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27" w:rsidRDefault="009A534F" w:rsidP="009A534F">
      <w:pPr>
        <w:jc w:val="both"/>
        <w:rPr>
          <w:rFonts w:ascii="Arial Narrow" w:hAnsi="Arial Narrow"/>
        </w:rPr>
      </w:pPr>
      <w:r w:rsidRPr="009A534F">
        <w:rPr>
          <w:rFonts w:ascii="Arial Narrow" w:hAnsi="Arial Narrow"/>
        </w:rPr>
        <w:t>About US</w:t>
      </w:r>
    </w:p>
    <w:p w:rsidR="009A534F" w:rsidRPr="009A534F" w:rsidRDefault="009A534F" w:rsidP="009A534F">
      <w:pPr>
        <w:jc w:val="both"/>
        <w:rPr>
          <w:rFonts w:ascii="Arial Narrow" w:hAnsi="Arial Narrow"/>
        </w:rPr>
      </w:pPr>
      <w:r w:rsidRPr="009A534F">
        <w:rPr>
          <w:rFonts w:ascii="Arial Narrow" w:hAnsi="Arial Narrow"/>
        </w:rPr>
        <w:t>The BDIC</w:t>
      </w:r>
      <w:r>
        <w:rPr>
          <w:rFonts w:ascii="Arial Narrow" w:hAnsi="Arial Narrow"/>
        </w:rPr>
        <w:t>- Benue State Digital Infrastructure Company</w:t>
      </w:r>
      <w:r w:rsidRPr="009A534F">
        <w:rPr>
          <w:rFonts w:ascii="Arial Narrow" w:hAnsi="Arial Narrow"/>
        </w:rPr>
        <w:t xml:space="preserve"> platform allows a cross </w:t>
      </w:r>
      <w:r w:rsidR="00D07B96" w:rsidRPr="009A534F">
        <w:rPr>
          <w:rFonts w:ascii="Arial Narrow" w:hAnsi="Arial Narrow"/>
        </w:rPr>
        <w:t xml:space="preserve">connect </w:t>
      </w:r>
      <w:proofErr w:type="gramStart"/>
      <w:r w:rsidR="00D07B96" w:rsidRPr="009A534F">
        <w:rPr>
          <w:rFonts w:ascii="Arial Narrow" w:hAnsi="Arial Narrow"/>
        </w:rPr>
        <w:t>across</w:t>
      </w:r>
      <w:r w:rsidRPr="009A534F">
        <w:rPr>
          <w:rFonts w:ascii="Arial Narrow" w:hAnsi="Arial Narrow"/>
        </w:rPr>
        <w:t xml:space="preserve">  diverse</w:t>
      </w:r>
      <w:proofErr w:type="gramEnd"/>
      <w:r w:rsidRPr="009A534F">
        <w:rPr>
          <w:rFonts w:ascii="Arial Narrow" w:hAnsi="Arial Narrow"/>
        </w:rPr>
        <w:t xml:space="preserve"> facilities. This allows continuation of care irrespective of the traditional hospital or related </w:t>
      </w:r>
      <w:proofErr w:type="gramStart"/>
      <w:r w:rsidRPr="009A534F">
        <w:rPr>
          <w:rFonts w:ascii="Arial Narrow" w:hAnsi="Arial Narrow"/>
        </w:rPr>
        <w:t>facility  of</w:t>
      </w:r>
      <w:proofErr w:type="gramEnd"/>
      <w:r w:rsidRPr="009A534F">
        <w:rPr>
          <w:rFonts w:ascii="Arial Narrow" w:hAnsi="Arial Narrow"/>
        </w:rPr>
        <w:t xml:space="preserve"> the patient. This means he or she is not seen as a stranger even at first visit at other hospitals or related facilities within or outside Benue State. </w:t>
      </w:r>
    </w:p>
    <w:p w:rsidR="009A534F" w:rsidRPr="009A534F" w:rsidRDefault="009A534F" w:rsidP="009A534F">
      <w:pPr>
        <w:spacing w:after="0"/>
        <w:jc w:val="both"/>
        <w:rPr>
          <w:rFonts w:ascii="Arial Narrow" w:hAnsi="Arial Narrow"/>
        </w:rPr>
      </w:pPr>
      <w:r w:rsidRPr="009A534F">
        <w:rPr>
          <w:rFonts w:ascii="Arial Narrow" w:hAnsi="Arial Narrow"/>
        </w:rPr>
        <w:t xml:space="preserve">Each facility has its own admin class. These groups of people are responsible for the determination of access rights to other employees. </w:t>
      </w:r>
    </w:p>
    <w:p w:rsidR="009A534F" w:rsidRPr="009A534F" w:rsidRDefault="009A534F" w:rsidP="009A534F">
      <w:pPr>
        <w:spacing w:after="0"/>
        <w:jc w:val="both"/>
        <w:rPr>
          <w:rFonts w:ascii="Arial Narrow" w:hAnsi="Arial Narrow"/>
        </w:rPr>
      </w:pPr>
      <w:r w:rsidRPr="009A534F">
        <w:rPr>
          <w:rFonts w:ascii="Arial Narrow" w:hAnsi="Arial Narrow"/>
        </w:rPr>
        <w:t xml:space="preserve">User Accounts can be activated, stopped and monitored. It is not the responsibility of staff of BDIC to carry this burden since the number of clients on the platform has the tendency to escalate very </w:t>
      </w:r>
      <w:proofErr w:type="gramStart"/>
      <w:r w:rsidRPr="009A534F">
        <w:rPr>
          <w:rFonts w:ascii="Arial Narrow" w:hAnsi="Arial Narrow"/>
        </w:rPr>
        <w:t>easily .</w:t>
      </w:r>
      <w:proofErr w:type="gramEnd"/>
    </w:p>
    <w:p w:rsidR="009A534F" w:rsidRPr="009A534F" w:rsidRDefault="009A534F" w:rsidP="009A534F">
      <w:pPr>
        <w:spacing w:after="0"/>
        <w:jc w:val="both"/>
        <w:rPr>
          <w:rFonts w:ascii="Arial Narrow" w:hAnsi="Arial Narrow"/>
        </w:rPr>
      </w:pPr>
      <w:r w:rsidRPr="009A534F">
        <w:rPr>
          <w:rFonts w:ascii="Arial Narrow" w:hAnsi="Arial Narrow"/>
        </w:rPr>
        <w:t xml:space="preserve"> In addition to </w:t>
      </w:r>
      <w:r w:rsidR="00D07B96">
        <w:rPr>
          <w:rFonts w:ascii="Arial Narrow" w:hAnsi="Arial Narrow"/>
        </w:rPr>
        <w:t>this</w:t>
      </w:r>
      <w:r>
        <w:rPr>
          <w:rFonts w:ascii="Arial Narrow" w:hAnsi="Arial Narrow"/>
        </w:rPr>
        <w:t>,</w:t>
      </w:r>
      <w:r w:rsidR="00D07B96">
        <w:rPr>
          <w:rFonts w:ascii="Arial Narrow" w:hAnsi="Arial Narrow"/>
        </w:rPr>
        <w:t xml:space="preserve"> </w:t>
      </w:r>
      <w:r w:rsidRPr="009A534F">
        <w:rPr>
          <w:rFonts w:ascii="Arial Narrow" w:hAnsi="Arial Narrow"/>
        </w:rPr>
        <w:t xml:space="preserve">BDIC is not preview to the internal recruitment processes and exits at these facilities </w:t>
      </w:r>
    </w:p>
    <w:p w:rsidR="009A534F" w:rsidRPr="009A534F" w:rsidRDefault="009A534F" w:rsidP="009A534F">
      <w:pPr>
        <w:spacing w:after="0"/>
        <w:jc w:val="both"/>
        <w:rPr>
          <w:rFonts w:ascii="Arial Narrow" w:hAnsi="Arial Narrow"/>
        </w:rPr>
      </w:pPr>
    </w:p>
    <w:p w:rsidR="009A534F" w:rsidRPr="009A534F" w:rsidRDefault="009A534F" w:rsidP="009A534F">
      <w:pPr>
        <w:jc w:val="both"/>
        <w:rPr>
          <w:rFonts w:ascii="Arial Narrow" w:hAnsi="Arial Narrow"/>
        </w:rPr>
      </w:pPr>
    </w:p>
    <w:p w:rsidR="009A534F" w:rsidRPr="009A534F" w:rsidRDefault="009A534F" w:rsidP="009A534F">
      <w:pPr>
        <w:jc w:val="both"/>
        <w:rPr>
          <w:rFonts w:ascii="Arial Narrow" w:hAnsi="Arial Narrow"/>
        </w:rPr>
      </w:pPr>
      <w:r w:rsidRPr="009A534F">
        <w:rPr>
          <w:rFonts w:ascii="Arial Narrow" w:hAnsi="Arial Narrow"/>
        </w:rPr>
        <w:t>WHY SWHMIS</w:t>
      </w:r>
      <w:r w:rsidR="00E15839">
        <w:rPr>
          <w:rFonts w:ascii="Arial Narrow" w:hAnsi="Arial Narrow"/>
        </w:rPr>
        <w:t xml:space="preserve"> - </w:t>
      </w:r>
      <w:r w:rsidR="00D07B96">
        <w:rPr>
          <w:rFonts w:ascii="Arial Narrow" w:hAnsi="Arial Narrow"/>
        </w:rPr>
        <w:t>Sate Wide Health Management Information Syst</w:t>
      </w:r>
      <w:r w:rsidR="00E15839">
        <w:rPr>
          <w:rFonts w:ascii="Arial Narrow" w:hAnsi="Arial Narrow"/>
        </w:rPr>
        <w:t>em</w:t>
      </w:r>
    </w:p>
    <w:p w:rsidR="009A534F" w:rsidRDefault="009A534F" w:rsidP="009A534F">
      <w:pPr>
        <w:jc w:val="both"/>
        <w:rPr>
          <w:rFonts w:ascii="Arial Narrow" w:hAnsi="Arial Narrow"/>
        </w:rPr>
      </w:pPr>
      <w:r w:rsidRPr="009A534F">
        <w:rPr>
          <w:rFonts w:ascii="Arial Narrow" w:hAnsi="Arial Narrow"/>
        </w:rPr>
        <w:t xml:space="preserve">While the goal of BDIC is to unify Benue state based hospital and other related facilities' in their information </w:t>
      </w:r>
      <w:r w:rsidR="00D07B96" w:rsidRPr="009A534F">
        <w:rPr>
          <w:rFonts w:ascii="Arial Narrow" w:hAnsi="Arial Narrow"/>
        </w:rPr>
        <w:t>flow,</w:t>
      </w:r>
      <w:r w:rsidRPr="009A534F">
        <w:rPr>
          <w:rFonts w:ascii="Arial Narrow" w:hAnsi="Arial Narrow"/>
        </w:rPr>
        <w:t xml:space="preserve"> we must note </w:t>
      </w:r>
      <w:proofErr w:type="gramStart"/>
      <w:r w:rsidRPr="009A534F">
        <w:rPr>
          <w:rFonts w:ascii="Arial Narrow" w:hAnsi="Arial Narrow"/>
        </w:rPr>
        <w:t>that  those</w:t>
      </w:r>
      <w:proofErr w:type="gramEnd"/>
      <w:r w:rsidRPr="009A534F">
        <w:rPr>
          <w:rFonts w:ascii="Arial Narrow" w:hAnsi="Arial Narrow"/>
        </w:rPr>
        <w:t xml:space="preserve"> that operate outside the state can also benefit from the services once they are duly registered.</w:t>
      </w:r>
    </w:p>
    <w:p w:rsidR="009A534F" w:rsidRPr="009A534F" w:rsidRDefault="009A534F" w:rsidP="009A534F">
      <w:pPr>
        <w:jc w:val="both"/>
        <w:rPr>
          <w:rFonts w:ascii="Arial Narrow" w:hAnsi="Arial Narrow"/>
        </w:rPr>
      </w:pPr>
      <w:r>
        <w:rPr>
          <w:rFonts w:ascii="Arial Narrow" w:hAnsi="Arial Narrow"/>
        </w:rPr>
        <w:t xml:space="preserve">The </w:t>
      </w:r>
      <w:proofErr w:type="gramStart"/>
      <w:r>
        <w:rPr>
          <w:rFonts w:ascii="Arial Narrow" w:hAnsi="Arial Narrow"/>
        </w:rPr>
        <w:t xml:space="preserve">lessons learnt during the COVID19 pandemic </w:t>
      </w:r>
      <w:r w:rsidR="00AC42D8">
        <w:rPr>
          <w:rFonts w:ascii="Arial Narrow" w:hAnsi="Arial Narrow"/>
        </w:rPr>
        <w:t>has</w:t>
      </w:r>
      <w:proofErr w:type="gramEnd"/>
      <w:r w:rsidR="00AC42D8">
        <w:rPr>
          <w:rFonts w:ascii="Arial Narrow" w:hAnsi="Arial Narrow"/>
        </w:rPr>
        <w:t xml:space="preserve"> shown that the use of technology to prevent and fight disease threats proved very effective. In addition to this, The Benue State Government seeks to leverage the benefits of technology in diverse areas especially in healthcare to deliver safe and qualitative health care to citizens any where they are. This includes continuation of care from home, integration of paramedic services, remote health monitoring and integration of other facilities like medical laboratories, pharmacies etc. This means </w:t>
      </w:r>
      <w:r w:rsidR="00D07B96">
        <w:rPr>
          <w:rFonts w:ascii="Arial Narrow" w:hAnsi="Arial Narrow"/>
        </w:rPr>
        <w:t>patient’s</w:t>
      </w:r>
      <w:r w:rsidR="00AC42D8">
        <w:rPr>
          <w:rFonts w:ascii="Arial Narrow" w:hAnsi="Arial Narrow"/>
        </w:rPr>
        <w:t xml:space="preserve"> information can be accessed during care by a remote pharmacy to guarantee safe dispensary of pharmaceutical products. This would eventually help to take health care insurance to the unreached and better served those already on the platform reducing wastages from government and patient perspective</w:t>
      </w:r>
    </w:p>
    <w:p w:rsidR="009A534F" w:rsidRPr="009A534F" w:rsidRDefault="009A534F" w:rsidP="009A534F">
      <w:pPr>
        <w:jc w:val="both"/>
        <w:rPr>
          <w:rFonts w:ascii="Arial Narrow" w:hAnsi="Arial Narrow"/>
        </w:rPr>
      </w:pPr>
    </w:p>
    <w:p w:rsidR="009A534F" w:rsidRPr="009A534F" w:rsidRDefault="009A534F" w:rsidP="009A534F">
      <w:pPr>
        <w:jc w:val="both"/>
        <w:rPr>
          <w:rFonts w:ascii="Arial Narrow" w:hAnsi="Arial Narrow"/>
        </w:rPr>
      </w:pPr>
    </w:p>
    <w:p w:rsidR="009A534F" w:rsidRDefault="009A534F" w:rsidP="009A534F">
      <w:pPr>
        <w:jc w:val="both"/>
        <w:rPr>
          <w:rFonts w:ascii="Arial Narrow" w:hAnsi="Arial Narrow"/>
        </w:rPr>
      </w:pPr>
      <w:proofErr w:type="gramStart"/>
      <w:r w:rsidRPr="009A534F">
        <w:rPr>
          <w:rFonts w:ascii="Arial Narrow" w:hAnsi="Arial Narrow"/>
        </w:rPr>
        <w:t>e-Health</w:t>
      </w:r>
      <w:proofErr w:type="gramEnd"/>
      <w:r w:rsidRPr="009A534F">
        <w:rPr>
          <w:rFonts w:ascii="Arial Narrow" w:hAnsi="Arial Narrow"/>
        </w:rPr>
        <w:t xml:space="preserve"> CARE</w:t>
      </w:r>
    </w:p>
    <w:p w:rsidR="00D07B96" w:rsidRPr="00D07B96" w:rsidRDefault="00D07B96" w:rsidP="00D07B96">
      <w:pPr>
        <w:jc w:val="both"/>
        <w:rPr>
          <w:rFonts w:ascii="Arial Narrow" w:hAnsi="Arial Narrow"/>
        </w:rPr>
      </w:pPr>
      <w:proofErr w:type="gramStart"/>
      <w:r>
        <w:rPr>
          <w:rFonts w:ascii="Arial Narrow" w:hAnsi="Arial Narrow"/>
        </w:rPr>
        <w:t>Electronic Health Care solutions is</w:t>
      </w:r>
      <w:proofErr w:type="gramEnd"/>
      <w:r>
        <w:rPr>
          <w:rFonts w:ascii="Arial Narrow" w:hAnsi="Arial Narrow"/>
        </w:rPr>
        <w:t xml:space="preserve"> the new normal. It prevents unnecessary deaths and helps with cutting edge decision support system. Just imagine having access to your allergy charts, medications, family history, prior antenatal histories, </w:t>
      </w:r>
      <w:proofErr w:type="gramStart"/>
      <w:r>
        <w:rPr>
          <w:rFonts w:ascii="Arial Narrow" w:hAnsi="Arial Narrow"/>
        </w:rPr>
        <w:t>etc .</w:t>
      </w:r>
      <w:proofErr w:type="gramEnd"/>
      <w:r>
        <w:rPr>
          <w:rFonts w:ascii="Arial Narrow" w:hAnsi="Arial Narrow"/>
        </w:rPr>
        <w:t xml:space="preserve"> You can also have your laboratory results posted to your medical facility before you get there. This reduces patients waiting time and puts the hospital infrastructure into best use. Each Patient has a unique identification that can be used irrespective of you traditional hospital since your information is always available.</w:t>
      </w:r>
    </w:p>
    <w:p w:rsidR="00D07B96" w:rsidRPr="00D07B96" w:rsidRDefault="00D07B96" w:rsidP="00D07B96">
      <w:pPr>
        <w:spacing w:after="0"/>
        <w:jc w:val="both"/>
        <w:rPr>
          <w:rFonts w:ascii="Arial Narrow" w:hAnsi="Arial Narrow"/>
        </w:rPr>
      </w:pPr>
      <w:r w:rsidRPr="00D07B96">
        <w:rPr>
          <w:rFonts w:ascii="Arial Narrow" w:hAnsi="Arial Narrow"/>
        </w:rPr>
        <w:t>The COVID19 pandemic is a typical scenario where symptoms were clear indication of possibility of infection</w:t>
      </w:r>
    </w:p>
    <w:p w:rsidR="00D07B96" w:rsidRPr="00D07B96" w:rsidRDefault="00D07B96" w:rsidP="00D07B96">
      <w:pPr>
        <w:spacing w:after="0"/>
        <w:jc w:val="both"/>
        <w:rPr>
          <w:rFonts w:ascii="Arial Narrow" w:hAnsi="Arial Narrow"/>
        </w:rPr>
      </w:pPr>
      <w:r w:rsidRPr="00D07B96">
        <w:rPr>
          <w:rFonts w:ascii="Arial Narrow" w:hAnsi="Arial Narrow"/>
        </w:rPr>
        <w:t xml:space="preserve">It is also important to note that State Ministry of Health, Primary Health care Board, Health Management Board can also know at real-time current stock pile of consumables like drugs to fight these diseases at each state hospitals thus preventing out-of-stock syndrome. It is essential to fight encounters before they evolve </w:t>
      </w:r>
      <w:proofErr w:type="gramStart"/>
      <w:r w:rsidRPr="00D07B96">
        <w:rPr>
          <w:rFonts w:ascii="Arial Narrow" w:hAnsi="Arial Narrow"/>
        </w:rPr>
        <w:t>into  epidemic</w:t>
      </w:r>
      <w:proofErr w:type="gramEnd"/>
      <w:r w:rsidRPr="00D07B96">
        <w:rPr>
          <w:rFonts w:ascii="Arial Narrow" w:hAnsi="Arial Narrow"/>
        </w:rPr>
        <w:t xml:space="preserve"> or pandemics . Critical information can also be sent to the federal and other </w:t>
      </w:r>
      <w:proofErr w:type="gramStart"/>
      <w:r w:rsidRPr="00D07B96">
        <w:rPr>
          <w:rFonts w:ascii="Arial Narrow" w:hAnsi="Arial Narrow"/>
        </w:rPr>
        <w:t>donors  including</w:t>
      </w:r>
      <w:proofErr w:type="gramEnd"/>
      <w:r w:rsidRPr="00D07B96">
        <w:rPr>
          <w:rFonts w:ascii="Arial Narrow" w:hAnsi="Arial Narrow"/>
        </w:rPr>
        <w:t xml:space="preserve"> WHO-World health Organization</w:t>
      </w:r>
    </w:p>
    <w:p w:rsidR="001A06A2" w:rsidRDefault="001A06A2">
      <w:pPr>
        <w:rPr>
          <w:rFonts w:ascii="Arial Narrow" w:hAnsi="Arial Narrow"/>
        </w:rPr>
      </w:pPr>
      <w:r>
        <w:rPr>
          <w:rFonts w:ascii="Arial Narrow" w:hAnsi="Arial Narrow"/>
        </w:rPr>
        <w:br w:type="page"/>
      </w:r>
    </w:p>
    <w:p w:rsidR="00D07B96" w:rsidRPr="009A534F" w:rsidRDefault="001A06A2" w:rsidP="00D07B96">
      <w:pPr>
        <w:spacing w:after="0"/>
        <w:jc w:val="both"/>
        <w:rPr>
          <w:rFonts w:ascii="Arial Narrow" w:hAnsi="Arial Narrow"/>
        </w:rPr>
      </w:pPr>
      <w:r>
        <w:rPr>
          <w:rFonts w:ascii="Arial Narrow" w:hAnsi="Arial Narrow"/>
          <w:noProof/>
        </w:rPr>
        <w:lastRenderedPageBreak/>
        <w:drawing>
          <wp:inline distT="0" distB="0" distL="0" distR="0">
            <wp:extent cx="5629275" cy="4772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29275" cy="4772025"/>
                    </a:xfrm>
                    <a:prstGeom prst="rect">
                      <a:avLst/>
                    </a:prstGeom>
                    <a:noFill/>
                    <a:ln w="9525">
                      <a:noFill/>
                      <a:miter lim="800000"/>
                      <a:headEnd/>
                      <a:tailEnd/>
                    </a:ln>
                  </pic:spPr>
                </pic:pic>
              </a:graphicData>
            </a:graphic>
          </wp:inline>
        </w:drawing>
      </w:r>
    </w:p>
    <w:sectPr w:rsidR="00D07B96" w:rsidRPr="009A534F" w:rsidSect="00E665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34F"/>
    <w:rsid w:val="000D19ED"/>
    <w:rsid w:val="001A06A2"/>
    <w:rsid w:val="003D6A5C"/>
    <w:rsid w:val="0043144E"/>
    <w:rsid w:val="00871977"/>
    <w:rsid w:val="00900FAE"/>
    <w:rsid w:val="00974F59"/>
    <w:rsid w:val="009A534F"/>
    <w:rsid w:val="00AC42D8"/>
    <w:rsid w:val="00B14B6D"/>
    <w:rsid w:val="00D07B96"/>
    <w:rsid w:val="00DA061F"/>
    <w:rsid w:val="00E15839"/>
    <w:rsid w:val="00E15B10"/>
    <w:rsid w:val="00E6656C"/>
    <w:rsid w:val="00EC3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0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6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838245">
      <w:bodyDiv w:val="1"/>
      <w:marLeft w:val="0"/>
      <w:marRight w:val="0"/>
      <w:marTop w:val="0"/>
      <w:marBottom w:val="0"/>
      <w:divBdr>
        <w:top w:val="none" w:sz="0" w:space="0" w:color="auto"/>
        <w:left w:val="none" w:sz="0" w:space="0" w:color="auto"/>
        <w:bottom w:val="none" w:sz="0" w:space="0" w:color="auto"/>
        <w:right w:val="none" w:sz="0" w:space="0" w:color="auto"/>
      </w:divBdr>
    </w:div>
    <w:div w:id="1627783280">
      <w:bodyDiv w:val="1"/>
      <w:marLeft w:val="0"/>
      <w:marRight w:val="0"/>
      <w:marTop w:val="0"/>
      <w:marBottom w:val="0"/>
      <w:divBdr>
        <w:top w:val="none" w:sz="0" w:space="0" w:color="auto"/>
        <w:left w:val="none" w:sz="0" w:space="0" w:color="auto"/>
        <w:bottom w:val="none" w:sz="0" w:space="0" w:color="auto"/>
        <w:right w:val="none" w:sz="0" w:space="0" w:color="auto"/>
      </w:divBdr>
    </w:div>
    <w:div w:id="2046056656">
      <w:bodyDiv w:val="1"/>
      <w:marLeft w:val="0"/>
      <w:marRight w:val="0"/>
      <w:marTop w:val="0"/>
      <w:marBottom w:val="0"/>
      <w:divBdr>
        <w:top w:val="none" w:sz="0" w:space="0" w:color="auto"/>
        <w:left w:val="none" w:sz="0" w:space="0" w:color="auto"/>
        <w:bottom w:val="none" w:sz="0" w:space="0" w:color="auto"/>
        <w:right w:val="none" w:sz="0" w:space="0" w:color="auto"/>
      </w:divBdr>
    </w:div>
    <w:div w:id="20981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Toluwalope Fabusuyi</dc:creator>
  <cp:lastModifiedBy>Toluwalope Fabusuyi</cp:lastModifiedBy>
  <cp:revision>2</cp:revision>
  <dcterms:created xsi:type="dcterms:W3CDTF">2024-10-30T17:21:00Z</dcterms:created>
  <dcterms:modified xsi:type="dcterms:W3CDTF">2024-11-10T13:43:00Z</dcterms:modified>
</cp:coreProperties>
</file>