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u w:val="single"/>
        </w:rPr>
      </w:pPr>
      <w:bookmarkStart w:colFirst="0" w:colLast="0" w:name="_rov8n7eybaz0" w:id="0"/>
      <w:bookmarkEnd w:id="0"/>
      <w:r w:rsidDel="00000000" w:rsidR="00000000" w:rsidRPr="00000000">
        <w:rPr>
          <w:u w:val="single"/>
          <w:rtl w:val="0"/>
        </w:rPr>
        <w:t xml:space="preserve">Setting Up Jira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https://www.atlassian.com/software/jira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Software Development (1st option)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7108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your Personal Gmail account for creating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67063" cy="247173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47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614738" cy="259519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59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some unique name for your url / jira setup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86113" cy="228235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282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Choose SCRUM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Setups Your Basic Jira for experimenting: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atlassian.com/software/jira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