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8FE" w:rsidRDefault="00B1186F" w:rsidP="00B1186F">
      <w:pPr>
        <w:pStyle w:val="Title"/>
      </w:pPr>
      <w:r>
        <w:t>Rater’s Guide</w:t>
      </w:r>
    </w:p>
    <w:p w:rsidR="00B1186F" w:rsidRDefault="003F3C22" w:rsidP="00B1186F">
      <w:r>
        <w:t xml:space="preserve">Reclassify </w:t>
      </w:r>
      <w:r w:rsidR="00B1186F">
        <w:t xml:space="preserve">whenever you see a </w:t>
      </w:r>
      <w:r>
        <w:t xml:space="preserve">discovery report </w:t>
      </w:r>
      <w:r w:rsidR="00B1186F">
        <w:t xml:space="preserve">that does not seem consistent with </w:t>
      </w:r>
      <w:r>
        <w:t xml:space="preserve">(1) the full discovery report, and (2) </w:t>
      </w:r>
      <w:r w:rsidR="00B1186F">
        <w:t xml:space="preserve">the definitions below. If </w:t>
      </w:r>
      <w:r>
        <w:t xml:space="preserve">how to classify </w:t>
      </w:r>
      <w:r w:rsidR="00B1186F">
        <w:t>is ambiguous</w:t>
      </w:r>
      <w:r>
        <w:t xml:space="preserve"> or the existing classification seems correct</w:t>
      </w:r>
      <w:r w:rsidR="00B1186F">
        <w:t xml:space="preserve">, then </w:t>
      </w:r>
      <w:r>
        <w:t>do not reclassify</w:t>
      </w:r>
      <w:r w:rsidR="00B1186F">
        <w:t>.</w:t>
      </w:r>
    </w:p>
    <w:p w:rsidR="003F3C22" w:rsidRPr="003F3C22" w:rsidRDefault="003F3C22" w:rsidP="00B1186F">
      <w:pPr>
        <w:rPr>
          <w:b/>
        </w:rPr>
      </w:pPr>
      <w:r w:rsidRPr="003F3C22">
        <w:rPr>
          <w:b/>
        </w:rPr>
        <w:t>Reclassification 1</w:t>
      </w:r>
    </w:p>
    <w:p w:rsidR="00B1186F" w:rsidRDefault="00B1186F" w:rsidP="00B1186F">
      <w:r>
        <w:t>Task Oriented – the user was using the software for a task during or directly preceding the discovery.</w:t>
      </w:r>
    </w:p>
    <w:p w:rsidR="003F3C22" w:rsidRPr="003F3C22" w:rsidRDefault="003F3C22" w:rsidP="003F3C22">
      <w:pPr>
        <w:rPr>
          <w:b/>
        </w:rPr>
      </w:pPr>
      <w:r w:rsidRPr="003F3C22">
        <w:rPr>
          <w:b/>
        </w:rPr>
        <w:t xml:space="preserve">Reclassification </w:t>
      </w:r>
      <w:r>
        <w:rPr>
          <w:b/>
        </w:rPr>
        <w:t>2</w:t>
      </w:r>
    </w:p>
    <w:tbl>
      <w:tblPr>
        <w:tblStyle w:val="TableGrid"/>
        <w:tblW w:w="948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300"/>
        <w:gridCol w:w="4183"/>
      </w:tblGrid>
      <w:tr w:rsidR="00B1186F" w:rsidRPr="00B1186F" w:rsidTr="007D7BCD">
        <w:trPr>
          <w:trHeight w:val="330"/>
        </w:trPr>
        <w:tc>
          <w:tcPr>
            <w:tcW w:w="5300" w:type="dxa"/>
            <w:noWrap/>
            <w:hideMark/>
          </w:tcPr>
          <w:p w:rsidR="00B1186F" w:rsidRPr="00B1186F" w:rsidRDefault="00B1186F" w:rsidP="00B1186F">
            <w:r>
              <w:t xml:space="preserve">Chance: </w:t>
            </w:r>
            <w:r w:rsidRPr="00B1186F">
              <w:rPr>
                <w:rFonts w:hint="eastAsia"/>
              </w:rPr>
              <w:t>I discovered the feature by chance</w:t>
            </w:r>
          </w:p>
        </w:tc>
        <w:tc>
          <w:tcPr>
            <w:tcW w:w="4183" w:type="dxa"/>
          </w:tcPr>
          <w:p w:rsidR="00B1186F" w:rsidRPr="00B1186F" w:rsidRDefault="00B1186F" w:rsidP="00B1186F">
            <w:pPr>
              <w:rPr>
                <w:rFonts w:hint="eastAsia"/>
              </w:rPr>
            </w:pPr>
            <w:r>
              <w:t>The user did not expect to discover the feature prior to discovery.</w:t>
            </w:r>
          </w:p>
        </w:tc>
      </w:tr>
      <w:tr w:rsidR="00B1186F" w:rsidRPr="00B1186F" w:rsidTr="007D7BCD">
        <w:trPr>
          <w:trHeight w:val="330"/>
        </w:trPr>
        <w:tc>
          <w:tcPr>
            <w:tcW w:w="5300" w:type="dxa"/>
            <w:noWrap/>
            <w:hideMark/>
          </w:tcPr>
          <w:p w:rsidR="00B1186F" w:rsidRPr="00B1186F" w:rsidRDefault="00B1186F" w:rsidP="00B1186F">
            <w:pPr>
              <w:spacing w:after="200" w:line="276" w:lineRule="auto"/>
            </w:pPr>
            <w:r>
              <w:t xml:space="preserve">Learning: </w:t>
            </w:r>
            <w:r w:rsidRPr="00B1186F">
              <w:rPr>
                <w:rFonts w:hint="eastAsia"/>
              </w:rPr>
              <w:t xml:space="preserve">I was in the process of purposefully learning how </w:t>
            </w:r>
            <w:r>
              <w:t>to use the software.</w:t>
            </w:r>
          </w:p>
        </w:tc>
        <w:tc>
          <w:tcPr>
            <w:tcW w:w="4183" w:type="dxa"/>
          </w:tcPr>
          <w:p w:rsidR="00B1186F" w:rsidRPr="00B1186F" w:rsidRDefault="00B1186F" w:rsidP="00B1186F">
            <w:pPr>
              <w:rPr>
                <w:rFonts w:hint="eastAsia"/>
              </w:rPr>
            </w:pPr>
            <w:r>
              <w:t>The user was engaged in a learning activity (such as being showed how to use the software or how to perform their job) before the discovery tool place.</w:t>
            </w:r>
          </w:p>
        </w:tc>
      </w:tr>
      <w:tr w:rsidR="00B1186F" w:rsidRPr="00B1186F" w:rsidTr="007D7BCD">
        <w:trPr>
          <w:trHeight w:val="330"/>
        </w:trPr>
        <w:tc>
          <w:tcPr>
            <w:tcW w:w="5300" w:type="dxa"/>
            <w:noWrap/>
            <w:hideMark/>
          </w:tcPr>
          <w:p w:rsidR="00B1186F" w:rsidRPr="00B1186F" w:rsidRDefault="00B1186F" w:rsidP="00B1186F">
            <w:pPr>
              <w:spacing w:after="200" w:line="276" w:lineRule="auto"/>
            </w:pPr>
            <w:r>
              <w:t xml:space="preserve">Transfer: </w:t>
            </w:r>
            <w:r w:rsidRPr="00B1186F">
              <w:rPr>
                <w:rFonts w:hint="eastAsia"/>
              </w:rPr>
              <w:t>I had a problem, so I looked for a feature to solv</w:t>
            </w:r>
            <w:r>
              <w:t>e that problem</w:t>
            </w:r>
          </w:p>
        </w:tc>
        <w:tc>
          <w:tcPr>
            <w:tcW w:w="4183" w:type="dxa"/>
          </w:tcPr>
          <w:p w:rsidR="00B1186F" w:rsidRPr="00B1186F" w:rsidRDefault="00B1186F" w:rsidP="00B1186F">
            <w:pPr>
              <w:rPr>
                <w:rFonts w:hint="eastAsia"/>
              </w:rPr>
            </w:pPr>
            <w:r>
              <w:t>The user sought out the feature because she needed it.</w:t>
            </w:r>
          </w:p>
        </w:tc>
      </w:tr>
      <w:tr w:rsidR="007D7BCD" w:rsidRPr="00B1186F" w:rsidTr="007D7BCD">
        <w:trPr>
          <w:trHeight w:val="330"/>
        </w:trPr>
        <w:tc>
          <w:tcPr>
            <w:tcW w:w="5300" w:type="dxa"/>
            <w:noWrap/>
          </w:tcPr>
          <w:p w:rsidR="007D7BCD" w:rsidRDefault="007D7BCD" w:rsidP="00B1186F">
            <w:r>
              <w:t>Other</w:t>
            </w:r>
            <w:r w:rsidR="003F3C22">
              <w:t xml:space="preserve"> (report reason)</w:t>
            </w:r>
          </w:p>
        </w:tc>
        <w:tc>
          <w:tcPr>
            <w:tcW w:w="4183" w:type="dxa"/>
          </w:tcPr>
          <w:p w:rsidR="007D7BCD" w:rsidRDefault="007D7BCD" w:rsidP="00B1186F">
            <w:r>
              <w:t>Doesn’t fit in to above categories</w:t>
            </w:r>
          </w:p>
        </w:tc>
      </w:tr>
    </w:tbl>
    <w:p w:rsidR="003F3C22" w:rsidRDefault="003F3C22" w:rsidP="00B1186F">
      <w:pPr>
        <w:rPr>
          <w:b/>
        </w:rPr>
      </w:pPr>
    </w:p>
    <w:p w:rsidR="00B1186F" w:rsidRPr="003F3C22" w:rsidRDefault="003F3C22" w:rsidP="00B1186F">
      <w:pPr>
        <w:rPr>
          <w:b/>
        </w:rPr>
      </w:pPr>
      <w:r w:rsidRPr="003F3C22">
        <w:rPr>
          <w:b/>
        </w:rPr>
        <w:t xml:space="preserve">Reclassification </w:t>
      </w:r>
      <w:r>
        <w:rPr>
          <w:b/>
        </w:rPr>
        <w:t>3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1186F" w:rsidRPr="00B1186F" w:rsidTr="007D7BCD">
        <w:tc>
          <w:tcPr>
            <w:tcW w:w="4788" w:type="dxa"/>
            <w:hideMark/>
          </w:tcPr>
          <w:p w:rsidR="00B1186F" w:rsidRPr="00B1186F" w:rsidRDefault="00B1186F" w:rsidP="00B1186F">
            <w:r w:rsidRPr="00B1186F">
              <w:t>Paper documentation</w:t>
            </w:r>
          </w:p>
        </w:tc>
        <w:tc>
          <w:tcPr>
            <w:tcW w:w="4788" w:type="dxa"/>
          </w:tcPr>
          <w:p w:rsidR="00B1186F" w:rsidRPr="00B1186F" w:rsidRDefault="00B1186F" w:rsidP="00B1186F"/>
        </w:tc>
      </w:tr>
      <w:tr w:rsidR="00B1186F" w:rsidRPr="00B1186F" w:rsidTr="007D7BCD">
        <w:tc>
          <w:tcPr>
            <w:tcW w:w="4788" w:type="dxa"/>
            <w:hideMark/>
          </w:tcPr>
          <w:p w:rsidR="00B1186F" w:rsidRPr="00B1186F" w:rsidRDefault="00B1186F" w:rsidP="00B1186F">
            <w:bookmarkStart w:id="0" w:name="_GoBack" w:colFirst="0" w:colLast="1"/>
            <w:r w:rsidRPr="00B1186F">
              <w:t>Accident (post add)</w:t>
            </w:r>
          </w:p>
        </w:tc>
        <w:tc>
          <w:tcPr>
            <w:tcW w:w="4788" w:type="dxa"/>
          </w:tcPr>
          <w:p w:rsidR="00B1186F" w:rsidRPr="00B1186F" w:rsidRDefault="007D7BCD" w:rsidP="007D7BCD">
            <w:r>
              <w:t>The user accidentally did something and noticed the feature (clicked menu item on accident, for instance)</w:t>
            </w:r>
          </w:p>
        </w:tc>
      </w:tr>
      <w:tr w:rsidR="00B1186F" w:rsidRPr="00B1186F" w:rsidTr="007D7BCD">
        <w:tc>
          <w:tcPr>
            <w:tcW w:w="4788" w:type="dxa"/>
            <w:hideMark/>
          </w:tcPr>
          <w:p w:rsidR="00B1186F" w:rsidRPr="00B1186F" w:rsidRDefault="00B1186F" w:rsidP="00B1186F">
            <w:r w:rsidRPr="00B1186F">
              <w:t>Guess (post add)</w:t>
            </w:r>
          </w:p>
        </w:tc>
        <w:tc>
          <w:tcPr>
            <w:tcW w:w="4788" w:type="dxa"/>
          </w:tcPr>
          <w:p w:rsidR="00B1186F" w:rsidRPr="00B1186F" w:rsidRDefault="007D7BCD" w:rsidP="007D7BCD">
            <w:r>
              <w:t>The user guessed where the feature can be found or how it is invoked (guess hotkey, for instance)</w:t>
            </w:r>
          </w:p>
        </w:tc>
      </w:tr>
      <w:bookmarkEnd w:id="0"/>
      <w:tr w:rsidR="00B1186F" w:rsidRPr="00B1186F" w:rsidTr="007D7BCD">
        <w:tc>
          <w:tcPr>
            <w:tcW w:w="4788" w:type="dxa"/>
            <w:hideMark/>
          </w:tcPr>
          <w:p w:rsidR="00B1186F" w:rsidRPr="00B1186F" w:rsidRDefault="00B1186F" w:rsidP="00B1186F">
            <w:r w:rsidRPr="00B1186F">
              <w:t>Web page made by software vendor</w:t>
            </w:r>
          </w:p>
        </w:tc>
        <w:tc>
          <w:tcPr>
            <w:tcW w:w="4788" w:type="dxa"/>
          </w:tcPr>
          <w:p w:rsidR="00B1186F" w:rsidRPr="00B1186F" w:rsidRDefault="003F3C22" w:rsidP="003F3C22">
            <w:r>
              <w:t>Web page specifically mentions the tool</w:t>
            </w:r>
          </w:p>
        </w:tc>
      </w:tr>
      <w:tr w:rsidR="00B1186F" w:rsidRPr="00B1186F" w:rsidTr="007D7BCD">
        <w:tc>
          <w:tcPr>
            <w:tcW w:w="4788" w:type="dxa"/>
            <w:hideMark/>
          </w:tcPr>
          <w:p w:rsidR="00B1186F" w:rsidRPr="00B1186F" w:rsidRDefault="00B1186F" w:rsidP="00B1186F">
            <w:r w:rsidRPr="00B1186F">
              <w:t>Web page made by someone else</w:t>
            </w:r>
          </w:p>
        </w:tc>
        <w:tc>
          <w:tcPr>
            <w:tcW w:w="4788" w:type="dxa"/>
          </w:tcPr>
          <w:p w:rsidR="00B1186F" w:rsidRPr="00B1186F" w:rsidRDefault="003F3C22" w:rsidP="00B1186F">
            <w:r>
              <w:t>Web page specifically mentions the tool</w:t>
            </w:r>
          </w:p>
        </w:tc>
      </w:tr>
      <w:tr w:rsidR="00B1186F" w:rsidRPr="00B1186F" w:rsidTr="007D7BCD">
        <w:tc>
          <w:tcPr>
            <w:tcW w:w="4788" w:type="dxa"/>
            <w:hideMark/>
          </w:tcPr>
          <w:p w:rsidR="00B1186F" w:rsidRPr="00B1186F" w:rsidRDefault="00B1186F" w:rsidP="00B1186F">
            <w:r w:rsidRPr="00B1186F">
              <w:t>Found it in the software’s user interface</w:t>
            </w:r>
          </w:p>
        </w:tc>
        <w:tc>
          <w:tcPr>
            <w:tcW w:w="4788" w:type="dxa"/>
          </w:tcPr>
          <w:p w:rsidR="00B1186F" w:rsidRPr="00B1186F" w:rsidRDefault="007D7BCD" w:rsidP="00B1186F">
            <w:r>
              <w:t>Hunted around for feature in the user interface</w:t>
            </w:r>
          </w:p>
        </w:tc>
      </w:tr>
      <w:tr w:rsidR="00B1186F" w:rsidRPr="00B1186F" w:rsidTr="007D7BCD">
        <w:tc>
          <w:tcPr>
            <w:tcW w:w="4788" w:type="dxa"/>
            <w:hideMark/>
          </w:tcPr>
          <w:p w:rsidR="00B1186F" w:rsidRPr="00B1186F" w:rsidRDefault="00B1186F" w:rsidP="00B1186F">
            <w:r w:rsidRPr="00B1186F">
              <w:t>Someone recommended it</w:t>
            </w:r>
          </w:p>
        </w:tc>
        <w:tc>
          <w:tcPr>
            <w:tcW w:w="4788" w:type="dxa"/>
          </w:tcPr>
          <w:p w:rsidR="00B1186F" w:rsidRPr="00B1186F" w:rsidRDefault="00B1186F" w:rsidP="00B1186F"/>
        </w:tc>
      </w:tr>
      <w:tr w:rsidR="00B1186F" w:rsidRPr="00B1186F" w:rsidTr="007D7BCD">
        <w:tc>
          <w:tcPr>
            <w:tcW w:w="4788" w:type="dxa"/>
            <w:hideMark/>
          </w:tcPr>
          <w:p w:rsidR="00B1186F" w:rsidRPr="00B1186F" w:rsidRDefault="00B1186F" w:rsidP="00B1186F">
            <w:r w:rsidRPr="00B1186F">
              <w:t>Noticed someone else using it</w:t>
            </w:r>
          </w:p>
        </w:tc>
        <w:tc>
          <w:tcPr>
            <w:tcW w:w="4788" w:type="dxa"/>
          </w:tcPr>
          <w:p w:rsidR="00B1186F" w:rsidRPr="00B1186F" w:rsidRDefault="007D7BCD" w:rsidP="007D7BCD">
            <w:r>
              <w:t>Noticed someone using it either directly (over the shoulder) or indirectly (through unprompted email</w:t>
            </w:r>
            <w:r w:rsidR="003F3C22">
              <w:t>, for example</w:t>
            </w:r>
            <w:r>
              <w:t>)</w:t>
            </w:r>
          </w:p>
        </w:tc>
      </w:tr>
      <w:tr w:rsidR="00B1186F" w:rsidRPr="00B1186F" w:rsidTr="007D7BCD">
        <w:tc>
          <w:tcPr>
            <w:tcW w:w="4788" w:type="dxa"/>
            <w:hideMark/>
          </w:tcPr>
          <w:p w:rsidR="00B1186F" w:rsidRPr="00B1186F" w:rsidRDefault="00B1186F" w:rsidP="00B1186F">
            <w:r w:rsidRPr="00B1186F">
              <w:t>Asked someone (in person or by phone)</w:t>
            </w:r>
          </w:p>
        </w:tc>
        <w:tc>
          <w:tcPr>
            <w:tcW w:w="4788" w:type="dxa"/>
          </w:tcPr>
          <w:p w:rsidR="00B1186F" w:rsidRPr="00B1186F" w:rsidRDefault="00B1186F" w:rsidP="00B1186F"/>
        </w:tc>
      </w:tr>
      <w:tr w:rsidR="00B1186F" w:rsidRPr="00B1186F" w:rsidTr="007D7BCD">
        <w:tc>
          <w:tcPr>
            <w:tcW w:w="4788" w:type="dxa"/>
            <w:hideMark/>
          </w:tcPr>
          <w:p w:rsidR="00B1186F" w:rsidRPr="00B1186F" w:rsidRDefault="00B1186F" w:rsidP="00B1186F">
            <w:r w:rsidRPr="00B1186F">
              <w:t>Sent an email or posted request for help</w:t>
            </w:r>
          </w:p>
        </w:tc>
        <w:tc>
          <w:tcPr>
            <w:tcW w:w="4788" w:type="dxa"/>
          </w:tcPr>
          <w:p w:rsidR="00B1186F" w:rsidRPr="00B1186F" w:rsidRDefault="003F3C22" w:rsidP="00B1186F">
            <w:r>
              <w:t>The user himself sends an email or asks for help</w:t>
            </w:r>
          </w:p>
        </w:tc>
      </w:tr>
      <w:tr w:rsidR="00B1186F" w:rsidRPr="00B1186F" w:rsidTr="007D7BCD">
        <w:tc>
          <w:tcPr>
            <w:tcW w:w="4788" w:type="dxa"/>
            <w:hideMark/>
          </w:tcPr>
          <w:p w:rsidR="00B1186F" w:rsidRPr="00B1186F" w:rsidRDefault="00B1186F" w:rsidP="00B1186F">
            <w:r w:rsidRPr="00B1186F">
              <w:t>Application Help System</w:t>
            </w:r>
          </w:p>
        </w:tc>
        <w:tc>
          <w:tcPr>
            <w:tcW w:w="4788" w:type="dxa"/>
          </w:tcPr>
          <w:p w:rsidR="00B1186F" w:rsidRPr="00B1186F" w:rsidRDefault="00B1186F" w:rsidP="007D7BCD">
            <w:r w:rsidRPr="00B1186F">
              <w:t xml:space="preserve">The  help system supplied with the software (typically from the help menu), either online or </w:t>
            </w:r>
            <w:r w:rsidR="007D7BCD">
              <w:t>otherwise</w:t>
            </w:r>
          </w:p>
        </w:tc>
      </w:tr>
      <w:tr w:rsidR="007D7BCD" w:rsidRPr="00B1186F" w:rsidTr="007D7BCD">
        <w:tc>
          <w:tcPr>
            <w:tcW w:w="4788" w:type="dxa"/>
          </w:tcPr>
          <w:p w:rsidR="007D7BCD" w:rsidRPr="00B1186F" w:rsidRDefault="007D7BCD" w:rsidP="00B1186F">
            <w:r>
              <w:t>Other</w:t>
            </w:r>
            <w:r w:rsidR="003F3C22">
              <w:t xml:space="preserve"> (report reason)</w:t>
            </w:r>
          </w:p>
        </w:tc>
        <w:tc>
          <w:tcPr>
            <w:tcW w:w="4788" w:type="dxa"/>
          </w:tcPr>
          <w:p w:rsidR="007D7BCD" w:rsidRPr="00B1186F" w:rsidRDefault="007D7BCD" w:rsidP="007D7BCD">
            <w:r>
              <w:t>Doesn’t fit in to above categories</w:t>
            </w:r>
          </w:p>
        </w:tc>
      </w:tr>
    </w:tbl>
    <w:p w:rsidR="00B1186F" w:rsidRPr="00B1186F" w:rsidRDefault="00B1186F" w:rsidP="003F3C22"/>
    <w:sectPr w:rsidR="00B1186F" w:rsidRPr="00B11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86F"/>
    <w:rsid w:val="003F3C22"/>
    <w:rsid w:val="007D7BCD"/>
    <w:rsid w:val="00A268FE"/>
    <w:rsid w:val="00B1186F"/>
    <w:rsid w:val="00F3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18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18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118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18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18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118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8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3076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Murphy-Hill</dc:creator>
  <cp:lastModifiedBy>Emerson Murphy-Hill</cp:lastModifiedBy>
  <cp:revision>2</cp:revision>
  <cp:lastPrinted>2011-05-18T23:57:00Z</cp:lastPrinted>
  <dcterms:created xsi:type="dcterms:W3CDTF">2011-05-18T19:20:00Z</dcterms:created>
  <dcterms:modified xsi:type="dcterms:W3CDTF">2011-05-28T01:38:00Z</dcterms:modified>
</cp:coreProperties>
</file>