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Anton Spektorov</w:t>
      </w:r>
    </w:p>
    <w:p>
      <w:r>
        <w:rPr>
          <w:b w:val="false"/>
          <w:i w:val="false"/>
          <w:strike w:val="false"/>
        </w:rPr>
        <w:t> 
</w:t>
      </w:r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i w:val="false"/>
          <w:strike w:val="false"/>
          <w:color w:val="0000FF"/>
        </w:rPr>
        <w:t>www.j2eestar.com</w:t>
      </w:r>
      <w:r>
        <w:rPr>
          <w:b w:val="true"/>
          <w:i w:val="false"/>
          <w:strike w:val="false"/>
          <w:color w:val="0000FF"/>
        </w:rPr>
        <w:t>
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Extensive Healthcare and Public Pension Systems experience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Certified Java Programmer,  Developer and Enterprise Architect (SCEA)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Oracle Database: SQL Certified Expert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Master of Business Administration (MBA) in 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leadership, communication,  team-building and facilitation skills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Proficient with Java Enterprise Edition (J2EE), Groovy ,  PL/SQL, TSQL, Perl, C/C++,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database development and management experience: Oracle and MS SQLServer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Hands-on experience with Cognos BI, Web Services, Workflow/Oracle BPEL and JRules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Ability to create a positive work environment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Conversion PL/SQL Procedures and Java Batches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 (Java and PL/SQL)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Performance-tuning Oracle PL/SQL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Validation and Data Analysis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Modifying the Application (Online and Batch) to work with converted data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Implementing complex Online and Batch applications (J2EE, Spring, Oracle)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Providing technical leadership to the Health Development team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and implementing Health Data Processing Engine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Facilitating JAD Sessions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Creating technical designs with UML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HNFS Web Team conducting J2EE and .Net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company’s web portal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new web-based solutions (technical designs with UML)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Teaching and mentoring J2EE and .NET developers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source code repository: branching, merging etc.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developed, enhanced, managed and supported various J2EE applications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Migrated multiple legacy jobs to the Enterprise Scheduling Solution (Quartz) and J2EE Framework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Initiated the creation of the Administration Domain (J2EE) hosting numerous application support tools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Introduced the team-based database management approach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the assignment of 7 million+ unique identifiers (CSIS Ids) to all K-12 students in California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leading software development teams through implementation of statewide systems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Certificate Authority systems (LDAP, X509 digital certificates) and authentication mechanisms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R&amp;D activities with complex statistical analysis and reporting systems (COGNOS, OLAP)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software development analysis (impact, gap etc.), developing the architecture and specifications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Built new modules, supported and enhanced the State Reporting and Records Transfer System - SRRTS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"Extended Client" (J2EE) statewide student application/database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web-based provider finder, eligibility verification, authorization and referral tools (Java, JSP, SQL Stored Procedures)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financial transaction software with Java (Servlets, JSP, EJBs), C/C++, VB and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Guiding development teams through implementations of XML-based Java, C/C++, Perl, and ASP Software Development Kits for SurePay gateway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Setting up credit card/ACH payment systems on the Internet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SurePay C++ B2C SDK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Performed aircraft repairs and inspections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University of Phoenix, AZ: Masters of Business Administration (MBA)/Technology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Marine Corps Recruiters School, Corporals School (Leadership Training);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PL/SQL Development Training;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