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344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fals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09/2010-Present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PL/SQL Conversion Procedures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(J2EE)  to work with converted data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Implementing complex business logic (J2EE, Spring, Oracle)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