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20" w:rsidRDefault="00EA6E63">
      <w:r>
        <w:t>Naïve Approach:</w:t>
      </w:r>
    </w:p>
    <w:p w:rsidR="00EA6E63" w:rsidRDefault="00EA6E63" w:rsidP="00EA6E63">
      <w:r>
        <w:t>1. The Naive Approach, also known as Naive Bayes, is a simple and widely used algorithm in machine learning for classification tasks. It is based on Bayes' theorem, assuming that the presence of a particular feature in a class is independent of the presence of other features. Despite its simplifying assumptions, Naive Bayes often performs surprisingly well in practice.</w:t>
      </w:r>
    </w:p>
    <w:p w:rsidR="00EA6E63" w:rsidRDefault="00EA6E63" w:rsidP="00EA6E63"/>
    <w:p w:rsidR="00EA6E63" w:rsidRDefault="00EA6E63" w:rsidP="00EA6E63">
      <w:r>
        <w:t>2. The Naive Approach assumes feature independence, which means it assumes that the presence or absence of a particular feature in a class is unrelated to the presence or absence of other features. In other words, it assumes that the features are conditionally independent given the class label. This is a strong assumption that is rarely met in real-world datasets, but the Naive Approach still works well in many cases.</w:t>
      </w:r>
    </w:p>
    <w:p w:rsidR="00EA6E63" w:rsidRDefault="00EA6E63" w:rsidP="00EA6E63"/>
    <w:p w:rsidR="00EA6E63" w:rsidRDefault="00EA6E63" w:rsidP="00EA6E63">
      <w:r>
        <w:t>3. When dealing with missing values in the data, the Naive Approach typically handles them by ignoring the instances with missing values during training and classification. This means that any instance containing missing values will not contribute to the estimation of probabilities for the different classes. However, this approach can lead to information loss, especially if the missing values are significant for the classification task.</w:t>
      </w:r>
    </w:p>
    <w:p w:rsidR="00EA6E63" w:rsidRDefault="00EA6E63" w:rsidP="00EA6E63"/>
    <w:p w:rsidR="00EA6E63" w:rsidRDefault="00EA6E63" w:rsidP="00EA6E63">
      <w:r>
        <w:t xml:space="preserve">4. The advantages of the Naive Approach include its simplicity, efficiency, and ability to handle large feature spaces. It can work well with small training datasets and is less prone to </w:t>
      </w:r>
      <w:proofErr w:type="spellStart"/>
      <w:r>
        <w:t>overfitting</w:t>
      </w:r>
      <w:proofErr w:type="spellEnd"/>
      <w:r>
        <w:t>. However, its main disadvantage is the strong assumption of feature independence, which may not hold true in many real-world scenarios. Additionally, it may struggle when faced with rare combinations of features and can be sensitive to irrelevant features.</w:t>
      </w:r>
    </w:p>
    <w:p w:rsidR="00EA6E63" w:rsidRDefault="00EA6E63" w:rsidP="00EA6E63"/>
    <w:p w:rsidR="00EA6E63" w:rsidRDefault="00EA6E63" w:rsidP="00EA6E63">
      <w:r>
        <w:t>5. The Naive Approach is primarily used for classification problems, where it estimates the probability of an instance belonging to different classes. However, it is not directly applicable to regression problems since it models probabilities rather than continuous values. For regression tasks, alternative algorithms such as linear regression or decision trees would be more appropriate.</w:t>
      </w:r>
    </w:p>
    <w:p w:rsidR="00EA6E63" w:rsidRDefault="00EA6E63" w:rsidP="00EA6E63"/>
    <w:p w:rsidR="00EA6E63" w:rsidRDefault="00EA6E63" w:rsidP="00EA6E63">
      <w:r>
        <w:t>6. Handling categorical features in the Naive Approach involves converting them into discrete values or using one-hot encoding. Each category within a categorical feature becomes a separate binary feature, indicating whether the instance has that particular category or not. This allows the Naive Approach to estimate probabilities for each category independently.</w:t>
      </w:r>
    </w:p>
    <w:p w:rsidR="00EA6E63" w:rsidRDefault="00EA6E63" w:rsidP="00EA6E63"/>
    <w:p w:rsidR="00EA6E63" w:rsidRDefault="00EA6E63" w:rsidP="00EA6E63">
      <w:r>
        <w:t xml:space="preserve">7. Laplace smoothing, also known as additive smoothing, is a technique used in the Naive Approach to handle the problem of zero probabilities. When estimating probabilities from the training data, there might be instances where a feature value in a particular class is unseen. Laplace smoothing adds a small </w:t>
      </w:r>
      <w:r>
        <w:lastRenderedPageBreak/>
        <w:t>value (typically 1) to all counts, ensuring that no probability estimate is zero. This prevents the multiplication of probabilities from becoming zero, which could break the entire model.</w:t>
      </w:r>
    </w:p>
    <w:p w:rsidR="00EA6E63" w:rsidRDefault="00EA6E63" w:rsidP="00EA6E63"/>
    <w:p w:rsidR="00EA6E63" w:rsidRDefault="00EA6E63" w:rsidP="00EA6E63">
      <w:r>
        <w:t>8. Choosing the appropriate probability threshold in the Naive Approach depends on the specific requirements of the classification problem and the trade-off between precision and recall. By default, the Naive Approach classifies instances based on the class with the highest probability. However, if the problem requires a different balance, the threshold can be adjusted accordingly. A higher threshold would favor precision, while a lower threshold would favor recall.</w:t>
      </w:r>
    </w:p>
    <w:p w:rsidR="00EA6E63" w:rsidRDefault="00EA6E63" w:rsidP="00EA6E63"/>
    <w:p w:rsidR="00EA6E63" w:rsidRDefault="00EA6E63" w:rsidP="00EA6E63">
      <w:r>
        <w:t>9. An example scenario where the Naive Approach can be applied is email spam classification. By considering various features of an email, such as the presence of specific words or patterns, the Naive Approach can estimate the probability of an email being spam or not. Features like the frequency of certain words or the existence of particular phrases can be used to build a Naive Bayes classifier for this task.</w:t>
      </w:r>
    </w:p>
    <w:p w:rsidR="00EA6E63" w:rsidRDefault="00EA6E63" w:rsidP="00EA6E63"/>
    <w:p w:rsidR="00EA6E63" w:rsidRDefault="00EA6E63" w:rsidP="00EA6E63">
      <w:r>
        <w:t>KNN</w:t>
      </w:r>
    </w:p>
    <w:p w:rsidR="00EA6E63" w:rsidRDefault="00EA6E63" w:rsidP="00EA6E63">
      <w:r>
        <w:t>10. The K-Nearest Neighbors (KNN) algorithm is a supervised machine learning algorithm used for both classification and regression tasks. It is a non-parametric algorithm, meaning it does not make any assumptions about the underlying data distribution.</w:t>
      </w:r>
    </w:p>
    <w:p w:rsidR="00EA6E63" w:rsidRDefault="00EA6E63" w:rsidP="00EA6E63"/>
    <w:p w:rsidR="00EA6E63" w:rsidRDefault="00EA6E63" w:rsidP="00EA6E63">
      <w:r>
        <w:t>11. The KNN algorithm works by finding the K nearest data points (neighbors) to a given query instance in the feature space. For classification, the class label of the query instance is determined by majority voting among its K nearest neighbors. For regression, the predicted value is calculated as the average (or weighted average) of the target values of the K nearest neighbors.</w:t>
      </w:r>
    </w:p>
    <w:p w:rsidR="00EA6E63" w:rsidRDefault="00EA6E63" w:rsidP="00EA6E63"/>
    <w:p w:rsidR="00EA6E63" w:rsidRDefault="00EA6E63" w:rsidP="00EA6E63">
      <w:r>
        <w:t xml:space="preserve">12. The value of K in KNN is typically chosen through a process called </w:t>
      </w:r>
      <w:proofErr w:type="spellStart"/>
      <w:r>
        <w:t>hyperparameter</w:t>
      </w:r>
      <w:proofErr w:type="spellEnd"/>
      <w:r>
        <w:t xml:space="preserve"> tuning. The optimal value of K depends on the specific dataset and problem at hand. A small value of K (e.g., 1) can lead to noisy predictions and </w:t>
      </w:r>
      <w:proofErr w:type="spellStart"/>
      <w:r>
        <w:t>overfitting</w:t>
      </w:r>
      <w:proofErr w:type="spellEnd"/>
      <w:r>
        <w:t xml:space="preserve">, while a large value of K may result in </w:t>
      </w:r>
      <w:proofErr w:type="spellStart"/>
      <w:r>
        <w:t>oversmoothing</w:t>
      </w:r>
      <w:proofErr w:type="spellEnd"/>
      <w:r>
        <w:t xml:space="preserve"> and loss of local patterns. Common approaches for choosing K include cross-validation and grid search.</w:t>
      </w:r>
    </w:p>
    <w:p w:rsidR="00EA6E63" w:rsidRDefault="00EA6E63" w:rsidP="00EA6E63"/>
    <w:p w:rsidR="00EA6E63" w:rsidRDefault="00EA6E63" w:rsidP="00EA6E63">
      <w:r>
        <w:t>13. Advantages of the KNN algorithm include its simplicity, ease of implementation, and ability to handle multi-class problems. It is a non-parametric method, which means it can work well with complex data distributions. However, some disadvantages include its high computational cost during prediction, sensitivity to the choice of distance metric, and the need to determine the optimal value of K.</w:t>
      </w:r>
    </w:p>
    <w:p w:rsidR="00EA6E63" w:rsidRDefault="00EA6E63" w:rsidP="00EA6E63"/>
    <w:p w:rsidR="00EA6E63" w:rsidRDefault="00EA6E63" w:rsidP="00EA6E63">
      <w:r>
        <w:lastRenderedPageBreak/>
        <w:t xml:space="preserve">14. The choice of distance metric in KNN can significantly impact its performance. The most commonly used distance metric is Euclidean distance, but other metrics like Manhattan distance, </w:t>
      </w:r>
      <w:proofErr w:type="spellStart"/>
      <w:r>
        <w:t>Minkowski</w:t>
      </w:r>
      <w:proofErr w:type="spellEnd"/>
      <w:r>
        <w:t xml:space="preserve"> distance, or cosine similarity can be used. The selection of the distance metric should align with the characteristics of the data and the problem at hand. It is important to consider the scale and nature of the features, as well as potential outliers.</w:t>
      </w:r>
    </w:p>
    <w:p w:rsidR="00EA6E63" w:rsidRDefault="00EA6E63" w:rsidP="00EA6E63"/>
    <w:p w:rsidR="00EA6E63" w:rsidRDefault="00EA6E63" w:rsidP="00EA6E63">
      <w:r>
        <w:t>15. KNN can handle imbalanced datasets, but it may be biased towards the majority class due to the majority voting scheme. To address this, techniques such as stratified sampling, oversampling the minority class, or adjusting class weights can be employed. Additionally, using distance-weighted voting instead of simple majority voting can give more influence to the closer neighbors, potentially balancing the impact of imbalanced classes.</w:t>
      </w:r>
    </w:p>
    <w:p w:rsidR="00EA6E63" w:rsidRDefault="00EA6E63" w:rsidP="00EA6E63"/>
    <w:p w:rsidR="00EA6E63" w:rsidRDefault="00EA6E63" w:rsidP="00EA6E63">
      <w:r>
        <w:t>16. Handling categorical features in KNN requires converting them into numerical representations. One common approach is one-hot encoding, where each category becomes a separate binary feature indicating its presence or absence. Another approach is assigning integer labels to each category. By using appropriate distance metrics, KNN can then incorporate categorical features into its calculations.</w:t>
      </w:r>
    </w:p>
    <w:p w:rsidR="00EA6E63" w:rsidRDefault="00EA6E63" w:rsidP="00EA6E63"/>
    <w:p w:rsidR="00EA6E63" w:rsidRDefault="00EA6E63" w:rsidP="00EA6E63">
      <w:r>
        <w:t>17. Several techniques can improve the efficiency of KNN. One approach is to use efficient data structures like KD-trees or Ball trees to accelerate the search for nearest neighbors. These structures allow for faster retrieval of the K nearest neighbors by partitioning the feature space. Another technique is dimensionality reduction, such as Principal Component Analysis (PCA), which reduces the number of features and can speed up computations.</w:t>
      </w:r>
    </w:p>
    <w:p w:rsidR="00EA6E63" w:rsidRDefault="00EA6E63" w:rsidP="00EA6E63"/>
    <w:p w:rsidR="00EA6E63" w:rsidRDefault="00EA6E63" w:rsidP="00EA6E63">
      <w:r>
        <w:t>18. An example scenario where KNN can be applied is recommendation systems. By considering the features of users and items, such as their preferences or characteristics, KNN can identify similar users or items and make recommendations based on the preferences of their nearest neighbors. For instance, in a movie recommendation system, KNN can find users with similar movie preferences and suggest movies they have rated positively but have not yet seen by the target user.</w:t>
      </w:r>
    </w:p>
    <w:p w:rsidR="00EA6E63" w:rsidRDefault="00EA6E63" w:rsidP="00EA6E63"/>
    <w:p w:rsidR="00EA6E63" w:rsidRDefault="00EA6E63" w:rsidP="00EA6E63">
      <w:proofErr w:type="gramStart"/>
      <w:r>
        <w:t>Clustering :</w:t>
      </w:r>
      <w:proofErr w:type="gramEnd"/>
    </w:p>
    <w:p w:rsidR="00EA6E63" w:rsidRDefault="00EA6E63" w:rsidP="00EA6E63">
      <w:r>
        <w:t>19. Clustering is an unsupervised machine learning technique used to group similar data points together based on their inherent patterns or similarities. It aims to find natural groupings or clusters in the data without any predefined class labels or target variable.</w:t>
      </w:r>
    </w:p>
    <w:p w:rsidR="00EA6E63" w:rsidRDefault="00EA6E63" w:rsidP="00EA6E63"/>
    <w:p w:rsidR="00EA6E63" w:rsidRDefault="00EA6E63" w:rsidP="00EA6E63">
      <w:r>
        <w:t xml:space="preserve">20. Hierarchical clustering and k-means clustering are two popular clustering algorithms. The main difference lies in their approach to clustering. </w:t>
      </w:r>
    </w:p>
    <w:p w:rsidR="00EA6E63" w:rsidRDefault="00EA6E63" w:rsidP="00EA6E63"/>
    <w:p w:rsidR="00EA6E63" w:rsidRDefault="00EA6E63" w:rsidP="00EA6E63">
      <w:r>
        <w:lastRenderedPageBreak/>
        <w:t xml:space="preserve">   - Hierarchical clustering builds a hierarchy of clusters by either starting with each data point as a separate cluster and iteratively merging similar clusters (agglomerative) or starting with all data points in a single cluster and iteratively splitting them (divisive). It results in a </w:t>
      </w:r>
      <w:proofErr w:type="spellStart"/>
      <w:r>
        <w:t>dendrogram</w:t>
      </w:r>
      <w:proofErr w:type="spellEnd"/>
      <w:r>
        <w:t>, which visually represents the clusters and their relationships.</w:t>
      </w:r>
    </w:p>
    <w:p w:rsidR="00EA6E63" w:rsidRDefault="00EA6E63" w:rsidP="00EA6E63"/>
    <w:p w:rsidR="00EA6E63" w:rsidRDefault="00EA6E63" w:rsidP="00EA6E63">
      <w:r>
        <w:t xml:space="preserve">   - K-means clustering partitions the data into a predetermined number of clusters (K) by minimizing the sum of squared distances between the data points and their assigned cluster centroids. It iteratively updates the centroids and reassigns data points to clusters until convergence.</w:t>
      </w:r>
    </w:p>
    <w:p w:rsidR="00EA6E63" w:rsidRDefault="00EA6E63" w:rsidP="00EA6E63"/>
    <w:p w:rsidR="00EA6E63" w:rsidRDefault="00EA6E63" w:rsidP="00EA6E63">
      <w:r>
        <w:t>21. Determining the optimal number of clusters (K) in k-means clustering can be challenging. Some common approaches include:</w:t>
      </w:r>
    </w:p>
    <w:p w:rsidR="00EA6E63" w:rsidRDefault="00EA6E63" w:rsidP="00EA6E63"/>
    <w:p w:rsidR="00EA6E63" w:rsidRDefault="00EA6E63" w:rsidP="00EA6E63">
      <w:r>
        <w:t xml:space="preserve">   - Elbow method: Plotting the within-cluster sum of squares (WCSS) against different values of K and selecting the value of K where the reduction in WCSS starts to level off.</w:t>
      </w:r>
    </w:p>
    <w:p w:rsidR="00EA6E63" w:rsidRDefault="00EA6E63" w:rsidP="00EA6E63"/>
    <w:p w:rsidR="00EA6E63" w:rsidRDefault="00EA6E63" w:rsidP="00EA6E63">
      <w:r>
        <w:t xml:space="preserve">   - Silhouette score: Calculating the silhouette score for each K and selecting the value of K that maximizes the average silhouette score.</w:t>
      </w:r>
    </w:p>
    <w:p w:rsidR="00EA6E63" w:rsidRDefault="00EA6E63" w:rsidP="00EA6E63"/>
    <w:p w:rsidR="00EA6E63" w:rsidRDefault="00EA6E63" w:rsidP="00EA6E63">
      <w:r>
        <w:t xml:space="preserve">   - Domain knowledge: Having prior knowledge about the problem or the data itself can provide insights into the expected number of clusters.</w:t>
      </w:r>
    </w:p>
    <w:p w:rsidR="00EA6E63" w:rsidRDefault="00EA6E63" w:rsidP="00EA6E63"/>
    <w:p w:rsidR="00EA6E63" w:rsidRDefault="00EA6E63" w:rsidP="00EA6E63">
      <w:r>
        <w:t>22. Common distance metrics used in clustering include:</w:t>
      </w:r>
    </w:p>
    <w:p w:rsidR="00EA6E63" w:rsidRDefault="00EA6E63" w:rsidP="00EA6E63"/>
    <w:p w:rsidR="00EA6E63" w:rsidRDefault="00EA6E63" w:rsidP="00EA6E63">
      <w:r>
        <w:t xml:space="preserve">   - Euclidean distance: The straight-line distance between two points in Euclidean space.</w:t>
      </w:r>
    </w:p>
    <w:p w:rsidR="00EA6E63" w:rsidRDefault="00EA6E63" w:rsidP="00EA6E63">
      <w:r>
        <w:t xml:space="preserve">   - Manhattan distance: The sum of absolute differences between corresponding coordinates of two points.</w:t>
      </w:r>
    </w:p>
    <w:p w:rsidR="00EA6E63" w:rsidRDefault="00EA6E63" w:rsidP="00EA6E63">
      <w:r>
        <w:t xml:space="preserve">   - Cosine distance: Measures the cosine of the angle between two vectors.</w:t>
      </w:r>
    </w:p>
    <w:p w:rsidR="00EA6E63" w:rsidRDefault="00EA6E63" w:rsidP="00EA6E63">
      <w:r>
        <w:t xml:space="preserve">   - Hamming distance: Calculates the number of positions at which two strings of equal length differ.</w:t>
      </w:r>
    </w:p>
    <w:p w:rsidR="00EA6E63" w:rsidRDefault="00EA6E63" w:rsidP="00EA6E63"/>
    <w:p w:rsidR="00EA6E63" w:rsidRDefault="00EA6E63" w:rsidP="00EA6E63">
      <w:r>
        <w:t xml:space="preserve">   The choice of distance metric depends on the nature of the data and the problem at hand.</w:t>
      </w:r>
    </w:p>
    <w:p w:rsidR="00EA6E63" w:rsidRDefault="00EA6E63" w:rsidP="00EA6E63"/>
    <w:p w:rsidR="00EA6E63" w:rsidRDefault="00EA6E63" w:rsidP="00EA6E63">
      <w:r>
        <w:t xml:space="preserve">23. Handling categorical features in clustering can be challenging since most distance metrics operate on numerical values. One common approach is to use one-hot encoding to convert categorical features into </w:t>
      </w:r>
      <w:r>
        <w:lastRenderedPageBreak/>
        <w:t xml:space="preserve">binary indicators, representing the presence or absence of each category. Another approach is to use appropriate similarity measures for categorical data, such as </w:t>
      </w:r>
      <w:proofErr w:type="spellStart"/>
      <w:r>
        <w:t>Jaccard</w:t>
      </w:r>
      <w:proofErr w:type="spellEnd"/>
      <w:r>
        <w:t xml:space="preserve"> similarity or the Gower distance, which take into account the specific characteristics of categorical variables.</w:t>
      </w:r>
    </w:p>
    <w:p w:rsidR="00EA6E63" w:rsidRDefault="00EA6E63" w:rsidP="00EA6E63"/>
    <w:p w:rsidR="00EA6E63" w:rsidRDefault="00EA6E63" w:rsidP="00EA6E63">
      <w:r>
        <w:t xml:space="preserve">24. Advantages of hierarchical clustering include its ability to reveal the hierarchy and relationships among clusters through the </w:t>
      </w:r>
      <w:proofErr w:type="spellStart"/>
      <w:r>
        <w:t>dendrogram</w:t>
      </w:r>
      <w:proofErr w:type="spellEnd"/>
      <w:r>
        <w:t>, as well as not requiring a predefined number of clusters. However, disadvantages include its higher computational complexity for large datasets and sensitivity to noise or outliers, as they can affect the entire hierarchy.</w:t>
      </w:r>
    </w:p>
    <w:p w:rsidR="00EA6E63" w:rsidRDefault="00EA6E63" w:rsidP="00EA6E63"/>
    <w:p w:rsidR="00EA6E63" w:rsidRDefault="00EA6E63" w:rsidP="00EA6E63">
      <w:r>
        <w:t>25. The silhouette score is a measure of how well an individual data point fits into its assigned cluster. It takes into account both the cohesion (how close the point is to its own cluster) and the separation (how far it is from neighboring clusters). The silhouette score ranges from -1 to 1, where values close to 1 indicate well-separated clusters, values close to 0 indicate overlapping or ambiguous clusters, and values close to -1 indicate misclassified or incorrectly assigned points.</w:t>
      </w:r>
    </w:p>
    <w:p w:rsidR="00EA6E63" w:rsidRDefault="00EA6E63" w:rsidP="00EA6E63"/>
    <w:p w:rsidR="00EA6E63" w:rsidRDefault="00EA6E63" w:rsidP="00EA6E63">
      <w:r>
        <w:t>26. An example scenario where clustering can be applied is customer segmentation in marketing. By analyzing customer data, such as demographics, purchase history, or browsing behavior, clustering algorithms can group similar customers together. This allows marketers to tailor their marketing strategies and offerings based on the different segments identified, effectively targeting the needs and preferences of each customer group.</w:t>
      </w:r>
    </w:p>
    <w:p w:rsidR="00EA6E63" w:rsidRDefault="00EA6E63" w:rsidP="00EA6E63"/>
    <w:p w:rsidR="00EA6E63" w:rsidRDefault="00EA6E63" w:rsidP="00EA6E63">
      <w:pPr>
        <w:pStyle w:val="NormalWeb"/>
        <w:spacing w:before="0" w:beforeAutospacing="0" w:after="0" w:afterAutospacing="0"/>
      </w:pPr>
      <w:r>
        <w:rPr>
          <w:rFonts w:ascii="Arial" w:hAnsi="Arial" w:cs="Arial"/>
          <w:color w:val="000000"/>
          <w:sz w:val="22"/>
          <w:szCs w:val="22"/>
        </w:rPr>
        <w:t>Anomaly Detection:</w:t>
      </w:r>
    </w:p>
    <w:p w:rsidR="00EA6E63" w:rsidRDefault="00EA6E63" w:rsidP="00EA6E63"/>
    <w:p w:rsidR="00EA6E63" w:rsidRDefault="00EA6E63" w:rsidP="00EA6E63">
      <w:r>
        <w:t>27. Anomaly detection, also known as outlier detection, is a technique in machine learning used to identify rare or unusual data points that deviate significantly from the normal patterns or behaviors of the majority of the data. Anomalies can represent interesting events, errors, or outliers that require special attention.</w:t>
      </w:r>
    </w:p>
    <w:p w:rsidR="00EA6E63" w:rsidRDefault="00EA6E63" w:rsidP="00EA6E63"/>
    <w:p w:rsidR="00EA6E63" w:rsidRDefault="00EA6E63" w:rsidP="00EA6E63">
      <w:r>
        <w:t>28. The main difference between supervised and unsupervised anomaly detection lies in the availability of labeled data:</w:t>
      </w:r>
    </w:p>
    <w:p w:rsidR="00EA6E63" w:rsidRDefault="00EA6E63" w:rsidP="00EA6E63"/>
    <w:p w:rsidR="00EA6E63" w:rsidRDefault="00EA6E63" w:rsidP="00EA6E63">
      <w:r>
        <w:t xml:space="preserve">   - Supervised anomaly detection requires labeled data, where both normal and anomalous instances are explicitly identified during the training phase. The model learns to classify new instances based on this labeled information.</w:t>
      </w:r>
    </w:p>
    <w:p w:rsidR="00EA6E63" w:rsidRDefault="00EA6E63" w:rsidP="00EA6E63"/>
    <w:p w:rsidR="00EA6E63" w:rsidRDefault="00EA6E63" w:rsidP="00EA6E63">
      <w:r>
        <w:lastRenderedPageBreak/>
        <w:t xml:space="preserve">   - Unsupervised anomaly detection does not require labeled data. The model learns the normal patterns from the unlabeled data and then identifies instances that deviate significantly from those patterns as anomalies.</w:t>
      </w:r>
    </w:p>
    <w:p w:rsidR="00EA6E63" w:rsidRDefault="00EA6E63" w:rsidP="00EA6E63"/>
    <w:p w:rsidR="00EA6E63" w:rsidRDefault="00EA6E63" w:rsidP="00EA6E63">
      <w:r>
        <w:t>29. Common techniques used for anomaly detection include:</w:t>
      </w:r>
    </w:p>
    <w:p w:rsidR="00EA6E63" w:rsidRDefault="00EA6E63" w:rsidP="00EA6E63"/>
    <w:p w:rsidR="00EA6E63" w:rsidRDefault="00EA6E63" w:rsidP="00EA6E63">
      <w:r>
        <w:t xml:space="preserve">   - Statistical methods: These methods assume that anomalies are statistical deviations from the normal distribution of the data. Techniques like z-score, Gaussian mixture models, or box plots can be used to detect anomalies based on statistical thresholds.</w:t>
      </w:r>
    </w:p>
    <w:p w:rsidR="00EA6E63" w:rsidRDefault="00EA6E63" w:rsidP="00EA6E63"/>
    <w:p w:rsidR="00EA6E63" w:rsidRDefault="00EA6E63" w:rsidP="00EA6E63">
      <w:r>
        <w:t xml:space="preserve">   - Distance-based methods: These methods measure the distance or dissimilarity between data points and identify instances that are farthest from the majority of the data. Examples include k-nearest neighbors (KNN) and density-based clustering algorithms.</w:t>
      </w:r>
    </w:p>
    <w:p w:rsidR="00EA6E63" w:rsidRDefault="00EA6E63" w:rsidP="00EA6E63"/>
    <w:p w:rsidR="00EA6E63" w:rsidRDefault="00EA6E63" w:rsidP="00EA6E63">
      <w:r>
        <w:t xml:space="preserve">   - Machine learning algorithms: Various machine learning algorithms, such as One-Class SVM, isolation forests, or </w:t>
      </w:r>
      <w:proofErr w:type="spellStart"/>
      <w:r>
        <w:t>autoencoders</w:t>
      </w:r>
      <w:proofErr w:type="spellEnd"/>
      <w:r>
        <w:t>, can be utilized for anomaly detection by learning the normal patterns and detecting deviations from them.</w:t>
      </w:r>
    </w:p>
    <w:p w:rsidR="00EA6E63" w:rsidRDefault="00EA6E63" w:rsidP="00EA6E63"/>
    <w:p w:rsidR="00EA6E63" w:rsidRDefault="00EA6E63" w:rsidP="00EA6E63">
      <w:r>
        <w:t>30. The One-Class SVM (Support Vector Machine) algorithm is a popular method for anomaly detection. It learns a boundary that encompasses the normal data points in a high-dimensional feature space. New instances that fall outside this boundary are considered anomalies. The One-Class SVM algorithm tries to maximize the margin around the normal data points while minimizing the number of support vectors.</w:t>
      </w:r>
    </w:p>
    <w:p w:rsidR="00EA6E63" w:rsidRDefault="00EA6E63" w:rsidP="00EA6E63"/>
    <w:p w:rsidR="00EA6E63" w:rsidRDefault="00EA6E63" w:rsidP="00EA6E63">
      <w:r>
        <w:t>31. Choosing the appropriate threshold for anomaly detection depends on the specific requirements and constraints of the application. It involves finding a balance between false positives (normal instances misclassified as anomalies) and false negatives (anomalies not detected). This can be achieved through techniques such as adjusting the decision threshold based on the desired trade-off, using evaluation metrics like precision, recall, or F1-score, or considering domain knowledge and the consequences of different types of errors.</w:t>
      </w:r>
    </w:p>
    <w:p w:rsidR="00EA6E63" w:rsidRDefault="00EA6E63" w:rsidP="00EA6E63"/>
    <w:p w:rsidR="00EA6E63" w:rsidRDefault="00EA6E63" w:rsidP="00EA6E63">
      <w:r>
        <w:t>32. Imbalanced datasets can pose a challenge in anomaly detection since anomalies are often rare compared to normal instances. Some techniques to handle imbalanced datasets include:</w:t>
      </w:r>
    </w:p>
    <w:p w:rsidR="00EA6E63" w:rsidRDefault="00EA6E63" w:rsidP="00EA6E63"/>
    <w:p w:rsidR="00EA6E63" w:rsidRDefault="00EA6E63" w:rsidP="00EA6E63">
      <w:r>
        <w:t xml:space="preserve">   - Resampling: Oversampling the minority class or </w:t>
      </w:r>
      <w:proofErr w:type="spellStart"/>
      <w:r>
        <w:t>undersampling</w:t>
      </w:r>
      <w:proofErr w:type="spellEnd"/>
      <w:r>
        <w:t xml:space="preserve"> the majority class to balance the distribution of normal and anomalous instances.</w:t>
      </w:r>
    </w:p>
    <w:p w:rsidR="00EA6E63" w:rsidRDefault="00EA6E63" w:rsidP="00EA6E63"/>
    <w:p w:rsidR="00EA6E63" w:rsidRDefault="00EA6E63" w:rsidP="00EA6E63">
      <w:r>
        <w:t xml:space="preserve">   - Adjusting class weights: Assigning higher weights to the minority class during training to give it more importance in the learning process.</w:t>
      </w:r>
    </w:p>
    <w:p w:rsidR="00EA6E63" w:rsidRDefault="00EA6E63" w:rsidP="00EA6E63"/>
    <w:p w:rsidR="00EA6E63" w:rsidRDefault="00EA6E63" w:rsidP="00EA6E63">
      <w:r>
        <w:t xml:space="preserve">   - Using anomaly scoring: Instead of binary classification, assigning anomaly scores to instances based on their deviation from normal patterns. This can help in prioritizing instances based on their degree of anomaly.</w:t>
      </w:r>
    </w:p>
    <w:p w:rsidR="00EA6E63" w:rsidRDefault="00EA6E63" w:rsidP="00EA6E63"/>
    <w:p w:rsidR="00EA6E63" w:rsidRDefault="00EA6E63" w:rsidP="00EA6E63">
      <w:r>
        <w:t>33. Anomaly detection can be applied in various scenarios, such as:</w:t>
      </w:r>
    </w:p>
    <w:p w:rsidR="00EA6E63" w:rsidRDefault="00EA6E63" w:rsidP="00EA6E63"/>
    <w:p w:rsidR="00EA6E63" w:rsidRDefault="00EA6E63" w:rsidP="00EA6E63">
      <w:r>
        <w:t xml:space="preserve">   - Fraud detection: Identifying fraudulent transactions, suspicious activities, or anomalies in user behavior that may indicate fraudulent actions.</w:t>
      </w:r>
    </w:p>
    <w:p w:rsidR="00EA6E63" w:rsidRDefault="00EA6E63" w:rsidP="00EA6E63"/>
    <w:p w:rsidR="00EA6E63" w:rsidRDefault="00EA6E63" w:rsidP="00EA6E63">
      <w:r>
        <w:t xml:space="preserve">   - Network intrusion detection: Detecting abnormal patterns or behaviors in network traffic that may indicate unauthorized access or </w:t>
      </w:r>
      <w:proofErr w:type="spellStart"/>
      <w:r>
        <w:t>cyber attacks</w:t>
      </w:r>
      <w:proofErr w:type="spellEnd"/>
      <w:r>
        <w:t>.</w:t>
      </w:r>
    </w:p>
    <w:p w:rsidR="00EA6E63" w:rsidRDefault="00EA6E63" w:rsidP="00EA6E63"/>
    <w:p w:rsidR="00EA6E63" w:rsidRDefault="00EA6E63" w:rsidP="00EA6E63">
      <w:r>
        <w:t xml:space="preserve">   - Equipment monitoring: Monitoring sensors or </w:t>
      </w:r>
      <w:proofErr w:type="spellStart"/>
      <w:r>
        <w:t>IoT</w:t>
      </w:r>
      <w:proofErr w:type="spellEnd"/>
      <w:r>
        <w:t xml:space="preserve"> devices to detect anomalies that may indicate malfunctions, failures, or unusual operating conditions.</w:t>
      </w:r>
    </w:p>
    <w:p w:rsidR="00EA6E63" w:rsidRDefault="00EA6E63" w:rsidP="00EA6E63"/>
    <w:p w:rsidR="00EA6E63" w:rsidRDefault="00EA6E63" w:rsidP="00EA6E63">
      <w:r>
        <w:t xml:space="preserve">   - Health monitoring: Analyzing patient data to identify anomalies that may indicate potential diseases, abnormal physiological conditions, or adverse reactions to treatments.</w:t>
      </w:r>
    </w:p>
    <w:p w:rsidR="00EA6E63" w:rsidRDefault="00EA6E63" w:rsidP="00EA6E63"/>
    <w:p w:rsidR="00EA6E63" w:rsidRDefault="00EA6E63" w:rsidP="00EA6E63">
      <w:r>
        <w:t xml:space="preserve">   - Quality control: Detecting defects or anomalies in manufacturing processes, product quality, or equipment performance to ensure consistent and reliable production.</w:t>
      </w:r>
    </w:p>
    <w:p w:rsidR="00EA6E63" w:rsidRDefault="00EA6E63" w:rsidP="00EA6E63">
      <w:pPr>
        <w:pStyle w:val="NormalWeb"/>
        <w:spacing w:before="0" w:beforeAutospacing="0" w:after="0" w:afterAutospacing="0"/>
      </w:pPr>
      <w:r>
        <w:rPr>
          <w:rFonts w:ascii="Arial" w:hAnsi="Arial" w:cs="Arial"/>
          <w:color w:val="000000"/>
          <w:sz w:val="22"/>
          <w:szCs w:val="22"/>
        </w:rPr>
        <w:t>Dimension Reduction:</w:t>
      </w:r>
    </w:p>
    <w:p w:rsidR="00EA6E63" w:rsidRDefault="00EA6E63" w:rsidP="00EA6E63">
      <w:r>
        <w:t>34. Dimension reduction is a technique in machine learning that aims to reduce the number of input variables (features) while preserving the essential information in the data. It helps to overcome the curse of dimensionality, improve computational efficiency, remove redundant or irrelevant features, and facilitate visualization and interpretation of high-dimensional data.</w:t>
      </w:r>
    </w:p>
    <w:p w:rsidR="00EA6E63" w:rsidRDefault="00EA6E63" w:rsidP="00EA6E63"/>
    <w:p w:rsidR="00EA6E63" w:rsidRDefault="00EA6E63" w:rsidP="00EA6E63">
      <w:r>
        <w:t>35. The difference between feature selection and feature extraction lies in the approach and the outcome:</w:t>
      </w:r>
    </w:p>
    <w:p w:rsidR="00EA6E63" w:rsidRDefault="00EA6E63" w:rsidP="00EA6E63"/>
    <w:p w:rsidR="00EA6E63" w:rsidRDefault="00EA6E63" w:rsidP="00EA6E63">
      <w:r>
        <w:lastRenderedPageBreak/>
        <w:t xml:space="preserve">   - Feature selection involves selecting a subset of the original features based on their relevance or importance for the learning task. It aims to keep the most informative features while discarding the less useful ones.</w:t>
      </w:r>
    </w:p>
    <w:p w:rsidR="00EA6E63" w:rsidRDefault="00EA6E63" w:rsidP="00EA6E63"/>
    <w:p w:rsidR="00EA6E63" w:rsidRDefault="00EA6E63" w:rsidP="00EA6E63">
      <w:r>
        <w:t xml:space="preserve">   - Feature extraction creates new features by combining or transforming the original features. It aims to create a lower-dimensional representation of the data that captures the most important information. The original features are typically replaced or represented by a set of derived features.</w:t>
      </w:r>
    </w:p>
    <w:p w:rsidR="00EA6E63" w:rsidRDefault="00EA6E63" w:rsidP="00EA6E63"/>
    <w:p w:rsidR="00EA6E63" w:rsidRDefault="00EA6E63" w:rsidP="00EA6E63">
      <w:r>
        <w:t>36. Principal Component Analysis (PCA) is a popular dimension reduction technique that performs feature extraction. It identifies the directions (principal components) in the feature space along which the data varies the most. The first principal component captures the maximum variance, followed by subsequent components in decreasing order of variance. PCA projects the data onto these principal components, providing a lower-dimensional representation.</w:t>
      </w:r>
    </w:p>
    <w:p w:rsidR="00EA6E63" w:rsidRDefault="00EA6E63" w:rsidP="00EA6E63"/>
    <w:p w:rsidR="00EA6E63" w:rsidRDefault="00EA6E63" w:rsidP="00EA6E63">
      <w:r>
        <w:t>37. The number of components to choose in PCA depends on the desired trade-off between dimensionality reduction and information preservation. Some common approaches for selecting the number of components include:</w:t>
      </w:r>
    </w:p>
    <w:p w:rsidR="00EA6E63" w:rsidRDefault="00EA6E63" w:rsidP="00EA6E63"/>
    <w:p w:rsidR="00EA6E63" w:rsidRDefault="00EA6E63" w:rsidP="00EA6E63">
      <w:r>
        <w:t xml:space="preserve">   - Scree plot: Plotting the explained variance ratio against the number of components and selecting the number of components where the explained variance starts to level off.</w:t>
      </w:r>
    </w:p>
    <w:p w:rsidR="00EA6E63" w:rsidRDefault="00EA6E63" w:rsidP="00EA6E63"/>
    <w:p w:rsidR="00EA6E63" w:rsidRDefault="00EA6E63" w:rsidP="00EA6E63">
      <w:r>
        <w:t xml:space="preserve">   - Cumulative explained variance: Choosing the number of components that capture a desired percentage (e.g., 95%) of the total explained variance.</w:t>
      </w:r>
    </w:p>
    <w:p w:rsidR="00EA6E63" w:rsidRDefault="00EA6E63" w:rsidP="00EA6E63"/>
    <w:p w:rsidR="00EA6E63" w:rsidRDefault="00EA6E63" w:rsidP="00EA6E63">
      <w:r>
        <w:t xml:space="preserve">   - Cross-validation: Assessing the performance of the downstream learning task (e.g., classification or regression) with different numbers of components and selecting the number that achieves the best performance.</w:t>
      </w:r>
    </w:p>
    <w:p w:rsidR="00EA6E63" w:rsidRDefault="00EA6E63" w:rsidP="00EA6E63"/>
    <w:p w:rsidR="00EA6E63" w:rsidRDefault="00EA6E63" w:rsidP="00EA6E63">
      <w:r>
        <w:t>38. Besides PCA, there are other dimension reduction techniques, including:</w:t>
      </w:r>
    </w:p>
    <w:p w:rsidR="00EA6E63" w:rsidRDefault="00EA6E63" w:rsidP="00EA6E63"/>
    <w:p w:rsidR="00EA6E63" w:rsidRDefault="00EA6E63" w:rsidP="00EA6E63">
      <w:r>
        <w:t xml:space="preserve">   - Linear Discriminant Analysis (LDA): A supervised technique that maximizes the separation between classes while reducing the dimensionality. It aims to find a projection that maximizes the between-class scatter and minimizes the within-class scatter.</w:t>
      </w:r>
    </w:p>
    <w:p w:rsidR="00EA6E63" w:rsidRDefault="00EA6E63" w:rsidP="00EA6E63"/>
    <w:p w:rsidR="00EA6E63" w:rsidRDefault="00EA6E63" w:rsidP="00EA6E63">
      <w:r>
        <w:lastRenderedPageBreak/>
        <w:t xml:space="preserve">   - Non-negative Matrix Factorization (NMF): A technique that factorizes the original data matrix into non-negative basis vectors and coefficient matrices. It can be used for feature extraction and often provides interpretable components.</w:t>
      </w:r>
    </w:p>
    <w:p w:rsidR="00EA6E63" w:rsidRDefault="00EA6E63" w:rsidP="00EA6E63"/>
    <w:p w:rsidR="00EA6E63" w:rsidRDefault="00EA6E63" w:rsidP="00EA6E63">
      <w:r>
        <w:t xml:space="preserve">   - </w:t>
      </w:r>
      <w:proofErr w:type="gramStart"/>
      <w:r>
        <w:t>t-SNE</w:t>
      </w:r>
      <w:proofErr w:type="gramEnd"/>
      <w:r>
        <w:t xml:space="preserve"> (t-Distributed Stochastic Neighbor Embedding): A nonlinear technique that focuses on preserving local structures and distances in high-dimensional data when projecting it into a lower-dimensional space. It is commonly used for visualization purposes.</w:t>
      </w:r>
    </w:p>
    <w:p w:rsidR="00EA6E63" w:rsidRDefault="00EA6E63" w:rsidP="00EA6E63"/>
    <w:p w:rsidR="00EA6E63" w:rsidRDefault="00EA6E63" w:rsidP="00EA6E63">
      <w:r>
        <w:t xml:space="preserve">   - </w:t>
      </w:r>
      <w:proofErr w:type="spellStart"/>
      <w:r>
        <w:t>Autoencoders</w:t>
      </w:r>
      <w:proofErr w:type="spellEnd"/>
      <w:r>
        <w:t>: Neural network-based models that learn to encode the data into a lower-dimensional representation and then decode it back to the original space. They can capture complex nonlinear relationships and learn expressive feature representations.</w:t>
      </w:r>
    </w:p>
    <w:p w:rsidR="00EA6E63" w:rsidRDefault="00EA6E63" w:rsidP="00EA6E63"/>
    <w:p w:rsidR="00EA6E63" w:rsidRDefault="00EA6E63" w:rsidP="00EA6E63">
      <w:r>
        <w:t xml:space="preserve">39. An example scenario where dimension reduction can be applied is in image recognition tasks. High-resolution images often have a large number of pixels, resulting in high-dimensional input. Dimension reduction techniques like PCA or </w:t>
      </w:r>
      <w:proofErr w:type="spellStart"/>
      <w:r>
        <w:t>autoencoders</w:t>
      </w:r>
      <w:proofErr w:type="spellEnd"/>
      <w:r>
        <w:t xml:space="preserve"> can be used to extract lower-dimensional feature representations that capture the important characteristics of the images. This reduces the computational complexity of training models and can improve the efficiency and accuracy of image classification or object recognition tasks.</w:t>
      </w:r>
      <w:bookmarkStart w:id="0" w:name="_GoBack"/>
      <w:bookmarkEnd w:id="0"/>
    </w:p>
    <w:sectPr w:rsidR="00EA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63"/>
    <w:rsid w:val="00B42720"/>
    <w:rsid w:val="00EA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C4934-8BE6-44D5-85EA-EF8B5422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608117">
      <w:bodyDiv w:val="1"/>
      <w:marLeft w:val="0"/>
      <w:marRight w:val="0"/>
      <w:marTop w:val="0"/>
      <w:marBottom w:val="0"/>
      <w:divBdr>
        <w:top w:val="none" w:sz="0" w:space="0" w:color="auto"/>
        <w:left w:val="none" w:sz="0" w:space="0" w:color="auto"/>
        <w:bottom w:val="none" w:sz="0" w:space="0" w:color="auto"/>
        <w:right w:val="none" w:sz="0" w:space="0" w:color="auto"/>
      </w:divBdr>
    </w:div>
    <w:div w:id="21165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5218-FBD5-4463-9A56-D8CC84A2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2023-07-15T18:10:00Z</dcterms:created>
  <dcterms:modified xsi:type="dcterms:W3CDTF">2023-07-15T18:13:00Z</dcterms:modified>
</cp:coreProperties>
</file>