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eastAsia="Microsoft Sans Serif"/>
          <w:sz w:val="22"/>
          <w:szCs w:val="22"/>
        </w:rPr>
      </w:pPr>
      <w:r>
        <w:rPr>
          <w:rFonts w:eastAsia="Microsoft Sans Serif"/>
          <w:sz w:val="22"/>
          <w:szCs w:val="22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76"/>
        <w:jc w:val="center"/>
        <w:rPr>
          <w:rFonts w:eastAsia="Microsoft Sans Serif"/>
          <w:spacing w:val="-10"/>
          <w:sz w:val="22"/>
          <w:szCs w:val="22"/>
        </w:rPr>
      </w:pPr>
      <w:r>
        <w:rPr>
          <w:rFonts w:eastAsia="Microsoft Sans Serif"/>
          <w:spacing w:val="-10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76"/>
        <w:jc w:val="center"/>
        <w:rPr>
          <w:rFonts w:eastAsia="Microsoft Sans Serif"/>
          <w:sz w:val="22"/>
          <w:szCs w:val="22"/>
        </w:rPr>
      </w:pPr>
      <w:r>
        <w:rPr>
          <w:rFonts w:eastAsia="Microsoft Sans Serif"/>
          <w:sz w:val="22"/>
          <w:szCs w:val="22"/>
        </w:rPr>
        <w:t>«Казанский (Приволжский) федеральный университет»</w:t>
      </w:r>
    </w:p>
    <w:p>
      <w:pPr>
        <w:pStyle w:val="Normal"/>
        <w:spacing w:before="0" w:after="12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(календарный план (график))</w:t>
      </w:r>
    </w:p>
    <w:p>
      <w:pPr>
        <w:pStyle w:val="Normal"/>
        <w:tabs>
          <w:tab w:val="clear" w:pos="709"/>
          <w:tab w:val="center" w:pos="4820" w:leader="none"/>
        </w:tabs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 учебную практику</w:t>
      </w:r>
    </w:p>
    <w:p>
      <w:pPr>
        <w:pStyle w:val="Normal"/>
        <w:jc w:val="center"/>
        <w:rPr/>
      </w:pPr>
      <w:r>
        <w:rPr/>
        <w:t xml:space="preserve"> </w:t>
      </w:r>
      <w:r>
        <w:rPr/>
        <w:t>(2024 / 2025 учебный год)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right" w:pos="10065" w:leader="none"/>
        </w:tabs>
        <w:spacing w:lineRule="auto" w:line="360"/>
        <w:rPr/>
      </w:pPr>
      <w:r>
        <w:rPr>
          <w:bCs/>
        </w:rPr>
        <w:t>Институт/факультет/подразделение:</w:t>
        <w:tab/>
      </w:r>
      <w:r>
        <w:rPr>
          <w:bCs/>
          <w:u w:val="single"/>
        </w:rPr>
        <w:t>Институт математики и механики им. Н.И. Лобачевского</w:t>
      </w:r>
    </w:p>
    <w:p>
      <w:pPr>
        <w:pStyle w:val="Normal"/>
        <w:tabs>
          <w:tab w:val="clear" w:pos="709"/>
          <w:tab w:val="right" w:pos="10065" w:leader="none"/>
        </w:tabs>
        <w:spacing w:lineRule="auto" w:line="360"/>
        <w:rPr>
          <w:bCs/>
          <w:sz w:val="18"/>
        </w:rPr>
      </w:pPr>
      <w:r>
        <w:rPr>
          <w:bCs/>
        </w:rPr>
        <w:t>Направление подготовки (специальность):</w:t>
      </w:r>
      <w:r>
        <w:rPr>
          <w:bCs/>
          <w:sz w:val="36"/>
        </w:rPr>
        <w:t xml:space="preserve"> </w:t>
      </w:r>
      <w:r>
        <w:rPr>
          <w:bCs/>
          <w:u w:val="single"/>
        </w:rPr>
        <w:t>0</w:t>
      </w:r>
      <w:r>
        <w:rPr>
          <w:bCs/>
          <w:u w:val="single"/>
        </w:rPr>
        <w:t>2</w:t>
      </w:r>
      <w:r>
        <w:rPr>
          <w:bCs/>
          <w:u w:val="single"/>
        </w:rPr>
        <w:t xml:space="preserve">.03.01 «Математика </w:t>
      </w:r>
      <w:r>
        <w:rPr>
          <w:bCs/>
          <w:u w:val="single"/>
        </w:rPr>
        <w:t>и компьютерные науки</w:t>
      </w:r>
      <w:r>
        <w:rPr>
          <w:bCs/>
          <w:u w:val="single"/>
        </w:rPr>
        <w:t>»</w:t>
      </w:r>
    </w:p>
    <w:p>
      <w:pPr>
        <w:pStyle w:val="Normal"/>
        <w:tabs>
          <w:tab w:val="clear" w:pos="709"/>
          <w:tab w:val="right" w:pos="10065" w:leader="none"/>
        </w:tabs>
        <w:rPr>
          <w:u w:val="single"/>
        </w:rPr>
      </w:pPr>
      <w:r>
        <w:rPr>
          <w:bCs/>
        </w:rPr>
        <w:t>Место прохождения практики:</w:t>
        <w:tab/>
      </w:r>
      <w:r>
        <w:rPr>
          <w:rFonts w:eastAsia="Microsoft Sans Serif"/>
          <w:bCs/>
          <w:iCs/>
          <w:sz w:val="27"/>
          <w:szCs w:val="27"/>
          <w:u w:val="single"/>
        </w:rPr>
        <w:t>Казанский (Приволжский) федеральный университет</w:t>
      </w:r>
    </w:p>
    <w:p>
      <w:pPr>
        <w:pStyle w:val="Normal"/>
        <w:tabs>
          <w:tab w:val="clear" w:pos="709"/>
          <w:tab w:val="center" w:pos="6521" w:leader="none"/>
        </w:tabs>
        <w:spacing w:lineRule="auto" w:line="120"/>
        <w:rPr>
          <w:bCs/>
          <w:i/>
          <w:i/>
          <w:vertAlign w:val="subscript"/>
        </w:rPr>
      </w:pPr>
      <w:r>
        <w:rPr>
          <w:bCs/>
          <w:vertAlign w:val="subscript"/>
        </w:rPr>
        <w:tab/>
        <w:t>(</w:t>
      </w:r>
      <w:r>
        <w:rPr>
          <w:bCs/>
          <w:i/>
          <w:vertAlign w:val="subscript"/>
        </w:rPr>
        <w:t>наименование организации, адрес о</w:t>
      </w:r>
      <w:r>
        <w:rPr>
          <w:bCs/>
          <w:i/>
          <w:shd w:fill="FFFFFF" w:val="clear"/>
          <w:vertAlign w:val="subscript"/>
        </w:rPr>
        <w:t>рганизации)</w:t>
      </w:r>
    </w:p>
    <w:p>
      <w:pPr>
        <w:pStyle w:val="Normal"/>
        <w:tabs>
          <w:tab w:val="clear" w:pos="709"/>
          <w:tab w:val="right" w:pos="10065" w:leader="none"/>
        </w:tabs>
        <w:jc w:val="center"/>
        <w:rPr>
          <w:highlight w:val="none"/>
          <w:shd w:fill="FFFFFF" w:val="clear"/>
        </w:rPr>
      </w:pPr>
      <w:r>
        <w:rPr>
          <w:shd w:fill="FFFFFF" w:val="clear"/>
        </w:rPr>
        <w:t xml:space="preserve">Обучающийся: </w:t>
      </w:r>
      <w:r>
        <w:rPr>
          <w:u w:val="single"/>
          <w:shd w:fill="FFFFFF" w:val="clear"/>
        </w:rPr>
        <w:t>Бойко Владислав Евгеньевич</w:t>
      </w:r>
      <w:r>
        <w:rPr>
          <w:u w:val="single"/>
          <w:shd w:fill="FFFFFF" w:val="clear"/>
        </w:rPr>
        <w:t xml:space="preserve">, 1 курс, группа </w:t>
      </w:r>
      <w:r>
        <w:rPr>
          <w:u w:val="single"/>
          <w:shd w:fill="FFFFFF" w:val="clear"/>
        </w:rPr>
        <w:t>05-</w:t>
      </w:r>
      <w:r>
        <w:rPr>
          <w:u w:val="single"/>
          <w:shd w:fill="FFFFFF" w:val="clear"/>
        </w:rPr>
        <w:t>406</w:t>
      </w:r>
      <w:r>
        <w:rPr>
          <w:u w:val="single"/>
          <w:shd w:fill="FFFFFF" w:val="clear"/>
        </w:rPr>
        <w:t> </w:t>
      </w:r>
    </w:p>
    <w:p>
      <w:pPr>
        <w:pStyle w:val="Normal"/>
        <w:tabs>
          <w:tab w:val="clear" w:pos="709"/>
          <w:tab w:val="center" w:pos="5387" w:leader="none"/>
        </w:tabs>
        <w:rPr>
          <w:highlight w:val="none"/>
          <w:shd w:fill="FFFFFF" w:val="clear"/>
        </w:rPr>
      </w:pPr>
      <w:r>
        <w:rPr>
          <w:i/>
          <w:sz w:val="16"/>
          <w:szCs w:val="16"/>
          <w:shd w:fill="FFFFFF" w:val="clear"/>
        </w:rPr>
        <w:tab/>
        <w:t>(ФИО, курс, группа)</w:t>
      </w:r>
    </w:p>
    <w:p>
      <w:pPr>
        <w:pStyle w:val="Normal"/>
        <w:tabs>
          <w:tab w:val="clear" w:pos="709"/>
          <w:tab w:val="right" w:pos="10065" w:leader="none"/>
        </w:tabs>
        <w:spacing w:lineRule="auto" w:line="360"/>
        <w:rPr>
          <w:highlight w:val="none"/>
          <w:shd w:fill="FFFFFF" w:val="clear"/>
        </w:rPr>
      </w:pPr>
      <w:r>
        <w:rPr>
          <w:shd w:fill="FFFFFF" w:val="clear"/>
        </w:rPr>
        <w:t xml:space="preserve">Срок прохождения практики </w:t>
      </w:r>
      <w:r>
        <w:rPr>
          <w:u w:val="single"/>
          <w:shd w:fill="FFFFFF" w:val="clear"/>
        </w:rPr>
        <w:t>с «</w:t>
      </w:r>
      <w:r>
        <w:rPr>
          <w:u w:val="single"/>
          <w:shd w:fill="FFFFFF" w:val="clear"/>
        </w:rPr>
        <w:t>14</w:t>
      </w:r>
      <w:r>
        <w:rPr>
          <w:u w:val="single"/>
          <w:shd w:fill="FFFFFF" w:val="clear"/>
        </w:rPr>
        <w:t>» июля 202</w:t>
      </w:r>
      <w:r>
        <w:rPr>
          <w:u w:val="single"/>
          <w:shd w:fill="FFFFFF" w:val="clear"/>
        </w:rPr>
        <w:t>5</w:t>
      </w:r>
      <w:r>
        <w:rPr>
          <w:u w:val="single"/>
          <w:shd w:fill="FFFFFF" w:val="clear"/>
        </w:rPr>
        <w:t xml:space="preserve"> г. по «</w:t>
      </w:r>
      <w:r>
        <w:rPr>
          <w:u w:val="single"/>
          <w:shd w:fill="FFFFFF" w:val="clear"/>
        </w:rPr>
        <w:t>25</w:t>
      </w:r>
      <w:r>
        <w:rPr>
          <w:u w:val="single"/>
          <w:shd w:fill="FFFFFF" w:val="clear"/>
        </w:rPr>
        <w:t>» июля 202</w:t>
      </w:r>
      <w:r>
        <w:rPr>
          <w:u w:val="single"/>
          <w:shd w:fill="FFFFFF" w:val="clear"/>
        </w:rPr>
        <w:t>5</w:t>
      </w:r>
      <w:r>
        <w:rPr>
          <w:u w:val="single"/>
          <w:shd w:fill="FFFFFF" w:val="clear"/>
        </w:rPr>
        <w:t xml:space="preserve"> г.</w:t>
      </w:r>
    </w:p>
    <w:p>
      <w:pPr>
        <w:pStyle w:val="Normal"/>
        <w:tabs>
          <w:tab w:val="clear" w:pos="709"/>
          <w:tab w:val="right" w:pos="10065" w:leader="none"/>
        </w:tabs>
        <w:spacing w:lineRule="atLeast" w:line="0" w:before="120" w:after="0"/>
        <w:rPr/>
      </w:pPr>
      <w:r>
        <w:rPr/>
        <w:t xml:space="preserve">Руководитель практики от Университета: </w:t>
      </w:r>
      <w:r>
        <w:rPr>
          <w:u w:val="single"/>
        </w:rPr>
        <w:t>ассистент каф.КМиИ, Смирнова В.В.</w:t>
      </w:r>
    </w:p>
    <w:p>
      <w:pPr>
        <w:pStyle w:val="Normal"/>
        <w:tabs>
          <w:tab w:val="clear" w:pos="709"/>
          <w:tab w:val="center" w:pos="7371" w:leader="none"/>
        </w:tabs>
        <w:spacing w:lineRule="atLeast" w:line="0"/>
        <w:rPr>
          <w:i/>
          <w:i/>
          <w:sz w:val="16"/>
          <w:szCs w:val="16"/>
        </w:rPr>
      </w:pPr>
      <w:r>
        <w:rPr>
          <w:i/>
          <w:sz w:val="16"/>
          <w:szCs w:val="16"/>
        </w:rPr>
        <w:tab/>
        <w:t>(ФИО, должность, ученое звание)</w:t>
      </w:r>
    </w:p>
    <w:p>
      <w:pPr>
        <w:pStyle w:val="Normal"/>
        <w:tabs>
          <w:tab w:val="clear" w:pos="709"/>
          <w:tab w:val="right" w:pos="10065" w:leader="none"/>
        </w:tabs>
        <w:spacing w:lineRule="atLeast" w:line="0"/>
        <w:rPr/>
      </w:pPr>
      <w:r>
        <w:rPr/>
        <w:t>Руководитель практики от Исполнителя:_____________________________________________</w:t>
      </w:r>
    </w:p>
    <w:p>
      <w:pPr>
        <w:pStyle w:val="Normal"/>
        <w:tabs>
          <w:tab w:val="clear" w:pos="709"/>
          <w:tab w:val="center" w:pos="7371" w:leader="none"/>
        </w:tabs>
        <w:spacing w:lineRule="atLeast" w:line="0"/>
        <w:rPr>
          <w:i/>
          <w:i/>
          <w:sz w:val="16"/>
          <w:szCs w:val="16"/>
        </w:rPr>
      </w:pPr>
      <w:r>
        <w:rPr>
          <w:i/>
          <w:sz w:val="16"/>
          <w:szCs w:val="16"/>
        </w:rPr>
        <w:tab/>
        <w:t>(ФИО, должность)</w:t>
      </w:r>
    </w:p>
    <w:p>
      <w:pPr>
        <w:pStyle w:val="Normal"/>
        <w:spacing w:before="120" w:after="120"/>
        <w:jc w:val="center"/>
        <w:rPr/>
      </w:pPr>
      <w:r>
        <w:rPr/>
        <w:t>Содержание индивидуального задания (календарного плана (графика)) на практику:</w:t>
      </w:r>
    </w:p>
    <w:tbl>
      <w:tblPr>
        <w:tblW w:w="10207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812"/>
        <w:gridCol w:w="6417"/>
        <w:gridCol w:w="2978"/>
      </w:tblGrid>
      <w:tr>
        <w:trPr>
          <w:trHeight w:val="1265" w:hRule="atLeast"/>
        </w:trPr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№ </w:t>
            </w:r>
          </w:p>
          <w:p>
            <w:pPr>
              <w:pStyle w:val="Normal"/>
              <w:jc w:val="center"/>
              <w:rPr/>
            </w:pPr>
            <w:r>
              <w:rPr/>
              <w:t>п/п</w:t>
            </w:r>
          </w:p>
        </w:tc>
        <w:tc>
          <w:tcPr>
            <w:tcW w:w="6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Индивидуальные задания </w:t>
            </w:r>
          </w:p>
          <w:p>
            <w:pPr>
              <w:pStyle w:val="Normal"/>
              <w:jc w:val="center"/>
              <w:rPr/>
            </w:pPr>
            <w:r>
              <w:rPr/>
              <w:t>(перечень и описание работ)</w:t>
            </w:r>
          </w:p>
        </w:tc>
        <w:tc>
          <w:tcPr>
            <w:tcW w:w="2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hanging="601" w:start="601"/>
              <w:jc w:val="center"/>
              <w:rPr/>
            </w:pPr>
            <w:r>
              <w:rPr/>
              <w:t>Сроки выполнения</w:t>
            </w:r>
          </w:p>
        </w:tc>
      </w:tr>
      <w:tr>
        <w:trPr>
          <w:trHeight w:val="445" w:hRule="atLeast"/>
        </w:trPr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1.</w:t>
            </w:r>
          </w:p>
        </w:tc>
        <w:tc>
          <w:tcPr>
            <w:tcW w:w="6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lang w:val="tt-RU"/>
              </w:rPr>
            </w:pPr>
            <w:r>
              <w:rPr>
                <w:lang w:val="tt-RU"/>
              </w:rPr>
              <w:t>С помощью Python решить следующие номера из «Сборника задач и упражнений» Б.П. Демидовича 101, 102, 254, 279 д, 300, 560-564, 1204, 1659-1661, 1811-1814, 3024, 3025</w:t>
            </w:r>
          </w:p>
        </w:tc>
        <w:tc>
          <w:tcPr>
            <w:tcW w:w="2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highlight w:val="none"/>
                <w:shd w:fill="FFFFFF" w:val="clear"/>
              </w:rPr>
            </w:pPr>
            <w:r>
              <w:rPr>
                <w:shd w:fill="FFFFFF" w:val="clear"/>
              </w:rPr>
              <w:t xml:space="preserve">с  </w:t>
            </w:r>
            <w:r>
              <w:rPr>
                <w:shd w:fill="FFFFFF" w:val="clear"/>
              </w:rPr>
              <w:t>14</w:t>
            </w:r>
            <w:r>
              <w:rPr>
                <w:shd w:fill="FFFFFF" w:val="clear"/>
              </w:rPr>
              <w:t>.07.202</w:t>
            </w:r>
            <w:r>
              <w:rPr>
                <w:shd w:fill="FFFFFF" w:val="clear"/>
              </w:rPr>
              <w:t>5</w:t>
            </w:r>
            <w:r>
              <w:rPr>
                <w:shd w:fill="FFFFFF" w:val="clear"/>
              </w:rPr>
              <w:t xml:space="preserve"> по </w:t>
            </w:r>
            <w:r>
              <w:rPr>
                <w:shd w:fill="FFFFFF" w:val="clear"/>
              </w:rPr>
              <w:t>17</w:t>
            </w:r>
            <w:r>
              <w:rPr>
                <w:shd w:fill="FFFFFF" w:val="clear"/>
              </w:rPr>
              <w:t>.07.202</w:t>
            </w:r>
            <w:r>
              <w:rPr>
                <w:shd w:fill="FFFFFF" w:val="clear"/>
              </w:rPr>
              <w:t>5</w:t>
            </w:r>
          </w:p>
        </w:tc>
      </w:tr>
      <w:tr>
        <w:trPr>
          <w:trHeight w:val="445" w:hRule="atLeast"/>
        </w:trPr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2.</w:t>
            </w:r>
          </w:p>
        </w:tc>
        <w:tc>
          <w:tcPr>
            <w:tcW w:w="6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lang w:val="tt-RU"/>
              </w:rPr>
            </w:pPr>
            <w:r>
              <w:rPr>
                <w:lang w:val="tt-RU"/>
              </w:rPr>
              <w:t xml:space="preserve">С помощью Python решить следующие номера из </w:t>
            </w:r>
            <w:r>
              <w:rPr/>
              <w:t>«Сборника задач по алгебре» под редакцией А.И.</w:t>
            </w:r>
            <w:r>
              <w:rPr>
                <w:shd w:fill="FFFFFF" w:val="clear"/>
              </w:rPr>
              <w:t xml:space="preserve"> Кострикина</w:t>
            </w:r>
            <w:r>
              <w:rPr>
                <w:shd w:fill="FFFFFF" w:val="clear"/>
                <w:lang w:val="tt-RU"/>
              </w:rPr>
              <w:t xml:space="preserve"> 6.9 д, 8.3 ж, 13.1 и, 17.2 б, 18.3 л, 20.1 б, 22.7 и</w:t>
            </w:r>
          </w:p>
        </w:tc>
        <w:tc>
          <w:tcPr>
            <w:tcW w:w="2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highlight w:val="none"/>
                <w:shd w:fill="FFFFFF" w:val="clear"/>
              </w:rPr>
            </w:pPr>
            <w:r>
              <w:rPr>
                <w:shd w:fill="FFFFFF" w:val="clear"/>
              </w:rPr>
              <w:t>с 1</w:t>
            </w:r>
            <w:r>
              <w:rPr>
                <w:shd w:fill="FFFFFF" w:val="clear"/>
              </w:rPr>
              <w:t>7</w:t>
            </w:r>
            <w:r>
              <w:rPr>
                <w:shd w:fill="FFFFFF" w:val="clear"/>
              </w:rPr>
              <w:t>.07.202</w:t>
            </w:r>
            <w:r>
              <w:rPr>
                <w:shd w:fill="FFFFFF" w:val="clear"/>
              </w:rPr>
              <w:t>5</w:t>
            </w:r>
            <w:r>
              <w:rPr>
                <w:shd w:fill="FFFFFF" w:val="clear"/>
              </w:rPr>
              <w:t xml:space="preserve"> по </w:t>
            </w:r>
            <w:r>
              <w:rPr>
                <w:shd w:fill="FFFFFF" w:val="clear"/>
              </w:rPr>
              <w:t>20</w:t>
            </w:r>
            <w:r>
              <w:rPr>
                <w:shd w:fill="FFFFFF" w:val="clear"/>
              </w:rPr>
              <w:t>.07.202</w:t>
            </w:r>
            <w:r>
              <w:rPr>
                <w:shd w:fill="FFFFFF" w:val="clear"/>
              </w:rPr>
              <w:t>5</w:t>
            </w:r>
          </w:p>
        </w:tc>
      </w:tr>
      <w:tr>
        <w:trPr>
          <w:trHeight w:val="411" w:hRule="atLeast"/>
        </w:trPr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3.</w:t>
            </w:r>
          </w:p>
        </w:tc>
        <w:tc>
          <w:tcPr>
            <w:tcW w:w="6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Написать программу на </w:t>
            </w:r>
            <w:r>
              <w:rPr>
                <w:highlight w:val="white"/>
                <w:shd w:fill="FFFF00" w:val="clear"/>
              </w:rPr>
              <w:t>Python</w:t>
            </w:r>
            <w:r>
              <w:rPr/>
              <w:t xml:space="preserve"> для </w:t>
            </w:r>
            <w:r>
              <w:rPr>
                <w:rFonts w:cs="Times New Roman"/>
                <w:sz w:val="24"/>
                <w:szCs w:val="24"/>
              </w:rPr>
              <w:t xml:space="preserve"> для поиска решения системы линейных алгебраических уравнений </w:t>
            </w:r>
          </w:p>
          <w:p>
            <w:pPr>
              <w:pStyle w:val="Normal"/>
              <w:jc w:val="center"/>
              <w:rPr>
                <w:highlight w:val="none"/>
                <w:shd w:fill="FFFFFF" w:val="clear"/>
              </w:rPr>
            </w:pPr>
            <w:r>
              <w:rPr>
                <w:rFonts w:cs="Times New Roman"/>
                <w:sz w:val="24"/>
                <w:szCs w:val="24"/>
                <w:shd w:fill="FFFFFF" w:val="clear"/>
              </w:rPr>
              <w:t>методом Гаусса с выбором главного элемента.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highlight w:val="none"/>
                <w:shd w:fill="FFFFFF" w:val="clear"/>
              </w:rPr>
            </w:pPr>
            <w:r>
              <w:rPr>
                <w:shd w:fill="FFFFFF" w:val="clear"/>
                <w:lang w:val="en-US"/>
              </w:rPr>
              <w:t>c</w:t>
            </w:r>
            <w:r>
              <w:rPr>
                <w:shd w:fill="FFFFFF" w:val="clear"/>
              </w:rPr>
              <w:t xml:space="preserve"> </w:t>
            </w:r>
            <w:r>
              <w:rPr>
                <w:shd w:fill="FFFFFF" w:val="clear"/>
              </w:rPr>
              <w:t>20</w:t>
            </w:r>
            <w:r>
              <w:rPr>
                <w:shd w:fill="FFFFFF" w:val="clear"/>
              </w:rPr>
              <w:t>.07.202</w:t>
            </w:r>
            <w:r>
              <w:rPr>
                <w:shd w:fill="FFFFFF" w:val="clear"/>
              </w:rPr>
              <w:t>5</w:t>
            </w:r>
            <w:r>
              <w:rPr>
                <w:shd w:fill="FFFFFF" w:val="clear"/>
              </w:rPr>
              <w:t xml:space="preserve"> по </w:t>
            </w:r>
            <w:r>
              <w:rPr>
                <w:shd w:fill="FFFFFF" w:val="clear"/>
              </w:rPr>
              <w:t>22</w:t>
            </w:r>
            <w:r>
              <w:rPr>
                <w:shd w:fill="FFFFFF" w:val="clear"/>
              </w:rPr>
              <w:t>.07.202</w:t>
            </w:r>
            <w:r>
              <w:rPr>
                <w:shd w:fill="FFFFFF" w:val="clear"/>
              </w:rPr>
              <w:t>5</w:t>
            </w:r>
          </w:p>
        </w:tc>
      </w:tr>
      <w:tr>
        <w:trPr>
          <w:trHeight w:val="417" w:hRule="atLeast"/>
        </w:trPr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4.</w:t>
            </w:r>
          </w:p>
        </w:tc>
        <w:tc>
          <w:tcPr>
            <w:tcW w:w="6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Оформить отчет по проделанной работе</w:t>
            </w:r>
          </w:p>
        </w:tc>
        <w:tc>
          <w:tcPr>
            <w:tcW w:w="2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highlight w:val="none"/>
                <w:shd w:fill="FFFFFF" w:val="clear"/>
              </w:rPr>
            </w:pPr>
            <w:r>
              <w:rPr>
                <w:shd w:fill="FFFFFF" w:val="clear"/>
                <w:lang w:val="en-US"/>
              </w:rPr>
              <w:t>c</w:t>
            </w:r>
            <w:r>
              <w:rPr>
                <w:shd w:fill="FFFFFF" w:val="clear"/>
              </w:rPr>
              <w:t xml:space="preserve"> </w:t>
            </w:r>
            <w:r>
              <w:rPr>
                <w:shd w:fill="FFFFFF" w:val="clear"/>
              </w:rPr>
              <w:t>22</w:t>
            </w:r>
            <w:r>
              <w:rPr>
                <w:shd w:fill="FFFFFF" w:val="clear"/>
              </w:rPr>
              <w:t>.07.202</w:t>
            </w:r>
            <w:r>
              <w:rPr>
                <w:shd w:fill="FFFFFF" w:val="clear"/>
              </w:rPr>
              <w:t>5</w:t>
            </w:r>
            <w:r>
              <w:rPr>
                <w:shd w:fill="FFFFFF" w:val="clear"/>
              </w:rPr>
              <w:t xml:space="preserve"> по </w:t>
            </w:r>
            <w:r>
              <w:rPr>
                <w:shd w:fill="FFFFFF" w:val="clear"/>
              </w:rPr>
              <w:t>25</w:t>
            </w:r>
            <w:r>
              <w:rPr>
                <w:shd w:fill="FFFFFF" w:val="clear"/>
              </w:rPr>
              <w:t>.07.202</w:t>
            </w:r>
            <w:r>
              <w:rPr>
                <w:shd w:fill="FFFFFF" w:val="clear"/>
              </w:rPr>
              <w:t>5</w:t>
            </w:r>
          </w:p>
        </w:tc>
      </w:tr>
    </w:tbl>
    <w:p>
      <w:pPr>
        <w:pStyle w:val="Normal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tabs>
          <w:tab w:val="clear" w:pos="709"/>
          <w:tab w:val="left" w:pos="3945" w:leader="none"/>
          <w:tab w:val="left" w:pos="8175" w:leader="none"/>
        </w:tabs>
        <w:spacing w:lineRule="atLeast" w:line="240"/>
        <w:ind w:end="-142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09"/>
          <w:tab w:val="left" w:pos="3945" w:leader="none"/>
          <w:tab w:val="left" w:pos="8175" w:leader="none"/>
        </w:tabs>
        <w:spacing w:lineRule="atLeast" w:line="240"/>
        <w:ind w:end="-142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09"/>
          <w:tab w:val="left" w:pos="4820" w:leader="none"/>
          <w:tab w:val="right" w:pos="10065" w:leader="none"/>
        </w:tabs>
        <w:spacing w:lineRule="atLeast" w:line="240"/>
        <w:ind w:end="-142"/>
        <w:rPr/>
      </w:pPr>
      <w:r>
        <w:rPr/>
        <w:t>Руководитель практики от Университета</w:t>
        <w:tab/>
        <w:t>__________________</w:t>
        <w:tab/>
        <w:t>/</w:t>
      </w:r>
      <w:r>
        <w:rPr>
          <w:u w:val="single"/>
        </w:rPr>
        <w:t>         Смирнова В.В.        </w:t>
      </w:r>
      <w:r>
        <w:rPr/>
        <w:t>/</w:t>
      </w:r>
    </w:p>
    <w:p>
      <w:pPr>
        <w:pStyle w:val="Normal"/>
        <w:tabs>
          <w:tab w:val="clear" w:pos="709"/>
          <w:tab w:val="center" w:pos="5954" w:leader="none"/>
          <w:tab w:val="center" w:pos="8789" w:leader="none"/>
        </w:tabs>
        <w:spacing w:lineRule="atLeast" w:line="240"/>
        <w:ind w:end="-142"/>
        <w:rPr>
          <w:i/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(подпись) </w:t>
        <w:tab/>
        <w:t>(ФИО)</w:t>
      </w:r>
    </w:p>
    <w:p>
      <w:pPr>
        <w:pStyle w:val="Normal"/>
        <w:spacing w:lineRule="atLeast" w:line="240"/>
        <w:ind w:firstLine="567" w:start="5097" w:end="-142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spacing w:lineRule="atLeast" w:line="240"/>
        <w:ind w:firstLine="567" w:start="5097" w:end="-142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tabs>
          <w:tab w:val="clear" w:pos="709"/>
          <w:tab w:val="left" w:pos="4820" w:leader="none"/>
          <w:tab w:val="right" w:pos="10065" w:leader="none"/>
        </w:tabs>
        <w:spacing w:lineRule="atLeast" w:line="240"/>
        <w:ind w:end="-142"/>
        <w:rPr/>
      </w:pPr>
      <w:r>
        <w:rPr/>
        <w:t>Руководитель практики от Исполнителя</w:t>
        <w:tab/>
        <w:t>__________________</w:t>
        <w:tab/>
        <w:t>/</w:t>
      </w:r>
      <w:r>
        <w:rPr>
          <w:u w:val="single"/>
        </w:rPr>
        <w:t>                      —                     </w:t>
      </w:r>
      <w:r>
        <w:rPr/>
        <w:t>/</w:t>
      </w:r>
    </w:p>
    <w:p>
      <w:pPr>
        <w:pStyle w:val="Normal"/>
        <w:tabs>
          <w:tab w:val="clear" w:pos="709"/>
          <w:tab w:val="center" w:pos="5954" w:leader="none"/>
          <w:tab w:val="center" w:pos="8789" w:leader="none"/>
        </w:tabs>
        <w:spacing w:lineRule="atLeast" w:line="240"/>
        <w:ind w:end="-142"/>
        <w:rPr>
          <w:i/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(подпись) </w:t>
        <w:tab/>
        <w:t>(ФИО)</w:t>
      </w:r>
    </w:p>
    <w:p>
      <w:pPr>
        <w:pStyle w:val="Normal"/>
        <w:spacing w:lineRule="atLeast" w:line="240"/>
        <w:ind w:end="-142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 xml:space="preserve"> настоящим индивидуальным заданием (календарным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  <w:t xml:space="preserve">планом (графиком)), с программой практики 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  <w:t>по соответствующему практике направлению</w:t>
      </w:r>
    </w:p>
    <w:p>
      <w:pPr>
        <w:pStyle w:val="Normal"/>
        <w:tabs>
          <w:tab w:val="clear" w:pos="709"/>
          <w:tab w:val="left" w:pos="4820" w:leader="none"/>
          <w:tab w:val="right" w:pos="10065" w:leader="none"/>
        </w:tabs>
        <w:spacing w:lineRule="atLeast" w:line="240"/>
        <w:ind w:end="-142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подготовки (специальности) </w:t>
      </w:r>
      <w:r>
        <w:rPr>
          <w:b/>
          <w:bCs/>
          <w:sz w:val="20"/>
          <w:szCs w:val="20"/>
        </w:rPr>
        <w:t>ОЗНАКОМЛЕН(А)</w:t>
      </w:r>
      <w:r>
        <w:rPr/>
        <w:tab/>
        <w:t>__________________</w:t>
        <w:tab/>
        <w:t>/ </w:t>
      </w:r>
      <w:r>
        <w:rPr>
          <w:u w:val="single"/>
        </w:rPr>
        <w:t>       </w:t>
      </w:r>
      <w:r>
        <w:rPr>
          <w:u w:val="single"/>
          <w:shd w:fill="FFFFFF" w:val="clear"/>
        </w:rPr>
        <w:t>  </w:t>
      </w:r>
      <w:r>
        <w:rPr>
          <w:u w:val="single"/>
          <w:shd w:fill="FFFFFF" w:val="clear"/>
        </w:rPr>
        <w:t>Бойко В.Е      </w:t>
      </w:r>
      <w:r>
        <w:rPr>
          <w:u w:val="single"/>
        </w:rPr>
        <w:t>  </w:t>
      </w:r>
      <w:r>
        <w:rPr/>
        <w:t>/</w:t>
      </w:r>
    </w:p>
    <w:p>
      <w:pPr>
        <w:pStyle w:val="Normal"/>
        <w:tabs>
          <w:tab w:val="clear" w:pos="709"/>
          <w:tab w:val="center" w:pos="5954" w:leader="none"/>
          <w:tab w:val="center" w:pos="8789" w:leader="none"/>
        </w:tabs>
        <w:spacing w:lineRule="atLeast" w:line="240"/>
        <w:ind w:end="-142"/>
        <w:rPr/>
      </w:pPr>
      <w:r>
        <w:rPr>
          <w:sz w:val="18"/>
          <w:szCs w:val="18"/>
        </w:rPr>
        <w:tab/>
      </w:r>
      <w:r>
        <w:rPr>
          <w:i/>
          <w:iCs/>
          <w:sz w:val="18"/>
          <w:szCs w:val="18"/>
        </w:rPr>
        <w:t xml:space="preserve">(подпись) </w:t>
      </w:r>
      <w:r>
        <w:rPr>
          <w:i/>
          <w:sz w:val="18"/>
          <w:szCs w:val="18"/>
        </w:rPr>
        <w:tab/>
      </w:r>
      <w:r>
        <w:rPr>
          <w:i/>
          <w:iCs/>
          <w:sz w:val="18"/>
          <w:szCs w:val="18"/>
        </w:rPr>
        <w:t>(ФИО обучающегося)</w:t>
      </w:r>
      <w:r>
        <w:rPr/>
        <w:t xml:space="preserve">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707" w:gutter="0" w:header="709" w:top="993" w:footer="0" w:bottom="993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Verdana">
    <w:charset w:val="01" w:characterSet="utf-8"/>
    <w:family w:val="swiss"/>
    <w:pitch w:val="variable"/>
  </w:font>
  <w:font w:name="Microsoft Sans Serif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Header"/>
      <w:ind w:end="3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outlineLvl w:val="0"/>
    </w:pPr>
    <w:rPr>
      <w:sz w:val="28"/>
    </w:rPr>
  </w:style>
  <w:style w:type="paragraph" w:styleId="Heading2">
    <w:name w:val="heading 2"/>
    <w:basedOn w:val="Normal"/>
    <w:next w:val="Normal"/>
    <w:link w:val="2"/>
    <w:qFormat/>
    <w:pPr>
      <w:keepNext w:val="true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3"/>
    <w:qFormat/>
    <w:pPr>
      <w:keepNext w:val="true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6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7" w:customStyle="1">
    <w:name w:val="Нижний колонтитул Знак"/>
    <w:link w:val="Footer"/>
    <w:uiPriority w:val="99"/>
    <w:qFormat/>
    <w:rPr/>
  </w:style>
  <w:style w:type="character" w:styleId="Style8" w:customStyle="1">
    <w:name w:val="Текст сноски Знак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9" w:customStyle="1">
    <w:name w:val="Текст концевой сноски Знак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rFonts w:ascii="Verdana" w:hAnsi="Verdana"/>
      <w:color w:val="0000FF"/>
      <w:sz w:val="18"/>
      <w:szCs w:val="18"/>
      <w:u w:val="none"/>
    </w:rPr>
  </w:style>
  <w:style w:type="character" w:styleId="PageNumber">
    <w:name w:val="page number"/>
    <w:basedOn w:val="DefaultParagraphFont"/>
    <w:rPr/>
  </w:style>
  <w:style w:type="character" w:styleId="Style10" w:customStyle="1">
    <w:name w:val="Верхний колонтитул Знак"/>
    <w:link w:val="Header"/>
    <w:uiPriority w:val="99"/>
    <w:qFormat/>
    <w:rPr>
      <w:sz w:val="24"/>
      <w:szCs w:val="24"/>
    </w:rPr>
  </w:style>
  <w:style w:type="character" w:styleId="Style11" w:customStyle="1">
    <w:name w:val="Подзаголовок Знак"/>
    <w:link w:val="Subtitle"/>
    <w:qFormat/>
    <w:rPr>
      <w:rFonts w:ascii="Microsoft Sans Serif" w:hAnsi="Microsoft Sans Serif" w:eastAsia="Microsoft Sans Serif" w:cs="Microsoft Sans Serif"/>
      <w:b/>
      <w:sz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CommentText"/>
    <w:qFormat/>
    <w:rPr/>
  </w:style>
  <w:style w:type="character" w:styleId="Style13" w:customStyle="1">
    <w:name w:val="Тема примечания Знак"/>
    <w:basedOn w:val="Style12"/>
    <w:link w:val="annotationsubject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next w:val="Normal"/>
    <w:link w:val="21"/>
    <w:uiPriority w:val="29"/>
    <w:qFormat/>
    <w:pPr>
      <w:ind w:start="720" w:end="720"/>
    </w:pPr>
    <w:rPr>
      <w:i/>
    </w:rPr>
  </w:style>
  <w:style w:type="paragraph" w:styleId="IntenseQuote">
    <w:name w:val="Intense Quote"/>
    <w:basedOn w:val="Normal"/>
    <w:next w:val="Normal"/>
    <w:link w:val="Style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start="720" w:end="720"/>
    </w:pPr>
    <w:rPr>
      <w:i/>
    </w:rPr>
  </w:style>
  <w:style w:type="paragraph" w:styleId="FootnoteText">
    <w:name w:val="footnote text"/>
    <w:basedOn w:val="Normal"/>
    <w:link w:val="Style8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link w:val="Style9"/>
    <w:uiPriority w:val="99"/>
    <w:semiHidden/>
    <w:unhideWhenUsed/>
    <w:pPr/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star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star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star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star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star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star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star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start="2268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BodyTextIndent">
    <w:name w:val="Body Text Indent"/>
    <w:basedOn w:val="Normal"/>
    <w:pPr>
      <w:spacing w:lineRule="auto" w:line="360"/>
      <w:ind w:firstLine="720"/>
      <w:jc w:val="both"/>
    </w:pPr>
    <w:rPr>
      <w:sz w:val="28"/>
    </w:rPr>
  </w:style>
  <w:style w:type="paragraph" w:styleId="BodyTextIndent2">
    <w:name w:val="Body Text Indent 2"/>
    <w:basedOn w:val="Normal"/>
    <w:qFormat/>
    <w:pPr>
      <w:spacing w:lineRule="auto" w:line="360"/>
      <w:ind w:firstLine="708"/>
      <w:jc w:val="both"/>
    </w:pPr>
    <w:rPr>
      <w:sz w:val="28"/>
    </w:rPr>
  </w:style>
  <w:style w:type="paragraph" w:styleId="BodyTextIndent3">
    <w:name w:val="Body Text Indent 3"/>
    <w:basedOn w:val="Normal"/>
    <w:qFormat/>
    <w:pPr>
      <w:spacing w:lineRule="auto" w:line="360"/>
      <w:ind w:firstLine="708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11" w:customStyle="1">
    <w:name w:val="Знак1"/>
    <w:basedOn w:val="Normal"/>
    <w:qFormat/>
    <w:pPr>
      <w:spacing w:lineRule="exact" w:line="240" w:before="0" w:after="160"/>
    </w:pPr>
    <w:rPr>
      <w:rFonts w:ascii="Verdana" w:hAnsi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Style7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TableParagraph" w:customStyle="1">
    <w:name w:val="Table Paragraph"/>
    <w:basedOn w:val="Normal"/>
    <w:uiPriority w:val="1"/>
    <w:qFormat/>
    <w:pPr>
      <w:widowControl w:val="false"/>
    </w:pPr>
    <w:rPr>
      <w:rFonts w:ascii="Calibri" w:hAnsi="Calibri" w:eastAsia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false"/>
    </w:pPr>
    <w:rPr>
      <w:rFonts w:ascii="Calibri" w:hAnsi="Calibri" w:eastAsia="Calibri"/>
      <w:sz w:val="22"/>
      <w:szCs w:val="22"/>
      <w:lang w:val="en-US" w:eastAsia="en-US"/>
    </w:rPr>
  </w:style>
  <w:style w:type="paragraph" w:styleId="ConsPlusNormal" w:customStyle="1">
    <w:name w:val="ConsPlusNormal"/>
    <w:qFormat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ubtitle">
    <w:name w:val="Subtitle"/>
    <w:basedOn w:val="Normal"/>
    <w:link w:val="Style11"/>
    <w:qFormat/>
    <w:pPr>
      <w:jc w:val="center"/>
    </w:pPr>
    <w:rPr>
      <w:rFonts w:ascii="Microsoft Sans Serif" w:hAnsi="Microsoft Sans Serif" w:eastAsia="Microsoft Sans Serif"/>
      <w:b/>
      <w:sz w:val="32"/>
      <w:szCs w:val="20"/>
    </w:rPr>
  </w:style>
  <w:style w:type="paragraph" w:styleId="CommentText">
    <w:name w:val="annotation text"/>
    <w:basedOn w:val="Normal"/>
    <w:link w:val="Style12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3"/>
    <w:qFormat/>
    <w:pPr/>
    <w:rPr>
      <w:b/>
      <w:bCs/>
    </w:rPr>
  </w:style>
  <w:style w:type="paragraph" w:styleId="12" w:customStyle="1">
    <w:name w:val="Текст1"/>
    <w:qFormat/>
    <w:pPr>
      <w:widowControl/>
      <w:pBdr/>
      <w:bidi w:val="0"/>
      <w:spacing w:before="0" w:after="0"/>
      <w:jc w:val="start"/>
    </w:pPr>
    <w:rPr>
      <w:rFonts w:ascii="Courier New" w:hAnsi="Courier New" w:cs="Courier New" w:eastAsia="Times New Roman"/>
      <w:color w:val="auto"/>
      <w:kern w:val="0"/>
      <w:sz w:val="20"/>
      <w:szCs w:val="20"/>
      <w:lang w:eastAsia="zh-CN" w:val="ru-RU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/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/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/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/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/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/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/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7">
    <w:name w:val="Table Grid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908e18-9105-4374-9606-7c44fa1d1c80">
      <Terms xmlns="http://schemas.microsoft.com/office/infopath/2007/PartnerControls"/>
    </lcf76f155ced4ddcb4097134ff3c332f>
    <TaxCatchAll xmlns="17fd132a-e1b1-42e3-afc9-db5cbb05278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BB586227AF984BA1890B913D26D1E1" ma:contentTypeVersion="10" ma:contentTypeDescription="Создание документа." ma:contentTypeScope="" ma:versionID="28177306419077b0952ff32b938e94c4">
  <xsd:schema xmlns:xsd="http://www.w3.org/2001/XMLSchema" xmlns:xs="http://www.w3.org/2001/XMLSchema" xmlns:p="http://schemas.microsoft.com/office/2006/metadata/properties" xmlns:ns2="1e908e18-9105-4374-9606-7c44fa1d1c80" xmlns:ns3="17fd132a-e1b1-42e3-afc9-db5cbb052788" targetNamespace="http://schemas.microsoft.com/office/2006/metadata/properties" ma:root="true" ma:fieldsID="031a2fd0ef25250f0ce4cb6e7bf81f02" ns2:_="" ns3:_="">
    <xsd:import namespace="1e908e18-9105-4374-9606-7c44fa1d1c80"/>
    <xsd:import namespace="17fd132a-e1b1-42e3-afc9-db5cbb0527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08e18-9105-4374-9606-7c44fa1d1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d132a-e1b1-42e3-afc9-db5cbb05278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36e2a1-f4e0-4507-a8e3-ce31e0980879}" ma:internalName="TaxCatchAll" ma:showField="CatchAllData" ma:web="17fd132a-e1b1-42e3-afc9-db5cbb0527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6D4D51-18DB-4D71-9235-8C7E4B379BF0}">
  <ds:schemaRefs>
    <ds:schemaRef ds:uri="http://schemas.microsoft.com/office/2006/metadata/properties"/>
    <ds:schemaRef ds:uri="http://schemas.microsoft.com/office/infopath/2007/PartnerControls"/>
    <ds:schemaRef ds:uri="1e908e18-9105-4374-9606-7c44fa1d1c80"/>
    <ds:schemaRef ds:uri="17fd132a-e1b1-42e3-afc9-db5cbb052788"/>
  </ds:schemaRefs>
</ds:datastoreItem>
</file>

<file path=customXml/itemProps2.xml><?xml version="1.0" encoding="utf-8"?>
<ds:datastoreItem xmlns:ds="http://schemas.openxmlformats.org/officeDocument/2006/customXml" ds:itemID="{A7BD159D-33FE-485F-9B4C-11AF4F984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08e18-9105-4374-9606-7c44fa1d1c80"/>
    <ds:schemaRef ds:uri="17fd132a-e1b1-42e3-afc9-db5cbb052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E1E40-EE45-4D54-B111-1FDDB0C184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D603A7-7CA1-4E1F-8E5A-7BDA6378C5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LibreOffice/24.8.7.2$Linux_X86_64 LibreOffice_project/480$Build-2</Application>
  <AppVersion>15.0000</AppVersion>
  <Pages>2</Pages>
  <Words>262</Words>
  <Characters>1855</Characters>
  <CharactersWithSpaces>2163</CharactersWithSpaces>
  <Paragraphs>48</Paragraphs>
  <Company>SGAP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2021-06-02T10:57:00Z</dcterms:created>
  <dc:creator>Жирнова</dc:creator>
  <dc:description/>
  <dc:language>ru-RU</dc:language>
  <cp:lastModifiedBy/>
  <dcterms:modified xsi:type="dcterms:W3CDTF">2025-07-22T10:39:08Z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0x010100D8BB586227AF984BA1890B913D26D1E1</vt:lpwstr>
  </property>
</Properties>
</file>