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CCD5" w14:textId="77777777" w:rsidR="00285F9D" w:rsidRPr="00285F9D" w:rsidRDefault="00285F9D" w:rsidP="00285F9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85F9D">
        <w:rPr>
          <w:rFonts w:asciiTheme="majorBidi" w:hAnsiTheme="majorBidi" w:cstheme="majorBidi"/>
          <w:b/>
          <w:bCs/>
          <w:sz w:val="28"/>
          <w:szCs w:val="28"/>
        </w:rPr>
        <w:t>Executive Report</w:t>
      </w:r>
    </w:p>
    <w:p w14:paraId="2EACDE26" w14:textId="77777777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1. Overview</w:t>
      </w:r>
    </w:p>
    <w:p w14:paraId="38D31852" w14:textId="77777777" w:rsidR="00285F9D" w:rsidRPr="00285F9D" w:rsidRDefault="00285F9D" w:rsidP="00285F9D">
      <w:p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This report summarizes the findings from the analysis of sales, customer behavior, and marketing performance data for the period from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February 10, 2025</w:t>
      </w:r>
      <w:r w:rsidRPr="00285F9D">
        <w:rPr>
          <w:rFonts w:asciiTheme="majorBidi" w:hAnsiTheme="majorBidi" w:cstheme="majorBidi"/>
          <w:sz w:val="24"/>
          <w:szCs w:val="24"/>
        </w:rPr>
        <w:t>, to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March 12, 2025</w:t>
      </w:r>
      <w:r w:rsidRPr="00285F9D">
        <w:rPr>
          <w:rFonts w:asciiTheme="majorBidi" w:hAnsiTheme="majorBidi" w:cstheme="majorBidi"/>
          <w:sz w:val="24"/>
          <w:szCs w:val="24"/>
        </w:rPr>
        <w:t>. The goal was to identify key trends, performance metrics, and areas for improvement to drive better business outcomes.</w:t>
      </w:r>
    </w:p>
    <w:p w14:paraId="1558C454" w14:textId="77777777" w:rsidR="00285F9D" w:rsidRPr="00285F9D" w:rsidRDefault="00000000" w:rsidP="00285F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E57E468">
          <v:rect id="_x0000_i1025" style="width:0;height:.75pt" o:hralign="center" o:hrstd="t" o:hrnoshade="t" o:hr="t" fillcolor="#404040" stroked="f"/>
        </w:pict>
      </w:r>
    </w:p>
    <w:p w14:paraId="09708962" w14:textId="77777777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2. Key Insights</w:t>
      </w:r>
    </w:p>
    <w:p w14:paraId="3D53374A" w14:textId="77777777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2.1 Sales Performance</w:t>
      </w:r>
    </w:p>
    <w:p w14:paraId="3C7CDEAF" w14:textId="29FCA9F0" w:rsidR="00285F9D" w:rsidRPr="00285F9D" w:rsidRDefault="00285F9D" w:rsidP="00285F9D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Online Store Dominance</w:t>
      </w:r>
      <w:r w:rsidRPr="00285F9D">
        <w:rPr>
          <w:rFonts w:asciiTheme="majorBidi" w:hAnsiTheme="majorBidi" w:cstheme="majorBidi"/>
          <w:sz w:val="24"/>
          <w:szCs w:val="24"/>
        </w:rPr>
        <w:t>: The Online Store is the primary driver of sales, contributing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93.5%</w:t>
      </w:r>
      <w:r w:rsidRPr="00285F9D">
        <w:rPr>
          <w:rFonts w:asciiTheme="majorBidi" w:hAnsiTheme="majorBidi" w:cstheme="majorBidi"/>
          <w:sz w:val="24"/>
          <w:szCs w:val="24"/>
        </w:rPr>
        <w:t> of total sales. However, it also experienced significant returns, which negatively impacted on net sales.</w:t>
      </w:r>
    </w:p>
    <w:p w14:paraId="1D77C062" w14:textId="662A76BA" w:rsidR="00285F9D" w:rsidRDefault="00285F9D" w:rsidP="00285F9D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Released COD Form</w:t>
      </w:r>
      <w:r w:rsidRPr="00285F9D">
        <w:rPr>
          <w:rFonts w:asciiTheme="majorBidi" w:hAnsiTheme="majorBidi" w:cstheme="majorBidi"/>
          <w:sz w:val="24"/>
          <w:szCs w:val="24"/>
        </w:rPr>
        <w:t>: This channel underperformed, contributing only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6.5%</w:t>
      </w:r>
      <w:r w:rsidRPr="00285F9D">
        <w:rPr>
          <w:rFonts w:asciiTheme="majorBidi" w:hAnsiTheme="majorBidi" w:cstheme="majorBidi"/>
          <w:sz w:val="24"/>
          <w:szCs w:val="24"/>
        </w:rPr>
        <w:t> of total sales. Its gross sales were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9,193, but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high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returns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reduced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net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sales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to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9,193</w:t>
      </w:r>
      <w:r>
        <w:rPr>
          <w:rFonts w:asciiTheme="majorBidi" w:hAnsiTheme="majorBidi" w:cstheme="majorBidi"/>
          <w:b/>
          <w:bCs/>
          <w:sz w:val="24"/>
          <w:szCs w:val="24"/>
        </w:rPr>
        <w:t>, but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i/>
          <w:iCs/>
          <w:sz w:val="24"/>
          <w:szCs w:val="24"/>
        </w:rPr>
        <w:t>high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i/>
          <w:iCs/>
          <w:sz w:val="24"/>
          <w:szCs w:val="24"/>
        </w:rPr>
        <w:t>returns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i/>
          <w:iCs/>
          <w:sz w:val="24"/>
          <w:szCs w:val="24"/>
        </w:rPr>
        <w:t>reduced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i/>
          <w:iCs/>
          <w:sz w:val="24"/>
          <w:szCs w:val="24"/>
        </w:rPr>
        <w:t>net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i/>
          <w:iCs/>
          <w:sz w:val="24"/>
          <w:szCs w:val="24"/>
        </w:rPr>
        <w:t>sales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i/>
          <w:iCs/>
          <w:sz w:val="24"/>
          <w:szCs w:val="24"/>
        </w:rPr>
        <w:t>to</w:t>
      </w:r>
      <w:r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3,597</w:t>
      </w:r>
      <w:r w:rsidRPr="00285F9D">
        <w:rPr>
          <w:rFonts w:asciiTheme="majorBidi" w:hAnsiTheme="majorBidi" w:cstheme="majorBidi"/>
          <w:sz w:val="24"/>
          <w:szCs w:val="24"/>
        </w:rPr>
        <w:t>.</w:t>
      </w:r>
    </w:p>
    <w:p w14:paraId="5811194E" w14:textId="36FF41C6" w:rsidR="003F3464" w:rsidRDefault="003F3464" w:rsidP="003F346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F3464">
        <w:rPr>
          <w:rFonts w:asciiTheme="majorBidi" w:hAnsiTheme="majorBidi" w:cstheme="majorBidi"/>
          <w:b/>
          <w:bCs/>
          <w:sz w:val="24"/>
          <w:szCs w:val="24"/>
        </w:rPr>
        <w:t>2.2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F3464">
        <w:rPr>
          <w:rFonts w:asciiTheme="majorBidi" w:hAnsiTheme="majorBidi" w:cstheme="majorBidi"/>
          <w:b/>
          <w:bCs/>
          <w:sz w:val="24"/>
          <w:szCs w:val="24"/>
        </w:rPr>
        <w:t>Sales Performance by Product</w:t>
      </w:r>
    </w:p>
    <w:p w14:paraId="72DAE9BE" w14:textId="771AC2FE" w:rsidR="003F3464" w:rsidRPr="003F3464" w:rsidRDefault="003F3464" w:rsidP="003F346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3F3464">
        <w:rPr>
          <w:rFonts w:asciiTheme="majorBidi" w:hAnsiTheme="majorBidi" w:cstheme="majorBidi"/>
          <w:sz w:val="24"/>
          <w:szCs w:val="24"/>
        </w:rPr>
        <w:t>High sales volume but high returns for the Multifunctional 3-in-1 Vegetable Chopper and Multifunctional Rotatory Vegetable Slicer, indicating potential quality or expectation gaps</w:t>
      </w:r>
      <w:r w:rsidRPr="003F3464">
        <w:rPr>
          <w:rFonts w:asciiTheme="majorBidi" w:hAnsiTheme="majorBidi" w:cstheme="majorBidi"/>
          <w:sz w:val="24"/>
          <w:szCs w:val="24"/>
        </w:rPr>
        <w:t>.</w:t>
      </w:r>
    </w:p>
    <w:p w14:paraId="11BBB95A" w14:textId="77777777" w:rsidR="003F3464" w:rsidRPr="003F3464" w:rsidRDefault="003F3464" w:rsidP="003F34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5E0C245" w14:textId="77777777" w:rsidR="003F3464" w:rsidRPr="003F3464" w:rsidRDefault="003F3464" w:rsidP="003F346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3F3464">
        <w:rPr>
          <w:rFonts w:asciiTheme="majorBidi" w:hAnsiTheme="majorBidi" w:cstheme="majorBidi"/>
          <w:sz w:val="24"/>
          <w:szCs w:val="24"/>
        </w:rPr>
        <w:t>Stable and low-return products like the 900ml Garlic Press suggest a loyal niche market.</w:t>
      </w:r>
    </w:p>
    <w:p w14:paraId="1A89818C" w14:textId="77777777" w:rsidR="003F3464" w:rsidRPr="003F3464" w:rsidRDefault="003F3464" w:rsidP="003F346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6F637A" w14:textId="44CEE615" w:rsidR="003F3464" w:rsidRPr="003F3464" w:rsidRDefault="003F3464" w:rsidP="003F346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3F3464">
        <w:rPr>
          <w:rFonts w:asciiTheme="majorBidi" w:hAnsiTheme="majorBidi" w:cstheme="majorBidi"/>
          <w:sz w:val="24"/>
          <w:szCs w:val="24"/>
        </w:rPr>
        <w:t xml:space="preserve">Portable Electric Mini Juicer had </w:t>
      </w:r>
      <w:r w:rsidRPr="003F3464">
        <w:rPr>
          <w:rFonts w:asciiTheme="majorBidi" w:hAnsiTheme="majorBidi" w:cstheme="majorBidi"/>
          <w:b/>
          <w:bCs/>
          <w:sz w:val="24"/>
          <w:szCs w:val="24"/>
        </w:rPr>
        <w:t>a 100</w:t>
      </w:r>
      <w:r w:rsidRPr="003F3464">
        <w:rPr>
          <w:rFonts w:asciiTheme="majorBidi" w:hAnsiTheme="majorBidi" w:cstheme="majorBidi"/>
          <w:b/>
          <w:bCs/>
          <w:sz w:val="24"/>
          <w:szCs w:val="24"/>
        </w:rPr>
        <w:t>%</w:t>
      </w:r>
      <w:r w:rsidRPr="003F3464">
        <w:rPr>
          <w:rFonts w:asciiTheme="majorBidi" w:hAnsiTheme="majorBidi" w:cstheme="majorBidi"/>
          <w:sz w:val="24"/>
          <w:szCs w:val="24"/>
        </w:rPr>
        <w:t xml:space="preserve"> return rate, requiring urgent action (e.g., better descriptions, improved product quality).</w:t>
      </w:r>
    </w:p>
    <w:p w14:paraId="161C3D28" w14:textId="21BCF42D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3F3464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 xml:space="preserve"> Sales Trends</w:t>
      </w:r>
    </w:p>
    <w:p w14:paraId="5462DAEE" w14:textId="77777777" w:rsidR="00285F9D" w:rsidRPr="00285F9D" w:rsidRDefault="00285F9D" w:rsidP="00285F9D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Volatility in Sales</w:t>
      </w:r>
      <w:r w:rsidRPr="00285F9D">
        <w:rPr>
          <w:rFonts w:asciiTheme="majorBidi" w:hAnsiTheme="majorBidi" w:cstheme="majorBidi"/>
          <w:sz w:val="24"/>
          <w:szCs w:val="24"/>
        </w:rPr>
        <w:t>: Daily sales showed significant fluctuations, with some days (e.g.,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March 4, 2025</w:t>
      </w:r>
      <w:r w:rsidRPr="00285F9D">
        <w:rPr>
          <w:rFonts w:asciiTheme="majorBidi" w:hAnsiTheme="majorBidi" w:cstheme="majorBidi"/>
          <w:sz w:val="24"/>
          <w:szCs w:val="24"/>
        </w:rPr>
        <w:t>) performing exceptionally well, while others (e.g.,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February 17, 2025</w:t>
      </w:r>
      <w:r w:rsidRPr="00285F9D">
        <w:rPr>
          <w:rFonts w:asciiTheme="majorBidi" w:hAnsiTheme="majorBidi" w:cstheme="majorBidi"/>
          <w:sz w:val="24"/>
          <w:szCs w:val="24"/>
        </w:rPr>
        <w:t>) had negative net sales due to high returns.</w:t>
      </w:r>
    </w:p>
    <w:p w14:paraId="6F75CD86" w14:textId="77777777" w:rsidR="00285F9D" w:rsidRPr="00285F9D" w:rsidRDefault="00285F9D" w:rsidP="00285F9D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Peak Sales Period</w:t>
      </w:r>
      <w:r w:rsidRPr="00285F9D">
        <w:rPr>
          <w:rFonts w:asciiTheme="majorBidi" w:hAnsiTheme="majorBidi" w:cstheme="majorBidi"/>
          <w:sz w:val="24"/>
          <w:szCs w:val="24"/>
        </w:rPr>
        <w:t>: The highest sales were recorded on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March 4, 2025</w:t>
      </w:r>
      <w:r w:rsidRPr="00285F9D">
        <w:rPr>
          <w:rFonts w:asciiTheme="majorBidi" w:hAnsiTheme="majorBidi" w:cstheme="majorBidi"/>
          <w:sz w:val="24"/>
          <w:szCs w:val="24"/>
        </w:rPr>
        <w:t>, with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7 orders</w:t>
      </w:r>
      <w:r w:rsidRPr="00285F9D">
        <w:rPr>
          <w:rFonts w:asciiTheme="majorBidi" w:hAnsiTheme="majorBidi" w:cstheme="majorBidi"/>
          <w:sz w:val="24"/>
          <w:szCs w:val="24"/>
        </w:rPr>
        <w:t> and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$7,895</w:t>
      </w:r>
      <w:r w:rsidRPr="00285F9D">
        <w:rPr>
          <w:rFonts w:asciiTheme="majorBidi" w:hAnsiTheme="majorBidi" w:cstheme="majorBidi"/>
          <w:sz w:val="24"/>
          <w:szCs w:val="24"/>
        </w:rPr>
        <w:t> in net sales.</w:t>
      </w:r>
    </w:p>
    <w:p w14:paraId="155A918E" w14:textId="609B84A2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3F3464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 xml:space="preserve"> Bounce Rate</w:t>
      </w:r>
    </w:p>
    <w:p w14:paraId="4E8EC270" w14:textId="77777777" w:rsidR="00285F9D" w:rsidRPr="00285F9D" w:rsidRDefault="00285F9D" w:rsidP="00285F9D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lastRenderedPageBreak/>
        <w:t>High Bounce Rate</w:t>
      </w:r>
      <w:r w:rsidRPr="00285F9D">
        <w:rPr>
          <w:rFonts w:asciiTheme="majorBidi" w:hAnsiTheme="majorBidi" w:cstheme="majorBidi"/>
          <w:sz w:val="24"/>
          <w:szCs w:val="24"/>
        </w:rPr>
        <w:t>: The average bounce rate was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85%</w:t>
      </w:r>
      <w:r w:rsidRPr="00285F9D">
        <w:rPr>
          <w:rFonts w:asciiTheme="majorBidi" w:hAnsiTheme="majorBidi" w:cstheme="majorBidi"/>
          <w:sz w:val="24"/>
          <w:szCs w:val="24"/>
        </w:rPr>
        <w:t>, with a peak of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100%</w:t>
      </w:r>
      <w:r w:rsidRPr="00285F9D">
        <w:rPr>
          <w:rFonts w:asciiTheme="majorBidi" w:hAnsiTheme="majorBidi" w:cstheme="majorBidi"/>
          <w:sz w:val="24"/>
          <w:szCs w:val="24"/>
        </w:rPr>
        <w:t> on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March 12, 2025</w:t>
      </w:r>
      <w:r w:rsidRPr="00285F9D">
        <w:rPr>
          <w:rFonts w:asciiTheme="majorBidi" w:hAnsiTheme="majorBidi" w:cstheme="majorBidi"/>
          <w:sz w:val="24"/>
          <w:szCs w:val="24"/>
        </w:rPr>
        <w:t>. This indicates that most visitors left the site without engaging, suggesting potential issues with website usability or content relevance.</w:t>
      </w:r>
    </w:p>
    <w:p w14:paraId="55C611F6" w14:textId="218AF51F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3F3464"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 xml:space="preserve"> Conversion Rate</w:t>
      </w:r>
    </w:p>
    <w:p w14:paraId="2AABEAF4" w14:textId="6F48CF5C" w:rsidR="00285F9D" w:rsidRPr="00285F9D" w:rsidRDefault="00285F9D" w:rsidP="00285F9D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Low Conversion Rates</w:t>
      </w:r>
      <w:r w:rsidRPr="00285F9D">
        <w:rPr>
          <w:rFonts w:asciiTheme="majorBidi" w:hAnsiTheme="majorBidi" w:cstheme="majorBidi"/>
          <w:sz w:val="24"/>
          <w:szCs w:val="24"/>
        </w:rPr>
        <w:t>: The overall conversion rate from sessions to completed checkouts was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2%</w:t>
      </w:r>
      <w:r w:rsidRPr="00285F9D">
        <w:rPr>
          <w:rFonts w:asciiTheme="majorBidi" w:hAnsiTheme="majorBidi" w:cstheme="majorBidi"/>
          <w:sz w:val="24"/>
          <w:szCs w:val="24"/>
        </w:rPr>
        <w:t>, with a peak of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6%</w:t>
      </w:r>
      <w:r w:rsidRPr="00285F9D">
        <w:rPr>
          <w:rFonts w:asciiTheme="majorBidi" w:hAnsiTheme="majorBidi" w:cstheme="majorBidi"/>
          <w:sz w:val="24"/>
          <w:szCs w:val="24"/>
        </w:rPr>
        <w:t> on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March 3, 2025</w:t>
      </w:r>
      <w:r w:rsidRPr="00285F9D">
        <w:rPr>
          <w:rFonts w:asciiTheme="majorBidi" w:hAnsiTheme="majorBidi" w:cstheme="majorBidi"/>
          <w:sz w:val="24"/>
          <w:szCs w:val="24"/>
        </w:rPr>
        <w:t>. Many customers abandoned the checkout process, indicating potential friction in the user experience.</w:t>
      </w:r>
    </w:p>
    <w:p w14:paraId="7467179B" w14:textId="77777777" w:rsid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0614B4A" w14:textId="3D3385CE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3F3464"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 xml:space="preserve"> Customer Behavior</w:t>
      </w:r>
    </w:p>
    <w:p w14:paraId="4F9215A5" w14:textId="77777777" w:rsidR="00285F9D" w:rsidRDefault="00285F9D" w:rsidP="00285F9D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Cart Abandonment</w:t>
      </w:r>
      <w:r w:rsidRPr="00285F9D">
        <w:rPr>
          <w:rFonts w:asciiTheme="majorBidi" w:hAnsiTheme="majorBidi" w:cstheme="majorBidi"/>
          <w:sz w:val="24"/>
          <w:szCs w:val="24"/>
        </w:rPr>
        <w:t>: Out of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56 sessions with cart additions</w:t>
      </w:r>
      <w:r w:rsidRPr="00285F9D">
        <w:rPr>
          <w:rFonts w:asciiTheme="majorBidi" w:hAnsiTheme="majorBidi" w:cstheme="majorBidi"/>
          <w:sz w:val="24"/>
          <w:szCs w:val="24"/>
        </w:rPr>
        <w:t>, only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23 sessions completed checkout</w:t>
      </w:r>
      <w:r w:rsidRPr="00285F9D">
        <w:rPr>
          <w:rFonts w:asciiTheme="majorBidi" w:hAnsiTheme="majorBidi" w:cstheme="majorBidi"/>
          <w:sz w:val="24"/>
          <w:szCs w:val="24"/>
        </w:rPr>
        <w:t>, resulting in a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59% drop-off rate</w:t>
      </w:r>
      <w:r w:rsidRPr="00285F9D">
        <w:rPr>
          <w:rFonts w:asciiTheme="majorBidi" w:hAnsiTheme="majorBidi" w:cstheme="majorBidi"/>
          <w:sz w:val="24"/>
          <w:szCs w:val="24"/>
        </w:rPr>
        <w:t>. This suggests that customers are adding items to the cart but not finalizing purchases, possibly due to high shipping costs, complicated checkout processes, or lack of payment options.</w:t>
      </w:r>
    </w:p>
    <w:p w14:paraId="01D47423" w14:textId="77777777" w:rsidR="00285F9D" w:rsidRPr="00285F9D" w:rsidRDefault="00285F9D" w:rsidP="00285F9D">
      <w:pPr>
        <w:rPr>
          <w:rFonts w:asciiTheme="majorBidi" w:hAnsiTheme="majorBidi" w:cstheme="majorBidi"/>
          <w:sz w:val="24"/>
          <w:szCs w:val="24"/>
        </w:rPr>
      </w:pPr>
    </w:p>
    <w:p w14:paraId="32554AE3" w14:textId="47A9D2C8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3F3464">
        <w:rPr>
          <w:rFonts w:asciiTheme="majorBidi" w:hAnsiTheme="majorBidi" w:cstheme="majorBidi"/>
          <w:b/>
          <w:bCs/>
          <w:sz w:val="24"/>
          <w:szCs w:val="24"/>
        </w:rPr>
        <w:t>7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 xml:space="preserve"> Order Trends</w:t>
      </w:r>
    </w:p>
    <w:p w14:paraId="0D26A82E" w14:textId="22EB16E9" w:rsidR="00285F9D" w:rsidRPr="00285F9D" w:rsidRDefault="00285F9D" w:rsidP="00285F9D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Average Order Value (AOV)</w:t>
      </w:r>
      <w:r w:rsidRPr="00285F9D">
        <w:rPr>
          <w:rFonts w:asciiTheme="majorBidi" w:hAnsiTheme="majorBidi" w:cstheme="majorBidi"/>
          <w:sz w:val="24"/>
          <w:szCs w:val="24"/>
        </w:rPr>
        <w:t>: The AOV ranged between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999</w:t>
      </w:r>
      <w:r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i/>
          <w:iCs/>
          <w:sz w:val="24"/>
          <w:szCs w:val="24"/>
        </w:rPr>
        <w:t>and</w:t>
      </w:r>
      <w:r>
        <w:rPr>
          <w:rFonts w:ascii="Cambria Math" w:hAnsi="Cambria Math" w:cs="Cambria Math"/>
          <w:b/>
          <w:bCs/>
          <w:sz w:val="24"/>
          <w:szCs w:val="24"/>
        </w:rPr>
        <w:t xml:space="preserve"> 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1,599</w:t>
      </w:r>
      <w:r w:rsidRPr="00285F9D">
        <w:rPr>
          <w:rFonts w:asciiTheme="majorBidi" w:hAnsiTheme="majorBidi" w:cstheme="majorBidi"/>
          <w:sz w:val="24"/>
          <w:szCs w:val="24"/>
        </w:rPr>
        <w:t>, with some days showing higher values due to larger orders.</w:t>
      </w:r>
    </w:p>
    <w:p w14:paraId="1F0EABA7" w14:textId="77777777" w:rsidR="00285F9D" w:rsidRPr="00285F9D" w:rsidRDefault="00285F9D" w:rsidP="00285F9D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Returns Impact</w:t>
      </w:r>
      <w:r w:rsidRPr="00285F9D">
        <w:rPr>
          <w:rFonts w:asciiTheme="majorBidi" w:hAnsiTheme="majorBidi" w:cstheme="majorBidi"/>
          <w:sz w:val="24"/>
          <w:szCs w:val="24"/>
        </w:rPr>
        <w:t>: Returns significantly impacted net sales, with several days showing negative net sales due to high return volumes.</w:t>
      </w:r>
    </w:p>
    <w:p w14:paraId="10DBEF53" w14:textId="254B9C0E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3F3464">
        <w:rPr>
          <w:rFonts w:asciiTheme="majorBidi" w:hAnsiTheme="majorBidi" w:cstheme="majorBidi"/>
          <w:b/>
          <w:bCs/>
          <w:sz w:val="24"/>
          <w:szCs w:val="24"/>
        </w:rPr>
        <w:t>8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 xml:space="preserve"> Marketing Effectiveness</w:t>
      </w:r>
    </w:p>
    <w:p w14:paraId="60790BD5" w14:textId="77777777" w:rsidR="00285F9D" w:rsidRPr="00285F9D" w:rsidRDefault="00285F9D" w:rsidP="00285F9D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Facebook Leads</w:t>
      </w:r>
      <w:r w:rsidRPr="00285F9D">
        <w:rPr>
          <w:rFonts w:asciiTheme="majorBidi" w:hAnsiTheme="majorBidi" w:cstheme="majorBidi"/>
          <w:sz w:val="24"/>
          <w:szCs w:val="24"/>
        </w:rPr>
        <w:t>: Facebook was the most effective marketing channel, generating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36 orders</w:t>
      </w:r>
      <w:r w:rsidRPr="00285F9D">
        <w:rPr>
          <w:rFonts w:asciiTheme="majorBidi" w:hAnsiTheme="majorBidi" w:cstheme="majorBidi"/>
          <w:sz w:val="24"/>
          <w:szCs w:val="24"/>
        </w:rPr>
        <w:t> and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$26,431</w:t>
      </w:r>
      <w:r w:rsidRPr="00285F9D">
        <w:rPr>
          <w:rFonts w:asciiTheme="majorBidi" w:hAnsiTheme="majorBidi" w:cstheme="majorBidi"/>
          <w:sz w:val="24"/>
          <w:szCs w:val="24"/>
        </w:rPr>
        <w:t> in total sales.</w:t>
      </w:r>
    </w:p>
    <w:p w14:paraId="1EC7CB90" w14:textId="77777777" w:rsidR="00285F9D" w:rsidRPr="00285F9D" w:rsidRDefault="00285F9D" w:rsidP="00285F9D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Instagram and TikTok</w:t>
      </w:r>
      <w:r w:rsidRPr="00285F9D">
        <w:rPr>
          <w:rFonts w:asciiTheme="majorBidi" w:hAnsiTheme="majorBidi" w:cstheme="majorBidi"/>
          <w:sz w:val="24"/>
          <w:szCs w:val="24"/>
        </w:rPr>
        <w:t>: These channels contributed to sales but were less effective compared to Facebook.</w:t>
      </w:r>
    </w:p>
    <w:p w14:paraId="71D91D57" w14:textId="10F54CD1" w:rsidR="00285F9D" w:rsidRPr="00285F9D" w:rsidRDefault="00285F9D" w:rsidP="00285F9D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Direct Traffic</w:t>
      </w:r>
      <w:r w:rsidRPr="00285F9D">
        <w:rPr>
          <w:rFonts w:asciiTheme="majorBidi" w:hAnsiTheme="majorBidi" w:cstheme="majorBidi"/>
          <w:sz w:val="24"/>
          <w:szCs w:val="24"/>
        </w:rPr>
        <w:t>: Direct traffic and Shopify referrals had a minimal impact on sales.</w:t>
      </w:r>
    </w:p>
    <w:p w14:paraId="31477E21" w14:textId="23001F35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3F3464">
        <w:rPr>
          <w:rFonts w:asciiTheme="majorBidi" w:hAnsiTheme="majorBidi" w:cstheme="majorBidi"/>
          <w:b/>
          <w:bCs/>
          <w:sz w:val="24"/>
          <w:szCs w:val="24"/>
        </w:rPr>
        <w:t>9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 xml:space="preserve"> Geographical Insights</w:t>
      </w:r>
    </w:p>
    <w:p w14:paraId="1EBE84A4" w14:textId="78BD8A1A" w:rsidR="00285F9D" w:rsidRPr="00285F9D" w:rsidRDefault="00285F9D" w:rsidP="00285F9D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Pakistan Dominates</w:t>
      </w:r>
      <w:r w:rsidRPr="00285F9D">
        <w:rPr>
          <w:rFonts w:asciiTheme="majorBidi" w:hAnsiTheme="majorBidi" w:cstheme="majorBidi"/>
          <w:sz w:val="24"/>
          <w:szCs w:val="24"/>
        </w:rPr>
        <w:t>: Most sessions came from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Pakistan</w:t>
      </w:r>
      <w:r w:rsidRPr="00285F9D">
        <w:rPr>
          <w:rFonts w:asciiTheme="majorBidi" w:hAnsiTheme="majorBidi" w:cstheme="majorBidi"/>
          <w:sz w:val="24"/>
          <w:szCs w:val="24"/>
        </w:rPr>
        <w:t>, with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Karachi</w:t>
      </w:r>
      <w:r w:rsidRPr="00285F9D">
        <w:rPr>
          <w:rFonts w:asciiTheme="majorBidi" w:hAnsiTheme="majorBidi" w:cstheme="majorBidi"/>
          <w:sz w:val="24"/>
          <w:szCs w:val="24"/>
        </w:rPr>
        <w:t> and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Lahore</w:t>
      </w:r>
      <w:r w:rsidRPr="00285F9D">
        <w:rPr>
          <w:rFonts w:asciiTheme="majorBidi" w:hAnsiTheme="majorBidi" w:cstheme="majorBidi"/>
          <w:sz w:val="24"/>
          <w:szCs w:val="24"/>
        </w:rPr>
        <w:t> being the top cities.</w:t>
      </w:r>
    </w:p>
    <w:p w14:paraId="0DF35A74" w14:textId="77777777" w:rsidR="00285F9D" w:rsidRPr="00285F9D" w:rsidRDefault="00285F9D" w:rsidP="00285F9D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Limited International Reach</w:t>
      </w:r>
      <w:r w:rsidRPr="00285F9D">
        <w:rPr>
          <w:rFonts w:asciiTheme="majorBidi" w:hAnsiTheme="majorBidi" w:cstheme="majorBidi"/>
          <w:sz w:val="24"/>
          <w:szCs w:val="24"/>
        </w:rPr>
        <w:t>: International traffic was minimal, with only a few sessions from the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United States</w:t>
      </w:r>
      <w:r w:rsidRPr="00285F9D">
        <w:rPr>
          <w:rFonts w:asciiTheme="majorBidi" w:hAnsiTheme="majorBidi" w:cstheme="majorBidi"/>
          <w:sz w:val="24"/>
          <w:szCs w:val="24"/>
        </w:rPr>
        <w:t>, </w:t>
      </w:r>
      <w:r w:rsidRPr="00285F9D">
        <w:rPr>
          <w:rFonts w:asciiTheme="majorBidi" w:hAnsiTheme="majorBidi" w:cstheme="majorBidi"/>
          <w:b/>
          <w:bCs/>
          <w:sz w:val="24"/>
          <w:szCs w:val="24"/>
        </w:rPr>
        <w:t>Singapore</w:t>
      </w:r>
      <w:r w:rsidRPr="00285F9D">
        <w:rPr>
          <w:rFonts w:asciiTheme="majorBidi" w:hAnsiTheme="majorBidi" w:cstheme="majorBidi"/>
          <w:sz w:val="24"/>
          <w:szCs w:val="24"/>
        </w:rPr>
        <w:t>, and other countries.</w:t>
      </w:r>
    </w:p>
    <w:p w14:paraId="4BE1C392" w14:textId="79F3C33F" w:rsidR="00285F9D" w:rsidRPr="00285F9D" w:rsidRDefault="00285F9D" w:rsidP="00285F9D">
      <w:pPr>
        <w:rPr>
          <w:rFonts w:asciiTheme="majorBidi" w:hAnsiTheme="majorBidi" w:cstheme="majorBidi"/>
          <w:sz w:val="24"/>
          <w:szCs w:val="24"/>
        </w:rPr>
      </w:pPr>
    </w:p>
    <w:p w14:paraId="2F18910E" w14:textId="77777777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3. Recommendations</w:t>
      </w:r>
    </w:p>
    <w:p w14:paraId="5C8197D5" w14:textId="77777777" w:rsidR="00285F9D" w:rsidRPr="00285F9D" w:rsidRDefault="00285F9D" w:rsidP="00285F9D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Improve Online Store Performance</w:t>
      </w:r>
      <w:r w:rsidRPr="00285F9D">
        <w:rPr>
          <w:rFonts w:asciiTheme="majorBidi" w:hAnsiTheme="majorBidi" w:cstheme="majorBidi"/>
          <w:sz w:val="24"/>
          <w:szCs w:val="24"/>
        </w:rPr>
        <w:t>:</w:t>
      </w:r>
    </w:p>
    <w:p w14:paraId="72AAA6BC" w14:textId="77777777" w:rsidR="00285F9D" w:rsidRPr="00285F9D" w:rsidRDefault="00285F9D" w:rsidP="00285F9D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Address the high return rate by improving product descriptions, images, and customer support.</w:t>
      </w:r>
    </w:p>
    <w:p w14:paraId="17CB6AC4" w14:textId="77777777" w:rsidR="00285F9D" w:rsidRPr="00285F9D" w:rsidRDefault="00285F9D" w:rsidP="00285F9D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Offer flexible return policies to reduce friction for customers.</w:t>
      </w:r>
    </w:p>
    <w:p w14:paraId="71CBAD67" w14:textId="77777777" w:rsidR="00285F9D" w:rsidRPr="00285F9D" w:rsidRDefault="00285F9D" w:rsidP="00285F9D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Optimize Checkout Process</w:t>
      </w:r>
      <w:r w:rsidRPr="00285F9D">
        <w:rPr>
          <w:rFonts w:asciiTheme="majorBidi" w:hAnsiTheme="majorBidi" w:cstheme="majorBidi"/>
          <w:sz w:val="24"/>
          <w:szCs w:val="24"/>
        </w:rPr>
        <w:t>:</w:t>
      </w:r>
    </w:p>
    <w:p w14:paraId="2DC83E35" w14:textId="77777777" w:rsidR="00285F9D" w:rsidRPr="00285F9D" w:rsidRDefault="00285F9D" w:rsidP="00285F9D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Simplify the checkout process to reduce cart abandonment.</w:t>
      </w:r>
    </w:p>
    <w:p w14:paraId="76073F68" w14:textId="77777777" w:rsidR="00285F9D" w:rsidRPr="00285F9D" w:rsidRDefault="00285F9D" w:rsidP="00285F9D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Offer multiple payment options and ensure the website is mobile-friendly.</w:t>
      </w:r>
    </w:p>
    <w:p w14:paraId="0F1875EA" w14:textId="77777777" w:rsidR="00285F9D" w:rsidRPr="00285F9D" w:rsidRDefault="00285F9D" w:rsidP="00285F9D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Reduce Bounce Rate</w:t>
      </w:r>
      <w:r w:rsidRPr="00285F9D">
        <w:rPr>
          <w:rFonts w:asciiTheme="majorBidi" w:hAnsiTheme="majorBidi" w:cstheme="majorBidi"/>
          <w:sz w:val="24"/>
          <w:szCs w:val="24"/>
        </w:rPr>
        <w:t>:</w:t>
      </w:r>
    </w:p>
    <w:p w14:paraId="387052AC" w14:textId="77777777" w:rsidR="00285F9D" w:rsidRPr="00285F9D" w:rsidRDefault="00285F9D" w:rsidP="00285F9D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Improve website speed, usability, and content relevance to engage visitors better.</w:t>
      </w:r>
    </w:p>
    <w:p w14:paraId="482060F5" w14:textId="77777777" w:rsidR="00285F9D" w:rsidRPr="00285F9D" w:rsidRDefault="00285F9D" w:rsidP="00285F9D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Use targeted pop-ups or offers to encourage visitors to explore the site further.</w:t>
      </w:r>
    </w:p>
    <w:p w14:paraId="1D3473FE" w14:textId="77777777" w:rsidR="00285F9D" w:rsidRPr="00285F9D" w:rsidRDefault="00285F9D" w:rsidP="00285F9D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Enhance Marketing Efforts</w:t>
      </w:r>
      <w:r w:rsidRPr="00285F9D">
        <w:rPr>
          <w:rFonts w:asciiTheme="majorBidi" w:hAnsiTheme="majorBidi" w:cstheme="majorBidi"/>
          <w:sz w:val="24"/>
          <w:szCs w:val="24"/>
        </w:rPr>
        <w:t>:</w:t>
      </w:r>
    </w:p>
    <w:p w14:paraId="00529AB7" w14:textId="759F43AA" w:rsidR="00285F9D" w:rsidRPr="00285F9D" w:rsidRDefault="00285F9D" w:rsidP="00285F9D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Focus on Facebook as the primary marketing channel but also explore ways to improve the effectiveness of Instagram and TikTok.</w:t>
      </w:r>
    </w:p>
    <w:p w14:paraId="7C05FDDF" w14:textId="77777777" w:rsidR="00285F9D" w:rsidRPr="00285F9D" w:rsidRDefault="00285F9D" w:rsidP="00285F9D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Invest in retargeting campaigns to bring back customers who abandoned their carts.</w:t>
      </w:r>
    </w:p>
    <w:p w14:paraId="0CE95857" w14:textId="77777777" w:rsidR="00285F9D" w:rsidRPr="00285F9D" w:rsidRDefault="00285F9D" w:rsidP="00285F9D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Expand International Reach</w:t>
      </w:r>
      <w:r w:rsidRPr="00285F9D">
        <w:rPr>
          <w:rFonts w:asciiTheme="majorBidi" w:hAnsiTheme="majorBidi" w:cstheme="majorBidi"/>
          <w:sz w:val="24"/>
          <w:szCs w:val="24"/>
        </w:rPr>
        <w:t>:</w:t>
      </w:r>
    </w:p>
    <w:p w14:paraId="6EEEBAEC" w14:textId="77777777" w:rsidR="00285F9D" w:rsidRPr="00285F9D" w:rsidRDefault="00285F9D" w:rsidP="00285F9D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Explore opportunities to increase traffic from international markets, particularly the United States and Singapore.</w:t>
      </w:r>
    </w:p>
    <w:p w14:paraId="5785EE36" w14:textId="77777777" w:rsidR="00285F9D" w:rsidRPr="00285F9D" w:rsidRDefault="00285F9D" w:rsidP="00285F9D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Localize marketing campaigns to appeal to international audiences.</w:t>
      </w:r>
    </w:p>
    <w:p w14:paraId="48107ED5" w14:textId="77777777" w:rsidR="00285F9D" w:rsidRPr="00285F9D" w:rsidRDefault="00285F9D" w:rsidP="00285F9D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Monitor Returns</w:t>
      </w:r>
      <w:r w:rsidRPr="00285F9D">
        <w:rPr>
          <w:rFonts w:asciiTheme="majorBidi" w:hAnsiTheme="majorBidi" w:cstheme="majorBidi"/>
          <w:sz w:val="24"/>
          <w:szCs w:val="24"/>
        </w:rPr>
        <w:t>:</w:t>
      </w:r>
    </w:p>
    <w:p w14:paraId="3BDE9CD4" w14:textId="77777777" w:rsidR="00285F9D" w:rsidRDefault="00285F9D" w:rsidP="00285F9D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85F9D">
        <w:rPr>
          <w:rFonts w:asciiTheme="majorBidi" w:hAnsiTheme="majorBidi" w:cstheme="majorBidi"/>
          <w:sz w:val="24"/>
          <w:szCs w:val="24"/>
        </w:rPr>
        <w:t>Analyze the reasons for high returns and take corrective actions, such as improving product quality or offering better sizing guides.</w:t>
      </w:r>
    </w:p>
    <w:p w14:paraId="6C449DB3" w14:textId="7134C199" w:rsidR="00DC4E3A" w:rsidRPr="00DC4E3A" w:rsidRDefault="00DC4E3A" w:rsidP="00DC4E3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E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C4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 Product Sales Performance:</w:t>
      </w:r>
    </w:p>
    <w:p w14:paraId="6CF69275" w14:textId="77777777" w:rsidR="00DC4E3A" w:rsidRPr="00DC4E3A" w:rsidRDefault="00DC4E3A" w:rsidP="00DC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4CBEB1" w14:textId="77777777" w:rsidR="00DC4E3A" w:rsidRDefault="00DC4E3A" w:rsidP="00DC4E3A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DC4E3A">
        <w:rPr>
          <w:rFonts w:asciiTheme="majorBidi" w:hAnsiTheme="majorBidi" w:cstheme="majorBidi"/>
          <w:sz w:val="24"/>
          <w:szCs w:val="24"/>
        </w:rPr>
        <w:lastRenderedPageBreak/>
        <w:t xml:space="preserve">To improve sales performance, reduce high return rates by addressing product quality issues, improving descriptions, and enhancing customer support. Boost high-performing products like the Multifunctional 3-in-1 Vegetable Chopper through bundling, discounts, and targeted promotions. </w:t>
      </w:r>
    </w:p>
    <w:p w14:paraId="4D42FE07" w14:textId="14CE0970" w:rsidR="00DC4E3A" w:rsidRPr="00DC4E3A" w:rsidRDefault="00DC4E3A" w:rsidP="00DC4E3A">
      <w:pPr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DC4E3A">
        <w:rPr>
          <w:rFonts w:asciiTheme="majorBidi" w:hAnsiTheme="majorBidi" w:cstheme="majorBidi"/>
          <w:sz w:val="24"/>
          <w:szCs w:val="24"/>
        </w:rPr>
        <w:t>Optimize pricing strategies by testing discount effects and adjusting for maximum profitability.</w:t>
      </w:r>
    </w:p>
    <w:p w14:paraId="07B20F04" w14:textId="49351801" w:rsidR="00DC4E3A" w:rsidRPr="00DC4E3A" w:rsidRDefault="00DC4E3A" w:rsidP="00DC4E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33369F" w14:textId="57E30847" w:rsidR="00285F9D" w:rsidRPr="00285F9D" w:rsidRDefault="00DC4E3A" w:rsidP="00DC4E3A">
      <w:pPr>
        <w:rPr>
          <w:rFonts w:asciiTheme="majorBidi" w:hAnsiTheme="majorBidi" w:cstheme="majorBidi"/>
          <w:sz w:val="24"/>
          <w:szCs w:val="24"/>
        </w:rPr>
      </w:pPr>
      <w:r w:rsidRPr="00DC4E3A">
        <w:rPr>
          <w:rFonts w:asciiTheme="majorBidi" w:hAnsiTheme="majorBidi" w:cstheme="majorBidi"/>
          <w:sz w:val="24"/>
          <w:szCs w:val="24"/>
        </w:rPr>
        <w:t xml:space="preserve">  </w:t>
      </w:r>
    </w:p>
    <w:p w14:paraId="55C36826" w14:textId="77777777" w:rsidR="00285F9D" w:rsidRPr="00285F9D" w:rsidRDefault="00285F9D" w:rsidP="00285F9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5F9D">
        <w:rPr>
          <w:rFonts w:asciiTheme="majorBidi" w:hAnsiTheme="majorBidi" w:cstheme="majorBidi"/>
          <w:b/>
          <w:bCs/>
          <w:sz w:val="24"/>
          <w:szCs w:val="24"/>
        </w:rPr>
        <w:t>4. Conclusion</w:t>
      </w:r>
    </w:p>
    <w:p w14:paraId="13439ACD" w14:textId="77777777" w:rsidR="00DC4E3A" w:rsidRPr="00DC4E3A" w:rsidRDefault="00DC4E3A" w:rsidP="00DC4E3A">
      <w:pPr>
        <w:rPr>
          <w:rFonts w:asciiTheme="majorBidi" w:hAnsiTheme="majorBidi" w:cstheme="majorBidi"/>
          <w:sz w:val="24"/>
          <w:szCs w:val="24"/>
        </w:rPr>
      </w:pPr>
      <w:r w:rsidRPr="00DC4E3A">
        <w:rPr>
          <w:rFonts w:asciiTheme="majorBidi" w:hAnsiTheme="majorBidi" w:cstheme="majorBidi"/>
          <w:sz w:val="24"/>
          <w:szCs w:val="24"/>
        </w:rPr>
        <w:t xml:space="preserve">The analysis highlights the strong performance of the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Online Store</w:t>
      </w:r>
      <w:r w:rsidRPr="00DC4E3A">
        <w:rPr>
          <w:rFonts w:asciiTheme="majorBidi" w:hAnsiTheme="majorBidi" w:cstheme="majorBidi"/>
          <w:sz w:val="24"/>
          <w:szCs w:val="24"/>
        </w:rPr>
        <w:t xml:space="preserve"> but also reveals significant challenges, including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high bounce rates, low conversion rates, and high return volumes</w:t>
      </w:r>
      <w:r w:rsidRPr="00DC4E3A">
        <w:rPr>
          <w:rFonts w:asciiTheme="majorBidi" w:hAnsiTheme="majorBidi" w:cstheme="majorBidi"/>
          <w:sz w:val="24"/>
          <w:szCs w:val="24"/>
        </w:rPr>
        <w:t xml:space="preserve">. By addressing these issues and optimizing marketing efforts, the business can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improve customer engagement, increase sales, and reduce returns</w:t>
      </w:r>
      <w:r w:rsidRPr="00DC4E3A">
        <w:rPr>
          <w:rFonts w:asciiTheme="majorBidi" w:hAnsiTheme="majorBidi" w:cstheme="majorBidi"/>
          <w:sz w:val="24"/>
          <w:szCs w:val="24"/>
        </w:rPr>
        <w:t xml:space="preserve">. The focus should be on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enhancing the user experience, expanding international reach, and leveraging the most effective marketing channels</w:t>
      </w:r>
      <w:r w:rsidRPr="00DC4E3A">
        <w:rPr>
          <w:rFonts w:asciiTheme="majorBidi" w:hAnsiTheme="majorBidi" w:cstheme="majorBidi"/>
          <w:sz w:val="24"/>
          <w:szCs w:val="24"/>
        </w:rPr>
        <w:t xml:space="preserve"> to drive growth.</w:t>
      </w:r>
    </w:p>
    <w:p w14:paraId="239667C4" w14:textId="77777777" w:rsidR="00DC4E3A" w:rsidRPr="00DC4E3A" w:rsidRDefault="00DC4E3A" w:rsidP="00DC4E3A">
      <w:pPr>
        <w:rPr>
          <w:rFonts w:asciiTheme="majorBidi" w:hAnsiTheme="majorBidi" w:cstheme="majorBidi"/>
          <w:sz w:val="24"/>
          <w:szCs w:val="24"/>
        </w:rPr>
      </w:pPr>
      <w:r w:rsidRPr="00DC4E3A">
        <w:rPr>
          <w:rFonts w:asciiTheme="majorBidi" w:hAnsiTheme="majorBidi" w:cstheme="majorBidi"/>
          <w:sz w:val="24"/>
          <w:szCs w:val="24"/>
        </w:rPr>
        <w:t xml:space="preserve">To further improve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sales performance</w:t>
      </w:r>
      <w:r w:rsidRPr="00DC4E3A">
        <w:rPr>
          <w:rFonts w:asciiTheme="majorBidi" w:hAnsiTheme="majorBidi" w:cstheme="majorBidi"/>
          <w:sz w:val="24"/>
          <w:szCs w:val="24"/>
        </w:rPr>
        <w:t xml:space="preserve">, the business must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reduce high return rates</w:t>
      </w:r>
      <w:r w:rsidRPr="00DC4E3A">
        <w:rPr>
          <w:rFonts w:asciiTheme="majorBidi" w:hAnsiTheme="majorBidi" w:cstheme="majorBidi"/>
          <w:sz w:val="24"/>
          <w:szCs w:val="24"/>
        </w:rPr>
        <w:t xml:space="preserve"> by addressing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product quality issues, improving descriptions, and enhancing customer support</w:t>
      </w:r>
      <w:r w:rsidRPr="00DC4E3A">
        <w:rPr>
          <w:rFonts w:asciiTheme="majorBidi" w:hAnsiTheme="majorBidi" w:cstheme="majorBidi"/>
          <w:sz w:val="24"/>
          <w:szCs w:val="24"/>
        </w:rPr>
        <w:t xml:space="preserve">.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Boost high-performing products</w:t>
      </w:r>
      <w:r w:rsidRPr="00DC4E3A">
        <w:rPr>
          <w:rFonts w:asciiTheme="majorBidi" w:hAnsiTheme="majorBidi" w:cstheme="majorBidi"/>
          <w:sz w:val="24"/>
          <w:szCs w:val="24"/>
        </w:rPr>
        <w:t xml:space="preserve"> like the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Multifunctional 3-in-1 Vegetable Chopper</w:t>
      </w:r>
      <w:r w:rsidRPr="00DC4E3A">
        <w:rPr>
          <w:rFonts w:asciiTheme="majorBidi" w:hAnsiTheme="majorBidi" w:cstheme="majorBidi"/>
          <w:sz w:val="24"/>
          <w:szCs w:val="24"/>
        </w:rPr>
        <w:t xml:space="preserve"> through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bundling, discounts, and targeted promotions</w:t>
      </w:r>
      <w:r w:rsidRPr="00DC4E3A">
        <w:rPr>
          <w:rFonts w:asciiTheme="majorBidi" w:hAnsiTheme="majorBidi" w:cstheme="majorBidi"/>
          <w:sz w:val="24"/>
          <w:szCs w:val="24"/>
        </w:rPr>
        <w:t xml:space="preserve">.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Optimize pricing strategies</w:t>
      </w:r>
      <w:r w:rsidRPr="00DC4E3A">
        <w:rPr>
          <w:rFonts w:asciiTheme="majorBidi" w:hAnsiTheme="majorBidi" w:cstheme="majorBidi"/>
          <w:sz w:val="24"/>
          <w:szCs w:val="24"/>
        </w:rPr>
        <w:t xml:space="preserve"> by testing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discount effects</w:t>
      </w:r>
      <w:r w:rsidRPr="00DC4E3A">
        <w:rPr>
          <w:rFonts w:asciiTheme="majorBidi" w:hAnsiTheme="majorBidi" w:cstheme="majorBidi"/>
          <w:sz w:val="24"/>
          <w:szCs w:val="24"/>
        </w:rPr>
        <w:t xml:space="preserve"> and adjusting for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maximum profitability</w:t>
      </w:r>
      <w:r w:rsidRPr="00DC4E3A">
        <w:rPr>
          <w:rFonts w:asciiTheme="majorBidi" w:hAnsiTheme="majorBidi" w:cstheme="majorBidi"/>
          <w:sz w:val="24"/>
          <w:szCs w:val="24"/>
        </w:rPr>
        <w:t xml:space="preserve">. Implementing these strategic improvements will </w:t>
      </w:r>
      <w:r w:rsidRPr="00DC4E3A">
        <w:rPr>
          <w:rFonts w:asciiTheme="majorBidi" w:hAnsiTheme="majorBidi" w:cstheme="majorBidi"/>
          <w:b/>
          <w:bCs/>
          <w:sz w:val="24"/>
          <w:szCs w:val="24"/>
        </w:rPr>
        <w:t>drive sustainable growth and long-term success</w:t>
      </w:r>
      <w:r w:rsidRPr="00DC4E3A">
        <w:rPr>
          <w:rFonts w:asciiTheme="majorBidi" w:hAnsiTheme="majorBidi" w:cstheme="majorBidi"/>
          <w:sz w:val="24"/>
          <w:szCs w:val="24"/>
        </w:rPr>
        <w:t>.</w:t>
      </w:r>
    </w:p>
    <w:p w14:paraId="2E268017" w14:textId="77777777" w:rsidR="004E2713" w:rsidRPr="00285F9D" w:rsidRDefault="004E2713">
      <w:pPr>
        <w:rPr>
          <w:rFonts w:asciiTheme="majorBidi" w:hAnsiTheme="majorBidi" w:cstheme="majorBidi"/>
          <w:sz w:val="24"/>
          <w:szCs w:val="24"/>
        </w:rPr>
      </w:pPr>
    </w:p>
    <w:sectPr w:rsidR="004E2713" w:rsidRPr="0028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81843" w14:textId="77777777" w:rsidR="00671EFB" w:rsidRDefault="00671EFB" w:rsidP="00285F9D">
      <w:pPr>
        <w:spacing w:after="0" w:line="240" w:lineRule="auto"/>
      </w:pPr>
      <w:r>
        <w:separator/>
      </w:r>
    </w:p>
  </w:endnote>
  <w:endnote w:type="continuationSeparator" w:id="0">
    <w:p w14:paraId="6CB454E0" w14:textId="77777777" w:rsidR="00671EFB" w:rsidRDefault="00671EFB" w:rsidP="0028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56A39" w14:textId="77777777" w:rsidR="00671EFB" w:rsidRDefault="00671EFB" w:rsidP="00285F9D">
      <w:pPr>
        <w:spacing w:after="0" w:line="240" w:lineRule="auto"/>
      </w:pPr>
      <w:r>
        <w:separator/>
      </w:r>
    </w:p>
  </w:footnote>
  <w:footnote w:type="continuationSeparator" w:id="0">
    <w:p w14:paraId="0694C757" w14:textId="77777777" w:rsidR="00671EFB" w:rsidRDefault="00671EFB" w:rsidP="00285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18D0"/>
    <w:multiLevelType w:val="multilevel"/>
    <w:tmpl w:val="1006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13EBE"/>
    <w:multiLevelType w:val="multilevel"/>
    <w:tmpl w:val="80F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0161A"/>
    <w:multiLevelType w:val="multilevel"/>
    <w:tmpl w:val="48A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A690B"/>
    <w:multiLevelType w:val="multilevel"/>
    <w:tmpl w:val="5A4A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719B2"/>
    <w:multiLevelType w:val="hybridMultilevel"/>
    <w:tmpl w:val="0D20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D0631"/>
    <w:multiLevelType w:val="hybridMultilevel"/>
    <w:tmpl w:val="58CE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039AA"/>
    <w:multiLevelType w:val="multilevel"/>
    <w:tmpl w:val="D4E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7056C"/>
    <w:multiLevelType w:val="multilevel"/>
    <w:tmpl w:val="5B3C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E03D7"/>
    <w:multiLevelType w:val="multilevel"/>
    <w:tmpl w:val="DFD2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B10B1"/>
    <w:multiLevelType w:val="multilevel"/>
    <w:tmpl w:val="111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53523"/>
    <w:multiLevelType w:val="multilevel"/>
    <w:tmpl w:val="7BC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97242"/>
    <w:multiLevelType w:val="multilevel"/>
    <w:tmpl w:val="4CBE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253D5"/>
    <w:multiLevelType w:val="hybridMultilevel"/>
    <w:tmpl w:val="BA5CCB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F8231F"/>
    <w:multiLevelType w:val="multilevel"/>
    <w:tmpl w:val="1B3C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77445">
    <w:abstractNumId w:val="8"/>
  </w:num>
  <w:num w:numId="2" w16cid:durableId="1837066924">
    <w:abstractNumId w:val="6"/>
  </w:num>
  <w:num w:numId="3" w16cid:durableId="1175455637">
    <w:abstractNumId w:val="1"/>
  </w:num>
  <w:num w:numId="4" w16cid:durableId="1928877024">
    <w:abstractNumId w:val="2"/>
  </w:num>
  <w:num w:numId="5" w16cid:durableId="426923849">
    <w:abstractNumId w:val="0"/>
  </w:num>
  <w:num w:numId="6" w16cid:durableId="840896223">
    <w:abstractNumId w:val="11"/>
  </w:num>
  <w:num w:numId="7" w16cid:durableId="1249584776">
    <w:abstractNumId w:val="7"/>
  </w:num>
  <w:num w:numId="8" w16cid:durableId="681325371">
    <w:abstractNumId w:val="13"/>
  </w:num>
  <w:num w:numId="9" w16cid:durableId="521018884">
    <w:abstractNumId w:val="3"/>
  </w:num>
  <w:num w:numId="10" w16cid:durableId="453906483">
    <w:abstractNumId w:val="4"/>
  </w:num>
  <w:num w:numId="11" w16cid:durableId="1906991211">
    <w:abstractNumId w:val="5"/>
  </w:num>
  <w:num w:numId="12" w16cid:durableId="1090127192">
    <w:abstractNumId w:val="9"/>
  </w:num>
  <w:num w:numId="13" w16cid:durableId="2121409339">
    <w:abstractNumId w:val="10"/>
  </w:num>
  <w:num w:numId="14" w16cid:durableId="4847092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9D"/>
    <w:rsid w:val="00033E20"/>
    <w:rsid w:val="00285F9D"/>
    <w:rsid w:val="002D049B"/>
    <w:rsid w:val="003F3464"/>
    <w:rsid w:val="004E0B38"/>
    <w:rsid w:val="004E2713"/>
    <w:rsid w:val="00671EFB"/>
    <w:rsid w:val="00DC4E3A"/>
    <w:rsid w:val="00F0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93E2"/>
  <w15:chartTrackingRefBased/>
  <w15:docId w15:val="{C135DEC9-BB31-4BCE-AA84-CC1BD5CD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F9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F9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F9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F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F9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F9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F9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F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F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F9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F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F9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F9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F9D"/>
  </w:style>
  <w:style w:type="paragraph" w:styleId="Footer">
    <w:name w:val="footer"/>
    <w:basedOn w:val="Normal"/>
    <w:link w:val="FooterChar"/>
    <w:uiPriority w:val="99"/>
    <w:unhideWhenUsed/>
    <w:rsid w:val="0028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F9D"/>
  </w:style>
  <w:style w:type="paragraph" w:styleId="NormalWeb">
    <w:name w:val="Normal (Web)"/>
    <w:basedOn w:val="Normal"/>
    <w:uiPriority w:val="99"/>
    <w:semiHidden/>
    <w:unhideWhenUsed/>
    <w:rsid w:val="00DC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C4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23BSCS031</dc:creator>
  <cp:keywords/>
  <dc:description/>
  <cp:lastModifiedBy>23BSCS031</cp:lastModifiedBy>
  <cp:revision>2</cp:revision>
  <dcterms:created xsi:type="dcterms:W3CDTF">2025-03-15T07:21:00Z</dcterms:created>
  <dcterms:modified xsi:type="dcterms:W3CDTF">2025-03-19T13:20:00Z</dcterms:modified>
</cp:coreProperties>
</file>