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E12" w:rsidRPr="004D3E12" w:rsidRDefault="004D3E12" w:rsidP="004D3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3E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Create an </w:t>
      </w:r>
      <w:proofErr w:type="spellStart"/>
      <w:r w:rsidRPr="004D3E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Auth</w:t>
      </w:r>
      <w:proofErr w:type="spellEnd"/>
      <w:r w:rsidRPr="004D3E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Guard</w:t>
      </w:r>
    </w:p>
    <w:p w:rsidR="004D3E12" w:rsidRPr="004D3E12" w:rsidRDefault="004D3E12" w:rsidP="004D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create the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AuthGuard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using Angular CLI or manually.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ng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generate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guard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</w:t>
      </w:r>
      <w:proofErr w:type="spellEnd"/>
    </w:p>
    <w:p w:rsidR="004D3E12" w:rsidRPr="004D3E12" w:rsidRDefault="004D3E12" w:rsidP="004D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generate a guard file 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auth.guard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>. In this guard, you can implement the logic that determines whether the user can access the route or not.</w:t>
      </w:r>
    </w:p>
    <w:p w:rsidR="004D3E12" w:rsidRPr="004D3E12" w:rsidRDefault="004D3E12" w:rsidP="004D3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3E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Implement the </w:t>
      </w:r>
      <w:proofErr w:type="spellStart"/>
      <w:r w:rsidRPr="004D3E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Auth</w:t>
      </w:r>
      <w:proofErr w:type="spellEnd"/>
      <w:r w:rsidRPr="004D3E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Guard Logic</w:t>
      </w:r>
    </w:p>
    <w:p w:rsidR="004D3E12" w:rsidRPr="004D3E12" w:rsidRDefault="004D3E12" w:rsidP="004D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generated 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auth.guard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implement the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CanActivate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CanLoad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methods. The most common one is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CanActivate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used to determine if a route can be activated.</w:t>
      </w:r>
    </w:p>
    <w:p w:rsidR="004D3E12" w:rsidRPr="004D3E12" w:rsidRDefault="004D3E12" w:rsidP="004D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an example of a simple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AuthGuard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bookmarkStart w:id="0" w:name="_GoBack"/>
      <w:bookmarkEnd w:id="0"/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//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/app/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auth.guard.ts</w:t>
      </w:r>
      <w:proofErr w:type="spellEnd"/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{ Injectable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CanActivate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ActivatedRouteSnapshot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RouterStateSnapshot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, Router } from '@angular/router';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{ Observable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 from '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rxjs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 from './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auth.service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';  // A service for authentication logic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Injectable(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providedIn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: 'root'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AuthGuard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implements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CanActivate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constructor(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private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, private router: Router) {}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canActivate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route: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ActivatedRouteSnapshot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state: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RouterStateSnapshot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): Observable&lt;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&gt; | Promise&lt;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&gt; |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// Check if the user is authenticated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if (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this.authService.isAuthenticated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  return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true;  /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/ Allow access to the route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// If not authenticated, redirect to login page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this.router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.navigate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(['/login']);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false;  /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/ Prevent access to the route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4D3E12" w:rsidRPr="004D3E12" w:rsidRDefault="004D3E12" w:rsidP="004D3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3E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Implement Authentication Service</w:t>
      </w:r>
    </w:p>
    <w:p w:rsidR="004D3E12" w:rsidRPr="004D3E12" w:rsidRDefault="004D3E12" w:rsidP="004D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example above, we use an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if the user is authenticated. Here’s an example of a simple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manages the authentication status.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//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/app/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auth.service.ts</w:t>
      </w:r>
      <w:proofErr w:type="spellEnd"/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{ Injectable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Injectable(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providedIn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: 'root'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private authenticated = false;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constructor(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) {}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login(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this.authenticated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= true;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logout(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this.authenticated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= false;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isAuthenticated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):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this.authenticated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4D3E12" w:rsidRPr="004D3E12" w:rsidRDefault="004D3E12" w:rsidP="004D3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3E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Configure Routes to Use the </w:t>
      </w:r>
      <w:proofErr w:type="spellStart"/>
      <w:r w:rsidRPr="004D3E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Auth</w:t>
      </w:r>
      <w:proofErr w:type="spellEnd"/>
      <w:r w:rsidRPr="004D3E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Guard</w:t>
      </w:r>
    </w:p>
    <w:p w:rsidR="004D3E12" w:rsidRPr="004D3E12" w:rsidRDefault="004D3E12" w:rsidP="004D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your </w:t>
      </w:r>
      <w:r w:rsidRPr="004D3E12">
        <w:rPr>
          <w:rFonts w:ascii="Courier New" w:eastAsia="Times New Roman" w:hAnsi="Courier New" w:cs="Courier New"/>
          <w:sz w:val="20"/>
          <w:lang w:eastAsia="en-IN"/>
        </w:rPr>
        <w:t>app-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routing.module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.ts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apply the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AuthGuard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routes that you want to protect. For example, you might want to protect a dashboard route so that only authenticated users can access it.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//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/app/app-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routing.module.ts</w:t>
      </w:r>
      <w:proofErr w:type="spellEnd"/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NgModule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RouterModule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, Routes } from '@angular/router';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DashboardComponent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 from './dashboard/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dashboard.component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LoginComponent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 from './login/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login.component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AuthGuard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 from './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auth.guard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routes: Routes = [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{ path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: 'dashboard', component: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DashboardComponent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canActivate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: [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AuthGuard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] },  // Protected route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{ path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: 'login', component: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LoginComponent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},  // Login route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{ path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: '',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redirectTo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: '/login',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pathMatch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: 'full' }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];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NgModule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imports: [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RouterModule.forRoot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(routes)],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exports: [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RouterModule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]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AppRoutingModule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{}</w:t>
      </w:r>
    </w:p>
    <w:p w:rsidR="004D3E12" w:rsidRPr="004D3E12" w:rsidRDefault="004D3E12" w:rsidP="004D3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3E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Test the Guard</w:t>
      </w:r>
    </w:p>
    <w:p w:rsidR="004D3E12" w:rsidRPr="004D3E12" w:rsidRDefault="004D3E12" w:rsidP="004D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>To test the guard, simulate an authentication flow:</w:t>
      </w:r>
    </w:p>
    <w:p w:rsidR="004D3E12" w:rsidRPr="004D3E12" w:rsidRDefault="004D3E12" w:rsidP="004D3E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Initially, the user will be redirected to the login page.</w:t>
      </w:r>
    </w:p>
    <w:p w:rsidR="004D3E12" w:rsidRPr="004D3E12" w:rsidRDefault="004D3E12" w:rsidP="004D3E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logging in (by calling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authService.login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()</w:t>
      </w:r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>), the user should be able to access the protected route (</w:t>
      </w:r>
      <w:r w:rsidRPr="004D3E12">
        <w:rPr>
          <w:rFonts w:ascii="Courier New" w:eastAsia="Times New Roman" w:hAnsi="Courier New" w:cs="Courier New"/>
          <w:sz w:val="20"/>
          <w:lang w:eastAsia="en-IN"/>
        </w:rPr>
        <w:t>/dashboard</w:t>
      </w:r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D3E12" w:rsidRPr="004D3E12" w:rsidRDefault="004D3E12" w:rsidP="004D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add the login logic in the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LoginComponent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this: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//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/app/login/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login.component.ts</w:t>
      </w:r>
      <w:proofErr w:type="spellEnd"/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{ Component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 from '../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auth.service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{ Router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 from '@angular/router';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Component(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selector: 'app-login',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template: `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&lt;button (click)="login()"&gt;Login&lt;/button&gt;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`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LoginComponent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constructor(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private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, private router: Router) {}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login(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this.authService.login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this.router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.navigate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(['/dashboard']);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4D3E12" w:rsidRPr="004D3E12" w:rsidRDefault="004D3E12" w:rsidP="004D3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3E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Optional: Using </w:t>
      </w:r>
      <w:proofErr w:type="spellStart"/>
      <w:r w:rsidRPr="004D3E12">
        <w:rPr>
          <w:rFonts w:ascii="Courier New" w:eastAsia="Times New Roman" w:hAnsi="Courier New" w:cs="Courier New"/>
          <w:b/>
          <w:bCs/>
          <w:sz w:val="20"/>
          <w:lang w:eastAsia="en-IN"/>
        </w:rPr>
        <w:t>CanLoad</w:t>
      </w:r>
      <w:proofErr w:type="spellEnd"/>
    </w:p>
    <w:p w:rsidR="004D3E12" w:rsidRPr="004D3E12" w:rsidRDefault="004D3E12" w:rsidP="004D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to protect entire lazy-loaded modules, use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CanLoad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CanActivate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ensures that the route is not even loaded if the guard condition fails.</w:t>
      </w:r>
    </w:p>
    <w:p w:rsidR="004D3E12" w:rsidRPr="004D3E12" w:rsidRDefault="004D3E12" w:rsidP="004D3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an example of how to use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CanLoad</w:t>
      </w:r>
      <w:proofErr w:type="spellEnd"/>
      <w:r w:rsidRPr="004D3E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//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/app/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auth.guard.ts</w:t>
      </w:r>
      <w:proofErr w:type="spellEnd"/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{ Injectable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 from '@angular/core';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CanLoad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, Route,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UrlSegment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, Router } from '@angular/router';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 from './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auth.service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{ Observable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} from '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rxjs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';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Injectable(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providedIn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: 'root'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AuthGuard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implements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CanLoad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constructor(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private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AuthService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, private router: Router) {}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canLoad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route: Route,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segments: 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UrlSegment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]): Observable&lt;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&gt; | Promise&lt;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&gt; | </w:t>
      </w:r>
      <w:proofErr w:type="spellStart"/>
      <w:r w:rsidRPr="004D3E12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if (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this.authService.isAuthenticated</w:t>
      </w:r>
      <w:proofErr w:type="spellEnd"/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  return true;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}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4D3E12">
        <w:rPr>
          <w:rFonts w:ascii="Courier New" w:eastAsia="Times New Roman" w:hAnsi="Courier New" w:cs="Courier New"/>
          <w:sz w:val="20"/>
          <w:lang w:eastAsia="en-IN"/>
        </w:rPr>
        <w:t>this.router</w:t>
      </w:r>
      <w:proofErr w:type="gramEnd"/>
      <w:r w:rsidRPr="004D3E12">
        <w:rPr>
          <w:rFonts w:ascii="Courier New" w:eastAsia="Times New Roman" w:hAnsi="Courier New" w:cs="Courier New"/>
          <w:sz w:val="20"/>
          <w:lang w:eastAsia="en-IN"/>
        </w:rPr>
        <w:t>.navigate</w:t>
      </w:r>
      <w:proofErr w:type="spellEnd"/>
      <w:r w:rsidRPr="004D3E12">
        <w:rPr>
          <w:rFonts w:ascii="Courier New" w:eastAsia="Times New Roman" w:hAnsi="Courier New" w:cs="Courier New"/>
          <w:sz w:val="20"/>
          <w:lang w:eastAsia="en-IN"/>
        </w:rPr>
        <w:t>(['/login']);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  return false;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4D3E12" w:rsidRPr="004D3E12" w:rsidRDefault="004D3E12" w:rsidP="004D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D3E12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4D3E12" w:rsidRPr="004D3E12" w:rsidRDefault="004D3E12" w:rsidP="004D3E12"/>
    <w:sectPr w:rsidR="004D3E12" w:rsidRPr="004D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90E41"/>
    <w:multiLevelType w:val="multilevel"/>
    <w:tmpl w:val="0FEA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12"/>
    <w:rsid w:val="004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04F68-EECA-412B-A45D-9DA7C6CB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3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E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D3E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3E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E12"/>
    <w:rPr>
      <w:rFonts w:ascii="Courier New" w:eastAsia="Times New Roman" w:hAnsi="Courier New" w:cs="Courier New"/>
      <w:sz w:val="20"/>
      <w:lang w:eastAsia="en-IN"/>
    </w:rPr>
  </w:style>
  <w:style w:type="character" w:customStyle="1" w:styleId="hljs-comment">
    <w:name w:val="hljs-comment"/>
    <w:basedOn w:val="DefaultParagraphFont"/>
    <w:rsid w:val="004D3E12"/>
  </w:style>
  <w:style w:type="character" w:customStyle="1" w:styleId="hljs-keyword">
    <w:name w:val="hljs-keyword"/>
    <w:basedOn w:val="DefaultParagraphFont"/>
    <w:rsid w:val="004D3E12"/>
  </w:style>
  <w:style w:type="character" w:customStyle="1" w:styleId="hljs-title">
    <w:name w:val="hljs-title"/>
    <w:basedOn w:val="DefaultParagraphFont"/>
    <w:rsid w:val="004D3E12"/>
  </w:style>
  <w:style w:type="character" w:customStyle="1" w:styleId="hljs-string">
    <w:name w:val="hljs-string"/>
    <w:basedOn w:val="DefaultParagraphFont"/>
    <w:rsid w:val="004D3E12"/>
  </w:style>
  <w:style w:type="character" w:customStyle="1" w:styleId="hljs-meta">
    <w:name w:val="hljs-meta"/>
    <w:basedOn w:val="DefaultParagraphFont"/>
    <w:rsid w:val="004D3E12"/>
  </w:style>
  <w:style w:type="character" w:customStyle="1" w:styleId="hljs-attr">
    <w:name w:val="hljs-attr"/>
    <w:basedOn w:val="DefaultParagraphFont"/>
    <w:rsid w:val="004D3E12"/>
  </w:style>
  <w:style w:type="character" w:customStyle="1" w:styleId="hljs-params">
    <w:name w:val="hljs-params"/>
    <w:basedOn w:val="DefaultParagraphFont"/>
    <w:rsid w:val="004D3E12"/>
  </w:style>
  <w:style w:type="character" w:customStyle="1" w:styleId="hljs-builtin">
    <w:name w:val="hljs-built_in"/>
    <w:basedOn w:val="DefaultParagraphFont"/>
    <w:rsid w:val="004D3E12"/>
  </w:style>
  <w:style w:type="character" w:customStyle="1" w:styleId="hljs-variable">
    <w:name w:val="hljs-variable"/>
    <w:basedOn w:val="DefaultParagraphFont"/>
    <w:rsid w:val="004D3E12"/>
  </w:style>
  <w:style w:type="character" w:customStyle="1" w:styleId="hljs-property">
    <w:name w:val="hljs-property"/>
    <w:basedOn w:val="DefaultParagraphFont"/>
    <w:rsid w:val="004D3E12"/>
  </w:style>
  <w:style w:type="character" w:customStyle="1" w:styleId="hljs-literal">
    <w:name w:val="hljs-literal"/>
    <w:basedOn w:val="DefaultParagraphFont"/>
    <w:rsid w:val="004D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6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2024-12-01T01:57:00Z</dcterms:created>
  <dcterms:modified xsi:type="dcterms:W3CDTF">2024-12-01T01:59:00Z</dcterms:modified>
</cp:coreProperties>
</file>