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Ա472     21.01.2025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100.003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hint="default" w:ascii="Sylfaen" w:hAnsi="Sylfaen" w:cs="Sylfaen"/>
                <w:sz w:val="28"/>
                <w:szCs w:val="28"/>
                <w:lang w:val="en-US"/>
              </w:rPr>
              <w:t>Անկանխիկ հաշվիվ</w:t>
            </w:r>
            <w:bookmarkStart w:id="1" w:name="_GoBack"/>
            <w:bookmarkEnd w:id="1"/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հազար երեք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հազար երեք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21.01.2025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${cl_dob} թ., ${cl_pas},տրվ.${cl_giv}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066E3A0C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2025-01-18T20:37:06Z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0560DACD6B77420F97FE25D6821A0ABF_11</vt:lpwstr>
  </property>
</Properties>
</file>