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sz w:val="28"/>
          <w:szCs w:val="28"/>
        </w:rPr>
        <w:id w:val="2090112343"/>
        <w:docPartObj>
          <w:docPartGallery w:val="Cover Pages"/>
          <w:docPartUnique/>
        </w:docPartObj>
      </w:sdtPr>
      <w:sdtEndPr/>
      <w:sdtContent>
        <w:p w:rsidR="00294A06" w:rsidRPr="00DC0D9A" w:rsidRDefault="00294A06" w:rsidP="00367EAC">
          <w:pPr>
            <w:spacing w:after="0"/>
            <w:jc w:val="both"/>
            <w:rPr>
              <w:rFonts w:cstheme="minorHAnsi"/>
              <w:sz w:val="28"/>
              <w:szCs w:val="28"/>
            </w:rPr>
          </w:pPr>
          <w:r w:rsidRPr="00DC0D9A">
            <w:rPr>
              <w:rFonts w:cstheme="minorHAnsi"/>
              <w:noProof/>
              <w:sz w:val="28"/>
              <w:szCs w:val="28"/>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b/>
                                    <w:caps/>
                                    <w:color w:val="FFFFFF" w:themeColor="background1"/>
                                    <w:sz w:val="120"/>
                                    <w:szCs w:val="12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94A06" w:rsidRDefault="00294A06">
                                    <w:pPr>
                                      <w:pStyle w:val="Titre"/>
                                      <w:jc w:val="right"/>
                                      <w:rPr>
                                        <w:caps/>
                                        <w:color w:val="FFFFFF" w:themeColor="background1"/>
                                        <w:sz w:val="80"/>
                                        <w:szCs w:val="80"/>
                                      </w:rPr>
                                    </w:pPr>
                                    <w:r w:rsidRPr="00D46A7F">
                                      <w:rPr>
                                        <w:b/>
                                        <w:caps/>
                                        <w:color w:val="FFFFFF" w:themeColor="background1"/>
                                        <w:sz w:val="120"/>
                                        <w:szCs w:val="120"/>
                                      </w:rPr>
                                      <w:t>Cahier des charges</w:t>
                                    </w:r>
                                  </w:p>
                                </w:sdtContent>
                              </w:sdt>
                              <w:p w:rsidR="00294A06" w:rsidRDefault="00294A06">
                                <w:pPr>
                                  <w:spacing w:before="240"/>
                                  <w:ind w:left="720"/>
                                  <w:jc w:val="right"/>
                                  <w:rPr>
                                    <w:color w:val="FFFFFF" w:themeColor="background1"/>
                                  </w:rPr>
                                </w:pPr>
                              </w:p>
                              <w:sdt>
                                <w:sdtPr>
                                  <w:rPr>
                                    <w:color w:val="FFFFFF" w:themeColor="background1"/>
                                    <w:sz w:val="44"/>
                                    <w:szCs w:val="21"/>
                                    <w:u w:val="single"/>
                                  </w:rPr>
                                  <w:alias w:val="Résumé"/>
                                  <w:id w:val="-1812170092"/>
                                  <w:dataBinding w:prefixMappings="xmlns:ns0='http://schemas.microsoft.com/office/2006/coverPageProps'" w:xpath="/ns0:CoverPageProperties[1]/ns0:Abstract[1]" w:storeItemID="{55AF091B-3C7A-41E3-B477-F2FDAA23CFDA}"/>
                                  <w:text/>
                                </w:sdtPr>
                                <w:sdtEndPr/>
                                <w:sdtContent>
                                  <w:p w:rsidR="00294A06" w:rsidRPr="00D46A7F" w:rsidRDefault="00294A06">
                                    <w:pPr>
                                      <w:spacing w:before="240"/>
                                      <w:ind w:left="1008"/>
                                      <w:jc w:val="right"/>
                                      <w:rPr>
                                        <w:color w:val="FFFFFF" w:themeColor="background1"/>
                                        <w:sz w:val="48"/>
                                      </w:rPr>
                                    </w:pPr>
                                    <w:r w:rsidRPr="00D46A7F">
                                      <w:rPr>
                                        <w:color w:val="FFFFFF" w:themeColor="background1"/>
                                        <w:sz w:val="44"/>
                                        <w:szCs w:val="21"/>
                                        <w:u w:val="single"/>
                                      </w:rPr>
                                      <w:t>Mi</w:t>
                                    </w:r>
                                    <w:r w:rsidR="00A10446">
                                      <w:rPr>
                                        <w:color w:val="FFFFFF" w:themeColor="background1"/>
                                        <w:sz w:val="44"/>
                                        <w:szCs w:val="21"/>
                                        <w:u w:val="single"/>
                                      </w:rPr>
                                      <w:t>se en place d’une structure de</w:t>
                                    </w:r>
                                    <w:r w:rsidRPr="00D46A7F">
                                      <w:rPr>
                                        <w:color w:val="FFFFFF" w:themeColor="background1"/>
                                        <w:sz w:val="44"/>
                                        <w:szCs w:val="21"/>
                                        <w:u w:val="single"/>
                                      </w:rPr>
                                      <w:t xml:space="preserve"> Gestions des Retraités</w:t>
                                    </w:r>
                                  </w:p>
                                </w:sdtContent>
                              </w:sdt>
                              <w:p w:rsidR="00294A06" w:rsidRDefault="00294A06"/>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b/>
                              <w:caps/>
                              <w:color w:val="FFFFFF" w:themeColor="background1"/>
                              <w:sz w:val="120"/>
                              <w:szCs w:val="12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94A06" w:rsidRDefault="00294A06">
                              <w:pPr>
                                <w:pStyle w:val="Titre"/>
                                <w:jc w:val="right"/>
                                <w:rPr>
                                  <w:caps/>
                                  <w:color w:val="FFFFFF" w:themeColor="background1"/>
                                  <w:sz w:val="80"/>
                                  <w:szCs w:val="80"/>
                                </w:rPr>
                              </w:pPr>
                              <w:r w:rsidRPr="00D46A7F">
                                <w:rPr>
                                  <w:b/>
                                  <w:caps/>
                                  <w:color w:val="FFFFFF" w:themeColor="background1"/>
                                  <w:sz w:val="120"/>
                                  <w:szCs w:val="120"/>
                                </w:rPr>
                                <w:t>Cahier des charges</w:t>
                              </w:r>
                            </w:p>
                          </w:sdtContent>
                        </w:sdt>
                        <w:p w:rsidR="00294A06" w:rsidRDefault="00294A06">
                          <w:pPr>
                            <w:spacing w:before="240"/>
                            <w:ind w:left="720"/>
                            <w:jc w:val="right"/>
                            <w:rPr>
                              <w:color w:val="FFFFFF" w:themeColor="background1"/>
                            </w:rPr>
                          </w:pPr>
                        </w:p>
                        <w:sdt>
                          <w:sdtPr>
                            <w:rPr>
                              <w:color w:val="FFFFFF" w:themeColor="background1"/>
                              <w:sz w:val="44"/>
                              <w:szCs w:val="21"/>
                              <w:u w:val="single"/>
                            </w:rPr>
                            <w:alias w:val="Résumé"/>
                            <w:id w:val="-1812170092"/>
                            <w:dataBinding w:prefixMappings="xmlns:ns0='http://schemas.microsoft.com/office/2006/coverPageProps'" w:xpath="/ns0:CoverPageProperties[1]/ns0:Abstract[1]" w:storeItemID="{55AF091B-3C7A-41E3-B477-F2FDAA23CFDA}"/>
                            <w:text/>
                          </w:sdtPr>
                          <w:sdtEndPr/>
                          <w:sdtContent>
                            <w:p w:rsidR="00294A06" w:rsidRPr="00D46A7F" w:rsidRDefault="00294A06">
                              <w:pPr>
                                <w:spacing w:before="240"/>
                                <w:ind w:left="1008"/>
                                <w:jc w:val="right"/>
                                <w:rPr>
                                  <w:color w:val="FFFFFF" w:themeColor="background1"/>
                                  <w:sz w:val="48"/>
                                </w:rPr>
                              </w:pPr>
                              <w:r w:rsidRPr="00D46A7F">
                                <w:rPr>
                                  <w:color w:val="FFFFFF" w:themeColor="background1"/>
                                  <w:sz w:val="44"/>
                                  <w:szCs w:val="21"/>
                                  <w:u w:val="single"/>
                                </w:rPr>
                                <w:t>Mi</w:t>
                              </w:r>
                              <w:r w:rsidR="00A10446">
                                <w:rPr>
                                  <w:color w:val="FFFFFF" w:themeColor="background1"/>
                                  <w:sz w:val="44"/>
                                  <w:szCs w:val="21"/>
                                  <w:u w:val="single"/>
                                </w:rPr>
                                <w:t>se en place d’une structure de</w:t>
                              </w:r>
                              <w:r w:rsidRPr="00D46A7F">
                                <w:rPr>
                                  <w:color w:val="FFFFFF" w:themeColor="background1"/>
                                  <w:sz w:val="44"/>
                                  <w:szCs w:val="21"/>
                                  <w:u w:val="single"/>
                                </w:rPr>
                                <w:t xml:space="preserve"> Gestions des Retraités</w:t>
                              </w:r>
                            </w:p>
                          </w:sdtContent>
                        </w:sdt>
                        <w:p w:rsidR="00294A06" w:rsidRDefault="00294A06"/>
                      </w:txbxContent>
                    </v:textbox>
                    <w10:wrap anchorx="page" anchory="page"/>
                  </v:rect>
                </w:pict>
              </mc:Fallback>
            </mc:AlternateContent>
          </w:r>
          <w:r w:rsidRPr="00DC0D9A">
            <w:rPr>
              <w:rFonts w:cstheme="minorHAnsi"/>
              <w:noProof/>
              <w:sz w:val="28"/>
              <w:szCs w:val="28"/>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294A06" w:rsidRDefault="00294A06">
                                    <w:pPr>
                                      <w:pStyle w:val="Sous-titre"/>
                                      <w:rPr>
                                        <w:rFonts w:cstheme="minorBidi"/>
                                        <w:color w:val="FFFFFF" w:themeColor="background1"/>
                                      </w:rPr>
                                    </w:pPr>
                                    <w:r>
                                      <w:rPr>
                                        <w:rFonts w:cstheme="minorBidi"/>
                                        <w:color w:val="FFFFFF" w:themeColor="background1"/>
                                      </w:rPr>
                                      <w:t>Groupe N°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294A06" w:rsidRDefault="00294A06">
                              <w:pPr>
                                <w:pStyle w:val="Sous-titre"/>
                                <w:rPr>
                                  <w:rFonts w:cstheme="minorBidi"/>
                                  <w:color w:val="FFFFFF" w:themeColor="background1"/>
                                </w:rPr>
                              </w:pPr>
                              <w:r>
                                <w:rPr>
                                  <w:rFonts w:cstheme="minorBidi"/>
                                  <w:color w:val="FFFFFF" w:themeColor="background1"/>
                                </w:rPr>
                                <w:t>Groupe N° 2</w:t>
                              </w:r>
                            </w:p>
                          </w:sdtContent>
                        </w:sdt>
                      </w:txbxContent>
                    </v:textbox>
                    <w10:wrap anchorx="page" anchory="page"/>
                  </v:rect>
                </w:pict>
              </mc:Fallback>
            </mc:AlternateContent>
          </w:r>
        </w:p>
        <w:p w:rsidR="00294A06" w:rsidRPr="00DC0D9A" w:rsidRDefault="00294A06" w:rsidP="00367EAC">
          <w:pPr>
            <w:spacing w:after="0"/>
            <w:jc w:val="both"/>
            <w:rPr>
              <w:rFonts w:cstheme="minorHAnsi"/>
              <w:sz w:val="28"/>
              <w:szCs w:val="28"/>
            </w:rPr>
          </w:pPr>
        </w:p>
        <w:p w:rsidR="00367EAC" w:rsidRPr="00367EAC" w:rsidRDefault="00294A06" w:rsidP="00367EAC">
          <w:pPr>
            <w:spacing w:after="0"/>
            <w:jc w:val="both"/>
            <w:rPr>
              <w:rFonts w:cstheme="minorHAnsi"/>
              <w:sz w:val="28"/>
              <w:szCs w:val="28"/>
            </w:rPr>
          </w:pPr>
          <w:r w:rsidRPr="00DC0D9A">
            <w:rPr>
              <w:rFonts w:cstheme="minorHAnsi"/>
              <w:noProof/>
              <w:sz w:val="28"/>
              <w:szCs w:val="28"/>
              <w:lang w:eastAsia="fr-FR"/>
            </w:rPr>
            <mc:AlternateContent>
              <mc:Choice Requires="wps">
                <w:drawing>
                  <wp:anchor distT="45720" distB="45720" distL="114300" distR="114300" simplePos="0" relativeHeight="251662336" behindDoc="0" locked="0" layoutInCell="1" allowOverlap="1">
                    <wp:simplePos x="0" y="0"/>
                    <wp:positionH relativeFrom="page">
                      <wp:posOffset>5597166</wp:posOffset>
                    </wp:positionH>
                    <wp:positionV relativeFrom="paragraph">
                      <wp:posOffset>6892704</wp:posOffset>
                    </wp:positionV>
                    <wp:extent cx="167767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1404620"/>
                            </a:xfrm>
                            <a:prstGeom prst="rect">
                              <a:avLst/>
                            </a:prstGeom>
                            <a:noFill/>
                            <a:ln w="9525">
                              <a:noFill/>
                              <a:miter lim="800000"/>
                              <a:headEnd/>
                              <a:tailEnd/>
                            </a:ln>
                          </wps:spPr>
                          <wps:txbx>
                            <w:txbxContent>
                              <w:p w:rsidR="00294A06" w:rsidRPr="00D46A7F" w:rsidRDefault="00294A06">
                                <w:pPr>
                                  <w:rPr>
                                    <w:b/>
                                    <w:color w:val="FFFFFF" w:themeColor="background1"/>
                                    <w:u w:val="single"/>
                                  </w:rPr>
                                </w:pPr>
                                <w:r w:rsidRPr="00D46A7F">
                                  <w:rPr>
                                    <w:b/>
                                    <w:color w:val="FFFFFF" w:themeColor="background1"/>
                                    <w:u w:val="single"/>
                                  </w:rPr>
                                  <w:t xml:space="preserve">Présenté par : </w:t>
                                </w:r>
                              </w:p>
                              <w:p w:rsidR="00294A06" w:rsidRPr="00294A06" w:rsidRDefault="00294A06">
                                <w:pPr>
                                  <w:rPr>
                                    <w:color w:val="FFFFFF" w:themeColor="background1"/>
                                  </w:rPr>
                                </w:pPr>
                                <w:r w:rsidRPr="00294A06">
                                  <w:rPr>
                                    <w:color w:val="FFFFFF" w:themeColor="background1"/>
                                  </w:rPr>
                                  <w:t>MANASSE RANEBAYE</w:t>
                                </w:r>
                              </w:p>
                              <w:p w:rsidR="00294A06" w:rsidRPr="00294A06" w:rsidRDefault="00294A06">
                                <w:pPr>
                                  <w:rPr>
                                    <w:color w:val="FFFFFF" w:themeColor="background1"/>
                                  </w:rPr>
                                </w:pPr>
                                <w:r w:rsidRPr="00294A06">
                                  <w:rPr>
                                    <w:color w:val="FFFFFF" w:themeColor="background1"/>
                                  </w:rPr>
                                  <w:t>TCHALO ABALO</w:t>
                                </w:r>
                              </w:p>
                              <w:p w:rsidR="00294A06" w:rsidRPr="00294A06" w:rsidRDefault="00294A06">
                                <w:pPr>
                                  <w:rPr>
                                    <w:color w:val="FFFFFF" w:themeColor="background1"/>
                                  </w:rPr>
                                </w:pPr>
                                <w:r w:rsidRPr="00294A06">
                                  <w:rPr>
                                    <w:color w:val="FFFFFF" w:themeColor="background1"/>
                                  </w:rPr>
                                  <w:t>YAKPO SPLENDOR</w:t>
                                </w:r>
                              </w:p>
                              <w:p w:rsidR="00294A06" w:rsidRPr="00294A06" w:rsidRDefault="00B57488" w:rsidP="00B57488">
                                <w:pPr>
                                  <w:rPr>
                                    <w:color w:val="FFFFFF" w:themeColor="background1"/>
                                  </w:rPr>
                                </w:pPr>
                                <w:r w:rsidRPr="00B57488">
                                  <w:rPr>
                                    <w:color w:val="FFFFFF" w:themeColor="background1"/>
                                  </w:rPr>
                                  <w:t>TOG-ASRA T</w:t>
                                </w:r>
                                <w:r>
                                  <w:rPr>
                                    <w:color w:val="FFFFFF" w:themeColor="background1"/>
                                  </w:rPr>
                                  <w:t>OUSSAINT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440.7pt;margin-top:542.75pt;width:132.1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" filled="f" stroked="f">
                    <v:textbox style="mso-fit-shape-to-text:t">
                      <w:txbxContent>
                        <w:p w:rsidR="00294A06" w:rsidRPr="00D46A7F" w:rsidRDefault="00294A06">
                          <w:pPr>
                            <w:rPr>
                              <w:b/>
                              <w:color w:val="FFFFFF" w:themeColor="background1"/>
                              <w:u w:val="single"/>
                            </w:rPr>
                          </w:pPr>
                          <w:r w:rsidRPr="00D46A7F">
                            <w:rPr>
                              <w:b/>
                              <w:color w:val="FFFFFF" w:themeColor="background1"/>
                              <w:u w:val="single"/>
                            </w:rPr>
                            <w:t xml:space="preserve">Présenté par : </w:t>
                          </w:r>
                        </w:p>
                        <w:p w:rsidR="00294A06" w:rsidRPr="00294A06" w:rsidRDefault="00294A06">
                          <w:pPr>
                            <w:rPr>
                              <w:color w:val="FFFFFF" w:themeColor="background1"/>
                            </w:rPr>
                          </w:pPr>
                          <w:r w:rsidRPr="00294A06">
                            <w:rPr>
                              <w:color w:val="FFFFFF" w:themeColor="background1"/>
                            </w:rPr>
                            <w:t>MANASSE RANEBAYE</w:t>
                          </w:r>
                        </w:p>
                        <w:p w:rsidR="00294A06" w:rsidRPr="00294A06" w:rsidRDefault="00294A06">
                          <w:pPr>
                            <w:rPr>
                              <w:color w:val="FFFFFF" w:themeColor="background1"/>
                            </w:rPr>
                          </w:pPr>
                          <w:r w:rsidRPr="00294A06">
                            <w:rPr>
                              <w:color w:val="FFFFFF" w:themeColor="background1"/>
                            </w:rPr>
                            <w:t>TCHALO ABALO</w:t>
                          </w:r>
                        </w:p>
                        <w:p w:rsidR="00294A06" w:rsidRPr="00294A06" w:rsidRDefault="00294A06">
                          <w:pPr>
                            <w:rPr>
                              <w:color w:val="FFFFFF" w:themeColor="background1"/>
                            </w:rPr>
                          </w:pPr>
                          <w:r w:rsidRPr="00294A06">
                            <w:rPr>
                              <w:color w:val="FFFFFF" w:themeColor="background1"/>
                            </w:rPr>
                            <w:t>YAKPO SPLENDOR</w:t>
                          </w:r>
                        </w:p>
                        <w:p w:rsidR="00294A06" w:rsidRPr="00294A06" w:rsidRDefault="00B57488" w:rsidP="00B57488">
                          <w:pPr>
                            <w:rPr>
                              <w:color w:val="FFFFFF" w:themeColor="background1"/>
                            </w:rPr>
                          </w:pPr>
                          <w:r w:rsidRPr="00B57488">
                            <w:rPr>
                              <w:color w:val="FFFFFF" w:themeColor="background1"/>
                            </w:rPr>
                            <w:t>TOG-ASRA T</w:t>
                          </w:r>
                          <w:r>
                            <w:rPr>
                              <w:color w:val="FFFFFF" w:themeColor="background1"/>
                            </w:rPr>
                            <w:t>OUSSAINT</w:t>
                          </w:r>
                        </w:p>
                      </w:txbxContent>
                    </v:textbox>
                    <w10:wrap type="square" anchorx="page"/>
                  </v:shape>
                </w:pict>
              </mc:Fallback>
            </mc:AlternateContent>
          </w:r>
          <w:r w:rsidRPr="00DC0D9A">
            <w:rPr>
              <w:rFonts w:cstheme="minorHAnsi"/>
              <w:sz w:val="28"/>
              <w:szCs w:val="28"/>
            </w:rPr>
            <w:br w:type="page"/>
          </w:r>
        </w:p>
      </w:sdtContent>
    </w:sdt>
    <w:p w:rsidR="00367EAC" w:rsidRDefault="00367EAC" w:rsidP="00367EAC">
      <w:pPr>
        <w:pStyle w:val="Titre"/>
        <w:jc w:val="both"/>
      </w:pPr>
      <w:r w:rsidRPr="00367EAC">
        <w:lastRenderedPageBreak/>
        <w:t>SOMMAIRE</w:t>
      </w:r>
    </w:p>
    <w:p w:rsidR="00367EAC" w:rsidRDefault="00367EAC" w:rsidP="00367EAC">
      <w:pPr>
        <w:jc w:val="both"/>
        <w:rPr>
          <w:lang w:eastAsia="fr-FR"/>
        </w:rPr>
      </w:pPr>
    </w:p>
    <w:p w:rsidR="00D7741E" w:rsidRDefault="00D7741E" w:rsidP="00D7741E">
      <w:pPr>
        <w:pStyle w:val="En-ttedetabledesmatires"/>
      </w:pPr>
    </w:p>
    <w:sdt>
      <w:sdtPr>
        <w:rPr>
          <w:rFonts w:asciiTheme="minorHAnsi" w:eastAsiaTheme="minorHAnsi" w:hAnsiTheme="minorHAnsi" w:cstheme="minorBidi"/>
          <w:color w:val="auto"/>
          <w:sz w:val="22"/>
          <w:szCs w:val="22"/>
          <w:lang w:eastAsia="en-US"/>
        </w:rPr>
        <w:id w:val="330492198"/>
        <w:docPartObj>
          <w:docPartGallery w:val="Table of Contents"/>
          <w:docPartUnique/>
        </w:docPartObj>
      </w:sdtPr>
      <w:sdtEndPr>
        <w:rPr>
          <w:b/>
          <w:bCs/>
        </w:rPr>
      </w:sdtEndPr>
      <w:sdtContent>
        <w:p w:rsidR="00D7741E" w:rsidRDefault="00D7741E" w:rsidP="00D7741E">
          <w:pPr>
            <w:pStyle w:val="En-ttedetabledesmatires"/>
          </w:pPr>
          <w:r>
            <w:t>Table des matières</w:t>
          </w:r>
        </w:p>
        <w:p w:rsidR="00D7741E" w:rsidRDefault="00D7741E">
          <w:pPr>
            <w:pStyle w:val="TM1"/>
            <w:tabs>
              <w:tab w:val="left" w:pos="440"/>
              <w:tab w:val="right" w:leader="dot" w:pos="9062"/>
            </w:tabs>
            <w:rPr>
              <w:noProof/>
            </w:rPr>
          </w:pPr>
          <w:r>
            <w:fldChar w:fldCharType="begin"/>
          </w:r>
          <w:r>
            <w:instrText xml:space="preserve"> TOC \o "1-3" \h \z \u </w:instrText>
          </w:r>
          <w:r>
            <w:fldChar w:fldCharType="separate"/>
          </w:r>
          <w:hyperlink w:anchor="_Toc169455485" w:history="1">
            <w:r w:rsidRPr="00C64B69">
              <w:rPr>
                <w:rStyle w:val="Lienhypertexte"/>
                <w:rFonts w:asciiTheme="majorHAnsi" w:hAnsiTheme="majorHAnsi"/>
                <w:noProof/>
              </w:rPr>
              <w:t>I.</w:t>
            </w:r>
            <w:r>
              <w:rPr>
                <w:noProof/>
              </w:rPr>
              <w:tab/>
            </w:r>
            <w:r w:rsidRPr="00C64B69">
              <w:rPr>
                <w:rStyle w:val="Lienhypertexte"/>
                <w:noProof/>
              </w:rPr>
              <w:t>Présentation de l’entreprise</w:t>
            </w:r>
            <w:r>
              <w:rPr>
                <w:noProof/>
                <w:webHidden/>
              </w:rPr>
              <w:tab/>
            </w:r>
            <w:r>
              <w:rPr>
                <w:noProof/>
                <w:webHidden/>
              </w:rPr>
              <w:fldChar w:fldCharType="begin"/>
            </w:r>
            <w:r>
              <w:rPr>
                <w:noProof/>
                <w:webHidden/>
              </w:rPr>
              <w:instrText xml:space="preserve"> PAGEREF _Toc169455485 \h </w:instrText>
            </w:r>
            <w:r>
              <w:rPr>
                <w:noProof/>
                <w:webHidden/>
              </w:rPr>
            </w:r>
            <w:r>
              <w:rPr>
                <w:noProof/>
                <w:webHidden/>
              </w:rPr>
              <w:fldChar w:fldCharType="separate"/>
            </w:r>
            <w:r>
              <w:rPr>
                <w:noProof/>
                <w:webHidden/>
              </w:rPr>
              <w:t>2</w:t>
            </w:r>
            <w:r>
              <w:rPr>
                <w:noProof/>
                <w:webHidden/>
              </w:rPr>
              <w:fldChar w:fldCharType="end"/>
            </w:r>
          </w:hyperlink>
        </w:p>
        <w:p w:rsidR="00D7741E" w:rsidRDefault="008244E3">
          <w:pPr>
            <w:pStyle w:val="TM1"/>
            <w:tabs>
              <w:tab w:val="left" w:pos="440"/>
              <w:tab w:val="right" w:leader="dot" w:pos="9062"/>
            </w:tabs>
            <w:rPr>
              <w:noProof/>
            </w:rPr>
          </w:pPr>
          <w:hyperlink w:anchor="_Toc169455486" w:history="1">
            <w:r w:rsidR="00D7741E" w:rsidRPr="00C64B69">
              <w:rPr>
                <w:rStyle w:val="Lienhypertexte"/>
                <w:rFonts w:eastAsia="Times New Roman"/>
                <w:noProof/>
                <w:lang w:eastAsia="fr-FR"/>
              </w:rPr>
              <w:t>II.</w:t>
            </w:r>
            <w:r w:rsidR="00D7741E">
              <w:rPr>
                <w:noProof/>
              </w:rPr>
              <w:tab/>
            </w:r>
            <w:r w:rsidR="00D7741E" w:rsidRPr="00C64B69">
              <w:rPr>
                <w:rStyle w:val="Lienhypertexte"/>
                <w:rFonts w:eastAsia="Times New Roman"/>
                <w:noProof/>
                <w:lang w:eastAsia="fr-FR"/>
              </w:rPr>
              <w:t>Présentation du projet</w:t>
            </w:r>
            <w:r w:rsidR="00D7741E">
              <w:rPr>
                <w:noProof/>
                <w:webHidden/>
              </w:rPr>
              <w:tab/>
            </w:r>
            <w:r w:rsidR="00D7741E">
              <w:rPr>
                <w:noProof/>
                <w:webHidden/>
              </w:rPr>
              <w:fldChar w:fldCharType="begin"/>
            </w:r>
            <w:r w:rsidR="00D7741E">
              <w:rPr>
                <w:noProof/>
                <w:webHidden/>
              </w:rPr>
              <w:instrText xml:space="preserve"> PAGEREF _Toc169455486 \h </w:instrText>
            </w:r>
            <w:r w:rsidR="00D7741E">
              <w:rPr>
                <w:noProof/>
                <w:webHidden/>
              </w:rPr>
            </w:r>
            <w:r w:rsidR="00D7741E">
              <w:rPr>
                <w:noProof/>
                <w:webHidden/>
              </w:rPr>
              <w:fldChar w:fldCharType="separate"/>
            </w:r>
            <w:r w:rsidR="00D7741E">
              <w:rPr>
                <w:noProof/>
                <w:webHidden/>
              </w:rPr>
              <w:t>2</w:t>
            </w:r>
            <w:r w:rsidR="00D7741E">
              <w:rPr>
                <w:noProof/>
                <w:webHidden/>
              </w:rPr>
              <w:fldChar w:fldCharType="end"/>
            </w:r>
          </w:hyperlink>
        </w:p>
        <w:p w:rsidR="00D7741E" w:rsidRDefault="008244E3">
          <w:pPr>
            <w:pStyle w:val="TM1"/>
            <w:tabs>
              <w:tab w:val="left" w:pos="660"/>
              <w:tab w:val="right" w:leader="dot" w:pos="9062"/>
            </w:tabs>
            <w:rPr>
              <w:noProof/>
            </w:rPr>
          </w:pPr>
          <w:hyperlink w:anchor="_Toc169455487" w:history="1">
            <w:r w:rsidR="00D7741E" w:rsidRPr="00C64B69">
              <w:rPr>
                <w:rStyle w:val="Lienhypertexte"/>
                <w:rFonts w:eastAsia="Times New Roman"/>
                <w:noProof/>
                <w:lang w:eastAsia="fr-FR"/>
              </w:rPr>
              <w:t>III.</w:t>
            </w:r>
            <w:r w:rsidR="00D7741E">
              <w:rPr>
                <w:noProof/>
              </w:rPr>
              <w:tab/>
            </w:r>
            <w:r w:rsidR="00D7741E" w:rsidRPr="00C64B69">
              <w:rPr>
                <w:rStyle w:val="Lienhypertexte"/>
                <w:rFonts w:eastAsia="Times New Roman"/>
                <w:noProof/>
                <w:lang w:eastAsia="fr-FR"/>
              </w:rPr>
              <w:t>Présentation de l'application</w:t>
            </w:r>
            <w:r w:rsidR="00D7741E">
              <w:rPr>
                <w:noProof/>
                <w:webHidden/>
              </w:rPr>
              <w:tab/>
            </w:r>
            <w:r w:rsidR="00D7741E">
              <w:rPr>
                <w:noProof/>
                <w:webHidden/>
              </w:rPr>
              <w:fldChar w:fldCharType="begin"/>
            </w:r>
            <w:r w:rsidR="00D7741E">
              <w:rPr>
                <w:noProof/>
                <w:webHidden/>
              </w:rPr>
              <w:instrText xml:space="preserve"> PAGEREF _Toc169455487 \h </w:instrText>
            </w:r>
            <w:r w:rsidR="00D7741E">
              <w:rPr>
                <w:noProof/>
                <w:webHidden/>
              </w:rPr>
            </w:r>
            <w:r w:rsidR="00D7741E">
              <w:rPr>
                <w:noProof/>
                <w:webHidden/>
              </w:rPr>
              <w:fldChar w:fldCharType="separate"/>
            </w:r>
            <w:r w:rsidR="00D7741E">
              <w:rPr>
                <w:noProof/>
                <w:webHidden/>
              </w:rPr>
              <w:t>3</w:t>
            </w:r>
            <w:r w:rsidR="00D7741E">
              <w:rPr>
                <w:noProof/>
                <w:webHidden/>
              </w:rPr>
              <w:fldChar w:fldCharType="end"/>
            </w:r>
          </w:hyperlink>
        </w:p>
        <w:p w:rsidR="00D7741E" w:rsidRDefault="008244E3">
          <w:pPr>
            <w:pStyle w:val="TM1"/>
            <w:tabs>
              <w:tab w:val="left" w:pos="660"/>
              <w:tab w:val="right" w:leader="dot" w:pos="9062"/>
            </w:tabs>
            <w:rPr>
              <w:noProof/>
            </w:rPr>
          </w:pPr>
          <w:hyperlink w:anchor="_Toc169455488" w:history="1">
            <w:r w:rsidR="00D7741E" w:rsidRPr="00C64B69">
              <w:rPr>
                <w:rStyle w:val="Lienhypertexte"/>
                <w:rFonts w:eastAsia="Times New Roman"/>
                <w:noProof/>
                <w:lang w:eastAsia="fr-FR"/>
              </w:rPr>
              <w:t>IV.</w:t>
            </w:r>
            <w:r w:rsidR="00D7741E">
              <w:rPr>
                <w:noProof/>
              </w:rPr>
              <w:tab/>
            </w:r>
            <w:r w:rsidR="00D7741E" w:rsidRPr="00C64B69">
              <w:rPr>
                <w:rStyle w:val="Lienhypertexte"/>
                <w:rFonts w:eastAsia="Times New Roman"/>
                <w:noProof/>
                <w:lang w:eastAsia="fr-FR"/>
              </w:rPr>
              <w:t>Objectifs du projet</w:t>
            </w:r>
            <w:r w:rsidR="00D7741E">
              <w:rPr>
                <w:noProof/>
                <w:webHidden/>
              </w:rPr>
              <w:tab/>
            </w:r>
            <w:r w:rsidR="00D7741E">
              <w:rPr>
                <w:noProof/>
                <w:webHidden/>
              </w:rPr>
              <w:fldChar w:fldCharType="begin"/>
            </w:r>
            <w:r w:rsidR="00D7741E">
              <w:rPr>
                <w:noProof/>
                <w:webHidden/>
              </w:rPr>
              <w:instrText xml:space="preserve"> PAGEREF _Toc169455488 \h </w:instrText>
            </w:r>
            <w:r w:rsidR="00D7741E">
              <w:rPr>
                <w:noProof/>
                <w:webHidden/>
              </w:rPr>
            </w:r>
            <w:r w:rsidR="00D7741E">
              <w:rPr>
                <w:noProof/>
                <w:webHidden/>
              </w:rPr>
              <w:fldChar w:fldCharType="separate"/>
            </w:r>
            <w:r w:rsidR="00D7741E">
              <w:rPr>
                <w:noProof/>
                <w:webHidden/>
              </w:rPr>
              <w:t>3</w:t>
            </w:r>
            <w:r w:rsidR="00D7741E">
              <w:rPr>
                <w:noProof/>
                <w:webHidden/>
              </w:rPr>
              <w:fldChar w:fldCharType="end"/>
            </w:r>
          </w:hyperlink>
        </w:p>
        <w:p w:rsidR="00D7741E" w:rsidRDefault="008244E3">
          <w:pPr>
            <w:pStyle w:val="TM1"/>
            <w:tabs>
              <w:tab w:val="left" w:pos="440"/>
              <w:tab w:val="right" w:leader="dot" w:pos="9062"/>
            </w:tabs>
            <w:rPr>
              <w:noProof/>
            </w:rPr>
          </w:pPr>
          <w:hyperlink w:anchor="_Toc169455489" w:history="1">
            <w:r w:rsidR="00D7741E" w:rsidRPr="00C64B69">
              <w:rPr>
                <w:rStyle w:val="Lienhypertexte"/>
                <w:rFonts w:eastAsia="Times New Roman"/>
                <w:noProof/>
                <w:lang w:eastAsia="fr-FR"/>
              </w:rPr>
              <w:t>V.</w:t>
            </w:r>
            <w:r w:rsidR="00D7741E">
              <w:rPr>
                <w:noProof/>
              </w:rPr>
              <w:tab/>
            </w:r>
            <w:r w:rsidR="00D7741E" w:rsidRPr="00C64B69">
              <w:rPr>
                <w:rStyle w:val="Lienhypertexte"/>
                <w:rFonts w:eastAsia="Times New Roman"/>
                <w:noProof/>
                <w:lang w:eastAsia="fr-FR"/>
              </w:rPr>
              <w:t>Caractéristiques du projet</w:t>
            </w:r>
            <w:r w:rsidR="00D7741E">
              <w:rPr>
                <w:noProof/>
                <w:webHidden/>
              </w:rPr>
              <w:tab/>
            </w:r>
            <w:r w:rsidR="00D7741E">
              <w:rPr>
                <w:noProof/>
                <w:webHidden/>
              </w:rPr>
              <w:fldChar w:fldCharType="begin"/>
            </w:r>
            <w:r w:rsidR="00D7741E">
              <w:rPr>
                <w:noProof/>
                <w:webHidden/>
              </w:rPr>
              <w:instrText xml:space="preserve"> PAGEREF _Toc169455489 \h </w:instrText>
            </w:r>
            <w:r w:rsidR="00D7741E">
              <w:rPr>
                <w:noProof/>
                <w:webHidden/>
              </w:rPr>
            </w:r>
            <w:r w:rsidR="00D7741E">
              <w:rPr>
                <w:noProof/>
                <w:webHidden/>
              </w:rPr>
              <w:fldChar w:fldCharType="separate"/>
            </w:r>
            <w:r w:rsidR="00D7741E">
              <w:rPr>
                <w:noProof/>
                <w:webHidden/>
              </w:rPr>
              <w:t>3</w:t>
            </w:r>
            <w:r w:rsidR="00D7741E">
              <w:rPr>
                <w:noProof/>
                <w:webHidden/>
              </w:rPr>
              <w:fldChar w:fldCharType="end"/>
            </w:r>
          </w:hyperlink>
        </w:p>
        <w:p w:rsidR="00D7741E" w:rsidRDefault="008244E3">
          <w:pPr>
            <w:pStyle w:val="TM2"/>
            <w:tabs>
              <w:tab w:val="left" w:pos="660"/>
              <w:tab w:val="right" w:leader="dot" w:pos="9062"/>
            </w:tabs>
            <w:rPr>
              <w:noProof/>
            </w:rPr>
          </w:pPr>
          <w:hyperlink w:anchor="_Toc169455490" w:history="1">
            <w:r w:rsidR="00D7741E" w:rsidRPr="00C64B69">
              <w:rPr>
                <w:rStyle w:val="Lienhypertexte"/>
                <w:rFonts w:eastAsia="Times New Roman"/>
                <w:noProof/>
                <w:lang w:eastAsia="fr-FR"/>
              </w:rPr>
              <w:t>A.</w:t>
            </w:r>
            <w:r w:rsidR="00D7741E">
              <w:rPr>
                <w:noProof/>
              </w:rPr>
              <w:tab/>
            </w:r>
            <w:r w:rsidR="00D7741E" w:rsidRPr="00C64B69">
              <w:rPr>
                <w:rStyle w:val="Lienhypertexte"/>
                <w:rFonts w:eastAsia="Times New Roman"/>
                <w:noProof/>
                <w:lang w:eastAsia="fr-FR"/>
              </w:rPr>
              <w:t>Technologies choisies</w:t>
            </w:r>
            <w:r w:rsidR="00D7741E">
              <w:rPr>
                <w:noProof/>
                <w:webHidden/>
              </w:rPr>
              <w:tab/>
            </w:r>
            <w:r w:rsidR="00D7741E">
              <w:rPr>
                <w:noProof/>
                <w:webHidden/>
              </w:rPr>
              <w:fldChar w:fldCharType="begin"/>
            </w:r>
            <w:r w:rsidR="00D7741E">
              <w:rPr>
                <w:noProof/>
                <w:webHidden/>
              </w:rPr>
              <w:instrText xml:space="preserve"> PAGEREF _Toc169455490 \h </w:instrText>
            </w:r>
            <w:r w:rsidR="00D7741E">
              <w:rPr>
                <w:noProof/>
                <w:webHidden/>
              </w:rPr>
            </w:r>
            <w:r w:rsidR="00D7741E">
              <w:rPr>
                <w:noProof/>
                <w:webHidden/>
              </w:rPr>
              <w:fldChar w:fldCharType="separate"/>
            </w:r>
            <w:r w:rsidR="00D7741E">
              <w:rPr>
                <w:noProof/>
                <w:webHidden/>
              </w:rPr>
              <w:t>3</w:t>
            </w:r>
            <w:r w:rsidR="00D7741E">
              <w:rPr>
                <w:noProof/>
                <w:webHidden/>
              </w:rPr>
              <w:fldChar w:fldCharType="end"/>
            </w:r>
          </w:hyperlink>
        </w:p>
        <w:p w:rsidR="00D7741E" w:rsidRDefault="008244E3">
          <w:pPr>
            <w:pStyle w:val="TM2"/>
            <w:tabs>
              <w:tab w:val="left" w:pos="660"/>
              <w:tab w:val="right" w:leader="dot" w:pos="9062"/>
            </w:tabs>
            <w:rPr>
              <w:noProof/>
            </w:rPr>
          </w:pPr>
          <w:hyperlink w:anchor="_Toc169455491" w:history="1">
            <w:r w:rsidR="00D7741E" w:rsidRPr="00C64B69">
              <w:rPr>
                <w:rStyle w:val="Lienhypertexte"/>
                <w:noProof/>
              </w:rPr>
              <w:t>B.</w:t>
            </w:r>
            <w:r w:rsidR="00D7741E">
              <w:rPr>
                <w:noProof/>
              </w:rPr>
              <w:tab/>
            </w:r>
            <w:r w:rsidR="00D7741E" w:rsidRPr="00C64B69">
              <w:rPr>
                <w:rStyle w:val="Lienhypertexte"/>
                <w:noProof/>
              </w:rPr>
              <w:t>Fonctionnalités des Services</w:t>
            </w:r>
            <w:r w:rsidR="00D7741E">
              <w:rPr>
                <w:noProof/>
                <w:webHidden/>
              </w:rPr>
              <w:tab/>
            </w:r>
            <w:r w:rsidR="00D7741E">
              <w:rPr>
                <w:noProof/>
                <w:webHidden/>
              </w:rPr>
              <w:fldChar w:fldCharType="begin"/>
            </w:r>
            <w:r w:rsidR="00D7741E">
              <w:rPr>
                <w:noProof/>
                <w:webHidden/>
              </w:rPr>
              <w:instrText xml:space="preserve"> PAGEREF _Toc169455491 \h </w:instrText>
            </w:r>
            <w:r w:rsidR="00D7741E">
              <w:rPr>
                <w:noProof/>
                <w:webHidden/>
              </w:rPr>
            </w:r>
            <w:r w:rsidR="00D7741E">
              <w:rPr>
                <w:noProof/>
                <w:webHidden/>
              </w:rPr>
              <w:fldChar w:fldCharType="separate"/>
            </w:r>
            <w:r w:rsidR="00D7741E">
              <w:rPr>
                <w:noProof/>
                <w:webHidden/>
              </w:rPr>
              <w:t>4</w:t>
            </w:r>
            <w:r w:rsidR="00D7741E">
              <w:rPr>
                <w:noProof/>
                <w:webHidden/>
              </w:rPr>
              <w:fldChar w:fldCharType="end"/>
            </w:r>
          </w:hyperlink>
        </w:p>
        <w:p w:rsidR="00D7741E" w:rsidRDefault="008244E3">
          <w:pPr>
            <w:pStyle w:val="TM2"/>
            <w:tabs>
              <w:tab w:val="left" w:pos="660"/>
              <w:tab w:val="right" w:leader="dot" w:pos="9062"/>
            </w:tabs>
            <w:rPr>
              <w:noProof/>
            </w:rPr>
          </w:pPr>
          <w:hyperlink w:anchor="_Toc169455492" w:history="1">
            <w:r w:rsidR="00D7741E" w:rsidRPr="00C64B69">
              <w:rPr>
                <w:rStyle w:val="Lienhypertexte"/>
                <w:noProof/>
              </w:rPr>
              <w:t>C.</w:t>
            </w:r>
            <w:r w:rsidR="00D7741E">
              <w:rPr>
                <w:noProof/>
              </w:rPr>
              <w:tab/>
            </w:r>
            <w:r w:rsidR="00D7741E" w:rsidRPr="00C64B69">
              <w:rPr>
                <w:rStyle w:val="Lienhypertexte"/>
                <w:noProof/>
              </w:rPr>
              <w:t>Configuration et Connectivité</w:t>
            </w:r>
            <w:r w:rsidR="00D7741E">
              <w:rPr>
                <w:noProof/>
                <w:webHidden/>
              </w:rPr>
              <w:tab/>
            </w:r>
            <w:r w:rsidR="00D7741E">
              <w:rPr>
                <w:noProof/>
                <w:webHidden/>
              </w:rPr>
              <w:fldChar w:fldCharType="begin"/>
            </w:r>
            <w:r w:rsidR="00D7741E">
              <w:rPr>
                <w:noProof/>
                <w:webHidden/>
              </w:rPr>
              <w:instrText xml:space="preserve"> PAGEREF _Toc169455492 \h </w:instrText>
            </w:r>
            <w:r w:rsidR="00D7741E">
              <w:rPr>
                <w:noProof/>
                <w:webHidden/>
              </w:rPr>
            </w:r>
            <w:r w:rsidR="00D7741E">
              <w:rPr>
                <w:noProof/>
                <w:webHidden/>
              </w:rPr>
              <w:fldChar w:fldCharType="separate"/>
            </w:r>
            <w:r w:rsidR="00D7741E">
              <w:rPr>
                <w:noProof/>
                <w:webHidden/>
              </w:rPr>
              <w:t>5</w:t>
            </w:r>
            <w:r w:rsidR="00D7741E">
              <w:rPr>
                <w:noProof/>
                <w:webHidden/>
              </w:rPr>
              <w:fldChar w:fldCharType="end"/>
            </w:r>
          </w:hyperlink>
        </w:p>
        <w:p w:rsidR="00D7741E" w:rsidRDefault="008244E3">
          <w:pPr>
            <w:pStyle w:val="TM1"/>
            <w:tabs>
              <w:tab w:val="left" w:pos="660"/>
              <w:tab w:val="right" w:leader="dot" w:pos="9062"/>
            </w:tabs>
            <w:rPr>
              <w:noProof/>
            </w:rPr>
          </w:pPr>
          <w:hyperlink w:anchor="_Toc169455493" w:history="1">
            <w:r w:rsidR="00D7741E" w:rsidRPr="00C64B69">
              <w:rPr>
                <w:rStyle w:val="Lienhypertexte"/>
                <w:noProof/>
              </w:rPr>
              <w:t>VI.</w:t>
            </w:r>
            <w:r w:rsidR="00D7741E">
              <w:rPr>
                <w:noProof/>
              </w:rPr>
              <w:tab/>
            </w:r>
            <w:r w:rsidR="00D7741E" w:rsidRPr="00C64B69">
              <w:rPr>
                <w:rStyle w:val="Lienhypertexte"/>
                <w:noProof/>
              </w:rPr>
              <w:t>Considérations Matérielles et Logicielles</w:t>
            </w:r>
            <w:r w:rsidR="00D7741E">
              <w:rPr>
                <w:noProof/>
                <w:webHidden/>
              </w:rPr>
              <w:tab/>
            </w:r>
            <w:r w:rsidR="00D7741E">
              <w:rPr>
                <w:noProof/>
                <w:webHidden/>
              </w:rPr>
              <w:fldChar w:fldCharType="begin"/>
            </w:r>
            <w:r w:rsidR="00D7741E">
              <w:rPr>
                <w:noProof/>
                <w:webHidden/>
              </w:rPr>
              <w:instrText xml:space="preserve"> PAGEREF _Toc169455493 \h </w:instrText>
            </w:r>
            <w:r w:rsidR="00D7741E">
              <w:rPr>
                <w:noProof/>
                <w:webHidden/>
              </w:rPr>
            </w:r>
            <w:r w:rsidR="00D7741E">
              <w:rPr>
                <w:noProof/>
                <w:webHidden/>
              </w:rPr>
              <w:fldChar w:fldCharType="separate"/>
            </w:r>
            <w:r w:rsidR="00D7741E">
              <w:rPr>
                <w:noProof/>
                <w:webHidden/>
              </w:rPr>
              <w:t>5</w:t>
            </w:r>
            <w:r w:rsidR="00D7741E">
              <w:rPr>
                <w:noProof/>
                <w:webHidden/>
              </w:rPr>
              <w:fldChar w:fldCharType="end"/>
            </w:r>
          </w:hyperlink>
        </w:p>
        <w:p w:rsidR="00D7741E" w:rsidRDefault="008244E3">
          <w:pPr>
            <w:pStyle w:val="TM1"/>
            <w:tabs>
              <w:tab w:val="left" w:pos="660"/>
              <w:tab w:val="right" w:leader="dot" w:pos="9062"/>
            </w:tabs>
            <w:rPr>
              <w:noProof/>
            </w:rPr>
          </w:pPr>
          <w:hyperlink w:anchor="_Toc169455494" w:history="1">
            <w:r w:rsidR="00D7741E" w:rsidRPr="00C64B69">
              <w:rPr>
                <w:rStyle w:val="Lienhypertexte"/>
                <w:noProof/>
              </w:rPr>
              <w:t>VII.</w:t>
            </w:r>
            <w:r w:rsidR="00D7741E">
              <w:rPr>
                <w:noProof/>
              </w:rPr>
              <w:tab/>
            </w:r>
            <w:r w:rsidR="00D7741E" w:rsidRPr="00C64B69">
              <w:rPr>
                <w:rStyle w:val="Lienhypertexte"/>
                <w:noProof/>
              </w:rPr>
              <w:t>Budget</w:t>
            </w:r>
            <w:r w:rsidR="00D7741E">
              <w:rPr>
                <w:noProof/>
                <w:webHidden/>
              </w:rPr>
              <w:tab/>
            </w:r>
            <w:r w:rsidR="00D7741E">
              <w:rPr>
                <w:noProof/>
                <w:webHidden/>
              </w:rPr>
              <w:fldChar w:fldCharType="begin"/>
            </w:r>
            <w:r w:rsidR="00D7741E">
              <w:rPr>
                <w:noProof/>
                <w:webHidden/>
              </w:rPr>
              <w:instrText xml:space="preserve"> PAGEREF _Toc169455494 \h </w:instrText>
            </w:r>
            <w:r w:rsidR="00D7741E">
              <w:rPr>
                <w:noProof/>
                <w:webHidden/>
              </w:rPr>
            </w:r>
            <w:r w:rsidR="00D7741E">
              <w:rPr>
                <w:noProof/>
                <w:webHidden/>
              </w:rPr>
              <w:fldChar w:fldCharType="separate"/>
            </w:r>
            <w:r w:rsidR="00D7741E">
              <w:rPr>
                <w:noProof/>
                <w:webHidden/>
              </w:rPr>
              <w:t>6</w:t>
            </w:r>
            <w:r w:rsidR="00D7741E">
              <w:rPr>
                <w:noProof/>
                <w:webHidden/>
              </w:rPr>
              <w:fldChar w:fldCharType="end"/>
            </w:r>
          </w:hyperlink>
        </w:p>
        <w:p w:rsidR="00D7741E" w:rsidRDefault="008244E3">
          <w:pPr>
            <w:pStyle w:val="TM1"/>
            <w:tabs>
              <w:tab w:val="left" w:pos="660"/>
              <w:tab w:val="right" w:leader="dot" w:pos="9062"/>
            </w:tabs>
            <w:rPr>
              <w:noProof/>
            </w:rPr>
          </w:pPr>
          <w:hyperlink w:anchor="_Toc169455495" w:history="1">
            <w:r w:rsidR="00D7741E" w:rsidRPr="00C64B69">
              <w:rPr>
                <w:rStyle w:val="Lienhypertexte"/>
                <w:noProof/>
              </w:rPr>
              <w:t>VIII.</w:t>
            </w:r>
            <w:r w:rsidR="00D7741E">
              <w:rPr>
                <w:noProof/>
              </w:rPr>
              <w:tab/>
            </w:r>
            <w:r w:rsidR="00D7741E" w:rsidRPr="00C64B69">
              <w:rPr>
                <w:rStyle w:val="Lienhypertexte"/>
                <w:noProof/>
              </w:rPr>
              <w:t>Délais</w:t>
            </w:r>
            <w:r w:rsidR="00D7741E">
              <w:rPr>
                <w:noProof/>
                <w:webHidden/>
              </w:rPr>
              <w:tab/>
            </w:r>
            <w:r w:rsidR="00D7741E">
              <w:rPr>
                <w:noProof/>
                <w:webHidden/>
              </w:rPr>
              <w:fldChar w:fldCharType="begin"/>
            </w:r>
            <w:r w:rsidR="00D7741E">
              <w:rPr>
                <w:noProof/>
                <w:webHidden/>
              </w:rPr>
              <w:instrText xml:space="preserve"> PAGEREF _Toc169455495 \h </w:instrText>
            </w:r>
            <w:r w:rsidR="00D7741E">
              <w:rPr>
                <w:noProof/>
                <w:webHidden/>
              </w:rPr>
            </w:r>
            <w:r w:rsidR="00D7741E">
              <w:rPr>
                <w:noProof/>
                <w:webHidden/>
              </w:rPr>
              <w:fldChar w:fldCharType="separate"/>
            </w:r>
            <w:r w:rsidR="00D7741E">
              <w:rPr>
                <w:noProof/>
                <w:webHidden/>
              </w:rPr>
              <w:t>6</w:t>
            </w:r>
            <w:r w:rsidR="00D7741E">
              <w:rPr>
                <w:noProof/>
                <w:webHidden/>
              </w:rPr>
              <w:fldChar w:fldCharType="end"/>
            </w:r>
          </w:hyperlink>
        </w:p>
        <w:p w:rsidR="00D7741E" w:rsidRDefault="008244E3">
          <w:pPr>
            <w:pStyle w:val="TM1"/>
            <w:tabs>
              <w:tab w:val="left" w:pos="660"/>
              <w:tab w:val="right" w:leader="dot" w:pos="9062"/>
            </w:tabs>
            <w:rPr>
              <w:noProof/>
            </w:rPr>
          </w:pPr>
          <w:hyperlink w:anchor="_Toc169455496" w:history="1">
            <w:r w:rsidR="00D7741E" w:rsidRPr="00C64B69">
              <w:rPr>
                <w:rStyle w:val="Lienhypertexte"/>
                <w:noProof/>
              </w:rPr>
              <w:t>IX.</w:t>
            </w:r>
            <w:r w:rsidR="00D7741E">
              <w:rPr>
                <w:noProof/>
              </w:rPr>
              <w:tab/>
            </w:r>
            <w:r w:rsidR="00D7741E" w:rsidRPr="00C64B69">
              <w:rPr>
                <w:rStyle w:val="Lienhypertexte"/>
                <w:noProof/>
              </w:rPr>
              <w:t>Déroulement du projet</w:t>
            </w:r>
            <w:r w:rsidR="00D7741E">
              <w:rPr>
                <w:noProof/>
                <w:webHidden/>
              </w:rPr>
              <w:tab/>
            </w:r>
            <w:r w:rsidR="00D7741E">
              <w:rPr>
                <w:noProof/>
                <w:webHidden/>
              </w:rPr>
              <w:fldChar w:fldCharType="begin"/>
            </w:r>
            <w:r w:rsidR="00D7741E">
              <w:rPr>
                <w:noProof/>
                <w:webHidden/>
              </w:rPr>
              <w:instrText xml:space="preserve"> PAGEREF _Toc169455496 \h </w:instrText>
            </w:r>
            <w:r w:rsidR="00D7741E">
              <w:rPr>
                <w:noProof/>
                <w:webHidden/>
              </w:rPr>
            </w:r>
            <w:r w:rsidR="00D7741E">
              <w:rPr>
                <w:noProof/>
                <w:webHidden/>
              </w:rPr>
              <w:fldChar w:fldCharType="separate"/>
            </w:r>
            <w:r w:rsidR="00D7741E">
              <w:rPr>
                <w:noProof/>
                <w:webHidden/>
              </w:rPr>
              <w:t>7</w:t>
            </w:r>
            <w:r w:rsidR="00D7741E">
              <w:rPr>
                <w:noProof/>
                <w:webHidden/>
              </w:rPr>
              <w:fldChar w:fldCharType="end"/>
            </w:r>
          </w:hyperlink>
        </w:p>
        <w:p w:rsidR="00D7741E" w:rsidRDefault="008244E3">
          <w:pPr>
            <w:pStyle w:val="TM1"/>
            <w:tabs>
              <w:tab w:val="right" w:leader="dot" w:pos="9062"/>
            </w:tabs>
            <w:rPr>
              <w:noProof/>
            </w:rPr>
          </w:pPr>
          <w:hyperlink w:anchor="_Toc169455497" w:history="1">
            <w:r w:rsidR="00D7741E" w:rsidRPr="00C64B69">
              <w:rPr>
                <w:rStyle w:val="Lienhypertexte"/>
                <w:noProof/>
              </w:rPr>
              <w:t>CONCLUSION</w:t>
            </w:r>
            <w:r w:rsidR="00D7741E">
              <w:rPr>
                <w:noProof/>
                <w:webHidden/>
              </w:rPr>
              <w:tab/>
            </w:r>
            <w:r w:rsidR="00D7741E">
              <w:rPr>
                <w:noProof/>
                <w:webHidden/>
              </w:rPr>
              <w:fldChar w:fldCharType="begin"/>
            </w:r>
            <w:r w:rsidR="00D7741E">
              <w:rPr>
                <w:noProof/>
                <w:webHidden/>
              </w:rPr>
              <w:instrText xml:space="preserve"> PAGEREF _Toc169455497 \h </w:instrText>
            </w:r>
            <w:r w:rsidR="00D7741E">
              <w:rPr>
                <w:noProof/>
                <w:webHidden/>
              </w:rPr>
            </w:r>
            <w:r w:rsidR="00D7741E">
              <w:rPr>
                <w:noProof/>
                <w:webHidden/>
              </w:rPr>
              <w:fldChar w:fldCharType="separate"/>
            </w:r>
            <w:r w:rsidR="00D7741E">
              <w:rPr>
                <w:noProof/>
                <w:webHidden/>
              </w:rPr>
              <w:t>7</w:t>
            </w:r>
            <w:r w:rsidR="00D7741E">
              <w:rPr>
                <w:noProof/>
                <w:webHidden/>
              </w:rPr>
              <w:fldChar w:fldCharType="end"/>
            </w:r>
          </w:hyperlink>
        </w:p>
        <w:p w:rsidR="00D7741E" w:rsidRDefault="00D7741E">
          <w:r>
            <w:rPr>
              <w:b/>
              <w:bCs/>
            </w:rPr>
            <w:fldChar w:fldCharType="end"/>
          </w:r>
        </w:p>
      </w:sdtContent>
    </w:sdt>
    <w:p w:rsidR="00367EAC" w:rsidRDefault="00367EAC" w:rsidP="00367EAC">
      <w:pPr>
        <w:jc w:val="both"/>
        <w:rPr>
          <w:lang w:eastAsia="fr-FR"/>
        </w:rPr>
      </w:pPr>
    </w:p>
    <w:p w:rsidR="00D7741E" w:rsidRDefault="00D7741E">
      <w:pPr>
        <w:rPr>
          <w:lang w:eastAsia="fr-FR"/>
        </w:rPr>
      </w:pPr>
      <w:r>
        <w:rPr>
          <w:lang w:eastAsia="fr-FR"/>
        </w:rPr>
        <w:br w:type="page"/>
      </w:r>
    </w:p>
    <w:p w:rsidR="00367EAC" w:rsidRPr="00367EAC" w:rsidRDefault="00367EAC" w:rsidP="00367EAC">
      <w:pPr>
        <w:jc w:val="both"/>
        <w:rPr>
          <w:lang w:eastAsia="fr-FR"/>
        </w:rPr>
      </w:pPr>
    </w:p>
    <w:p w:rsidR="002E1BA6" w:rsidRPr="00D75C34" w:rsidRDefault="002E1BA6" w:rsidP="00367EAC">
      <w:pPr>
        <w:pStyle w:val="Titre1"/>
        <w:numPr>
          <w:ilvl w:val="0"/>
          <w:numId w:val="22"/>
        </w:numPr>
        <w:jc w:val="both"/>
        <w:rPr>
          <w:rFonts w:asciiTheme="majorHAnsi" w:hAnsiTheme="majorHAnsi"/>
          <w:sz w:val="32"/>
        </w:rPr>
      </w:pPr>
      <w:bookmarkStart w:id="0" w:name="_Toc169455485"/>
      <w:r w:rsidRPr="00DC0D9A">
        <w:t>Présentation de l’entreprise</w:t>
      </w:r>
      <w:bookmarkEnd w:id="0"/>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Notre future entreprise, la Caisse Nationale des Retraités du Togo (CNRT), est prévue pour être fondée avec pour objectif principal d'assurer la sécurité financière des retraités à travers une gestion efficace et transparente de leurs droits. Nous prévoyons de constituer une équipe dévouée, comprenant :</w:t>
      </w:r>
    </w:p>
    <w:p w:rsidR="00DC0D9A" w:rsidRPr="00DC0D9A" w:rsidRDefault="00DC0D9A" w:rsidP="00367EAC">
      <w:pPr>
        <w:numPr>
          <w:ilvl w:val="0"/>
          <w:numId w:val="5"/>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 xml:space="preserve">Monsieur </w:t>
      </w:r>
      <w:r w:rsidR="008B19DB" w:rsidRPr="00DC0D9A">
        <w:rPr>
          <w:rFonts w:eastAsia="Times New Roman" w:cstheme="minorHAnsi"/>
          <w:sz w:val="28"/>
          <w:szCs w:val="28"/>
          <w:lang w:eastAsia="fr-FR"/>
        </w:rPr>
        <w:t xml:space="preserve">TCHALO </w:t>
      </w:r>
      <w:r w:rsidRPr="00DC0D9A">
        <w:rPr>
          <w:rFonts w:eastAsia="Times New Roman" w:cstheme="minorHAnsi"/>
          <w:sz w:val="28"/>
          <w:szCs w:val="28"/>
          <w:lang w:eastAsia="fr-FR"/>
        </w:rPr>
        <w:t>Abalo, futur Chef d’agence,</w:t>
      </w:r>
    </w:p>
    <w:p w:rsidR="00DC0D9A" w:rsidRPr="00DC0D9A" w:rsidRDefault="00DC0D9A" w:rsidP="008B19DB">
      <w:pPr>
        <w:numPr>
          <w:ilvl w:val="0"/>
          <w:numId w:val="5"/>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 xml:space="preserve">Monsieur </w:t>
      </w:r>
      <w:r w:rsidR="008B19DB" w:rsidRPr="008B19DB">
        <w:rPr>
          <w:rFonts w:eastAsia="Times New Roman" w:cstheme="minorHAnsi"/>
          <w:sz w:val="28"/>
          <w:szCs w:val="28"/>
          <w:lang w:eastAsia="fr-FR"/>
        </w:rPr>
        <w:t>TOG-ASRA Toussaint</w:t>
      </w:r>
      <w:r w:rsidRPr="00DC0D9A">
        <w:rPr>
          <w:rFonts w:eastAsia="Times New Roman" w:cstheme="minorHAnsi"/>
          <w:sz w:val="28"/>
          <w:szCs w:val="28"/>
          <w:lang w:eastAsia="fr-FR"/>
        </w:rPr>
        <w:t>, futur Comptable,</w:t>
      </w:r>
    </w:p>
    <w:p w:rsidR="00DC0D9A" w:rsidRPr="00DC0D9A" w:rsidRDefault="00DC0D9A" w:rsidP="00367EAC">
      <w:pPr>
        <w:numPr>
          <w:ilvl w:val="0"/>
          <w:numId w:val="5"/>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 xml:space="preserve">Madame </w:t>
      </w:r>
      <w:r w:rsidR="008B19DB" w:rsidRPr="00DC0D9A">
        <w:rPr>
          <w:rFonts w:eastAsia="Times New Roman" w:cstheme="minorHAnsi"/>
          <w:sz w:val="28"/>
          <w:szCs w:val="28"/>
          <w:lang w:eastAsia="fr-FR"/>
        </w:rPr>
        <w:t xml:space="preserve">YAKPO </w:t>
      </w:r>
      <w:r w:rsidRPr="00DC0D9A">
        <w:rPr>
          <w:rFonts w:eastAsia="Times New Roman" w:cstheme="minorHAnsi"/>
          <w:sz w:val="28"/>
          <w:szCs w:val="28"/>
          <w:lang w:eastAsia="fr-FR"/>
        </w:rPr>
        <w:t>Splendor, future Caissière,</w:t>
      </w:r>
    </w:p>
    <w:p w:rsidR="00DC0D9A" w:rsidRPr="00DC0D9A" w:rsidRDefault="00DC0D9A" w:rsidP="00367EAC">
      <w:pPr>
        <w:numPr>
          <w:ilvl w:val="0"/>
          <w:numId w:val="5"/>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 xml:space="preserve">Monsieur Manassé </w:t>
      </w:r>
      <w:r w:rsidR="008B19DB" w:rsidRPr="00DC0D9A">
        <w:rPr>
          <w:rFonts w:eastAsia="Times New Roman" w:cstheme="minorHAnsi"/>
          <w:sz w:val="28"/>
          <w:szCs w:val="28"/>
          <w:lang w:eastAsia="fr-FR"/>
        </w:rPr>
        <w:t>RANEBAYE</w:t>
      </w:r>
      <w:r w:rsidRPr="00DC0D9A">
        <w:rPr>
          <w:rFonts w:eastAsia="Times New Roman" w:cstheme="minorHAnsi"/>
          <w:sz w:val="28"/>
          <w:szCs w:val="28"/>
          <w:lang w:eastAsia="fr-FR"/>
        </w:rPr>
        <w:t>, futur Responsable Informatique.</w:t>
      </w:r>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 xml:space="preserve">Notre future application, AgenceConnect, incarnera notre engagement à simplifier l'accès aux services essentiels et à renforcer la communication avec nos bénéficiaires. À l'avenir, sur notre site web </w:t>
      </w:r>
      <w:r w:rsidRPr="00DC0D9A">
        <w:rPr>
          <w:rFonts w:eastAsia="Times New Roman" w:cstheme="minorHAnsi"/>
          <w:i/>
          <w:color w:val="00B0F0"/>
          <w:sz w:val="28"/>
          <w:szCs w:val="28"/>
          <w:lang w:eastAsia="fr-FR"/>
        </w:rPr>
        <w:t>www.agenceconnect.com</w:t>
      </w:r>
      <w:r w:rsidRPr="00DC0D9A">
        <w:rPr>
          <w:rFonts w:eastAsia="Times New Roman" w:cstheme="minorHAnsi"/>
          <w:sz w:val="28"/>
          <w:szCs w:val="28"/>
          <w:lang w:eastAsia="fr-FR"/>
        </w:rPr>
        <w:t>, nous prévoyons de fournir des informations précieuses, des mises à jour régulières, et un moyen facile pour les utilisateurs de nous contacter directement. Notre secteur d'activité se concentrera s</w:t>
      </w:r>
      <w:r w:rsidR="00F25EF9">
        <w:rPr>
          <w:rFonts w:eastAsia="Times New Roman" w:cstheme="minorHAnsi"/>
          <w:sz w:val="28"/>
          <w:szCs w:val="28"/>
          <w:lang w:eastAsia="fr-FR"/>
        </w:rPr>
        <w:t xml:space="preserve">ur la protection et la gestion </w:t>
      </w:r>
      <w:r w:rsidRPr="00DC0D9A">
        <w:rPr>
          <w:rFonts w:eastAsia="Times New Roman" w:cstheme="minorHAnsi"/>
          <w:sz w:val="28"/>
          <w:szCs w:val="28"/>
          <w:lang w:eastAsia="fr-FR"/>
        </w:rPr>
        <w:t xml:space="preserve"> des pensions, offrant ainsi un soutien durable pour nos retraités tout au long de leur retraite.</w:t>
      </w:r>
    </w:p>
    <w:p w:rsidR="00B8489A" w:rsidRDefault="00B8489A" w:rsidP="00367EAC">
      <w:pPr>
        <w:spacing w:before="100" w:beforeAutospacing="1" w:after="100" w:afterAutospacing="1" w:line="240" w:lineRule="auto"/>
        <w:jc w:val="both"/>
        <w:rPr>
          <w:rFonts w:eastAsia="Times New Roman" w:cstheme="minorHAnsi"/>
          <w:color w:val="000000"/>
          <w:sz w:val="28"/>
          <w:szCs w:val="28"/>
          <w:lang w:eastAsia="fr-FR"/>
        </w:rPr>
      </w:pPr>
    </w:p>
    <w:p w:rsidR="00DC0D9A" w:rsidRPr="00DC0D9A" w:rsidRDefault="00DC0D9A" w:rsidP="00367EAC">
      <w:pPr>
        <w:pStyle w:val="Titre1"/>
        <w:numPr>
          <w:ilvl w:val="0"/>
          <w:numId w:val="22"/>
        </w:numPr>
        <w:jc w:val="both"/>
        <w:rPr>
          <w:rFonts w:eastAsia="Times New Roman"/>
          <w:lang w:eastAsia="fr-FR"/>
        </w:rPr>
      </w:pPr>
      <w:bookmarkStart w:id="1" w:name="_Toc169455486"/>
      <w:r w:rsidRPr="00DC0D9A">
        <w:rPr>
          <w:rFonts w:eastAsia="Times New Roman"/>
          <w:lang w:eastAsia="fr-FR"/>
        </w:rPr>
        <w:t>Présentation du projet</w:t>
      </w:r>
      <w:bookmarkEnd w:id="1"/>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Pour installer l'infrastructure de notre entreprise, nous optons pour la virtualisation par containerisation de nos services. Nous prévoyons de déployer cinq services distincts :</w:t>
      </w:r>
    </w:p>
    <w:p w:rsidR="00DC0D9A" w:rsidRPr="00DC0D9A" w:rsidRDefault="00DC0D9A" w:rsidP="00367EAC">
      <w:pPr>
        <w:numPr>
          <w:ilvl w:val="0"/>
          <w:numId w:val="7"/>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bCs/>
          <w:sz w:val="28"/>
          <w:szCs w:val="28"/>
          <w:lang w:eastAsia="fr-FR"/>
        </w:rPr>
        <w:t>Service Web</w:t>
      </w:r>
      <w:r w:rsidRPr="00DC0D9A">
        <w:rPr>
          <w:rFonts w:eastAsia="Times New Roman" w:cstheme="minorHAnsi"/>
          <w:sz w:val="28"/>
          <w:szCs w:val="28"/>
          <w:lang w:eastAsia="fr-FR"/>
        </w:rPr>
        <w:t xml:space="preserve"> : Responsable de la partie web de notre application.</w:t>
      </w:r>
    </w:p>
    <w:p w:rsidR="00DC0D9A" w:rsidRPr="00DC0D9A" w:rsidRDefault="00DC0D9A" w:rsidP="00367EAC">
      <w:pPr>
        <w:numPr>
          <w:ilvl w:val="0"/>
          <w:numId w:val="7"/>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bCs/>
          <w:sz w:val="28"/>
          <w:szCs w:val="28"/>
          <w:lang w:eastAsia="fr-FR"/>
        </w:rPr>
        <w:t>Base de données</w:t>
      </w:r>
      <w:r w:rsidRPr="00DC0D9A">
        <w:rPr>
          <w:rFonts w:eastAsia="Times New Roman" w:cstheme="minorHAnsi"/>
          <w:sz w:val="28"/>
          <w:szCs w:val="28"/>
          <w:lang w:eastAsia="fr-FR"/>
        </w:rPr>
        <w:t xml:space="preserve"> : Responsable du stockage de la liste complète des retraités ainsi que des détails de toutes les opérations effectuées.</w:t>
      </w:r>
    </w:p>
    <w:p w:rsidR="00DC0D9A" w:rsidRPr="00DC0D9A" w:rsidRDefault="00DC0D9A" w:rsidP="00367EAC">
      <w:pPr>
        <w:numPr>
          <w:ilvl w:val="0"/>
          <w:numId w:val="7"/>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bCs/>
          <w:sz w:val="28"/>
          <w:szCs w:val="28"/>
          <w:lang w:eastAsia="fr-FR"/>
        </w:rPr>
        <w:t>Service Mail</w:t>
      </w:r>
      <w:r w:rsidRPr="00DC0D9A">
        <w:rPr>
          <w:rFonts w:eastAsia="Times New Roman" w:cstheme="minorHAnsi"/>
          <w:sz w:val="28"/>
          <w:szCs w:val="28"/>
          <w:lang w:eastAsia="fr-FR"/>
        </w:rPr>
        <w:t xml:space="preserve"> : Pour la réception et l'envoi des e-mails via l'adresse contact@agence.tg.</w:t>
      </w:r>
    </w:p>
    <w:p w:rsidR="00DC0D9A" w:rsidRPr="00DC0D9A" w:rsidRDefault="00DC0D9A" w:rsidP="00367EAC">
      <w:pPr>
        <w:numPr>
          <w:ilvl w:val="0"/>
          <w:numId w:val="7"/>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bCs/>
          <w:sz w:val="28"/>
          <w:szCs w:val="28"/>
          <w:lang w:eastAsia="fr-FR"/>
        </w:rPr>
        <w:t>Service Pare-feu</w:t>
      </w:r>
      <w:r w:rsidRPr="00DC0D9A">
        <w:rPr>
          <w:rFonts w:eastAsia="Times New Roman" w:cstheme="minorHAnsi"/>
          <w:sz w:val="28"/>
          <w:szCs w:val="28"/>
          <w:lang w:eastAsia="fr-FR"/>
        </w:rPr>
        <w:t xml:space="preserve"> : Contrôle et filtre tous les flux entrants et sortants de notre infrastructure informatique.</w:t>
      </w:r>
    </w:p>
    <w:p w:rsidR="00DC0D9A" w:rsidRPr="00DC0D9A" w:rsidRDefault="00DC0D9A" w:rsidP="00367EAC">
      <w:pPr>
        <w:numPr>
          <w:ilvl w:val="0"/>
          <w:numId w:val="7"/>
        </w:num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bCs/>
          <w:sz w:val="28"/>
          <w:szCs w:val="28"/>
          <w:lang w:eastAsia="fr-FR"/>
        </w:rPr>
        <w:t>Service DNS</w:t>
      </w:r>
      <w:r w:rsidRPr="00DC0D9A">
        <w:rPr>
          <w:rFonts w:eastAsia="Times New Roman" w:cstheme="minorHAnsi"/>
          <w:sz w:val="28"/>
          <w:szCs w:val="28"/>
          <w:lang w:eastAsia="fr-FR"/>
        </w:rPr>
        <w:t xml:space="preserve"> : Permet de résoudre le nom de domaine de l'entreprise agence.tg.</w:t>
      </w:r>
    </w:p>
    <w:p w:rsidR="00DC0D9A" w:rsidRPr="00DC0D9A" w:rsidRDefault="00DC0D9A" w:rsidP="00367EAC">
      <w:pPr>
        <w:spacing w:after="0" w:line="240" w:lineRule="auto"/>
        <w:jc w:val="both"/>
        <w:rPr>
          <w:rFonts w:eastAsia="Times New Roman" w:cstheme="minorHAnsi"/>
          <w:sz w:val="28"/>
          <w:szCs w:val="28"/>
          <w:lang w:eastAsia="fr-FR"/>
        </w:rPr>
      </w:pPr>
    </w:p>
    <w:p w:rsidR="00B8489A" w:rsidRDefault="00B8489A" w:rsidP="00367EAC">
      <w:pPr>
        <w:spacing w:before="100" w:beforeAutospacing="1" w:after="100" w:afterAutospacing="1" w:line="240" w:lineRule="auto"/>
        <w:jc w:val="both"/>
        <w:rPr>
          <w:rFonts w:eastAsia="Times New Roman" w:cstheme="minorHAnsi"/>
          <w:bCs/>
          <w:sz w:val="28"/>
          <w:szCs w:val="28"/>
          <w:lang w:eastAsia="fr-FR"/>
        </w:rPr>
      </w:pPr>
    </w:p>
    <w:p w:rsidR="00DC0D9A" w:rsidRPr="00DC0D9A" w:rsidRDefault="00DC0D9A" w:rsidP="00367EAC">
      <w:pPr>
        <w:pStyle w:val="Titre1"/>
        <w:numPr>
          <w:ilvl w:val="0"/>
          <w:numId w:val="22"/>
        </w:numPr>
        <w:jc w:val="both"/>
        <w:rPr>
          <w:rFonts w:eastAsia="Times New Roman"/>
          <w:lang w:eastAsia="fr-FR"/>
        </w:rPr>
      </w:pPr>
      <w:bookmarkStart w:id="2" w:name="_Toc169455487"/>
      <w:r w:rsidRPr="00DC0D9A">
        <w:rPr>
          <w:rFonts w:eastAsia="Times New Roman"/>
          <w:lang w:eastAsia="fr-FR"/>
        </w:rPr>
        <w:t>Présentation de l'application</w:t>
      </w:r>
      <w:bookmarkEnd w:id="2"/>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L’application de gestion de tous ces processus est nommée “AgenceConnect”.</w:t>
      </w:r>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“AgenceConnect” évoque la connexion entre les utilisateurs (retraités, délégués des retraités, comptable et chef d’agence) et l’agence de gestion des retraités, soulignant ainsi la facilité d’accès, de traitement et de communication.</w:t>
      </w:r>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L'objectif principal de cette application est de simplifier et rationaliser le processus de gestion des retraités et des opérations de pensions, en offrant une plateforme centralisée et conviviale pour les utilisateurs concernés, tout en assurant la sécurité et la confidentialité des données.</w:t>
      </w:r>
    </w:p>
    <w:p w:rsidR="007308A5"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Sur ce, l’application commence par un site web informatif permettant aux clients d'être informés des communiqués diffusés, de lire les informations concernant l’agence, et aussi de prendre des rendez-vous avec le personnel.</w:t>
      </w:r>
    </w:p>
    <w:p w:rsidR="00B8489A" w:rsidRDefault="00B8489A" w:rsidP="00367EAC">
      <w:pPr>
        <w:spacing w:before="100" w:beforeAutospacing="1" w:after="100" w:afterAutospacing="1" w:line="240" w:lineRule="auto"/>
        <w:jc w:val="both"/>
        <w:rPr>
          <w:rFonts w:eastAsia="Times New Roman" w:cstheme="minorHAnsi"/>
          <w:bCs/>
          <w:sz w:val="28"/>
          <w:szCs w:val="28"/>
          <w:lang w:eastAsia="fr-FR"/>
        </w:rPr>
      </w:pPr>
    </w:p>
    <w:p w:rsidR="00DC0D9A" w:rsidRPr="00DC0D9A" w:rsidRDefault="00DC0D9A" w:rsidP="00367EAC">
      <w:pPr>
        <w:pStyle w:val="Titre1"/>
        <w:numPr>
          <w:ilvl w:val="0"/>
          <w:numId w:val="22"/>
        </w:numPr>
        <w:jc w:val="both"/>
        <w:rPr>
          <w:rFonts w:eastAsia="Times New Roman"/>
          <w:lang w:eastAsia="fr-FR"/>
        </w:rPr>
      </w:pPr>
      <w:bookmarkStart w:id="3" w:name="_Toc169455488"/>
      <w:r w:rsidRPr="00DC0D9A">
        <w:rPr>
          <w:rFonts w:eastAsia="Times New Roman"/>
          <w:lang w:eastAsia="fr-FR"/>
        </w:rPr>
        <w:t>Objectifs du projet</w:t>
      </w:r>
      <w:bookmarkEnd w:id="3"/>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L'objectif final du projet est de moderniser et d'optimiser le processus global de gestion des retraités en intégrant des microservices pour une gestion efficace de notre entreprise. Cela vise à améliorer l'efficacité opérationnelle, à réduire les coûts administratifs et à garantir une meilleure qualité de service pour tous les utilisateurs impliqués, tout en assurant la sécurité et la confidentialité des données sensibles.</w:t>
      </w:r>
    </w:p>
    <w:p w:rsidR="00B8489A" w:rsidRDefault="00B8489A" w:rsidP="00367EAC">
      <w:pPr>
        <w:spacing w:before="100" w:beforeAutospacing="1" w:after="100" w:afterAutospacing="1" w:line="240" w:lineRule="auto"/>
        <w:jc w:val="both"/>
        <w:rPr>
          <w:rFonts w:eastAsia="Times New Roman" w:cstheme="minorHAnsi"/>
          <w:bCs/>
          <w:sz w:val="28"/>
          <w:szCs w:val="28"/>
          <w:lang w:eastAsia="fr-FR"/>
        </w:rPr>
      </w:pPr>
    </w:p>
    <w:p w:rsidR="00DC0D9A" w:rsidRPr="00DC0D9A" w:rsidRDefault="00DC0D9A" w:rsidP="00367EAC">
      <w:pPr>
        <w:pStyle w:val="Titre1"/>
        <w:numPr>
          <w:ilvl w:val="0"/>
          <w:numId w:val="22"/>
        </w:numPr>
        <w:jc w:val="both"/>
        <w:rPr>
          <w:rFonts w:eastAsia="Times New Roman"/>
          <w:lang w:eastAsia="fr-FR"/>
        </w:rPr>
      </w:pPr>
      <w:bookmarkStart w:id="4" w:name="_Toc169455489"/>
      <w:r w:rsidRPr="00DC0D9A">
        <w:rPr>
          <w:rFonts w:eastAsia="Times New Roman"/>
          <w:lang w:eastAsia="fr-FR"/>
        </w:rPr>
        <w:t>Caractéristiques du projet</w:t>
      </w:r>
      <w:bookmarkStart w:id="5" w:name="_GoBack"/>
      <w:bookmarkEnd w:id="4"/>
      <w:bookmarkEnd w:id="5"/>
    </w:p>
    <w:p w:rsidR="00DC0D9A" w:rsidRPr="00DC0D9A" w:rsidRDefault="00DC0D9A" w:rsidP="00367EAC">
      <w:pPr>
        <w:pStyle w:val="Titre2"/>
        <w:numPr>
          <w:ilvl w:val="0"/>
          <w:numId w:val="23"/>
        </w:numPr>
        <w:jc w:val="both"/>
        <w:rPr>
          <w:rFonts w:eastAsia="Times New Roman"/>
          <w:lang w:eastAsia="fr-FR"/>
        </w:rPr>
      </w:pPr>
      <w:bookmarkStart w:id="6" w:name="_Toc169455490"/>
      <w:r w:rsidRPr="00DC0D9A">
        <w:rPr>
          <w:rFonts w:eastAsia="Times New Roman"/>
          <w:lang w:eastAsia="fr-FR"/>
        </w:rPr>
        <w:t>Technologies choisies</w:t>
      </w:r>
      <w:bookmarkEnd w:id="6"/>
    </w:p>
    <w:p w:rsidR="00DC0D9A" w:rsidRPr="00DC0D9A" w:rsidRDefault="00DC0D9A" w:rsidP="00367EAC">
      <w:pPr>
        <w:spacing w:before="100" w:beforeAutospacing="1" w:after="100" w:afterAutospacing="1" w:line="240" w:lineRule="auto"/>
        <w:jc w:val="both"/>
        <w:rPr>
          <w:rFonts w:eastAsia="Times New Roman" w:cstheme="minorHAnsi"/>
          <w:sz w:val="28"/>
          <w:szCs w:val="28"/>
          <w:lang w:eastAsia="fr-FR"/>
        </w:rPr>
      </w:pPr>
      <w:r w:rsidRPr="00DC0D9A">
        <w:rPr>
          <w:rFonts w:eastAsia="Times New Roman" w:cstheme="minorHAnsi"/>
          <w:sz w:val="28"/>
          <w:szCs w:val="28"/>
          <w:lang w:eastAsia="fr-FR"/>
        </w:rPr>
        <w:t>Pour notre projet, nous avons sélectionné les technologies suivantes :</w:t>
      </w:r>
    </w:p>
    <w:p w:rsidR="00DC0D9A" w:rsidRPr="00DC0D9A" w:rsidRDefault="00DC0D9A" w:rsidP="00367EAC">
      <w:pPr>
        <w:numPr>
          <w:ilvl w:val="0"/>
          <w:numId w:val="11"/>
        </w:numPr>
        <w:spacing w:before="100" w:beforeAutospacing="1" w:after="100" w:afterAutospacing="1" w:line="240" w:lineRule="auto"/>
        <w:jc w:val="both"/>
        <w:rPr>
          <w:rFonts w:eastAsia="Times New Roman" w:cstheme="minorHAnsi"/>
          <w:sz w:val="28"/>
          <w:szCs w:val="28"/>
          <w:lang w:eastAsia="fr-FR"/>
        </w:rPr>
      </w:pPr>
      <w:r w:rsidRPr="00D7741E">
        <w:rPr>
          <w:rFonts w:eastAsia="Times New Roman" w:cstheme="minorHAnsi"/>
          <w:b/>
          <w:bCs/>
          <w:sz w:val="28"/>
          <w:szCs w:val="28"/>
          <w:lang w:eastAsia="fr-FR"/>
        </w:rPr>
        <w:t>Conteneurisation</w:t>
      </w:r>
      <w:r w:rsidRPr="00DC0D9A">
        <w:rPr>
          <w:rFonts w:eastAsia="Times New Roman" w:cstheme="minorHAnsi"/>
          <w:sz w:val="28"/>
          <w:szCs w:val="28"/>
          <w:lang w:eastAsia="fr-FR"/>
        </w:rPr>
        <w:t xml:space="preserve"> : Nous optons pour Docker pour encapsuler nos services dans des conteneurs, simplifiant ainsi leur déploiement et leur administration.</w:t>
      </w:r>
    </w:p>
    <w:p w:rsidR="00DC0D9A" w:rsidRPr="00DC0D9A" w:rsidRDefault="00DC0D9A" w:rsidP="00367EAC">
      <w:pPr>
        <w:numPr>
          <w:ilvl w:val="0"/>
          <w:numId w:val="11"/>
        </w:numPr>
        <w:spacing w:before="100" w:beforeAutospacing="1" w:after="100" w:afterAutospacing="1" w:line="240" w:lineRule="auto"/>
        <w:jc w:val="both"/>
        <w:rPr>
          <w:rFonts w:eastAsia="Times New Roman" w:cstheme="minorHAnsi"/>
          <w:sz w:val="28"/>
          <w:szCs w:val="28"/>
          <w:lang w:eastAsia="fr-FR"/>
        </w:rPr>
      </w:pPr>
      <w:r w:rsidRPr="00D7741E">
        <w:rPr>
          <w:rFonts w:eastAsia="Times New Roman" w:cstheme="minorHAnsi"/>
          <w:b/>
          <w:bCs/>
          <w:sz w:val="28"/>
          <w:szCs w:val="28"/>
          <w:lang w:eastAsia="fr-FR"/>
        </w:rPr>
        <w:lastRenderedPageBreak/>
        <w:t>Base de données</w:t>
      </w:r>
      <w:r w:rsidRPr="00DC0D9A">
        <w:rPr>
          <w:rFonts w:eastAsia="Times New Roman" w:cstheme="minorHAnsi"/>
          <w:sz w:val="28"/>
          <w:szCs w:val="28"/>
          <w:lang w:eastAsia="fr-FR"/>
        </w:rPr>
        <w:t xml:space="preserve"> : PostgreSQL est utilisé pour le stockage des données, offrant à la fois robustesse et des performances élevées.</w:t>
      </w:r>
    </w:p>
    <w:p w:rsidR="00DC0D9A" w:rsidRPr="00DC0D9A" w:rsidRDefault="00DC0D9A" w:rsidP="00367EAC">
      <w:pPr>
        <w:numPr>
          <w:ilvl w:val="0"/>
          <w:numId w:val="11"/>
        </w:numPr>
        <w:spacing w:before="100" w:beforeAutospacing="1" w:after="100" w:afterAutospacing="1" w:line="240" w:lineRule="auto"/>
        <w:jc w:val="both"/>
        <w:rPr>
          <w:rFonts w:eastAsia="Times New Roman" w:cstheme="minorHAnsi"/>
          <w:sz w:val="28"/>
          <w:szCs w:val="28"/>
          <w:lang w:eastAsia="fr-FR"/>
        </w:rPr>
      </w:pPr>
      <w:r w:rsidRPr="00D7741E">
        <w:rPr>
          <w:rFonts w:eastAsia="Times New Roman" w:cstheme="minorHAnsi"/>
          <w:b/>
          <w:bCs/>
          <w:sz w:val="28"/>
          <w:szCs w:val="28"/>
          <w:lang w:eastAsia="fr-FR"/>
        </w:rPr>
        <w:t>Serveur Web</w:t>
      </w:r>
      <w:r w:rsidRPr="00DC0D9A">
        <w:rPr>
          <w:rFonts w:eastAsia="Times New Roman" w:cstheme="minorHAnsi"/>
          <w:sz w:val="28"/>
          <w:szCs w:val="28"/>
          <w:lang w:eastAsia="fr-FR"/>
        </w:rPr>
        <w:t xml:space="preserve"> : Nous avons choisi Django pour développer notre application web, garantissant une gestion optimisée et intégrée de l'ensemble de l'application.</w:t>
      </w:r>
    </w:p>
    <w:p w:rsidR="00DC0D9A" w:rsidRPr="00DC0D9A" w:rsidRDefault="00DC0D9A" w:rsidP="00367EAC">
      <w:pPr>
        <w:numPr>
          <w:ilvl w:val="0"/>
          <w:numId w:val="11"/>
        </w:numPr>
        <w:spacing w:before="100" w:beforeAutospacing="1" w:after="100" w:afterAutospacing="1" w:line="240" w:lineRule="auto"/>
        <w:jc w:val="both"/>
        <w:rPr>
          <w:rFonts w:eastAsia="Times New Roman" w:cstheme="minorHAnsi"/>
          <w:sz w:val="28"/>
          <w:szCs w:val="28"/>
          <w:lang w:eastAsia="fr-FR"/>
        </w:rPr>
      </w:pPr>
      <w:r w:rsidRPr="00D7741E">
        <w:rPr>
          <w:rFonts w:eastAsia="Times New Roman" w:cstheme="minorHAnsi"/>
          <w:b/>
          <w:bCs/>
          <w:sz w:val="28"/>
          <w:szCs w:val="28"/>
          <w:lang w:eastAsia="fr-FR"/>
        </w:rPr>
        <w:t>Services de Messagerie</w:t>
      </w:r>
      <w:r w:rsidRPr="00DC0D9A">
        <w:rPr>
          <w:rFonts w:eastAsia="Times New Roman" w:cstheme="minorHAnsi"/>
          <w:sz w:val="28"/>
          <w:szCs w:val="28"/>
          <w:lang w:eastAsia="fr-FR"/>
        </w:rPr>
        <w:t xml:space="preserve"> : Pour l'envoi et la réception d'e-mails, nous utilisons Postfix et Dovecot, assurant une communication fiable et sécurisée.</w:t>
      </w:r>
    </w:p>
    <w:p w:rsidR="00DC0D9A" w:rsidRPr="00DC0D9A" w:rsidRDefault="00DC0D9A" w:rsidP="00367EAC">
      <w:pPr>
        <w:numPr>
          <w:ilvl w:val="0"/>
          <w:numId w:val="11"/>
        </w:numPr>
        <w:spacing w:before="100" w:beforeAutospacing="1" w:after="100" w:afterAutospacing="1" w:line="240" w:lineRule="auto"/>
        <w:jc w:val="both"/>
        <w:rPr>
          <w:rFonts w:eastAsia="Times New Roman" w:cstheme="minorHAnsi"/>
          <w:sz w:val="28"/>
          <w:szCs w:val="28"/>
          <w:lang w:eastAsia="fr-FR"/>
        </w:rPr>
      </w:pPr>
      <w:r w:rsidRPr="00D7741E">
        <w:rPr>
          <w:rFonts w:eastAsia="Times New Roman" w:cstheme="minorHAnsi"/>
          <w:b/>
          <w:bCs/>
          <w:sz w:val="28"/>
          <w:szCs w:val="28"/>
          <w:lang w:eastAsia="fr-FR"/>
        </w:rPr>
        <w:t>Service DNS</w:t>
      </w:r>
      <w:r w:rsidRPr="00DC0D9A">
        <w:rPr>
          <w:rFonts w:eastAsia="Times New Roman" w:cstheme="minorHAnsi"/>
          <w:sz w:val="28"/>
          <w:szCs w:val="28"/>
          <w:lang w:eastAsia="fr-FR"/>
        </w:rPr>
        <w:t xml:space="preserve"> : Bind9 est déployé pour la gestion des noms de domaine, facilitant ainsi la résolution DNS au sein de notre infrastructure.</w:t>
      </w:r>
    </w:p>
    <w:p w:rsidR="00DC0D9A" w:rsidRPr="00DC0D9A" w:rsidRDefault="00DC0D9A" w:rsidP="00367EAC">
      <w:pPr>
        <w:numPr>
          <w:ilvl w:val="0"/>
          <w:numId w:val="11"/>
        </w:numPr>
        <w:spacing w:before="100" w:beforeAutospacing="1" w:after="100" w:afterAutospacing="1" w:line="240" w:lineRule="auto"/>
        <w:jc w:val="both"/>
        <w:rPr>
          <w:rFonts w:eastAsia="Times New Roman" w:cstheme="minorHAnsi"/>
          <w:sz w:val="28"/>
          <w:szCs w:val="28"/>
          <w:lang w:eastAsia="fr-FR"/>
        </w:rPr>
      </w:pPr>
      <w:r w:rsidRPr="00D7741E">
        <w:rPr>
          <w:rFonts w:eastAsia="Times New Roman" w:cstheme="minorHAnsi"/>
          <w:b/>
          <w:bCs/>
          <w:sz w:val="28"/>
          <w:szCs w:val="28"/>
          <w:lang w:eastAsia="fr-FR"/>
        </w:rPr>
        <w:t>Pare-feu</w:t>
      </w:r>
      <w:r w:rsidRPr="00DC0D9A">
        <w:rPr>
          <w:rFonts w:eastAsia="Times New Roman" w:cstheme="minorHAnsi"/>
          <w:sz w:val="28"/>
          <w:szCs w:val="28"/>
          <w:lang w:eastAsia="fr-FR"/>
        </w:rPr>
        <w:t xml:space="preserve"> : Firewalld est utilisé pour filtrer le trafic réseau, renforçant la sécurité et la protection des données au niveau du réseau.</w:t>
      </w:r>
    </w:p>
    <w:p w:rsidR="008A1D3C" w:rsidRPr="00DC0D9A" w:rsidRDefault="008A1D3C" w:rsidP="00367EAC">
      <w:pPr>
        <w:pStyle w:val="NormalWeb"/>
        <w:spacing w:after="0" w:afterAutospacing="0"/>
        <w:jc w:val="both"/>
        <w:rPr>
          <w:rFonts w:asciiTheme="minorHAnsi" w:hAnsiTheme="minorHAnsi" w:cstheme="minorHAnsi"/>
          <w:color w:val="000000"/>
          <w:sz w:val="28"/>
          <w:szCs w:val="28"/>
        </w:rPr>
      </w:pPr>
    </w:p>
    <w:p w:rsidR="00294A06" w:rsidRPr="00DC0D9A" w:rsidRDefault="00294A06" w:rsidP="00367EAC">
      <w:pPr>
        <w:pStyle w:val="Titre2"/>
        <w:numPr>
          <w:ilvl w:val="0"/>
          <w:numId w:val="23"/>
        </w:numPr>
        <w:jc w:val="both"/>
      </w:pPr>
      <w:bookmarkStart w:id="7" w:name="_Toc169455491"/>
      <w:r w:rsidRPr="00DC0D9A">
        <w:t>Fonctionnalités des Services</w:t>
      </w:r>
      <w:bookmarkEnd w:id="7"/>
    </w:p>
    <w:p w:rsidR="00294A06" w:rsidRPr="00D7741E" w:rsidRDefault="00294A06" w:rsidP="00367EAC">
      <w:pPr>
        <w:pStyle w:val="NormalWeb"/>
        <w:numPr>
          <w:ilvl w:val="0"/>
          <w:numId w:val="12"/>
        </w:numPr>
        <w:spacing w:after="0" w:afterAutospacing="0"/>
        <w:jc w:val="both"/>
        <w:rPr>
          <w:rFonts w:asciiTheme="minorHAnsi" w:hAnsiTheme="minorHAnsi" w:cstheme="minorHAnsi"/>
          <w:b/>
          <w:color w:val="000000"/>
          <w:sz w:val="28"/>
          <w:szCs w:val="28"/>
        </w:rPr>
      </w:pPr>
      <w:r w:rsidRPr="00D7741E">
        <w:rPr>
          <w:rFonts w:asciiTheme="minorHAnsi" w:hAnsiTheme="minorHAnsi" w:cstheme="minorHAnsi"/>
          <w:b/>
          <w:color w:val="000000"/>
          <w:sz w:val="28"/>
          <w:szCs w:val="28"/>
        </w:rPr>
        <w:t>Base de Données :</w:t>
      </w:r>
    </w:p>
    <w:p w:rsidR="00956736" w:rsidRPr="00054B18" w:rsidRDefault="00956736" w:rsidP="00367EAC">
      <w:pPr>
        <w:pStyle w:val="Paragraphedeliste"/>
        <w:numPr>
          <w:ilvl w:val="0"/>
          <w:numId w:val="14"/>
        </w:numPr>
        <w:spacing w:after="0" w:line="240" w:lineRule="auto"/>
        <w:jc w:val="both"/>
        <w:rPr>
          <w:rFonts w:eastAsia="Times New Roman" w:cstheme="minorHAnsi"/>
          <w:sz w:val="28"/>
          <w:szCs w:val="28"/>
          <w:lang w:eastAsia="fr-FR"/>
        </w:rPr>
      </w:pPr>
      <w:r w:rsidRPr="00054B18">
        <w:rPr>
          <w:rFonts w:eastAsia="Times New Roman" w:cstheme="minorHAnsi"/>
          <w:sz w:val="28"/>
          <w:szCs w:val="28"/>
          <w:lang w:eastAsia="fr-FR"/>
        </w:rPr>
        <w:t>Sécurisation du stockage des données générées par l'application web.</w:t>
      </w:r>
    </w:p>
    <w:p w:rsidR="00956736" w:rsidRPr="00054B18" w:rsidRDefault="00DC0D9A" w:rsidP="00367EAC">
      <w:pPr>
        <w:pStyle w:val="Paragraphedeliste"/>
        <w:numPr>
          <w:ilvl w:val="0"/>
          <w:numId w:val="14"/>
        </w:numPr>
        <w:spacing w:after="0" w:line="240" w:lineRule="auto"/>
        <w:jc w:val="both"/>
        <w:rPr>
          <w:rFonts w:eastAsia="Times New Roman" w:cstheme="minorHAnsi"/>
          <w:sz w:val="28"/>
          <w:szCs w:val="28"/>
          <w:lang w:eastAsia="fr-FR"/>
        </w:rPr>
      </w:pPr>
      <w:r w:rsidRPr="00054B18">
        <w:rPr>
          <w:rFonts w:eastAsia="Times New Roman" w:cstheme="minorHAnsi"/>
          <w:sz w:val="28"/>
          <w:szCs w:val="28"/>
          <w:lang w:eastAsia="fr-FR"/>
        </w:rPr>
        <w:t>L</w:t>
      </w:r>
      <w:r w:rsidR="00956736" w:rsidRPr="00054B18">
        <w:rPr>
          <w:rFonts w:eastAsia="Times New Roman" w:cstheme="minorHAnsi"/>
          <w:sz w:val="28"/>
          <w:szCs w:val="28"/>
          <w:lang w:eastAsia="fr-FR"/>
        </w:rPr>
        <w:t>imitation des interactions aux services internes tels que Web et Mail.</w:t>
      </w:r>
    </w:p>
    <w:p w:rsidR="00956736" w:rsidRPr="00DC0D9A" w:rsidRDefault="00956736" w:rsidP="00367EAC">
      <w:pPr>
        <w:pStyle w:val="NormalWeb"/>
        <w:numPr>
          <w:ilvl w:val="0"/>
          <w:numId w:val="14"/>
        </w:numPr>
        <w:spacing w:after="0" w:afterAutospacing="0"/>
        <w:jc w:val="both"/>
        <w:rPr>
          <w:rFonts w:asciiTheme="minorHAnsi" w:hAnsiTheme="minorHAnsi" w:cstheme="minorHAnsi"/>
          <w:sz w:val="28"/>
          <w:szCs w:val="28"/>
        </w:rPr>
      </w:pPr>
      <w:r w:rsidRPr="00DC0D9A">
        <w:rPr>
          <w:rFonts w:asciiTheme="minorHAnsi" w:hAnsiTheme="minorHAnsi" w:cstheme="minorHAnsi"/>
          <w:sz w:val="28"/>
          <w:szCs w:val="28"/>
        </w:rPr>
        <w:t>Accès restreint au Chef d’agence , Comptable  et au Délégué des retraités uniquement.</w:t>
      </w:r>
    </w:p>
    <w:p w:rsidR="00294A06" w:rsidRPr="00D7741E" w:rsidRDefault="00294A06" w:rsidP="00367EAC">
      <w:pPr>
        <w:pStyle w:val="NormalWeb"/>
        <w:numPr>
          <w:ilvl w:val="0"/>
          <w:numId w:val="12"/>
        </w:numPr>
        <w:spacing w:after="0" w:afterAutospacing="0"/>
        <w:jc w:val="both"/>
        <w:rPr>
          <w:rFonts w:asciiTheme="minorHAnsi" w:hAnsiTheme="minorHAnsi" w:cstheme="minorHAnsi"/>
          <w:b/>
          <w:color w:val="000000"/>
          <w:sz w:val="28"/>
          <w:szCs w:val="28"/>
        </w:rPr>
      </w:pPr>
      <w:r w:rsidRPr="00D7741E">
        <w:rPr>
          <w:rFonts w:asciiTheme="minorHAnsi" w:hAnsiTheme="minorHAnsi" w:cstheme="minorHAnsi"/>
          <w:b/>
          <w:color w:val="000000"/>
          <w:sz w:val="28"/>
          <w:szCs w:val="28"/>
        </w:rPr>
        <w:t>Service Web :</w:t>
      </w:r>
    </w:p>
    <w:p w:rsidR="00956736" w:rsidRPr="00DC0D9A" w:rsidRDefault="00956736" w:rsidP="00367EAC">
      <w:pPr>
        <w:pStyle w:val="NormalWeb"/>
        <w:numPr>
          <w:ilvl w:val="0"/>
          <w:numId w:val="15"/>
        </w:numPr>
        <w:spacing w:after="0" w:afterAutospacing="0"/>
        <w:jc w:val="both"/>
        <w:rPr>
          <w:rFonts w:asciiTheme="minorHAnsi" w:hAnsiTheme="minorHAnsi" w:cstheme="minorHAnsi"/>
          <w:sz w:val="28"/>
          <w:szCs w:val="28"/>
        </w:rPr>
      </w:pPr>
      <w:r w:rsidRPr="00DC0D9A">
        <w:rPr>
          <w:rFonts w:asciiTheme="minorHAnsi" w:hAnsiTheme="minorHAnsi" w:cstheme="minorHAnsi"/>
          <w:sz w:val="28"/>
          <w:szCs w:val="28"/>
        </w:rPr>
        <w:t>Diffuser les informations et annonces de l'agence de manière efficace.</w:t>
      </w:r>
    </w:p>
    <w:p w:rsidR="00956736" w:rsidRPr="00DC0D9A" w:rsidRDefault="00956736" w:rsidP="00367EAC">
      <w:pPr>
        <w:pStyle w:val="NormalWeb"/>
        <w:numPr>
          <w:ilvl w:val="0"/>
          <w:numId w:val="15"/>
        </w:numPr>
        <w:spacing w:after="0" w:afterAutospacing="0"/>
        <w:jc w:val="both"/>
        <w:rPr>
          <w:rFonts w:asciiTheme="minorHAnsi" w:hAnsiTheme="minorHAnsi" w:cstheme="minorHAnsi"/>
          <w:sz w:val="28"/>
          <w:szCs w:val="28"/>
        </w:rPr>
      </w:pPr>
      <w:r w:rsidRPr="00DC0D9A">
        <w:rPr>
          <w:rFonts w:asciiTheme="minorHAnsi" w:hAnsiTheme="minorHAnsi" w:cstheme="minorHAnsi"/>
          <w:sz w:val="28"/>
          <w:szCs w:val="28"/>
        </w:rPr>
        <w:t>Gérer les demandes de contact par email.</w:t>
      </w:r>
    </w:p>
    <w:p w:rsidR="00956736" w:rsidRPr="00DC0D9A" w:rsidRDefault="00956736" w:rsidP="00367EAC">
      <w:pPr>
        <w:pStyle w:val="NormalWeb"/>
        <w:numPr>
          <w:ilvl w:val="0"/>
          <w:numId w:val="15"/>
        </w:numPr>
        <w:spacing w:after="0" w:afterAutospacing="0"/>
        <w:jc w:val="both"/>
        <w:rPr>
          <w:rFonts w:asciiTheme="minorHAnsi" w:hAnsiTheme="minorHAnsi" w:cstheme="minorHAnsi"/>
          <w:sz w:val="28"/>
          <w:szCs w:val="28"/>
        </w:rPr>
      </w:pPr>
      <w:r w:rsidRPr="00DC0D9A">
        <w:rPr>
          <w:rFonts w:asciiTheme="minorHAnsi" w:hAnsiTheme="minorHAnsi" w:cstheme="minorHAnsi"/>
          <w:sz w:val="28"/>
          <w:szCs w:val="28"/>
        </w:rPr>
        <w:t>Permettre l'authentification du chef d'agence, du comptable et du délégué des retraités.</w:t>
      </w:r>
    </w:p>
    <w:p w:rsidR="00956736" w:rsidRPr="00DC0D9A" w:rsidRDefault="00956736" w:rsidP="00367EAC">
      <w:pPr>
        <w:pStyle w:val="NormalWeb"/>
        <w:numPr>
          <w:ilvl w:val="0"/>
          <w:numId w:val="15"/>
        </w:numPr>
        <w:spacing w:after="0" w:afterAutospacing="0"/>
        <w:jc w:val="both"/>
        <w:rPr>
          <w:rFonts w:asciiTheme="minorHAnsi" w:hAnsiTheme="minorHAnsi" w:cstheme="minorHAnsi"/>
          <w:sz w:val="28"/>
          <w:szCs w:val="28"/>
        </w:rPr>
      </w:pPr>
      <w:r w:rsidRPr="00DC0D9A">
        <w:rPr>
          <w:rFonts w:asciiTheme="minorHAnsi" w:hAnsiTheme="minorHAnsi" w:cstheme="minorHAnsi"/>
          <w:sz w:val="28"/>
          <w:szCs w:val="28"/>
        </w:rPr>
        <w:t>Accorder au chef d'agence tous les droits comme superutilisateur.</w:t>
      </w:r>
    </w:p>
    <w:p w:rsidR="00956736" w:rsidRPr="00DC0D9A" w:rsidRDefault="00956736" w:rsidP="00367EAC">
      <w:pPr>
        <w:pStyle w:val="NormalWeb"/>
        <w:numPr>
          <w:ilvl w:val="0"/>
          <w:numId w:val="15"/>
        </w:numPr>
        <w:spacing w:after="0" w:afterAutospacing="0"/>
        <w:jc w:val="both"/>
        <w:rPr>
          <w:rFonts w:asciiTheme="minorHAnsi" w:hAnsiTheme="minorHAnsi" w:cstheme="minorHAnsi"/>
          <w:sz w:val="28"/>
          <w:szCs w:val="28"/>
        </w:rPr>
      </w:pPr>
      <w:r w:rsidRPr="00DC0D9A">
        <w:rPr>
          <w:rFonts w:asciiTheme="minorHAnsi" w:hAnsiTheme="minorHAnsi" w:cstheme="minorHAnsi"/>
          <w:sz w:val="28"/>
          <w:szCs w:val="28"/>
        </w:rPr>
        <w:t>Permettre la gestion complète des listes de retraités et des opérations de pension via les opérations CRUD.</w:t>
      </w:r>
    </w:p>
    <w:p w:rsidR="00956736" w:rsidRPr="00DC0D9A" w:rsidRDefault="00956736" w:rsidP="00367EAC">
      <w:pPr>
        <w:pStyle w:val="NormalWeb"/>
        <w:numPr>
          <w:ilvl w:val="0"/>
          <w:numId w:val="15"/>
        </w:numPr>
        <w:spacing w:after="0" w:afterAutospacing="0"/>
        <w:jc w:val="both"/>
        <w:rPr>
          <w:rFonts w:asciiTheme="minorHAnsi" w:hAnsiTheme="minorHAnsi" w:cstheme="minorHAnsi"/>
          <w:sz w:val="28"/>
          <w:szCs w:val="28"/>
        </w:rPr>
      </w:pPr>
      <w:r w:rsidRPr="00DC0D9A">
        <w:rPr>
          <w:rFonts w:asciiTheme="minorHAnsi" w:hAnsiTheme="minorHAnsi" w:cstheme="minorHAnsi"/>
          <w:sz w:val="28"/>
          <w:szCs w:val="28"/>
        </w:rPr>
        <w:t>Enregistrer toutes les opérations dans la base de données.</w:t>
      </w:r>
    </w:p>
    <w:p w:rsidR="00294A06" w:rsidRPr="00D7741E" w:rsidRDefault="00294A06" w:rsidP="00367EAC">
      <w:pPr>
        <w:pStyle w:val="NormalWeb"/>
        <w:numPr>
          <w:ilvl w:val="0"/>
          <w:numId w:val="12"/>
        </w:numPr>
        <w:spacing w:after="0" w:afterAutospacing="0"/>
        <w:jc w:val="both"/>
        <w:rPr>
          <w:rFonts w:asciiTheme="minorHAnsi" w:hAnsiTheme="minorHAnsi" w:cstheme="minorHAnsi"/>
          <w:b/>
          <w:color w:val="000000"/>
          <w:sz w:val="28"/>
          <w:szCs w:val="28"/>
        </w:rPr>
      </w:pPr>
      <w:r w:rsidRPr="00D7741E">
        <w:rPr>
          <w:rFonts w:asciiTheme="minorHAnsi" w:hAnsiTheme="minorHAnsi" w:cstheme="minorHAnsi"/>
          <w:b/>
          <w:color w:val="000000"/>
          <w:sz w:val="28"/>
          <w:szCs w:val="28"/>
        </w:rPr>
        <w:t>Service Mail :</w:t>
      </w:r>
    </w:p>
    <w:p w:rsidR="00294A06" w:rsidRPr="00DC0D9A" w:rsidRDefault="00294A06" w:rsidP="00367EAC">
      <w:pPr>
        <w:pStyle w:val="NormalWeb"/>
        <w:numPr>
          <w:ilvl w:val="0"/>
          <w:numId w:val="16"/>
        </w:numPr>
        <w:spacing w:after="0" w:afterAutospacing="0"/>
        <w:jc w:val="both"/>
        <w:rPr>
          <w:rFonts w:asciiTheme="minorHAnsi" w:hAnsiTheme="minorHAnsi" w:cstheme="minorHAnsi"/>
          <w:color w:val="000000"/>
          <w:sz w:val="28"/>
          <w:szCs w:val="28"/>
        </w:rPr>
      </w:pPr>
      <w:r w:rsidRPr="00D7741E">
        <w:rPr>
          <w:rFonts w:asciiTheme="minorHAnsi" w:hAnsiTheme="minorHAnsi" w:cstheme="minorHAnsi"/>
          <w:color w:val="000000"/>
          <w:sz w:val="28"/>
          <w:szCs w:val="28"/>
        </w:rPr>
        <w:t>Envoie et reçoit</w:t>
      </w:r>
      <w:r w:rsidRPr="00DC0D9A">
        <w:rPr>
          <w:rFonts w:asciiTheme="minorHAnsi" w:hAnsiTheme="minorHAnsi" w:cstheme="minorHAnsi"/>
          <w:color w:val="000000"/>
          <w:sz w:val="28"/>
          <w:szCs w:val="28"/>
        </w:rPr>
        <w:t xml:space="preserve"> des emails via des adresses telles que « contact@</w:t>
      </w:r>
      <w:r w:rsidR="00956736" w:rsidRPr="00DC0D9A">
        <w:rPr>
          <w:rFonts w:asciiTheme="minorHAnsi" w:hAnsiTheme="minorHAnsi" w:cstheme="minorHAnsi"/>
          <w:color w:val="000000"/>
          <w:sz w:val="28"/>
          <w:szCs w:val="28"/>
        </w:rPr>
        <w:t>agance</w:t>
      </w:r>
      <w:r w:rsidRPr="00DC0D9A">
        <w:rPr>
          <w:rFonts w:asciiTheme="minorHAnsi" w:hAnsiTheme="minorHAnsi" w:cstheme="minorHAnsi"/>
          <w:color w:val="000000"/>
          <w:sz w:val="28"/>
          <w:szCs w:val="28"/>
        </w:rPr>
        <w:t xml:space="preserve">.tg » </w:t>
      </w:r>
    </w:p>
    <w:p w:rsidR="00294A06" w:rsidRDefault="00294A06" w:rsidP="00367EAC">
      <w:pPr>
        <w:pStyle w:val="NormalWeb"/>
        <w:numPr>
          <w:ilvl w:val="0"/>
          <w:numId w:val="16"/>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Accessible depuis l'extérieur pour permettre la communication par email.</w:t>
      </w:r>
    </w:p>
    <w:p w:rsidR="0048054D" w:rsidRPr="00DC0D9A" w:rsidRDefault="0048054D" w:rsidP="0048054D">
      <w:pPr>
        <w:pStyle w:val="NormalWeb"/>
        <w:spacing w:after="0" w:afterAutospacing="0"/>
        <w:jc w:val="both"/>
        <w:rPr>
          <w:rFonts w:asciiTheme="minorHAnsi" w:hAnsiTheme="minorHAnsi" w:cstheme="minorHAnsi"/>
          <w:color w:val="000000"/>
          <w:sz w:val="28"/>
          <w:szCs w:val="28"/>
        </w:rPr>
      </w:pPr>
    </w:p>
    <w:p w:rsidR="00294A06" w:rsidRPr="00D7741E" w:rsidRDefault="00294A06" w:rsidP="00367EAC">
      <w:pPr>
        <w:pStyle w:val="NormalWeb"/>
        <w:numPr>
          <w:ilvl w:val="0"/>
          <w:numId w:val="12"/>
        </w:numPr>
        <w:spacing w:after="0" w:afterAutospacing="0"/>
        <w:jc w:val="both"/>
        <w:rPr>
          <w:rFonts w:asciiTheme="minorHAnsi" w:hAnsiTheme="minorHAnsi" w:cstheme="minorHAnsi"/>
          <w:b/>
          <w:color w:val="000000"/>
          <w:sz w:val="28"/>
          <w:szCs w:val="28"/>
        </w:rPr>
      </w:pPr>
      <w:r w:rsidRPr="00D7741E">
        <w:rPr>
          <w:rFonts w:asciiTheme="minorHAnsi" w:hAnsiTheme="minorHAnsi" w:cstheme="minorHAnsi"/>
          <w:b/>
          <w:color w:val="000000"/>
          <w:sz w:val="28"/>
          <w:szCs w:val="28"/>
        </w:rPr>
        <w:lastRenderedPageBreak/>
        <w:t>Service DNS :</w:t>
      </w:r>
    </w:p>
    <w:p w:rsidR="00294A06" w:rsidRPr="00DC0D9A" w:rsidRDefault="00294A06" w:rsidP="00367EAC">
      <w:pPr>
        <w:pStyle w:val="NormalWeb"/>
        <w:numPr>
          <w:ilvl w:val="0"/>
          <w:numId w:val="17"/>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 xml:space="preserve">Résout le nom de domaine « </w:t>
      </w:r>
      <w:r w:rsidR="00956736" w:rsidRPr="00DC0D9A">
        <w:rPr>
          <w:rFonts w:asciiTheme="minorHAnsi" w:hAnsiTheme="minorHAnsi" w:cstheme="minorHAnsi"/>
          <w:color w:val="000000"/>
          <w:sz w:val="28"/>
          <w:szCs w:val="28"/>
        </w:rPr>
        <w:t>agence</w:t>
      </w:r>
      <w:r w:rsidRPr="00DC0D9A">
        <w:rPr>
          <w:rFonts w:asciiTheme="minorHAnsi" w:hAnsiTheme="minorHAnsi" w:cstheme="minorHAnsi"/>
          <w:color w:val="000000"/>
          <w:sz w:val="28"/>
          <w:szCs w:val="28"/>
        </w:rPr>
        <w:t>.tg ».</w:t>
      </w:r>
    </w:p>
    <w:p w:rsidR="00294A06" w:rsidRDefault="00294A06" w:rsidP="00367EAC">
      <w:pPr>
        <w:pStyle w:val="NormalWeb"/>
        <w:numPr>
          <w:ilvl w:val="0"/>
          <w:numId w:val="17"/>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Garantit une résolution rapide et fiable des noms de domaine pour les utilisateurs et les services internes.</w:t>
      </w:r>
    </w:p>
    <w:p w:rsidR="0048054D" w:rsidRDefault="0048054D" w:rsidP="0048054D">
      <w:pPr>
        <w:pStyle w:val="NormalWeb"/>
        <w:numPr>
          <w:ilvl w:val="0"/>
          <w:numId w:val="12"/>
        </w:numPr>
        <w:spacing w:after="0" w:afterAutospacing="0"/>
        <w:jc w:val="both"/>
        <w:rPr>
          <w:rFonts w:asciiTheme="minorHAnsi" w:hAnsiTheme="minorHAnsi" w:cstheme="minorHAnsi"/>
          <w:b/>
          <w:color w:val="000000"/>
          <w:sz w:val="28"/>
          <w:szCs w:val="28"/>
        </w:rPr>
      </w:pPr>
      <w:r>
        <w:rPr>
          <w:rFonts w:asciiTheme="minorHAnsi" w:hAnsiTheme="minorHAnsi" w:cstheme="minorHAnsi"/>
          <w:b/>
          <w:color w:val="000000"/>
          <w:sz w:val="28"/>
          <w:szCs w:val="28"/>
        </w:rPr>
        <w:t>Pare-feu</w:t>
      </w:r>
      <w:r w:rsidRPr="00D7741E">
        <w:rPr>
          <w:rFonts w:asciiTheme="minorHAnsi" w:hAnsiTheme="minorHAnsi" w:cstheme="minorHAnsi"/>
          <w:b/>
          <w:color w:val="000000"/>
          <w:sz w:val="28"/>
          <w:szCs w:val="28"/>
        </w:rPr>
        <w:t xml:space="preserve"> :</w:t>
      </w:r>
    </w:p>
    <w:p w:rsidR="00956736" w:rsidRPr="0048054D" w:rsidRDefault="00956736" w:rsidP="0048054D">
      <w:pPr>
        <w:pStyle w:val="NormalWeb"/>
        <w:numPr>
          <w:ilvl w:val="0"/>
          <w:numId w:val="27"/>
        </w:numPr>
        <w:spacing w:after="0" w:afterAutospacing="0"/>
        <w:ind w:left="709"/>
        <w:jc w:val="both"/>
        <w:rPr>
          <w:rFonts w:asciiTheme="minorHAnsi" w:hAnsiTheme="minorHAnsi" w:cstheme="minorHAnsi"/>
          <w:b/>
          <w:color w:val="000000"/>
          <w:sz w:val="28"/>
          <w:szCs w:val="28"/>
        </w:rPr>
      </w:pPr>
      <w:r w:rsidRPr="0048054D">
        <w:rPr>
          <w:rFonts w:asciiTheme="minorHAnsi" w:hAnsiTheme="minorHAnsi" w:cstheme="minorHAnsi"/>
          <w:color w:val="000000"/>
          <w:sz w:val="28"/>
          <w:szCs w:val="28"/>
        </w:rPr>
        <w:t>Filtrage du trafic réseau selon des règles prédéfinies.</w:t>
      </w:r>
    </w:p>
    <w:p w:rsidR="00956736" w:rsidRPr="00DC0D9A" w:rsidRDefault="00956736" w:rsidP="0048054D">
      <w:pPr>
        <w:pStyle w:val="NormalWeb"/>
        <w:numPr>
          <w:ilvl w:val="0"/>
          <w:numId w:val="27"/>
        </w:numPr>
        <w:spacing w:after="0" w:afterAutospacing="0"/>
        <w:ind w:left="709"/>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Sécurisation de l'infrastructure contre les accès non autorisés et les attaques.</w:t>
      </w:r>
    </w:p>
    <w:p w:rsidR="00956736" w:rsidRPr="00DC0D9A" w:rsidRDefault="00956736" w:rsidP="0048054D">
      <w:pPr>
        <w:pStyle w:val="NormalWeb"/>
        <w:numPr>
          <w:ilvl w:val="0"/>
          <w:numId w:val="27"/>
        </w:numPr>
        <w:spacing w:after="0" w:afterAutospacing="0"/>
        <w:ind w:left="709"/>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Contrôle précis du trafic entrant et sortant.</w:t>
      </w:r>
    </w:p>
    <w:p w:rsidR="00956736" w:rsidRPr="00DC0D9A" w:rsidRDefault="00956736" w:rsidP="00367EAC">
      <w:pPr>
        <w:pStyle w:val="NormalWeb"/>
        <w:spacing w:after="0" w:afterAutospacing="0"/>
        <w:jc w:val="both"/>
        <w:rPr>
          <w:rFonts w:asciiTheme="minorHAnsi" w:hAnsiTheme="minorHAnsi" w:cstheme="minorHAnsi"/>
          <w:color w:val="000000"/>
          <w:sz w:val="28"/>
          <w:szCs w:val="28"/>
        </w:rPr>
      </w:pPr>
    </w:p>
    <w:p w:rsidR="00294A06" w:rsidRPr="00DC0D9A" w:rsidRDefault="00294A06" w:rsidP="00367EAC">
      <w:pPr>
        <w:pStyle w:val="Titre2"/>
        <w:numPr>
          <w:ilvl w:val="0"/>
          <w:numId w:val="23"/>
        </w:numPr>
        <w:jc w:val="both"/>
      </w:pPr>
      <w:bookmarkStart w:id="8" w:name="_Toc169455492"/>
      <w:r w:rsidRPr="00DC0D9A">
        <w:t>Configuration et Connectivité</w:t>
      </w:r>
      <w:bookmarkEnd w:id="8"/>
    </w:p>
    <w:p w:rsidR="000D28AC" w:rsidRPr="00B8489A" w:rsidRDefault="000D28AC" w:rsidP="00367EAC">
      <w:pPr>
        <w:pStyle w:val="NormalWeb"/>
        <w:numPr>
          <w:ilvl w:val="0"/>
          <w:numId w:val="18"/>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Gestion dynamique de la charge: La base de données Postgresql choisi permettra de supporter les lourdes charges à venir</w:t>
      </w:r>
    </w:p>
    <w:p w:rsidR="000D28AC" w:rsidRPr="00B8489A" w:rsidRDefault="000D28AC" w:rsidP="00367EAC">
      <w:pPr>
        <w:pStyle w:val="NormalWeb"/>
        <w:numPr>
          <w:ilvl w:val="0"/>
          <w:numId w:val="18"/>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Communication sécurisée entre services internes: Les services peuvent échanger des données de manière protégée au sein du réseau interne.</w:t>
      </w:r>
    </w:p>
    <w:p w:rsidR="000D28AC" w:rsidRPr="00B8489A" w:rsidRDefault="000D28AC" w:rsidP="00367EAC">
      <w:pPr>
        <w:pStyle w:val="NormalWeb"/>
        <w:numPr>
          <w:ilvl w:val="0"/>
          <w:numId w:val="18"/>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Accessibilité depuis l'extéri</w:t>
      </w:r>
      <w:r w:rsidR="00DC0D9A" w:rsidRPr="00DC0D9A">
        <w:rPr>
          <w:rFonts w:asciiTheme="minorHAnsi" w:hAnsiTheme="minorHAnsi" w:cstheme="minorHAnsi"/>
          <w:color w:val="000000"/>
          <w:sz w:val="28"/>
          <w:szCs w:val="28"/>
        </w:rPr>
        <w:t>eur</w:t>
      </w:r>
      <w:r w:rsidRPr="00DC0D9A">
        <w:rPr>
          <w:rFonts w:asciiTheme="minorHAnsi" w:hAnsiTheme="minorHAnsi" w:cstheme="minorHAnsi"/>
          <w:color w:val="000000"/>
          <w:sz w:val="28"/>
          <w:szCs w:val="28"/>
        </w:rPr>
        <w:t>: Les services comme Web, Mail et DNS sont accessibles aux utilisateurs externes.</w:t>
      </w:r>
    </w:p>
    <w:p w:rsidR="0048054D" w:rsidRDefault="000D28AC" w:rsidP="0048054D">
      <w:pPr>
        <w:pStyle w:val="NormalWeb"/>
        <w:numPr>
          <w:ilvl w:val="0"/>
          <w:numId w:val="18"/>
        </w:numPr>
        <w:spacing w:after="0" w:afterAutospacing="0"/>
        <w:jc w:val="both"/>
        <w:rPr>
          <w:rFonts w:asciiTheme="minorHAnsi" w:hAnsiTheme="minorHAnsi" w:cstheme="minorHAnsi"/>
          <w:color w:val="000000"/>
          <w:sz w:val="28"/>
          <w:szCs w:val="28"/>
        </w:rPr>
      </w:pPr>
      <w:r w:rsidRPr="0048054D">
        <w:rPr>
          <w:rFonts w:asciiTheme="minorHAnsi" w:hAnsiTheme="minorHAnsi" w:cstheme="minorHAnsi"/>
          <w:color w:val="000000"/>
          <w:sz w:val="28"/>
          <w:szCs w:val="28"/>
        </w:rPr>
        <w:t xml:space="preserve">Protection de la base de données : </w:t>
      </w:r>
      <w:r w:rsidR="0048054D" w:rsidRPr="0048054D">
        <w:rPr>
          <w:rFonts w:asciiTheme="minorHAnsi" w:hAnsiTheme="minorHAnsi" w:cstheme="minorHAnsi"/>
          <w:color w:val="000000"/>
          <w:sz w:val="28"/>
          <w:szCs w:val="28"/>
        </w:rPr>
        <w:t>La base de données est chiffrée avec des accès réservés aux personnes autorisées</w:t>
      </w:r>
      <w:r w:rsidR="00F97A65">
        <w:rPr>
          <w:rFonts w:asciiTheme="minorHAnsi" w:hAnsiTheme="minorHAnsi" w:cstheme="minorHAnsi"/>
          <w:color w:val="000000"/>
          <w:sz w:val="28"/>
          <w:szCs w:val="28"/>
        </w:rPr>
        <w:t xml:space="preserve"> </w:t>
      </w:r>
      <w:r w:rsidR="0048054D">
        <w:rPr>
          <w:rFonts w:asciiTheme="minorHAnsi" w:hAnsiTheme="minorHAnsi" w:cstheme="minorHAnsi"/>
          <w:color w:val="000000"/>
          <w:sz w:val="28"/>
          <w:szCs w:val="28"/>
        </w:rPr>
        <w:t>.</w:t>
      </w:r>
    </w:p>
    <w:p w:rsidR="00294A06" w:rsidRPr="0048054D" w:rsidRDefault="00294A06" w:rsidP="0048054D">
      <w:pPr>
        <w:pStyle w:val="NormalWeb"/>
        <w:numPr>
          <w:ilvl w:val="0"/>
          <w:numId w:val="18"/>
        </w:numPr>
        <w:spacing w:after="0" w:afterAutospacing="0"/>
        <w:jc w:val="both"/>
        <w:rPr>
          <w:rFonts w:asciiTheme="minorHAnsi" w:hAnsiTheme="minorHAnsi" w:cstheme="minorHAnsi"/>
          <w:color w:val="000000"/>
          <w:sz w:val="28"/>
          <w:szCs w:val="28"/>
        </w:rPr>
      </w:pPr>
      <w:r w:rsidRPr="0048054D">
        <w:rPr>
          <w:rFonts w:asciiTheme="minorHAnsi" w:hAnsiTheme="minorHAnsi" w:cstheme="minorHAnsi"/>
          <w:color w:val="000000"/>
          <w:sz w:val="28"/>
          <w:szCs w:val="28"/>
        </w:rPr>
        <w:t>Politique de Sécurité :</w:t>
      </w:r>
    </w:p>
    <w:p w:rsidR="000D28AC" w:rsidRPr="00054B18" w:rsidRDefault="000D28AC" w:rsidP="00367EAC">
      <w:pPr>
        <w:pStyle w:val="Paragraphedeliste"/>
        <w:numPr>
          <w:ilvl w:val="0"/>
          <w:numId w:val="19"/>
        </w:numPr>
        <w:spacing w:after="0" w:line="240" w:lineRule="auto"/>
        <w:jc w:val="both"/>
        <w:rPr>
          <w:rFonts w:eastAsia="Times New Roman" w:cstheme="minorHAnsi"/>
          <w:sz w:val="28"/>
          <w:szCs w:val="28"/>
          <w:lang w:eastAsia="fr-FR"/>
        </w:rPr>
      </w:pPr>
      <w:r w:rsidRPr="00054B18">
        <w:rPr>
          <w:rFonts w:eastAsia="Times New Roman" w:cstheme="minorHAnsi"/>
          <w:sz w:val="28"/>
          <w:szCs w:val="28"/>
          <w:lang w:eastAsia="fr-FR"/>
        </w:rPr>
        <w:t>Définir les flux autorisés et bloqués.</w:t>
      </w:r>
    </w:p>
    <w:p w:rsidR="00B8489A" w:rsidRPr="00F97A65" w:rsidRDefault="000D28AC" w:rsidP="00367EAC">
      <w:pPr>
        <w:pStyle w:val="Paragraphedeliste"/>
        <w:numPr>
          <w:ilvl w:val="0"/>
          <w:numId w:val="19"/>
        </w:numPr>
        <w:spacing w:after="0" w:line="240" w:lineRule="auto"/>
        <w:jc w:val="both"/>
        <w:rPr>
          <w:rFonts w:eastAsia="Times New Roman" w:cstheme="minorHAnsi"/>
          <w:sz w:val="28"/>
          <w:szCs w:val="28"/>
          <w:lang w:eastAsia="fr-FR"/>
        </w:rPr>
      </w:pPr>
      <w:r w:rsidRPr="00DC0D9A">
        <w:rPr>
          <w:rFonts w:cstheme="minorHAnsi"/>
          <w:sz w:val="28"/>
          <w:szCs w:val="28"/>
        </w:rPr>
        <w:t>Utiliser un pare-feu pour réguler le trafic réseau.</w:t>
      </w:r>
    </w:p>
    <w:p w:rsidR="00B8489A" w:rsidRPr="00B8489A" w:rsidRDefault="00B8489A" w:rsidP="00367EAC">
      <w:pPr>
        <w:pStyle w:val="Paragraphedeliste"/>
        <w:spacing w:after="0" w:line="240" w:lineRule="auto"/>
        <w:ind w:left="1440"/>
        <w:jc w:val="both"/>
        <w:rPr>
          <w:rFonts w:eastAsia="Times New Roman" w:cstheme="minorHAnsi"/>
          <w:sz w:val="28"/>
          <w:szCs w:val="28"/>
          <w:lang w:eastAsia="fr-FR"/>
        </w:rPr>
      </w:pPr>
    </w:p>
    <w:p w:rsidR="00294A06" w:rsidRPr="00DC0D9A" w:rsidRDefault="00294A06" w:rsidP="00367EAC">
      <w:pPr>
        <w:pStyle w:val="Titre1"/>
        <w:numPr>
          <w:ilvl w:val="0"/>
          <w:numId w:val="22"/>
        </w:numPr>
        <w:jc w:val="both"/>
      </w:pPr>
      <w:bookmarkStart w:id="9" w:name="_Toc169455493"/>
      <w:r w:rsidRPr="00DC0D9A">
        <w:t>Considérations Matérielles et Logicielles</w:t>
      </w:r>
      <w:bookmarkEnd w:id="9"/>
    </w:p>
    <w:p w:rsidR="000D28AC" w:rsidRPr="00DC0D9A" w:rsidRDefault="000D28AC" w:rsidP="00367EAC">
      <w:pPr>
        <w:pStyle w:val="NormalWeb"/>
        <w:spacing w:after="0" w:afterAutospacing="0"/>
        <w:jc w:val="both"/>
        <w:rPr>
          <w:rFonts w:asciiTheme="minorHAnsi" w:hAnsiTheme="minorHAnsi" w:cstheme="minorHAnsi"/>
          <w:color w:val="000000"/>
          <w:sz w:val="28"/>
          <w:szCs w:val="28"/>
        </w:rPr>
      </w:pPr>
      <w:r w:rsidRPr="00367EAC">
        <w:rPr>
          <w:rFonts w:asciiTheme="minorHAnsi" w:hAnsiTheme="minorHAnsi" w:cstheme="minorHAnsi"/>
          <w:b/>
          <w:color w:val="000000"/>
          <w:sz w:val="28"/>
          <w:szCs w:val="28"/>
          <w:u w:val="single"/>
        </w:rPr>
        <w:t xml:space="preserve">Matériel </w:t>
      </w:r>
      <w:r w:rsidRPr="00DC0D9A">
        <w:rPr>
          <w:rFonts w:asciiTheme="minorHAnsi" w:hAnsiTheme="minorHAnsi" w:cstheme="minorHAnsi"/>
          <w:color w:val="000000"/>
          <w:sz w:val="28"/>
          <w:szCs w:val="28"/>
        </w:rPr>
        <w:t>: Utilisation de serveurs physiques robustes comme Atlas capables de supporter la cha</w:t>
      </w:r>
      <w:r w:rsidR="00367EAC">
        <w:rPr>
          <w:rFonts w:asciiTheme="minorHAnsi" w:hAnsiTheme="minorHAnsi" w:cstheme="minorHAnsi"/>
          <w:color w:val="000000"/>
          <w:sz w:val="28"/>
          <w:szCs w:val="28"/>
        </w:rPr>
        <w:t xml:space="preserve">rge de travail. </w:t>
      </w:r>
      <w:r w:rsidRPr="00DC0D9A">
        <w:rPr>
          <w:rFonts w:asciiTheme="minorHAnsi" w:hAnsiTheme="minorHAnsi" w:cstheme="minorHAnsi"/>
          <w:color w:val="000000"/>
          <w:sz w:val="28"/>
          <w:szCs w:val="28"/>
        </w:rPr>
        <w:t>Atlas symbolise la robustesse et la capacité à supporter des charges importantes, ce qui est essentiel pour assurer la fiabilité et la performance nécessaires à la gestion efficace de notre projet.</w:t>
      </w:r>
    </w:p>
    <w:p w:rsidR="000D28AC" w:rsidRPr="00367EAC" w:rsidRDefault="000D28AC" w:rsidP="00367EAC">
      <w:pPr>
        <w:pStyle w:val="NormalWeb"/>
        <w:spacing w:after="0" w:afterAutospacing="0"/>
        <w:jc w:val="both"/>
        <w:rPr>
          <w:rFonts w:asciiTheme="minorHAnsi" w:hAnsiTheme="minorHAnsi" w:cstheme="minorHAnsi"/>
          <w:b/>
          <w:color w:val="000000"/>
          <w:sz w:val="28"/>
          <w:szCs w:val="28"/>
          <w:u w:val="single"/>
        </w:rPr>
      </w:pPr>
      <w:r w:rsidRPr="00367EAC">
        <w:rPr>
          <w:rFonts w:asciiTheme="minorHAnsi" w:hAnsiTheme="minorHAnsi" w:cstheme="minorHAnsi"/>
          <w:b/>
          <w:color w:val="000000"/>
          <w:sz w:val="28"/>
          <w:szCs w:val="28"/>
          <w:u w:val="single"/>
        </w:rPr>
        <w:t>Logiciels :</w:t>
      </w:r>
    </w:p>
    <w:p w:rsidR="000D28AC" w:rsidRPr="00DC0D9A" w:rsidRDefault="000D28AC" w:rsidP="00367EAC">
      <w:pPr>
        <w:pStyle w:val="NormalWeb"/>
        <w:numPr>
          <w:ilvl w:val="0"/>
          <w:numId w:val="20"/>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 xml:space="preserve">Docker pour la gestion des conteneurs </w:t>
      </w:r>
    </w:p>
    <w:p w:rsidR="000D28AC" w:rsidRPr="00DC0D9A" w:rsidRDefault="000D28AC" w:rsidP="00367EAC">
      <w:pPr>
        <w:pStyle w:val="NormalWeb"/>
        <w:numPr>
          <w:ilvl w:val="0"/>
          <w:numId w:val="20"/>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PostgreSQL comme système de gestion de base de données.</w:t>
      </w:r>
    </w:p>
    <w:p w:rsidR="000D28AC" w:rsidRPr="00DC0D9A" w:rsidRDefault="000D28AC" w:rsidP="00367EAC">
      <w:pPr>
        <w:pStyle w:val="NormalWeb"/>
        <w:numPr>
          <w:ilvl w:val="0"/>
          <w:numId w:val="20"/>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Nginx pour le serveur web et le reverse proxy.</w:t>
      </w:r>
    </w:p>
    <w:p w:rsidR="000D28AC" w:rsidRPr="00DC0D9A" w:rsidRDefault="000D28AC" w:rsidP="00367EAC">
      <w:pPr>
        <w:pStyle w:val="NormalWeb"/>
        <w:numPr>
          <w:ilvl w:val="0"/>
          <w:numId w:val="20"/>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lastRenderedPageBreak/>
        <w:t>Postfix et Dovecot pour la gestion des e-mails.</w:t>
      </w:r>
    </w:p>
    <w:p w:rsidR="000D28AC" w:rsidRPr="00DC0D9A" w:rsidRDefault="000D28AC" w:rsidP="00367EAC">
      <w:pPr>
        <w:pStyle w:val="NormalWeb"/>
        <w:numPr>
          <w:ilvl w:val="0"/>
          <w:numId w:val="20"/>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Bind9 pour la gestion du service DNS.</w:t>
      </w:r>
    </w:p>
    <w:p w:rsidR="000D28AC" w:rsidRPr="00DC0D9A" w:rsidRDefault="000D28AC" w:rsidP="00367EAC">
      <w:pPr>
        <w:pStyle w:val="NormalWeb"/>
        <w:numPr>
          <w:ilvl w:val="0"/>
          <w:numId w:val="20"/>
        </w:numPr>
        <w:spacing w:after="0" w:afterAutospacing="0"/>
        <w:jc w:val="both"/>
        <w:rPr>
          <w:rFonts w:asciiTheme="minorHAnsi" w:hAnsiTheme="minorHAnsi" w:cstheme="minorHAnsi"/>
          <w:color w:val="000000"/>
          <w:sz w:val="28"/>
          <w:szCs w:val="28"/>
        </w:rPr>
      </w:pPr>
      <w:r w:rsidRPr="00DC0D9A">
        <w:rPr>
          <w:rFonts w:asciiTheme="minorHAnsi" w:hAnsiTheme="minorHAnsi" w:cstheme="minorHAnsi"/>
          <w:color w:val="000000"/>
          <w:sz w:val="28"/>
          <w:szCs w:val="28"/>
        </w:rPr>
        <w:t>Firewalld pour la  gestion du pare-feu.</w:t>
      </w:r>
    </w:p>
    <w:p w:rsidR="00B8489A" w:rsidRDefault="00B8489A" w:rsidP="00367EAC">
      <w:pPr>
        <w:pStyle w:val="NormalWeb"/>
        <w:spacing w:after="0" w:afterAutospacing="0"/>
        <w:jc w:val="both"/>
        <w:rPr>
          <w:rFonts w:asciiTheme="minorHAnsi" w:hAnsiTheme="minorHAnsi" w:cstheme="minorHAnsi"/>
          <w:color w:val="000000"/>
          <w:sz w:val="28"/>
          <w:szCs w:val="28"/>
        </w:rPr>
      </w:pPr>
    </w:p>
    <w:p w:rsidR="00294A06" w:rsidRPr="00DC0D9A" w:rsidRDefault="00294A06" w:rsidP="00367EAC">
      <w:pPr>
        <w:pStyle w:val="Titre1"/>
        <w:numPr>
          <w:ilvl w:val="0"/>
          <w:numId w:val="22"/>
        </w:numPr>
        <w:jc w:val="both"/>
      </w:pPr>
      <w:bookmarkStart w:id="10" w:name="_Toc169455494"/>
      <w:r w:rsidRPr="00DC0D9A">
        <w:t>Budget</w:t>
      </w:r>
      <w:bookmarkEnd w:id="10"/>
    </w:p>
    <w:p w:rsidR="00D46A7F" w:rsidRDefault="009B4BFF" w:rsidP="00367EAC">
      <w:pPr>
        <w:pStyle w:val="NormalWeb"/>
        <w:spacing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Le budget reposera plus sur l’achat du serveur </w:t>
      </w:r>
      <w:r w:rsidRPr="00DC0D9A">
        <w:rPr>
          <w:rFonts w:asciiTheme="minorHAnsi" w:hAnsiTheme="minorHAnsi" w:cstheme="minorHAnsi"/>
          <w:color w:val="000000"/>
          <w:sz w:val="28"/>
          <w:szCs w:val="28"/>
        </w:rPr>
        <w:t>Atlas</w:t>
      </w:r>
      <w:r>
        <w:rPr>
          <w:rFonts w:asciiTheme="minorHAnsi" w:hAnsiTheme="minorHAnsi" w:cstheme="minorHAnsi"/>
          <w:color w:val="000000"/>
          <w:sz w:val="28"/>
          <w:szCs w:val="28"/>
        </w:rPr>
        <w:t xml:space="preserve"> et de la licence de quelque logici</w:t>
      </w:r>
      <w:r w:rsidR="00D46A7F">
        <w:rPr>
          <w:rFonts w:asciiTheme="minorHAnsi" w:hAnsiTheme="minorHAnsi" w:cstheme="minorHAnsi"/>
          <w:color w:val="000000"/>
          <w:sz w:val="28"/>
          <w:szCs w:val="28"/>
        </w:rPr>
        <w:t>el :</w:t>
      </w:r>
      <w:r>
        <w:rPr>
          <w:rFonts w:asciiTheme="minorHAnsi" w:hAnsiTheme="minorHAnsi" w:cstheme="minorHAnsi"/>
          <w:color w:val="000000"/>
          <w:sz w:val="28"/>
          <w:szCs w:val="28"/>
        </w:rPr>
        <w:t xml:space="preserve"> </w:t>
      </w:r>
    </w:p>
    <w:p w:rsidR="00D46A7F" w:rsidRDefault="009B4BFF" w:rsidP="00D46A7F">
      <w:pPr>
        <w:pStyle w:val="NormalWeb"/>
        <w:numPr>
          <w:ilvl w:val="0"/>
          <w:numId w:val="25"/>
        </w:numPr>
        <w:spacing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L</w:t>
      </w:r>
      <w:r w:rsidR="00D46A7F">
        <w:rPr>
          <w:rFonts w:asciiTheme="minorHAnsi" w:hAnsiTheme="minorHAnsi" w:cstheme="minorHAnsi"/>
          <w:color w:val="000000"/>
          <w:sz w:val="28"/>
          <w:szCs w:val="28"/>
        </w:rPr>
        <w:t>e prix du serveur Atlas est estimé a 2 000 000 de francs CFA.</w:t>
      </w:r>
    </w:p>
    <w:p w:rsidR="00D46A7F" w:rsidRDefault="00D46A7F" w:rsidP="00D46A7F">
      <w:pPr>
        <w:pStyle w:val="NormalWeb"/>
        <w:numPr>
          <w:ilvl w:val="0"/>
          <w:numId w:val="25"/>
        </w:numPr>
        <w:spacing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L’achat des licences de diffrents logicles est esttimé à 800 000</w:t>
      </w:r>
    </w:p>
    <w:p w:rsidR="00D46A7F" w:rsidRDefault="00D46A7F" w:rsidP="00D46A7F">
      <w:pPr>
        <w:pStyle w:val="NormalWeb"/>
        <w:numPr>
          <w:ilvl w:val="0"/>
          <w:numId w:val="25"/>
        </w:numPr>
        <w:spacing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Nous reclamons de prevoir 200 000 F CFA pour les eventualités</w:t>
      </w:r>
    </w:p>
    <w:p w:rsidR="00B8489A" w:rsidRDefault="00D46A7F" w:rsidP="00D46A7F">
      <w:pPr>
        <w:pStyle w:val="NormalWeb"/>
        <w:numPr>
          <w:ilvl w:val="0"/>
          <w:numId w:val="25"/>
        </w:numPr>
        <w:spacing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Le </w:t>
      </w:r>
      <w:r w:rsidR="009B4BFF">
        <w:rPr>
          <w:rFonts w:asciiTheme="minorHAnsi" w:hAnsiTheme="minorHAnsi" w:cstheme="minorHAnsi"/>
          <w:color w:val="000000"/>
          <w:sz w:val="28"/>
          <w:szCs w:val="28"/>
        </w:rPr>
        <w:t xml:space="preserve"> coût total </w:t>
      </w:r>
      <w:r>
        <w:rPr>
          <w:rFonts w:asciiTheme="minorHAnsi" w:hAnsiTheme="minorHAnsi" w:cstheme="minorHAnsi"/>
          <w:color w:val="000000"/>
          <w:sz w:val="28"/>
          <w:szCs w:val="28"/>
        </w:rPr>
        <w:t>du projet</w:t>
      </w:r>
      <w:r w:rsidR="00606F49">
        <w:rPr>
          <w:rFonts w:asciiTheme="minorHAnsi" w:hAnsiTheme="minorHAnsi" w:cstheme="minorHAnsi"/>
          <w:color w:val="000000"/>
          <w:sz w:val="28"/>
          <w:szCs w:val="28"/>
        </w:rPr>
        <w:t xml:space="preserve"> est de</w:t>
      </w:r>
      <w:r>
        <w:rPr>
          <w:rFonts w:asciiTheme="minorHAnsi" w:hAnsiTheme="minorHAnsi" w:cstheme="minorHAnsi"/>
          <w:color w:val="000000"/>
          <w:sz w:val="28"/>
          <w:szCs w:val="28"/>
        </w:rPr>
        <w:t xml:space="preserve"> trois (03) millions de FCFA (</w:t>
      </w:r>
      <w:r w:rsidRPr="00D46A7F">
        <w:rPr>
          <w:rFonts w:asciiTheme="minorHAnsi" w:hAnsiTheme="minorHAnsi" w:cstheme="minorHAnsi"/>
          <w:b/>
          <w:color w:val="000000"/>
          <w:sz w:val="28"/>
          <w:szCs w:val="28"/>
        </w:rPr>
        <w:t xml:space="preserve">3 000 000 </w:t>
      </w:r>
      <w:r w:rsidR="009B4BFF" w:rsidRPr="00D46A7F">
        <w:rPr>
          <w:rFonts w:asciiTheme="minorHAnsi" w:hAnsiTheme="minorHAnsi" w:cstheme="minorHAnsi"/>
          <w:b/>
          <w:color w:val="000000"/>
          <w:sz w:val="28"/>
          <w:szCs w:val="28"/>
        </w:rPr>
        <w:t>F CFA</w:t>
      </w:r>
      <w:r>
        <w:rPr>
          <w:rFonts w:asciiTheme="minorHAnsi" w:hAnsiTheme="minorHAnsi" w:cstheme="minorHAnsi"/>
          <w:color w:val="000000"/>
          <w:sz w:val="28"/>
          <w:szCs w:val="28"/>
        </w:rPr>
        <w:t>)</w:t>
      </w:r>
      <w:r w:rsidR="009B4BFF">
        <w:rPr>
          <w:rFonts w:asciiTheme="minorHAnsi" w:hAnsiTheme="minorHAnsi" w:cstheme="minorHAnsi"/>
          <w:color w:val="000000"/>
          <w:sz w:val="28"/>
          <w:szCs w:val="28"/>
        </w:rPr>
        <w:t>.</w:t>
      </w:r>
    </w:p>
    <w:p w:rsidR="00294A06" w:rsidRPr="00DC0D9A" w:rsidRDefault="00294A06" w:rsidP="00367EAC">
      <w:pPr>
        <w:pStyle w:val="Titre1"/>
        <w:numPr>
          <w:ilvl w:val="0"/>
          <w:numId w:val="22"/>
        </w:numPr>
        <w:jc w:val="both"/>
      </w:pPr>
      <w:bookmarkStart w:id="11" w:name="_Toc169455495"/>
      <w:r w:rsidRPr="00DC0D9A">
        <w:t>Délais</w:t>
      </w:r>
      <w:bookmarkEnd w:id="11"/>
      <w:r w:rsidRPr="00DC0D9A">
        <w:t xml:space="preserve"> </w:t>
      </w:r>
    </w:p>
    <w:p w:rsidR="00367EAC" w:rsidRDefault="00367EAC" w:rsidP="00367EAC">
      <w:pPr>
        <w:pStyle w:val="NormalWeb"/>
        <w:spacing w:after="0"/>
        <w:ind w:firstLine="708"/>
        <w:jc w:val="both"/>
        <w:rPr>
          <w:rFonts w:asciiTheme="minorHAnsi" w:hAnsiTheme="minorHAnsi" w:cstheme="minorHAnsi"/>
          <w:color w:val="000000"/>
          <w:sz w:val="28"/>
          <w:szCs w:val="28"/>
        </w:rPr>
      </w:pPr>
      <w:r w:rsidRPr="00367EAC">
        <w:rPr>
          <w:rFonts w:asciiTheme="minorHAnsi" w:hAnsiTheme="minorHAnsi" w:cstheme="minorHAnsi"/>
          <w:color w:val="000000"/>
          <w:sz w:val="28"/>
          <w:szCs w:val="28"/>
        </w:rPr>
        <w:t>Pour l</w:t>
      </w:r>
      <w:r>
        <w:rPr>
          <w:rFonts w:asciiTheme="minorHAnsi" w:hAnsiTheme="minorHAnsi" w:cstheme="minorHAnsi"/>
          <w:color w:val="000000"/>
          <w:sz w:val="28"/>
          <w:szCs w:val="28"/>
        </w:rPr>
        <w:t xml:space="preserve">a realisation de ce projet, voici les delais par periode: </w:t>
      </w:r>
    </w:p>
    <w:p w:rsidR="00367EAC" w:rsidRPr="00367EAC" w:rsidRDefault="00367EAC" w:rsidP="00367EAC">
      <w:pPr>
        <w:pStyle w:val="NormalWeb"/>
        <w:spacing w:after="0"/>
        <w:ind w:firstLine="708"/>
        <w:jc w:val="both"/>
        <w:rPr>
          <w:rFonts w:asciiTheme="minorHAnsi" w:hAnsiTheme="minorHAnsi" w:cstheme="minorHAnsi"/>
          <w:color w:val="000000"/>
          <w:sz w:val="28"/>
          <w:szCs w:val="28"/>
        </w:rPr>
      </w:pPr>
      <w:r w:rsidRPr="00367EAC">
        <w:rPr>
          <w:rFonts w:asciiTheme="minorHAnsi" w:hAnsiTheme="minorHAnsi" w:cstheme="minorHAnsi"/>
          <w:color w:val="000000"/>
          <w:sz w:val="28"/>
          <w:szCs w:val="28"/>
        </w:rPr>
        <w:t>La première phase, prévue pour trois mois, sera dédiée au développement de l'application web . Cette période permettra de créer les fonctionnalités clés</w:t>
      </w:r>
      <w:r w:rsidR="007D0717">
        <w:rPr>
          <w:rFonts w:asciiTheme="minorHAnsi" w:hAnsiTheme="minorHAnsi" w:cstheme="minorHAnsi"/>
          <w:color w:val="000000"/>
          <w:sz w:val="28"/>
          <w:szCs w:val="28"/>
        </w:rPr>
        <w:t xml:space="preserve"> avec les moindre details</w:t>
      </w:r>
      <w:r w:rsidRPr="00367EAC">
        <w:rPr>
          <w:rFonts w:asciiTheme="minorHAnsi" w:hAnsiTheme="minorHAnsi" w:cstheme="minorHAnsi"/>
          <w:color w:val="000000"/>
          <w:sz w:val="28"/>
          <w:szCs w:val="28"/>
        </w:rPr>
        <w:t>. La configuration du serveur mail avec Postfix et Dovecot suivra, nécessitant environ un mois pour établir une communication sécurisée via l'adresse contact@agence.tg. En parallèle, une semaine sera allouée pour le déploiement initial afin de vérifier l'ensemble du système avant la mise en production.</w:t>
      </w:r>
    </w:p>
    <w:p w:rsidR="00367EAC" w:rsidRPr="00367EAC" w:rsidRDefault="00367EAC" w:rsidP="00367EAC">
      <w:pPr>
        <w:pStyle w:val="NormalWeb"/>
        <w:spacing w:after="0"/>
        <w:ind w:firstLine="708"/>
        <w:jc w:val="both"/>
        <w:rPr>
          <w:rFonts w:asciiTheme="minorHAnsi" w:hAnsiTheme="minorHAnsi" w:cstheme="minorHAnsi"/>
          <w:color w:val="000000"/>
          <w:sz w:val="28"/>
          <w:szCs w:val="28"/>
        </w:rPr>
      </w:pPr>
      <w:r w:rsidRPr="00367EAC">
        <w:rPr>
          <w:rFonts w:asciiTheme="minorHAnsi" w:hAnsiTheme="minorHAnsi" w:cstheme="minorHAnsi"/>
          <w:color w:val="000000"/>
          <w:sz w:val="28"/>
          <w:szCs w:val="28"/>
        </w:rPr>
        <w:t>La deuxième phase, estimée à un mois, sera consacrée à la configuration du serveur DNS avec Bind9 pour assurer une résolution rapide et fiable des noms de domaine, ainsi qu'à la mise en réseau sécurisée des services internes. Cette étape est cruciale pour garantir une communication fluide et sécurisée entre tous les composants de l'infrastructure technologique. Enfin, une période de tests approfondis, d'ajustements et de formation du personnel sur les nouveaux systèmes est prévue pour un mois supplémentaire. Cette étape critique permettra de s'assurer que l'application "AgenceConnect" répond aux normes élevées de sécurité, de performance et de convivialité exigées par la CNRT et ses utilisateurs.</w:t>
      </w:r>
    </w:p>
    <w:p w:rsidR="00B8489A" w:rsidRDefault="00367EAC" w:rsidP="00367EAC">
      <w:pPr>
        <w:pStyle w:val="NormalWeb"/>
        <w:spacing w:after="0" w:afterAutospacing="0"/>
        <w:ind w:firstLine="708"/>
        <w:jc w:val="both"/>
        <w:rPr>
          <w:rFonts w:asciiTheme="minorHAnsi" w:hAnsiTheme="minorHAnsi" w:cstheme="minorHAnsi"/>
          <w:color w:val="000000"/>
          <w:sz w:val="28"/>
          <w:szCs w:val="28"/>
        </w:rPr>
      </w:pPr>
      <w:r w:rsidRPr="00367EAC">
        <w:rPr>
          <w:rFonts w:asciiTheme="minorHAnsi" w:hAnsiTheme="minorHAnsi" w:cstheme="minorHAnsi"/>
          <w:color w:val="000000"/>
          <w:sz w:val="28"/>
          <w:szCs w:val="28"/>
        </w:rPr>
        <w:t xml:space="preserve">Ce délai de six mois permettra à l'organisation de concrétiser son objectif de modernisation des services de gestion des retraités, en offrant une </w:t>
      </w:r>
      <w:r w:rsidRPr="00367EAC">
        <w:rPr>
          <w:rFonts w:asciiTheme="minorHAnsi" w:hAnsiTheme="minorHAnsi" w:cstheme="minorHAnsi"/>
          <w:color w:val="000000"/>
          <w:sz w:val="28"/>
          <w:szCs w:val="28"/>
        </w:rPr>
        <w:lastRenderedPageBreak/>
        <w:t>plateforme technologique robuste et accessible, conforme aux normes de sécurité et de confidentialité des données.</w:t>
      </w:r>
    </w:p>
    <w:p w:rsidR="00294A06" w:rsidRPr="00DC0D9A" w:rsidRDefault="00294A06" w:rsidP="00367EAC">
      <w:pPr>
        <w:pStyle w:val="Titre1"/>
        <w:numPr>
          <w:ilvl w:val="0"/>
          <w:numId w:val="22"/>
        </w:numPr>
        <w:jc w:val="both"/>
      </w:pPr>
      <w:bookmarkStart w:id="12" w:name="_Toc169455496"/>
      <w:r w:rsidRPr="00DC0D9A">
        <w:t>Déroulement du projet</w:t>
      </w:r>
      <w:bookmarkEnd w:id="12"/>
    </w:p>
    <w:p w:rsidR="00EC7A7A" w:rsidRPr="00B8489A" w:rsidRDefault="00294A06" w:rsidP="00367EAC">
      <w:pPr>
        <w:pStyle w:val="NormalWeb"/>
        <w:spacing w:after="0" w:afterAutospacing="0"/>
        <w:jc w:val="both"/>
        <w:rPr>
          <w:rFonts w:cstheme="minorHAnsi"/>
          <w:color w:val="000000"/>
          <w:sz w:val="28"/>
          <w:szCs w:val="28"/>
        </w:rPr>
      </w:pPr>
      <w:r w:rsidRPr="00DC0D9A">
        <w:rPr>
          <w:rFonts w:asciiTheme="minorHAnsi" w:hAnsiTheme="minorHAnsi" w:cstheme="minorHAnsi"/>
          <w:color w:val="000000"/>
          <w:sz w:val="28"/>
          <w:szCs w:val="28"/>
        </w:rPr>
        <w:t xml:space="preserve">Le projet se déroulera </w:t>
      </w:r>
      <w:r w:rsidR="00B8489A">
        <w:rPr>
          <w:rFonts w:asciiTheme="minorHAnsi" w:hAnsiTheme="minorHAnsi" w:cstheme="minorHAnsi"/>
          <w:color w:val="000000"/>
          <w:sz w:val="28"/>
          <w:szCs w:val="28"/>
        </w:rPr>
        <w:t xml:space="preserve">en </w:t>
      </w:r>
      <w:r w:rsidR="00EC7A7A" w:rsidRPr="00DC0D9A">
        <w:rPr>
          <w:rFonts w:asciiTheme="minorHAnsi" w:hAnsiTheme="minorHAnsi" w:cstheme="minorHAnsi"/>
          <w:color w:val="000000"/>
          <w:sz w:val="28"/>
          <w:szCs w:val="28"/>
        </w:rPr>
        <w:t>trois étapes principales :</w:t>
      </w:r>
    </w:p>
    <w:p w:rsidR="00EC7A7A" w:rsidRPr="00DC0D9A" w:rsidRDefault="00EC7A7A" w:rsidP="00367EAC">
      <w:pPr>
        <w:spacing w:after="0"/>
        <w:jc w:val="both"/>
        <w:rPr>
          <w:rFonts w:eastAsia="Times New Roman" w:cstheme="minorHAnsi"/>
          <w:color w:val="000000"/>
          <w:sz w:val="28"/>
          <w:szCs w:val="28"/>
          <w:lang w:eastAsia="fr-FR"/>
        </w:rPr>
      </w:pPr>
    </w:p>
    <w:p w:rsidR="00EC7A7A" w:rsidRPr="00DC0D9A" w:rsidRDefault="00EC7A7A" w:rsidP="00367EAC">
      <w:pPr>
        <w:spacing w:after="0"/>
        <w:jc w:val="both"/>
        <w:rPr>
          <w:rFonts w:eastAsia="Times New Roman" w:cstheme="minorHAnsi"/>
          <w:color w:val="000000"/>
          <w:sz w:val="28"/>
          <w:szCs w:val="28"/>
          <w:lang w:eastAsia="fr-FR"/>
        </w:rPr>
      </w:pPr>
      <w:r w:rsidRPr="00DC0D9A">
        <w:rPr>
          <w:rFonts w:eastAsia="Times New Roman" w:cstheme="minorHAnsi"/>
          <w:color w:val="000000"/>
          <w:sz w:val="28"/>
          <w:szCs w:val="28"/>
          <w:lang w:eastAsia="fr-FR"/>
        </w:rPr>
        <w:t>1. Développement de l'application web et configuration du service web avec la base de données : Cette étape consiste à développer l'application web et à configurer le service web (utilisant Django) en intégrant la base de données PostgreSQL pour assurer la persistance des données.</w:t>
      </w:r>
    </w:p>
    <w:p w:rsidR="00EC7A7A" w:rsidRPr="00DC0D9A" w:rsidRDefault="00EC7A7A" w:rsidP="00367EAC">
      <w:pPr>
        <w:spacing w:after="0"/>
        <w:jc w:val="both"/>
        <w:rPr>
          <w:rFonts w:eastAsia="Times New Roman" w:cstheme="minorHAnsi"/>
          <w:color w:val="000000"/>
          <w:sz w:val="28"/>
          <w:szCs w:val="28"/>
          <w:lang w:eastAsia="fr-FR"/>
        </w:rPr>
      </w:pPr>
    </w:p>
    <w:p w:rsidR="00EC7A7A" w:rsidRPr="00DC0D9A" w:rsidRDefault="00EC7A7A" w:rsidP="00367EAC">
      <w:pPr>
        <w:spacing w:after="0"/>
        <w:jc w:val="both"/>
        <w:rPr>
          <w:rFonts w:eastAsia="Times New Roman" w:cstheme="minorHAnsi"/>
          <w:color w:val="000000"/>
          <w:sz w:val="28"/>
          <w:szCs w:val="28"/>
          <w:lang w:eastAsia="fr-FR"/>
        </w:rPr>
      </w:pPr>
      <w:r w:rsidRPr="00DC0D9A">
        <w:rPr>
          <w:rFonts w:eastAsia="Times New Roman" w:cstheme="minorHAnsi"/>
          <w:color w:val="000000"/>
          <w:sz w:val="28"/>
          <w:szCs w:val="28"/>
          <w:lang w:eastAsia="fr-FR"/>
        </w:rPr>
        <w:t>2. Configuration du serveur mail: Cette étape implique la configuration du serveur mail (utilisant Postfix et Dovecot) pour gérer l'envoi et la réception des e-mails via l'adresse contact@agence.tg, assurant ainsi une communication efficace avec les utilisateurs.</w:t>
      </w:r>
    </w:p>
    <w:p w:rsidR="00EC7A7A" w:rsidRPr="00DC0D9A" w:rsidRDefault="00EC7A7A" w:rsidP="00367EAC">
      <w:pPr>
        <w:spacing w:after="0"/>
        <w:jc w:val="both"/>
        <w:rPr>
          <w:rFonts w:eastAsia="Times New Roman" w:cstheme="minorHAnsi"/>
          <w:color w:val="000000"/>
          <w:sz w:val="28"/>
          <w:szCs w:val="28"/>
          <w:lang w:eastAsia="fr-FR"/>
        </w:rPr>
      </w:pPr>
    </w:p>
    <w:p w:rsidR="00EC7A7A" w:rsidRPr="00DC0D9A" w:rsidRDefault="00DC0D9A" w:rsidP="00367EAC">
      <w:pPr>
        <w:spacing w:after="0"/>
        <w:jc w:val="both"/>
        <w:rPr>
          <w:rFonts w:eastAsia="Times New Roman" w:cstheme="minorHAnsi"/>
          <w:color w:val="000000"/>
          <w:sz w:val="28"/>
          <w:szCs w:val="28"/>
          <w:lang w:eastAsia="fr-FR"/>
        </w:rPr>
      </w:pPr>
      <w:r w:rsidRPr="00DC0D9A">
        <w:rPr>
          <w:rFonts w:eastAsia="Times New Roman" w:cstheme="minorHAnsi"/>
          <w:color w:val="000000"/>
          <w:sz w:val="28"/>
          <w:szCs w:val="28"/>
          <w:lang w:eastAsia="fr-FR"/>
        </w:rPr>
        <w:t xml:space="preserve">3. </w:t>
      </w:r>
      <w:r w:rsidR="00EC7A7A" w:rsidRPr="00DC0D9A">
        <w:rPr>
          <w:rFonts w:eastAsia="Times New Roman" w:cstheme="minorHAnsi"/>
          <w:color w:val="000000"/>
          <w:sz w:val="28"/>
          <w:szCs w:val="28"/>
          <w:lang w:eastAsia="fr-FR"/>
        </w:rPr>
        <w:t xml:space="preserve">Configuration du serveur DNS </w:t>
      </w:r>
      <w:r w:rsidRPr="00DC0D9A">
        <w:rPr>
          <w:rFonts w:eastAsia="Times New Roman" w:cstheme="minorHAnsi"/>
          <w:color w:val="000000"/>
          <w:sz w:val="28"/>
          <w:szCs w:val="28"/>
          <w:lang w:eastAsia="fr-FR"/>
        </w:rPr>
        <w:t>et mise en réseau des services</w:t>
      </w:r>
      <w:r w:rsidR="00EC7A7A" w:rsidRPr="00DC0D9A">
        <w:rPr>
          <w:rFonts w:eastAsia="Times New Roman" w:cstheme="minorHAnsi"/>
          <w:color w:val="000000"/>
          <w:sz w:val="28"/>
          <w:szCs w:val="28"/>
          <w:lang w:eastAsia="fr-FR"/>
        </w:rPr>
        <w:t xml:space="preserve"> : Dans cette étape, le serveur </w:t>
      </w:r>
      <w:r w:rsidR="004F3CE4" w:rsidRPr="00DC0D9A">
        <w:rPr>
          <w:rFonts w:eastAsia="Times New Roman" w:cstheme="minorHAnsi"/>
          <w:color w:val="000000"/>
          <w:sz w:val="28"/>
          <w:szCs w:val="28"/>
          <w:lang w:eastAsia="fr-FR"/>
        </w:rPr>
        <w:t>DNS (utilisant Bind9</w:t>
      </w:r>
      <w:r w:rsidR="00EC7A7A" w:rsidRPr="00DC0D9A">
        <w:rPr>
          <w:rFonts w:eastAsia="Times New Roman" w:cstheme="minorHAnsi"/>
          <w:color w:val="000000"/>
          <w:sz w:val="28"/>
          <w:szCs w:val="28"/>
          <w:lang w:eastAsia="fr-FR"/>
        </w:rPr>
        <w:t>) est configuré pour gérer la résolution des noms de domaine de l'entreprise (comme agence.tg) et pour mettre en réseau tous les services afin qu'ils puissent communiquer de manière sécurisée et efficace.</w:t>
      </w:r>
    </w:p>
    <w:p w:rsidR="00EC7A7A" w:rsidRPr="00DC0D9A" w:rsidRDefault="00EC7A7A" w:rsidP="00367EAC">
      <w:pPr>
        <w:spacing w:after="0"/>
        <w:jc w:val="both"/>
        <w:rPr>
          <w:rFonts w:eastAsia="Times New Roman" w:cstheme="minorHAnsi"/>
          <w:color w:val="000000"/>
          <w:sz w:val="28"/>
          <w:szCs w:val="28"/>
          <w:lang w:eastAsia="fr-FR"/>
        </w:rPr>
      </w:pPr>
    </w:p>
    <w:p w:rsidR="002E1BA6" w:rsidRPr="00DC0D9A" w:rsidRDefault="002E1BA6" w:rsidP="00367EAC">
      <w:pPr>
        <w:spacing w:after="0"/>
        <w:jc w:val="both"/>
        <w:rPr>
          <w:rFonts w:cstheme="minorHAnsi"/>
          <w:sz w:val="28"/>
          <w:szCs w:val="28"/>
        </w:rPr>
      </w:pPr>
    </w:p>
    <w:p w:rsidR="002E1BA6" w:rsidRPr="00DC0D9A" w:rsidRDefault="002E1BA6" w:rsidP="00367EAC">
      <w:pPr>
        <w:spacing w:after="0"/>
        <w:jc w:val="both"/>
        <w:rPr>
          <w:rFonts w:cstheme="minorHAnsi"/>
          <w:sz w:val="28"/>
          <w:szCs w:val="28"/>
        </w:rPr>
      </w:pPr>
    </w:p>
    <w:p w:rsidR="007D0717" w:rsidRPr="00DC0D9A" w:rsidRDefault="007D0717" w:rsidP="007D0717">
      <w:pPr>
        <w:pStyle w:val="Titre1"/>
        <w:ind w:left="720"/>
        <w:jc w:val="both"/>
      </w:pPr>
      <w:bookmarkStart w:id="13" w:name="_Toc169455497"/>
      <w:r>
        <w:t>CONCLUSION</w:t>
      </w:r>
      <w:bookmarkEnd w:id="13"/>
    </w:p>
    <w:p w:rsidR="002E1BA6" w:rsidRPr="00DC0D9A" w:rsidRDefault="002E1BA6" w:rsidP="00367EAC">
      <w:pPr>
        <w:spacing w:after="0"/>
        <w:jc w:val="both"/>
        <w:rPr>
          <w:rFonts w:cstheme="minorHAnsi"/>
          <w:sz w:val="28"/>
          <w:szCs w:val="28"/>
        </w:rPr>
      </w:pPr>
    </w:p>
    <w:p w:rsidR="00367EAC" w:rsidRDefault="007D0717" w:rsidP="00367EAC">
      <w:pPr>
        <w:spacing w:after="0"/>
        <w:jc w:val="both"/>
        <w:rPr>
          <w:rFonts w:cstheme="minorHAnsi"/>
          <w:sz w:val="28"/>
          <w:szCs w:val="28"/>
        </w:rPr>
      </w:pPr>
      <w:r>
        <w:rPr>
          <w:rFonts w:cstheme="minorHAnsi"/>
          <w:sz w:val="28"/>
          <w:szCs w:val="28"/>
        </w:rPr>
        <w:t>Bref</w:t>
      </w:r>
      <w:r w:rsidRPr="007D0717">
        <w:rPr>
          <w:rFonts w:cstheme="minorHAnsi"/>
          <w:sz w:val="28"/>
          <w:szCs w:val="28"/>
        </w:rPr>
        <w:t>, le projet "AgenceConnect" de la CNRT vise à moderniser la gestion des retraités à travers une plateforme technologique sécurisée et efficace, avec un délai estimé de six mois pour la réalisation complète du développement, de la configuration et des tests. Ce calendrier est crucial pour assurer une transition réussie vers des opérations optimisées et répondant aux normes de sécurité les plus élevées.</w:t>
      </w:r>
    </w:p>
    <w:p w:rsidR="00367EAC" w:rsidRDefault="00367EAC" w:rsidP="00367EAC">
      <w:pPr>
        <w:jc w:val="both"/>
        <w:rPr>
          <w:rFonts w:cstheme="minorHAnsi"/>
          <w:sz w:val="28"/>
          <w:szCs w:val="28"/>
        </w:rPr>
      </w:pPr>
    </w:p>
    <w:p w:rsidR="002E1BA6" w:rsidRPr="00367EAC" w:rsidRDefault="00367EAC" w:rsidP="00367EAC">
      <w:pPr>
        <w:tabs>
          <w:tab w:val="left" w:pos="3950"/>
        </w:tabs>
        <w:jc w:val="both"/>
        <w:rPr>
          <w:rFonts w:cstheme="minorHAnsi"/>
          <w:sz w:val="28"/>
          <w:szCs w:val="28"/>
        </w:rPr>
      </w:pPr>
      <w:r>
        <w:rPr>
          <w:rFonts w:cstheme="minorHAnsi"/>
          <w:sz w:val="28"/>
          <w:szCs w:val="28"/>
        </w:rPr>
        <w:tab/>
      </w:r>
    </w:p>
    <w:sectPr w:rsidR="002E1BA6" w:rsidRPr="00367EAC" w:rsidSect="00294A0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4E3" w:rsidRDefault="008244E3" w:rsidP="0048054D">
      <w:pPr>
        <w:spacing w:after="0" w:line="240" w:lineRule="auto"/>
      </w:pPr>
      <w:r>
        <w:separator/>
      </w:r>
    </w:p>
  </w:endnote>
  <w:endnote w:type="continuationSeparator" w:id="0">
    <w:p w:rsidR="008244E3" w:rsidRDefault="008244E3" w:rsidP="0048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943720"/>
      <w:docPartObj>
        <w:docPartGallery w:val="Page Numbers (Bottom of Page)"/>
        <w:docPartUnique/>
      </w:docPartObj>
    </w:sdtPr>
    <w:sdtEndPr/>
    <w:sdtContent>
      <w:p w:rsidR="0048054D" w:rsidRDefault="0048054D">
        <w:pPr>
          <w:pStyle w:val="Pieddepage"/>
        </w:pPr>
        <w:r>
          <w:rPr>
            <w:noProof/>
            <w:lang w:eastAsia="fr-FR"/>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4D" w:rsidRDefault="0048054D"/>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48054D" w:rsidRPr="0048054D" w:rsidRDefault="0048054D">
                                <w:pPr>
                                  <w:pStyle w:val="Pieddepage"/>
                                  <w:jc w:val="center"/>
                                  <w:rPr>
                                    <w:b/>
                                    <w:sz w:val="28"/>
                                  </w:rPr>
                                </w:pPr>
                                <w:r w:rsidRPr="0048054D">
                                  <w:rPr>
                                    <w:b/>
                                    <w:sz w:val="28"/>
                                  </w:rPr>
                                  <w:fldChar w:fldCharType="begin"/>
                                </w:r>
                                <w:r w:rsidRPr="0048054D">
                                  <w:rPr>
                                    <w:b/>
                                    <w:sz w:val="28"/>
                                  </w:rPr>
                                  <w:instrText>PAGE   \* MERGEFORMAT</w:instrText>
                                </w:r>
                                <w:r w:rsidRPr="0048054D">
                                  <w:rPr>
                                    <w:b/>
                                    <w:sz w:val="28"/>
                                  </w:rPr>
                                  <w:fldChar w:fldCharType="separate"/>
                                </w:r>
                                <w:r w:rsidR="00CB6ED7">
                                  <w:rPr>
                                    <w:b/>
                                    <w:noProof/>
                                    <w:sz w:val="28"/>
                                  </w:rPr>
                                  <w:t>4</w:t>
                                </w:r>
                                <w:r w:rsidRPr="0048054D">
                                  <w:rPr>
                                    <w:b/>
                                    <w:sz w:val="28"/>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 o:spid="_x0000_s1029"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U/rgMAACo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" o:allowincell="f">
                  <v:rect id="Rectangle 2" o:spid="_x0000_s1030"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rsidR="0048054D" w:rsidRDefault="0048054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1"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rsidR="0048054D" w:rsidRPr="0048054D" w:rsidRDefault="0048054D">
                          <w:pPr>
                            <w:pStyle w:val="Pieddepage"/>
                            <w:jc w:val="center"/>
                            <w:rPr>
                              <w:b/>
                              <w:sz w:val="28"/>
                            </w:rPr>
                          </w:pPr>
                          <w:r w:rsidRPr="0048054D">
                            <w:rPr>
                              <w:b/>
                              <w:sz w:val="28"/>
                            </w:rPr>
                            <w:fldChar w:fldCharType="begin"/>
                          </w:r>
                          <w:r w:rsidRPr="0048054D">
                            <w:rPr>
                              <w:b/>
                              <w:sz w:val="28"/>
                            </w:rPr>
                            <w:instrText>PAGE   \* MERGEFORMAT</w:instrText>
                          </w:r>
                          <w:r w:rsidRPr="0048054D">
                            <w:rPr>
                              <w:b/>
                              <w:sz w:val="28"/>
                            </w:rPr>
                            <w:fldChar w:fldCharType="separate"/>
                          </w:r>
                          <w:r w:rsidR="00CB6ED7">
                            <w:rPr>
                              <w:b/>
                              <w:noProof/>
                              <w:sz w:val="28"/>
                            </w:rPr>
                            <w:t>4</w:t>
                          </w:r>
                          <w:r w:rsidRPr="0048054D">
                            <w:rPr>
                              <w:b/>
                              <w:sz w:val="28"/>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4E3" w:rsidRDefault="008244E3" w:rsidP="0048054D">
      <w:pPr>
        <w:spacing w:after="0" w:line="240" w:lineRule="auto"/>
      </w:pPr>
      <w:r>
        <w:separator/>
      </w:r>
    </w:p>
  </w:footnote>
  <w:footnote w:type="continuationSeparator" w:id="0">
    <w:p w:rsidR="008244E3" w:rsidRDefault="008244E3" w:rsidP="00480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076"/>
    <w:multiLevelType w:val="hybridMultilevel"/>
    <w:tmpl w:val="3E409EF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50071FE"/>
    <w:multiLevelType w:val="hybridMultilevel"/>
    <w:tmpl w:val="C5C466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506D32"/>
    <w:multiLevelType w:val="hybridMultilevel"/>
    <w:tmpl w:val="C34858D4"/>
    <w:lvl w:ilvl="0" w:tplc="040C0015">
      <w:start w:val="1"/>
      <w:numFmt w:val="upp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08F13838"/>
    <w:multiLevelType w:val="hybridMultilevel"/>
    <w:tmpl w:val="E44AAA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B439F9"/>
    <w:multiLevelType w:val="hybridMultilevel"/>
    <w:tmpl w:val="A1780CF4"/>
    <w:lvl w:ilvl="0" w:tplc="BEA8A3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E75BE5"/>
    <w:multiLevelType w:val="multilevel"/>
    <w:tmpl w:val="B7FCCEF2"/>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53B02"/>
    <w:multiLevelType w:val="multilevel"/>
    <w:tmpl w:val="DAB603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7602A"/>
    <w:multiLevelType w:val="hybridMultilevel"/>
    <w:tmpl w:val="588A20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9604B5"/>
    <w:multiLevelType w:val="hybridMultilevel"/>
    <w:tmpl w:val="81B20D80"/>
    <w:lvl w:ilvl="0" w:tplc="CAD28EA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047F2F"/>
    <w:multiLevelType w:val="multilevel"/>
    <w:tmpl w:val="DFAC6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2215E"/>
    <w:multiLevelType w:val="hybridMultilevel"/>
    <w:tmpl w:val="BBB6EC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390DC5"/>
    <w:multiLevelType w:val="multilevel"/>
    <w:tmpl w:val="E7D0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7685D"/>
    <w:multiLevelType w:val="hybridMultilevel"/>
    <w:tmpl w:val="201C409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48787B"/>
    <w:multiLevelType w:val="hybridMultilevel"/>
    <w:tmpl w:val="A622D1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961244"/>
    <w:multiLevelType w:val="hybridMultilevel"/>
    <w:tmpl w:val="BBB6EC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C23BC5"/>
    <w:multiLevelType w:val="multilevel"/>
    <w:tmpl w:val="810A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61587"/>
    <w:multiLevelType w:val="hybridMultilevel"/>
    <w:tmpl w:val="AE6CEB2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6C7742"/>
    <w:multiLevelType w:val="multilevel"/>
    <w:tmpl w:val="FC282E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43F81"/>
    <w:multiLevelType w:val="hybridMultilevel"/>
    <w:tmpl w:val="0CD808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A976BC"/>
    <w:multiLevelType w:val="hybridMultilevel"/>
    <w:tmpl w:val="D682B44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29C48A3"/>
    <w:multiLevelType w:val="hybridMultilevel"/>
    <w:tmpl w:val="F99A20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9D6876"/>
    <w:multiLevelType w:val="hybridMultilevel"/>
    <w:tmpl w:val="89B67BD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4E7DAC"/>
    <w:multiLevelType w:val="hybridMultilevel"/>
    <w:tmpl w:val="C75EEF5E"/>
    <w:lvl w:ilvl="0" w:tplc="FCCA587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836C60"/>
    <w:multiLevelType w:val="multilevel"/>
    <w:tmpl w:val="BC04827C"/>
    <w:lvl w:ilvl="0">
      <w:start w:val="1"/>
      <w:numFmt w:val="decimal"/>
      <w:lvlText w:val="%1."/>
      <w:lvlJc w:val="left"/>
      <w:pPr>
        <w:tabs>
          <w:tab w:val="num" w:pos="720"/>
        </w:tabs>
        <w:ind w:left="720" w:hanging="360"/>
      </w:pPr>
      <w:rPr>
        <w:rFonts w:hint="default"/>
        <w:b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56BE4"/>
    <w:multiLevelType w:val="multilevel"/>
    <w:tmpl w:val="C30E6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7341FC"/>
    <w:multiLevelType w:val="hybridMultilevel"/>
    <w:tmpl w:val="28C0986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E4736F5"/>
    <w:multiLevelType w:val="hybridMultilevel"/>
    <w:tmpl w:val="4420D7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8"/>
  </w:num>
  <w:num w:numId="4">
    <w:abstractNumId w:val="22"/>
  </w:num>
  <w:num w:numId="5">
    <w:abstractNumId w:val="15"/>
  </w:num>
  <w:num w:numId="6">
    <w:abstractNumId w:val="9"/>
  </w:num>
  <w:num w:numId="7">
    <w:abstractNumId w:val="11"/>
  </w:num>
  <w:num w:numId="8">
    <w:abstractNumId w:val="24"/>
  </w:num>
  <w:num w:numId="9">
    <w:abstractNumId w:val="17"/>
  </w:num>
  <w:num w:numId="10">
    <w:abstractNumId w:val="6"/>
  </w:num>
  <w:num w:numId="11">
    <w:abstractNumId w:val="23"/>
  </w:num>
  <w:num w:numId="12">
    <w:abstractNumId w:val="3"/>
  </w:num>
  <w:num w:numId="13">
    <w:abstractNumId w:val="1"/>
  </w:num>
  <w:num w:numId="14">
    <w:abstractNumId w:val="21"/>
  </w:num>
  <w:num w:numId="15">
    <w:abstractNumId w:val="20"/>
  </w:num>
  <w:num w:numId="16">
    <w:abstractNumId w:val="18"/>
  </w:num>
  <w:num w:numId="17">
    <w:abstractNumId w:val="16"/>
  </w:num>
  <w:num w:numId="18">
    <w:abstractNumId w:val="5"/>
  </w:num>
  <w:num w:numId="19">
    <w:abstractNumId w:val="25"/>
  </w:num>
  <w:num w:numId="20">
    <w:abstractNumId w:val="26"/>
  </w:num>
  <w:num w:numId="21">
    <w:abstractNumId w:val="4"/>
  </w:num>
  <w:num w:numId="22">
    <w:abstractNumId w:val="10"/>
  </w:num>
  <w:num w:numId="23">
    <w:abstractNumId w:val="2"/>
  </w:num>
  <w:num w:numId="24">
    <w:abstractNumId w:val="14"/>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0B"/>
    <w:rsid w:val="00054B18"/>
    <w:rsid w:val="000A7C09"/>
    <w:rsid w:val="000D28AC"/>
    <w:rsid w:val="001370D2"/>
    <w:rsid w:val="00153829"/>
    <w:rsid w:val="002516F2"/>
    <w:rsid w:val="00294A06"/>
    <w:rsid w:val="002E1BA6"/>
    <w:rsid w:val="0035072A"/>
    <w:rsid w:val="00367EAC"/>
    <w:rsid w:val="00385C2B"/>
    <w:rsid w:val="003868D8"/>
    <w:rsid w:val="0048054D"/>
    <w:rsid w:val="004F3CE4"/>
    <w:rsid w:val="005E3CD2"/>
    <w:rsid w:val="00606F49"/>
    <w:rsid w:val="006076C0"/>
    <w:rsid w:val="007308A5"/>
    <w:rsid w:val="007D0717"/>
    <w:rsid w:val="008244E3"/>
    <w:rsid w:val="008771E8"/>
    <w:rsid w:val="008A1D3C"/>
    <w:rsid w:val="008B19DB"/>
    <w:rsid w:val="00956736"/>
    <w:rsid w:val="00993E5D"/>
    <w:rsid w:val="009B4BFF"/>
    <w:rsid w:val="00A10446"/>
    <w:rsid w:val="00B0026C"/>
    <w:rsid w:val="00B50FF5"/>
    <w:rsid w:val="00B57488"/>
    <w:rsid w:val="00B8489A"/>
    <w:rsid w:val="00C554D6"/>
    <w:rsid w:val="00CB6ED7"/>
    <w:rsid w:val="00CC7DC2"/>
    <w:rsid w:val="00D46A7F"/>
    <w:rsid w:val="00D75C34"/>
    <w:rsid w:val="00D7741E"/>
    <w:rsid w:val="00DC0D9A"/>
    <w:rsid w:val="00E46280"/>
    <w:rsid w:val="00EC7A7A"/>
    <w:rsid w:val="00F25EF9"/>
    <w:rsid w:val="00F55C1D"/>
    <w:rsid w:val="00F62862"/>
    <w:rsid w:val="00F86C0B"/>
    <w:rsid w:val="00F97A65"/>
    <w:rsid w:val="00FB3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4690"/>
  <w15:chartTrackingRefBased/>
  <w15:docId w15:val="{95E93B42-5646-4929-8E58-B927A9FE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7EAC"/>
    <w:pPr>
      <w:keepNext/>
      <w:keepLines/>
      <w:spacing w:before="240" w:after="0"/>
      <w:jc w:val="center"/>
      <w:outlineLvl w:val="0"/>
    </w:pPr>
    <w:rPr>
      <w:rFonts w:eastAsiaTheme="majorEastAsia" w:cstheme="majorBidi"/>
      <w:b/>
      <w:caps/>
      <w:sz w:val="28"/>
      <w:szCs w:val="32"/>
      <w:u w:val="single"/>
    </w:rPr>
  </w:style>
  <w:style w:type="paragraph" w:styleId="Titre2">
    <w:name w:val="heading 2"/>
    <w:basedOn w:val="Normal"/>
    <w:next w:val="Normal"/>
    <w:link w:val="Titre2Car"/>
    <w:uiPriority w:val="9"/>
    <w:unhideWhenUsed/>
    <w:qFormat/>
    <w:rsid w:val="00D75C34"/>
    <w:pPr>
      <w:keepNext/>
      <w:keepLines/>
      <w:spacing w:before="360" w:after="0"/>
      <w:ind w:left="1134"/>
      <w:outlineLvl w:val="1"/>
    </w:pPr>
    <w:rPr>
      <w:rFonts w:eastAsiaTheme="majorEastAsia" w:cstheme="majorBidi"/>
      <w:b/>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4A0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294A0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294A0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294A06"/>
    <w:rPr>
      <w:rFonts w:eastAsiaTheme="minorEastAsia" w:cs="Times New Roman"/>
      <w:color w:val="5A5A5A" w:themeColor="text1" w:themeTint="A5"/>
      <w:spacing w:val="15"/>
      <w:lang w:eastAsia="fr-FR"/>
    </w:rPr>
  </w:style>
  <w:style w:type="paragraph" w:styleId="NormalWeb">
    <w:name w:val="Normal (Web)"/>
    <w:basedOn w:val="Normal"/>
    <w:uiPriority w:val="99"/>
    <w:unhideWhenUsed/>
    <w:rsid w:val="00294A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0D9A"/>
    <w:rPr>
      <w:b/>
      <w:bCs/>
    </w:rPr>
  </w:style>
  <w:style w:type="paragraph" w:styleId="Paragraphedeliste">
    <w:name w:val="List Paragraph"/>
    <w:basedOn w:val="Normal"/>
    <w:uiPriority w:val="34"/>
    <w:qFormat/>
    <w:rsid w:val="00054B18"/>
    <w:pPr>
      <w:ind w:left="720"/>
      <w:contextualSpacing/>
    </w:pPr>
  </w:style>
  <w:style w:type="character" w:customStyle="1" w:styleId="Titre1Car">
    <w:name w:val="Titre 1 Car"/>
    <w:basedOn w:val="Policepardfaut"/>
    <w:link w:val="Titre1"/>
    <w:uiPriority w:val="9"/>
    <w:rsid w:val="00367EAC"/>
    <w:rPr>
      <w:rFonts w:eastAsiaTheme="majorEastAsia" w:cstheme="majorBidi"/>
      <w:b/>
      <w:caps/>
      <w:sz w:val="28"/>
      <w:szCs w:val="32"/>
      <w:u w:val="single"/>
    </w:rPr>
  </w:style>
  <w:style w:type="character" w:customStyle="1" w:styleId="Titre2Car">
    <w:name w:val="Titre 2 Car"/>
    <w:basedOn w:val="Policepardfaut"/>
    <w:link w:val="Titre2"/>
    <w:uiPriority w:val="9"/>
    <w:rsid w:val="00D75C34"/>
    <w:rPr>
      <w:rFonts w:eastAsiaTheme="majorEastAsia" w:cstheme="majorBidi"/>
      <w:b/>
      <w:sz w:val="28"/>
      <w:szCs w:val="26"/>
      <w:u w:val="single"/>
    </w:rPr>
  </w:style>
  <w:style w:type="paragraph" w:styleId="En-ttedetabledesmatires">
    <w:name w:val="TOC Heading"/>
    <w:basedOn w:val="Titre1"/>
    <w:next w:val="Normal"/>
    <w:uiPriority w:val="39"/>
    <w:unhideWhenUsed/>
    <w:qFormat/>
    <w:rsid w:val="00D7741E"/>
    <w:pPr>
      <w:jc w:val="left"/>
      <w:outlineLvl w:val="9"/>
    </w:pPr>
    <w:rPr>
      <w:rFonts w:asciiTheme="majorHAnsi" w:hAnsiTheme="majorHAnsi"/>
      <w:b w:val="0"/>
      <w:caps w:val="0"/>
      <w:color w:val="2E74B5" w:themeColor="accent1" w:themeShade="BF"/>
      <w:sz w:val="32"/>
      <w:u w:val="none"/>
      <w:lang w:eastAsia="fr-FR"/>
    </w:rPr>
  </w:style>
  <w:style w:type="paragraph" w:styleId="TM1">
    <w:name w:val="toc 1"/>
    <w:basedOn w:val="Normal"/>
    <w:next w:val="Normal"/>
    <w:autoRedefine/>
    <w:uiPriority w:val="39"/>
    <w:unhideWhenUsed/>
    <w:rsid w:val="00D7741E"/>
    <w:pPr>
      <w:spacing w:after="100"/>
    </w:pPr>
  </w:style>
  <w:style w:type="paragraph" w:styleId="TM2">
    <w:name w:val="toc 2"/>
    <w:basedOn w:val="Normal"/>
    <w:next w:val="Normal"/>
    <w:autoRedefine/>
    <w:uiPriority w:val="39"/>
    <w:unhideWhenUsed/>
    <w:rsid w:val="00D7741E"/>
    <w:pPr>
      <w:spacing w:after="100"/>
      <w:ind w:left="220"/>
    </w:pPr>
  </w:style>
  <w:style w:type="character" w:styleId="Lienhypertexte">
    <w:name w:val="Hyperlink"/>
    <w:basedOn w:val="Policepardfaut"/>
    <w:uiPriority w:val="99"/>
    <w:unhideWhenUsed/>
    <w:rsid w:val="00D7741E"/>
    <w:rPr>
      <w:color w:val="0563C1" w:themeColor="hyperlink"/>
      <w:u w:val="single"/>
    </w:rPr>
  </w:style>
  <w:style w:type="paragraph" w:styleId="En-tte">
    <w:name w:val="header"/>
    <w:basedOn w:val="Normal"/>
    <w:link w:val="En-tteCar"/>
    <w:uiPriority w:val="99"/>
    <w:unhideWhenUsed/>
    <w:rsid w:val="0048054D"/>
    <w:pPr>
      <w:tabs>
        <w:tab w:val="center" w:pos="4536"/>
        <w:tab w:val="right" w:pos="9072"/>
      </w:tabs>
      <w:spacing w:after="0" w:line="240" w:lineRule="auto"/>
    </w:pPr>
  </w:style>
  <w:style w:type="character" w:customStyle="1" w:styleId="En-tteCar">
    <w:name w:val="En-tête Car"/>
    <w:basedOn w:val="Policepardfaut"/>
    <w:link w:val="En-tte"/>
    <w:uiPriority w:val="99"/>
    <w:rsid w:val="0048054D"/>
  </w:style>
  <w:style w:type="paragraph" w:styleId="Pieddepage">
    <w:name w:val="footer"/>
    <w:basedOn w:val="Normal"/>
    <w:link w:val="PieddepageCar"/>
    <w:uiPriority w:val="99"/>
    <w:unhideWhenUsed/>
    <w:rsid w:val="00480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59285">
      <w:bodyDiv w:val="1"/>
      <w:marLeft w:val="0"/>
      <w:marRight w:val="0"/>
      <w:marTop w:val="0"/>
      <w:marBottom w:val="0"/>
      <w:divBdr>
        <w:top w:val="none" w:sz="0" w:space="0" w:color="auto"/>
        <w:left w:val="none" w:sz="0" w:space="0" w:color="auto"/>
        <w:bottom w:val="none" w:sz="0" w:space="0" w:color="auto"/>
        <w:right w:val="none" w:sz="0" w:space="0" w:color="auto"/>
      </w:divBdr>
    </w:div>
    <w:div w:id="298150994">
      <w:bodyDiv w:val="1"/>
      <w:marLeft w:val="0"/>
      <w:marRight w:val="0"/>
      <w:marTop w:val="0"/>
      <w:marBottom w:val="0"/>
      <w:divBdr>
        <w:top w:val="none" w:sz="0" w:space="0" w:color="auto"/>
        <w:left w:val="none" w:sz="0" w:space="0" w:color="auto"/>
        <w:bottom w:val="none" w:sz="0" w:space="0" w:color="auto"/>
        <w:right w:val="none" w:sz="0" w:space="0" w:color="auto"/>
      </w:divBdr>
    </w:div>
    <w:div w:id="317811175">
      <w:bodyDiv w:val="1"/>
      <w:marLeft w:val="0"/>
      <w:marRight w:val="0"/>
      <w:marTop w:val="0"/>
      <w:marBottom w:val="0"/>
      <w:divBdr>
        <w:top w:val="none" w:sz="0" w:space="0" w:color="auto"/>
        <w:left w:val="none" w:sz="0" w:space="0" w:color="auto"/>
        <w:bottom w:val="none" w:sz="0" w:space="0" w:color="auto"/>
        <w:right w:val="none" w:sz="0" w:space="0" w:color="auto"/>
      </w:divBdr>
    </w:div>
    <w:div w:id="335545435">
      <w:bodyDiv w:val="1"/>
      <w:marLeft w:val="0"/>
      <w:marRight w:val="0"/>
      <w:marTop w:val="0"/>
      <w:marBottom w:val="0"/>
      <w:divBdr>
        <w:top w:val="none" w:sz="0" w:space="0" w:color="auto"/>
        <w:left w:val="none" w:sz="0" w:space="0" w:color="auto"/>
        <w:bottom w:val="none" w:sz="0" w:space="0" w:color="auto"/>
        <w:right w:val="none" w:sz="0" w:space="0" w:color="auto"/>
      </w:divBdr>
    </w:div>
    <w:div w:id="723723902">
      <w:bodyDiv w:val="1"/>
      <w:marLeft w:val="0"/>
      <w:marRight w:val="0"/>
      <w:marTop w:val="0"/>
      <w:marBottom w:val="0"/>
      <w:divBdr>
        <w:top w:val="none" w:sz="0" w:space="0" w:color="auto"/>
        <w:left w:val="none" w:sz="0" w:space="0" w:color="auto"/>
        <w:bottom w:val="none" w:sz="0" w:space="0" w:color="auto"/>
        <w:right w:val="none" w:sz="0" w:space="0" w:color="auto"/>
      </w:divBdr>
    </w:div>
    <w:div w:id="856575944">
      <w:bodyDiv w:val="1"/>
      <w:marLeft w:val="0"/>
      <w:marRight w:val="0"/>
      <w:marTop w:val="0"/>
      <w:marBottom w:val="0"/>
      <w:divBdr>
        <w:top w:val="none" w:sz="0" w:space="0" w:color="auto"/>
        <w:left w:val="none" w:sz="0" w:space="0" w:color="auto"/>
        <w:bottom w:val="none" w:sz="0" w:space="0" w:color="auto"/>
        <w:right w:val="none" w:sz="0" w:space="0" w:color="auto"/>
      </w:divBdr>
    </w:div>
    <w:div w:id="213296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Mise en place d’une structure de Gestions des Retraités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ABD1B-BCE6-4A3C-AA18-653E88B4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1705</Words>
  <Characters>9379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Groupe N° 2</dc:subject>
  <dc:creator>USER</dc:creator>
  <cp:keywords/>
  <dc:description/>
  <cp:lastModifiedBy>USER</cp:lastModifiedBy>
  <cp:revision>29</cp:revision>
  <dcterms:created xsi:type="dcterms:W3CDTF">2024-06-16T15:33:00Z</dcterms:created>
  <dcterms:modified xsi:type="dcterms:W3CDTF">2024-06-16T23:04:00Z</dcterms:modified>
</cp:coreProperties>
</file>