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F2EC" w14:textId="77777777" w:rsidR="006A726C" w:rsidRPr="00CB3822" w:rsidRDefault="006A726C" w:rsidP="006A726C">
      <w:pPr>
        <w:pStyle w:val="ListeParagraf"/>
        <w:numPr>
          <w:ilvl w:val="0"/>
          <w:numId w:val="3"/>
        </w:numPr>
        <w:rPr>
          <w:rFonts w:ascii="Bookman Old Style" w:hAnsi="Bookman Old Style" w:cs="Helvetica"/>
          <w:color w:val="141823"/>
          <w:sz w:val="20"/>
          <w:szCs w:val="20"/>
          <w:shd w:val="clear" w:color="auto" w:fill="F6F7F8"/>
        </w:rPr>
      </w:pPr>
      <w:r w:rsidRPr="00CB3822">
        <w:rPr>
          <w:rFonts w:ascii="Bookman Old Style" w:hAnsi="Bookman Old Style" w:cs="Helvetica"/>
          <w:b/>
          <w:color w:val="141823"/>
          <w:sz w:val="20"/>
          <w:szCs w:val="20"/>
          <w:u w:val="single"/>
          <w:shd w:val="clear" w:color="auto" w:fill="F6F7F8"/>
        </w:rPr>
        <w:t xml:space="preserve">CRUD Açılımı: </w:t>
      </w:r>
      <w:r w:rsidRPr="00CB3822">
        <w:rPr>
          <w:rFonts w:ascii="Bookman Old Style" w:hAnsi="Bookman Old Style" w:cs="Helvetica"/>
          <w:color w:val="141823"/>
          <w:sz w:val="20"/>
          <w:szCs w:val="20"/>
          <w:shd w:val="clear" w:color="auto" w:fill="F6F7F8"/>
        </w:rPr>
        <w:t xml:space="preserve">Create </w:t>
      </w:r>
      <w:r w:rsidRPr="00CB3822">
        <w:rPr>
          <w:rFonts w:ascii="Bookman Old Style" w:hAnsi="Bookman Old Style"/>
          <w:sz w:val="20"/>
          <w:szCs w:val="20"/>
          <w:shd w:val="clear" w:color="auto" w:fill="F6F7F8"/>
        </w:rPr>
        <w:sym w:font="Wingdings" w:char="F0E0"/>
      </w:r>
      <w:r w:rsidRPr="00CB3822">
        <w:rPr>
          <w:rFonts w:ascii="Bookman Old Style" w:hAnsi="Bookman Old Style" w:cs="Helvetica"/>
          <w:color w:val="141823"/>
          <w:sz w:val="20"/>
          <w:szCs w:val="20"/>
          <w:shd w:val="clear" w:color="auto" w:fill="F6F7F8"/>
        </w:rPr>
        <w:t xml:space="preserve"> Oluştur / Read </w:t>
      </w:r>
      <w:r w:rsidRPr="00CB3822">
        <w:rPr>
          <w:rFonts w:ascii="Bookman Old Style" w:hAnsi="Bookman Old Style"/>
          <w:sz w:val="20"/>
          <w:szCs w:val="20"/>
          <w:shd w:val="clear" w:color="auto" w:fill="F6F7F8"/>
        </w:rPr>
        <w:sym w:font="Wingdings" w:char="F0E0"/>
      </w:r>
      <w:r w:rsidRPr="00CB3822">
        <w:rPr>
          <w:rFonts w:ascii="Bookman Old Style" w:hAnsi="Bookman Old Style" w:cs="Helvetica"/>
          <w:color w:val="141823"/>
          <w:sz w:val="20"/>
          <w:szCs w:val="20"/>
          <w:shd w:val="clear" w:color="auto" w:fill="F6F7F8"/>
        </w:rPr>
        <w:t xml:space="preserve"> Oku / Update </w:t>
      </w:r>
      <w:r w:rsidRPr="00CB3822">
        <w:rPr>
          <w:rFonts w:ascii="Bookman Old Style" w:hAnsi="Bookman Old Style"/>
          <w:sz w:val="20"/>
          <w:szCs w:val="20"/>
          <w:shd w:val="clear" w:color="auto" w:fill="F6F7F8"/>
        </w:rPr>
        <w:sym w:font="Wingdings" w:char="F0E0"/>
      </w:r>
      <w:r w:rsidRPr="00CB3822">
        <w:rPr>
          <w:rFonts w:ascii="Bookman Old Style" w:hAnsi="Bookman Old Style" w:cs="Helvetica"/>
          <w:color w:val="141823"/>
          <w:sz w:val="20"/>
          <w:szCs w:val="20"/>
          <w:shd w:val="clear" w:color="auto" w:fill="F6F7F8"/>
        </w:rPr>
        <w:t xml:space="preserve"> Güncelle / Delete </w:t>
      </w:r>
      <w:r w:rsidRPr="00CB3822">
        <w:rPr>
          <w:rFonts w:ascii="Bookman Old Style" w:hAnsi="Bookman Old Style"/>
          <w:sz w:val="20"/>
          <w:szCs w:val="20"/>
          <w:shd w:val="clear" w:color="auto" w:fill="F6F7F8"/>
        </w:rPr>
        <w:sym w:font="Wingdings" w:char="F0E0"/>
      </w:r>
      <w:r w:rsidRPr="00CB3822">
        <w:rPr>
          <w:rFonts w:ascii="Bookman Old Style" w:hAnsi="Bookman Old Style" w:cs="Helvetica"/>
          <w:color w:val="141823"/>
          <w:sz w:val="20"/>
          <w:szCs w:val="20"/>
          <w:shd w:val="clear" w:color="auto" w:fill="F6F7F8"/>
        </w:rPr>
        <w:t xml:space="preserve"> Sil</w:t>
      </w:r>
    </w:p>
    <w:p w14:paraId="72824ADB" w14:textId="77777777" w:rsidR="006A726C" w:rsidRPr="00CB3822" w:rsidRDefault="006A726C" w:rsidP="006A726C">
      <w:pPr>
        <w:pStyle w:val="ListeParagraf"/>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Bir veritabanı bağlamında (DBContext) yapılmış olan ve bellekte duran değişikliklerin veritabanına uygulaması (kaydedilmesi) için çağırılan DBContext sınıfı metodu </w:t>
      </w:r>
      <w:r w:rsidRPr="00CB3822">
        <w:rPr>
          <w:rFonts w:ascii="Bookman Old Style" w:hAnsi="Bookman Old Style" w:cs="Helvetica"/>
          <w:b/>
          <w:color w:val="141823"/>
          <w:sz w:val="20"/>
          <w:szCs w:val="20"/>
          <w:shd w:val="clear" w:color="auto" w:fill="F6F7F8"/>
        </w:rPr>
        <w:t>db.SaveChanges();</w:t>
      </w:r>
    </w:p>
    <w:p w14:paraId="0B7EAEF8" w14:textId="77777777" w:rsidR="006A726C" w:rsidRPr="00CB3822" w:rsidRDefault="006A726C" w:rsidP="006A726C">
      <w:pPr>
        <w:pStyle w:val="ListeParagraf"/>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Bir modelin verilerinde hata olup olmadığını, model durumunun (model state) geçerli olup olmadığını, bir aksiyon metodu içerisinde denetlemek için gereken ifade ModelState kullanılarak </w:t>
      </w:r>
      <w:r w:rsidRPr="00CB3822">
        <w:rPr>
          <w:rFonts w:ascii="Bookman Old Style" w:hAnsi="Bookman Old Style" w:cs="Helvetica"/>
          <w:b/>
          <w:color w:val="141823"/>
          <w:sz w:val="20"/>
          <w:szCs w:val="20"/>
          <w:shd w:val="clear" w:color="auto" w:fill="F6F7F8"/>
        </w:rPr>
        <w:t>if(ModelState.isValid)</w:t>
      </w:r>
      <w:r w:rsidRPr="00CB3822">
        <w:rPr>
          <w:rFonts w:ascii="Bookman Old Style" w:hAnsi="Bookman Old Style" w:cs="Helvetica"/>
          <w:color w:val="141823"/>
          <w:sz w:val="20"/>
          <w:szCs w:val="20"/>
          <w:shd w:val="clear" w:color="auto" w:fill="F6F7F8"/>
        </w:rPr>
        <w:t xml:space="preserve"> şeklinde yazılır. </w:t>
      </w:r>
    </w:p>
    <w:p w14:paraId="160B19DE" w14:textId="77777777" w:rsidR="006A726C" w:rsidRPr="00CB3822" w:rsidRDefault="006A726C" w:rsidP="006A726C">
      <w:pPr>
        <w:pStyle w:val="ListeParagraf"/>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LINQ kısaltmasının açılımı </w:t>
      </w:r>
      <w:r w:rsidRPr="00CB3822">
        <w:rPr>
          <w:rFonts w:ascii="Bookman Old Style" w:hAnsi="Bookman Old Style" w:cs="Helvetica"/>
          <w:b/>
          <w:color w:val="141823"/>
          <w:sz w:val="20"/>
          <w:szCs w:val="20"/>
          <w:shd w:val="clear" w:color="auto" w:fill="F6F7F8"/>
        </w:rPr>
        <w:t xml:space="preserve">Language Integrated Query (Dil İlişkili Sorgu) </w:t>
      </w:r>
      <w:r w:rsidRPr="00CB3822">
        <w:rPr>
          <w:rFonts w:ascii="Bookman Old Style" w:hAnsi="Bookman Old Style" w:cs="Helvetica"/>
          <w:color w:val="141823"/>
          <w:sz w:val="20"/>
          <w:szCs w:val="20"/>
          <w:shd w:val="clear" w:color="auto" w:fill="F6F7F8"/>
        </w:rPr>
        <w:t>idir.</w:t>
      </w:r>
    </w:p>
    <w:p w14:paraId="42EC0ED9" w14:textId="77777777" w:rsidR="006A726C" w:rsidRPr="00CB3822" w:rsidRDefault="006A726C" w:rsidP="006A726C">
      <w:pPr>
        <w:pStyle w:val="ListeParagraf"/>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Çoklu dil için kullanılan dosyaların uzantısı </w:t>
      </w:r>
      <w:r w:rsidRPr="00CB3822">
        <w:rPr>
          <w:rFonts w:ascii="Bookman Old Style" w:hAnsi="Bookman Old Style" w:cs="Helvetica"/>
          <w:b/>
          <w:color w:val="141823"/>
          <w:sz w:val="20"/>
          <w:szCs w:val="20"/>
          <w:shd w:val="clear" w:color="auto" w:fill="F6F7F8"/>
        </w:rPr>
        <w:t xml:space="preserve">.resx </w:t>
      </w:r>
      <w:r w:rsidRPr="00CB3822">
        <w:rPr>
          <w:rFonts w:ascii="Bookman Old Style" w:hAnsi="Bookman Old Style" w:cs="Helvetica"/>
          <w:color w:val="141823"/>
          <w:sz w:val="20"/>
          <w:szCs w:val="20"/>
          <w:shd w:val="clear" w:color="auto" w:fill="F6F7F8"/>
        </w:rPr>
        <w:t>idir.</w:t>
      </w:r>
    </w:p>
    <w:p w14:paraId="75027352" w14:textId="77777777" w:rsidR="006A726C" w:rsidRPr="00CB3822" w:rsidRDefault="006A726C" w:rsidP="006A726C">
      <w:pPr>
        <w:pStyle w:val="ListeParagraf"/>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Bir projede “Yoneticiler” isminde bir rol mevcuttur. Bir görünümü (view), yalnızca “Yoneticiler” rolüne sahip kullanıcılarınn erişimine açmak için, ilgili aksiyon metodunun üst tarafına yazılması gereken veri notu (data annotation) </w:t>
      </w:r>
      <w:r w:rsidR="00A70B6F" w:rsidRPr="00CB3822">
        <w:rPr>
          <w:rFonts w:ascii="Bookman Old Style" w:hAnsi="Bookman Old Style" w:cs="Helvetica"/>
          <w:b/>
          <w:color w:val="141823"/>
          <w:sz w:val="20"/>
          <w:szCs w:val="20"/>
          <w:shd w:val="clear" w:color="auto" w:fill="F6F7F8"/>
        </w:rPr>
        <w:t xml:space="preserve">[Authorize(Roles = “Yoneticiler”)] </w:t>
      </w:r>
      <w:r w:rsidR="00A70B6F" w:rsidRPr="00CB3822">
        <w:rPr>
          <w:rFonts w:ascii="Bookman Old Style" w:hAnsi="Bookman Old Style" w:cs="Helvetica"/>
          <w:color w:val="141823"/>
          <w:sz w:val="20"/>
          <w:szCs w:val="20"/>
          <w:shd w:val="clear" w:color="auto" w:fill="F6F7F8"/>
        </w:rPr>
        <w:t xml:space="preserve">idir. </w:t>
      </w:r>
    </w:p>
    <w:p w14:paraId="7A0EFE7B" w14:textId="77777777" w:rsidR="00B84E48" w:rsidRPr="00CB3822" w:rsidRDefault="00B84E48" w:rsidP="00B84E48">
      <w:pPr>
        <w:pStyle w:val="ListeParagraf"/>
        <w:rPr>
          <w:rFonts w:ascii="Bookman Old Style" w:hAnsi="Bookman Old Style"/>
          <w:sz w:val="20"/>
          <w:szCs w:val="20"/>
        </w:rPr>
      </w:pPr>
    </w:p>
    <w:p w14:paraId="2C45B1E4" w14:textId="77777777" w:rsidR="00B66DD4" w:rsidRPr="00CB3822" w:rsidRDefault="00A70B6F" w:rsidP="00A70B6F">
      <w:pPr>
        <w:pStyle w:val="ListeParagraf"/>
        <w:numPr>
          <w:ilvl w:val="0"/>
          <w:numId w:val="2"/>
        </w:numPr>
        <w:rPr>
          <w:rFonts w:ascii="Bookman Old Style" w:hAnsi="Bookman Old Style" w:cs="Helvetica"/>
          <w:color w:val="141823"/>
          <w:sz w:val="20"/>
          <w:szCs w:val="20"/>
          <w:shd w:val="clear" w:color="auto" w:fill="F6F7F8"/>
        </w:rPr>
      </w:pPr>
      <w:r w:rsidRPr="00CB3822">
        <w:rPr>
          <w:rFonts w:ascii="Bookman Old Style" w:hAnsi="Bookman Old Style" w:cs="Helvetica"/>
          <w:color w:val="141823"/>
          <w:sz w:val="20"/>
          <w:szCs w:val="20"/>
          <w:u w:val="single"/>
          <w:shd w:val="clear" w:color="auto" w:fill="F6F7F8"/>
        </w:rPr>
        <w:t>Select * FROM Personel Order by DogumTarihi, AdSoyad</w:t>
      </w:r>
      <w:r w:rsidRPr="00CB3822">
        <w:rPr>
          <w:rFonts w:ascii="Bookman Old Style" w:hAnsi="Bookman Old Style" w:cs="Helvetica"/>
          <w:color w:val="141823"/>
          <w:sz w:val="20"/>
          <w:szCs w:val="20"/>
          <w:shd w:val="clear" w:color="auto" w:fill="F6F7F8"/>
        </w:rPr>
        <w:t xml:space="preserve"> sorgusu LINQ kullanılarak bu şekilde</w:t>
      </w:r>
      <w:r w:rsidR="00B66DD4" w:rsidRPr="00CB3822">
        <w:rPr>
          <w:rFonts w:ascii="Bookman Old Style" w:hAnsi="Bookman Old Style" w:cs="Helvetica"/>
          <w:color w:val="141823"/>
          <w:sz w:val="20"/>
          <w:szCs w:val="20"/>
          <w:shd w:val="clear" w:color="auto" w:fill="F6F7F8"/>
        </w:rPr>
        <w:t xml:space="preserve"> yazılır.</w:t>
      </w:r>
    </w:p>
    <w:p w14:paraId="08C63F63" w14:textId="77777777" w:rsidR="00B66DD4" w:rsidRPr="00CB3822" w:rsidRDefault="00B66DD4" w:rsidP="00B66DD4">
      <w:pPr>
        <w:pStyle w:val="ListeParagraf"/>
        <w:rPr>
          <w:rFonts w:ascii="Bookman Old Style" w:hAnsi="Bookman Old Style" w:cs="Helvetica"/>
          <w:color w:val="141823"/>
          <w:sz w:val="20"/>
          <w:szCs w:val="20"/>
          <w:u w:val="single"/>
          <w:shd w:val="clear" w:color="auto" w:fill="F6F7F8"/>
        </w:rPr>
      </w:pPr>
    </w:p>
    <w:p w14:paraId="387A7E59" w14:textId="77777777" w:rsidR="00A70B6F" w:rsidRPr="00CB3822" w:rsidRDefault="00A70B6F" w:rsidP="00B66DD4">
      <w:pPr>
        <w:pStyle w:val="ListeParagraf"/>
        <w:rPr>
          <w:rFonts w:ascii="Bookman Old Style" w:hAnsi="Bookman Old Style" w:cs="Helvetica"/>
          <w:b/>
          <w:color w:val="141823"/>
          <w:sz w:val="20"/>
          <w:szCs w:val="20"/>
          <w:shd w:val="clear" w:color="auto" w:fill="F6F7F8"/>
        </w:rPr>
      </w:pPr>
      <w:r w:rsidRPr="00CB3822">
        <w:rPr>
          <w:rFonts w:ascii="Bookman Old Style" w:hAnsi="Bookman Old Style" w:cs="Helvetica"/>
          <w:b/>
          <w:color w:val="141823"/>
          <w:sz w:val="20"/>
          <w:szCs w:val="20"/>
          <w:shd w:val="clear" w:color="auto" w:fill="F6F7F8"/>
        </w:rPr>
        <w:t>db.Personeller.OrderBy(x =&gt; x.DogumTarihi).ThenBy(x =&gt; x.AdSoyad);</w:t>
      </w:r>
    </w:p>
    <w:p w14:paraId="4E4DFDD0" w14:textId="77777777" w:rsidR="00B66DD4" w:rsidRPr="00CB3822" w:rsidRDefault="00B66DD4" w:rsidP="00B66DD4">
      <w:pPr>
        <w:pStyle w:val="ListeParagraf"/>
        <w:rPr>
          <w:rFonts w:ascii="Bookman Old Style" w:hAnsi="Bookman Old Style" w:cs="Helvetica"/>
          <w:color w:val="141823"/>
          <w:sz w:val="20"/>
          <w:szCs w:val="20"/>
          <w:shd w:val="clear" w:color="auto" w:fill="F6F7F8"/>
        </w:rPr>
      </w:pPr>
    </w:p>
    <w:p w14:paraId="210EFA78" w14:textId="77777777" w:rsidR="0086771E" w:rsidRPr="00CB3822" w:rsidRDefault="0086771E" w:rsidP="0086771E">
      <w:pPr>
        <w:pStyle w:val="ListeParagraf"/>
        <w:numPr>
          <w:ilvl w:val="0"/>
          <w:numId w:val="5"/>
        </w:numPr>
        <w:rPr>
          <w:rFonts w:ascii="Bookman Old Style" w:hAnsi="Bookman Old Style" w:cs="Helvetica"/>
          <w:color w:val="141823"/>
          <w:sz w:val="20"/>
          <w:szCs w:val="20"/>
          <w:shd w:val="clear" w:color="auto" w:fill="F6F7F8"/>
        </w:rPr>
      </w:pPr>
      <w:r w:rsidRPr="00CB3822">
        <w:rPr>
          <w:rFonts w:ascii="Bookman Old Style" w:hAnsi="Bookman Old Style" w:cs="Helvetica"/>
          <w:color w:val="141823"/>
          <w:sz w:val="20"/>
          <w:szCs w:val="20"/>
          <w:shd w:val="clear" w:color="auto" w:fill="F6F7F8"/>
        </w:rPr>
        <w:t xml:space="preserve">Bölüm tablosunun ilk 5 sorgusunu elde eden tablo </w:t>
      </w:r>
      <w:r w:rsidRPr="00CB3822">
        <w:rPr>
          <w:rFonts w:ascii="Bookman Old Style" w:hAnsi="Bookman Old Style" w:cs="Helvetica"/>
          <w:b/>
          <w:color w:val="141823"/>
          <w:sz w:val="20"/>
          <w:szCs w:val="20"/>
          <w:shd w:val="clear" w:color="auto" w:fill="F6F7F8"/>
        </w:rPr>
        <w:t>db.Bolum.Take(5);</w:t>
      </w:r>
    </w:p>
    <w:p w14:paraId="56AB8244" w14:textId="77777777" w:rsidR="0086771E" w:rsidRPr="00CB3822" w:rsidRDefault="0086771E" w:rsidP="0086771E">
      <w:pPr>
        <w:pStyle w:val="ListeParagraf"/>
        <w:numPr>
          <w:ilvl w:val="0"/>
          <w:numId w:val="2"/>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 xml:space="preserve">Personelleri doğum tarihlerine göre büyükten küçüğe olacak şekilde sıralayacak sorgu </w:t>
      </w:r>
      <w:r w:rsidRPr="00CB3822">
        <w:rPr>
          <w:rFonts w:ascii="Bookman Old Style" w:hAnsi="Bookman Old Style" w:cs="Helvetica"/>
          <w:color w:val="141823"/>
          <w:sz w:val="20"/>
          <w:szCs w:val="20"/>
          <w:u w:val="single"/>
          <w:shd w:val="clear" w:color="auto" w:fill="F6F7F8"/>
        </w:rPr>
        <w:t>db.Personeller.OrderByDescending(x =&gt; x.DogumTarihi);</w:t>
      </w:r>
    </w:p>
    <w:p w14:paraId="0CB15F25" w14:textId="77777777" w:rsidR="00B84E48" w:rsidRPr="00CB3822" w:rsidRDefault="00B84E48" w:rsidP="00B84E48">
      <w:pPr>
        <w:pStyle w:val="ListeParagraf"/>
        <w:rPr>
          <w:rFonts w:ascii="Bookman Old Style" w:hAnsi="Bookman Old Style"/>
          <w:sz w:val="20"/>
          <w:szCs w:val="20"/>
        </w:rPr>
      </w:pPr>
    </w:p>
    <w:p w14:paraId="0B9BCC43" w14:textId="77777777" w:rsidR="0086771E" w:rsidRPr="00CB3822" w:rsidRDefault="0086771E" w:rsidP="0086771E">
      <w:pPr>
        <w:pStyle w:val="ListeParagraf"/>
        <w:numPr>
          <w:ilvl w:val="0"/>
          <w:numId w:val="5"/>
        </w:numPr>
        <w:rPr>
          <w:rFonts w:ascii="Bookman Old Style" w:hAnsi="Bookman Old Style" w:cs="Helvetica"/>
          <w:color w:val="141823"/>
          <w:sz w:val="20"/>
          <w:szCs w:val="20"/>
          <w:shd w:val="clear" w:color="auto" w:fill="F6F7F8"/>
        </w:rPr>
      </w:pPr>
      <w:r w:rsidRPr="00CB3822">
        <w:rPr>
          <w:rFonts w:ascii="Bookman Old Style" w:hAnsi="Bookman Old Style" w:cs="Helvetica"/>
          <w:color w:val="141823"/>
          <w:sz w:val="20"/>
          <w:szCs w:val="20"/>
          <w:u w:val="single"/>
          <w:shd w:val="clear" w:color="auto" w:fill="F6F7F8"/>
        </w:rPr>
        <w:t>Select * FROM Bolum WHERE ID NOT IN (1,5,6)</w:t>
      </w:r>
      <w:r w:rsidRPr="00CB3822">
        <w:rPr>
          <w:rFonts w:ascii="Bookman Old Style" w:hAnsi="Bookman Old Style" w:cs="Helvetica"/>
          <w:color w:val="141823"/>
          <w:sz w:val="20"/>
          <w:szCs w:val="20"/>
          <w:shd w:val="clear" w:color="auto" w:fill="F6F7F8"/>
        </w:rPr>
        <w:t xml:space="preserve"> sorgusu LINQ kullanılarak bu şekilde yazılır. </w:t>
      </w:r>
    </w:p>
    <w:p w14:paraId="72F7D431" w14:textId="77777777" w:rsidR="0086771E" w:rsidRPr="00CB3822" w:rsidRDefault="0086771E" w:rsidP="0086771E">
      <w:pPr>
        <w:rPr>
          <w:rFonts w:ascii="Bookman Old Style" w:hAnsi="Bookman Old Style" w:cs="Helvetica"/>
          <w:b/>
          <w:color w:val="141823"/>
          <w:sz w:val="20"/>
          <w:szCs w:val="20"/>
          <w:shd w:val="clear" w:color="auto" w:fill="F6F7F8"/>
        </w:rPr>
      </w:pPr>
      <w:r w:rsidRPr="00CB3822">
        <w:rPr>
          <w:rFonts w:ascii="Bookman Old Style" w:hAnsi="Bookman Old Style" w:cs="Helvetica"/>
          <w:color w:val="141823"/>
          <w:sz w:val="20"/>
          <w:szCs w:val="20"/>
          <w:shd w:val="clear" w:color="auto" w:fill="F6F7F8"/>
        </w:rPr>
        <w:t xml:space="preserve">          </w:t>
      </w:r>
      <w:r w:rsidRPr="00CB3822">
        <w:rPr>
          <w:rFonts w:ascii="Bookman Old Style" w:hAnsi="Bookman Old Style" w:cs="Helvetica"/>
          <w:b/>
          <w:color w:val="141823"/>
          <w:sz w:val="20"/>
          <w:szCs w:val="20"/>
          <w:shd w:val="clear" w:color="auto" w:fill="F6F7F8"/>
        </w:rPr>
        <w:t xml:space="preserve">db.Bolum.Where(x =&gt; x.ID != 1 &amp;&amp; x.ID != 5 &amp;&amp; x.ID != 6);                  </w:t>
      </w:r>
    </w:p>
    <w:p w14:paraId="2894624C" w14:textId="77777777" w:rsidR="003513DD" w:rsidRPr="00CB3822" w:rsidRDefault="003513DD" w:rsidP="003513DD">
      <w:pPr>
        <w:pStyle w:val="ListeParagraf"/>
        <w:numPr>
          <w:ilvl w:val="0"/>
          <w:numId w:val="4"/>
        </w:numPr>
        <w:rPr>
          <w:rStyle w:val="apple-converted-space"/>
          <w:rFonts w:ascii="Bookman Old Style" w:hAnsi="Bookman Old Style"/>
          <w:sz w:val="20"/>
          <w:szCs w:val="20"/>
        </w:rPr>
      </w:pPr>
      <w:r w:rsidRPr="00CB3822">
        <w:rPr>
          <w:rFonts w:ascii="Bookman Old Style" w:hAnsi="Bookman Old Style" w:cs="Helvetica"/>
          <w:color w:val="141823"/>
          <w:sz w:val="20"/>
          <w:szCs w:val="20"/>
          <w:shd w:val="clear" w:color="auto" w:fill="F6F7F8"/>
        </w:rPr>
        <w:t>App_Data : Proje içerisinde ki veritabanı vb. veri kaynaklarının, dosyalar halinde eklendiği klasördür.</w:t>
      </w:r>
      <w:r w:rsidRPr="00CB3822">
        <w:rPr>
          <w:rStyle w:val="apple-converted-space"/>
          <w:rFonts w:ascii="Bookman Old Style" w:hAnsi="Bookman Old Style" w:cs="Helvetica"/>
          <w:color w:val="141823"/>
          <w:sz w:val="20"/>
          <w:szCs w:val="20"/>
          <w:shd w:val="clear" w:color="auto" w:fill="F6F7F8"/>
        </w:rPr>
        <w:t> </w:t>
      </w:r>
    </w:p>
    <w:p w14:paraId="5F8BD93F" w14:textId="77777777" w:rsidR="003513DD" w:rsidRPr="00CB3822" w:rsidRDefault="003513DD" w:rsidP="003513DD">
      <w:pPr>
        <w:pStyle w:val="ListeParagraf"/>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App_Start : Projenin ilk açılışı esnasında (sunucunun ilk başlatılışı ya da yeniden başlatılması), işlem yapması istenilen sınıfların, filtrelerin, metodların bulunduğu klasördür. Örneğin Route, yani sayfa yönlendirme dosyasının ya da projeye eklediğimiz JavaScript, Css gibi dosyaların sıkıştırılarak istemciye gönderilmesi mimarisi olan BundleConfig gibi dosyaları burada barındırırız.</w:t>
      </w:r>
    </w:p>
    <w:p w14:paraId="131A2559" w14:textId="77777777" w:rsidR="003513DD" w:rsidRPr="00CB3822" w:rsidRDefault="003513DD" w:rsidP="003513DD">
      <w:pPr>
        <w:pStyle w:val="ListeParagraf"/>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Content : Bu klasör, zorunlu olmamakla birlikte genelde css dosyaları bu klasörde barındırılabilir.</w:t>
      </w:r>
    </w:p>
    <w:p w14:paraId="6D178A8A" w14:textId="77777777" w:rsidR="003513DD" w:rsidRPr="00CB3822" w:rsidRDefault="003513DD" w:rsidP="003513DD">
      <w:pPr>
        <w:pStyle w:val="ListeParagraf"/>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Controllers : Controller dosyalarının barındırıldığı klasördür.</w:t>
      </w:r>
      <w:r w:rsidRPr="00CB3822">
        <w:rPr>
          <w:rFonts w:ascii="Bookman Old Style" w:hAnsi="Bookman Old Style" w:cs="Helvetica"/>
          <w:color w:val="141823"/>
          <w:sz w:val="20"/>
          <w:szCs w:val="20"/>
        </w:rPr>
        <w:br/>
      </w:r>
      <w:r w:rsidRPr="00CB3822">
        <w:rPr>
          <w:rFonts w:ascii="Bookman Old Style" w:hAnsi="Bookman Old Style" w:cs="Helvetica"/>
          <w:color w:val="141823"/>
          <w:sz w:val="20"/>
          <w:szCs w:val="20"/>
          <w:shd w:val="clear" w:color="auto" w:fill="F6F7F8"/>
        </w:rPr>
        <w:t>fonts :</w:t>
      </w:r>
      <w:r w:rsidRPr="00CB3822">
        <w:rPr>
          <w:rStyle w:val="apple-converted-space"/>
          <w:rFonts w:ascii="Bookman Old Style" w:hAnsi="Bookman Old Style" w:cs="Helvetica"/>
          <w:color w:val="141823"/>
          <w:sz w:val="20"/>
          <w:szCs w:val="20"/>
          <w:shd w:val="clear" w:color="auto" w:fill="F6F7F8"/>
        </w:rPr>
        <w:t> </w:t>
      </w:r>
      <w:hyperlink r:id="rId5" w:tgtFrame="_blank" w:history="1">
        <w:r w:rsidRPr="00CB3822">
          <w:rPr>
            <w:rStyle w:val="Kpr"/>
            <w:rFonts w:ascii="Bookman Old Style" w:hAnsi="Bookman Old Style" w:cs="Helvetica"/>
            <w:color w:val="auto"/>
            <w:sz w:val="20"/>
            <w:szCs w:val="20"/>
            <w:u w:val="none"/>
            <w:shd w:val="clear" w:color="auto" w:fill="F6F7F8"/>
          </w:rPr>
          <w:t>Asp.Net</w:t>
        </w:r>
      </w:hyperlink>
      <w:r w:rsidRPr="00CB3822">
        <w:rPr>
          <w:rStyle w:val="apple-converted-space"/>
          <w:rFonts w:ascii="Bookman Old Style" w:hAnsi="Bookman Old Style" w:cs="Helvetica"/>
          <w:color w:val="141823"/>
          <w:sz w:val="20"/>
          <w:szCs w:val="20"/>
          <w:shd w:val="clear" w:color="auto" w:fill="F6F7F8"/>
        </w:rPr>
        <w:t> </w:t>
      </w:r>
      <w:r w:rsidRPr="00CB3822">
        <w:rPr>
          <w:rFonts w:ascii="Bookman Old Style" w:hAnsi="Bookman Old Style" w:cs="Helvetica"/>
          <w:color w:val="141823"/>
          <w:sz w:val="20"/>
          <w:szCs w:val="20"/>
          <w:shd w:val="clear" w:color="auto" w:fill="F6F7F8"/>
        </w:rPr>
        <w:t>Mvc 5 sürümü ile birlikte, örnek projeye eklenen (bu klasörü kullanmak zorunda değilsiniz), font dosyalarını barındırabileceğiniz alandır.</w:t>
      </w:r>
    </w:p>
    <w:p w14:paraId="3B2ACDB7" w14:textId="77777777" w:rsidR="003513DD" w:rsidRPr="00CB3822" w:rsidRDefault="003513DD" w:rsidP="003513DD">
      <w:pPr>
        <w:pStyle w:val="ListeParagraf"/>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Models : Model dosyalarının barındırıldığı klasördür.</w:t>
      </w:r>
    </w:p>
    <w:p w14:paraId="7422A970" w14:textId="77777777" w:rsidR="003513DD" w:rsidRPr="00CB3822" w:rsidRDefault="003513DD" w:rsidP="003513DD">
      <w:pPr>
        <w:pStyle w:val="ListeParagraf"/>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Scripts : Javascript tarzı script dosyalarını barındırabileceğiniz alandır.</w:t>
      </w:r>
    </w:p>
    <w:p w14:paraId="70CB2439" w14:textId="77777777" w:rsidR="0086771E" w:rsidRPr="00CB3822" w:rsidRDefault="003513DD" w:rsidP="003513DD">
      <w:pPr>
        <w:pStyle w:val="ListeParagraf"/>
        <w:numPr>
          <w:ilvl w:val="0"/>
          <w:numId w:val="4"/>
        </w:numPr>
        <w:rPr>
          <w:rFonts w:ascii="Bookman Old Style" w:hAnsi="Bookman Old Style"/>
          <w:sz w:val="20"/>
          <w:szCs w:val="20"/>
        </w:rPr>
      </w:pPr>
      <w:r w:rsidRPr="00CB3822">
        <w:rPr>
          <w:rFonts w:ascii="Bookman Old Style" w:hAnsi="Bookman Old Style" w:cs="Helvetica"/>
          <w:color w:val="141823"/>
          <w:sz w:val="20"/>
          <w:szCs w:val="20"/>
          <w:shd w:val="clear" w:color="auto" w:fill="F6F7F8"/>
        </w:rPr>
        <w:t>Views : View dosyalarının barındırıldığı klasördür.</w:t>
      </w:r>
    </w:p>
    <w:p w14:paraId="3C398655" w14:textId="77777777" w:rsidR="00B66DD4" w:rsidRPr="00CB3822" w:rsidRDefault="0086771E" w:rsidP="003513DD">
      <w:pPr>
        <w:pStyle w:val="ListeParagraf"/>
        <w:numPr>
          <w:ilvl w:val="0"/>
          <w:numId w:val="4"/>
        </w:numPr>
        <w:rPr>
          <w:rFonts w:ascii="Bookman Old Style" w:hAnsi="Bookman Old Style"/>
          <w:sz w:val="20"/>
          <w:szCs w:val="20"/>
        </w:rPr>
      </w:pPr>
      <w:r w:rsidRPr="00CB3822">
        <w:rPr>
          <w:rFonts w:ascii="Bookman Old Style" w:hAnsi="Bookman Old Style" w:cs="Arial"/>
          <w:bCs/>
          <w:color w:val="000000"/>
          <w:sz w:val="20"/>
          <w:szCs w:val="20"/>
        </w:rPr>
        <w:t>Görünüm (view) dosyalarına yazılan Razor Görünüm Motoru (Razor View Engine) komutlarının başına</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 xml:space="preserve">@ </w:t>
      </w:r>
      <w:r w:rsidRPr="00CB3822">
        <w:rPr>
          <w:rFonts w:ascii="Bookman Old Style" w:hAnsi="Bookman Old Style" w:cs="Helvetica"/>
          <w:color w:val="141823"/>
          <w:sz w:val="20"/>
          <w:szCs w:val="20"/>
        </w:rPr>
        <w:t xml:space="preserve">gelir. </w:t>
      </w:r>
    </w:p>
    <w:p w14:paraId="05E34CD0" w14:textId="77777777" w:rsidR="00B66DD4" w:rsidRPr="00CB3822" w:rsidRDefault="00B66DD4" w:rsidP="003513DD">
      <w:pPr>
        <w:pStyle w:val="ListeParagraf"/>
        <w:numPr>
          <w:ilvl w:val="0"/>
          <w:numId w:val="4"/>
        </w:numPr>
        <w:rPr>
          <w:rFonts w:ascii="Bookman Old Style" w:hAnsi="Bookman Old Style"/>
          <w:sz w:val="20"/>
          <w:szCs w:val="20"/>
        </w:rPr>
      </w:pPr>
      <w:r w:rsidRPr="00CB3822">
        <w:rPr>
          <w:rFonts w:ascii="Bookman Old Style" w:hAnsi="Bookman Old Style" w:cs="Arial"/>
          <w:bCs/>
          <w:color w:val="000000"/>
          <w:sz w:val="20"/>
          <w:szCs w:val="20"/>
        </w:rPr>
        <w:t>Bir kontrollerdan ( controller) , görünüm (view) dosyalarına bilgi aktarmak için kullanılan dinamik nesneye</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 xml:space="preserve">Viewbag </w:t>
      </w:r>
      <w:r w:rsidRPr="00CB3822">
        <w:rPr>
          <w:rFonts w:ascii="Bookman Old Style" w:hAnsi="Bookman Old Style" w:cs="Helvetica"/>
          <w:color w:val="141823"/>
          <w:sz w:val="20"/>
          <w:szCs w:val="20"/>
        </w:rPr>
        <w:t xml:space="preserve">denir. </w:t>
      </w:r>
    </w:p>
    <w:p w14:paraId="7C068A8C" w14:textId="77777777" w:rsidR="00B66DD4" w:rsidRPr="00CB3822" w:rsidRDefault="00B66DD4" w:rsidP="003513DD">
      <w:pPr>
        <w:pStyle w:val="ListeParagraf"/>
        <w:numPr>
          <w:ilvl w:val="0"/>
          <w:numId w:val="4"/>
        </w:numPr>
        <w:rPr>
          <w:rFonts w:ascii="Bookman Old Style" w:hAnsi="Bookman Old Style"/>
          <w:sz w:val="20"/>
          <w:szCs w:val="20"/>
        </w:rPr>
      </w:pPr>
      <w:r w:rsidRPr="00CB3822">
        <w:rPr>
          <w:rFonts w:ascii="Bookman Old Style" w:hAnsi="Bookman Old Style" w:cs="Helvetica"/>
          <w:color w:val="141823"/>
          <w:sz w:val="20"/>
          <w:szCs w:val="20"/>
        </w:rPr>
        <w:t xml:space="preserve">ASP.NET MVC projeleri için Visual Studio 2013 tarafından sunulan kimlik doğrulama metodları şu şekildedir. </w:t>
      </w:r>
    </w:p>
    <w:p w14:paraId="21FE0589" w14:textId="77777777" w:rsidR="00B66DD4" w:rsidRPr="00CB3822" w:rsidRDefault="00B66DD4" w:rsidP="00B66DD4">
      <w:pPr>
        <w:pStyle w:val="ListeParagraf"/>
        <w:numPr>
          <w:ilvl w:val="0"/>
          <w:numId w:val="6"/>
        </w:numPr>
        <w:rPr>
          <w:rFonts w:ascii="Bookman Old Style" w:hAnsi="Bookman Old Style"/>
          <w:sz w:val="20"/>
          <w:szCs w:val="20"/>
        </w:rPr>
      </w:pPr>
      <w:r w:rsidRPr="00CB3822">
        <w:rPr>
          <w:rFonts w:ascii="Bookman Old Style" w:hAnsi="Bookman Old Style" w:cs="Helvetica"/>
          <w:color w:val="141823"/>
          <w:sz w:val="20"/>
          <w:szCs w:val="20"/>
        </w:rPr>
        <w:t>Bireysel Kullanıcı Hesapları (Individual User Accounts)</w:t>
      </w:r>
    </w:p>
    <w:p w14:paraId="2927292B" w14:textId="77777777" w:rsidR="00B66DD4" w:rsidRPr="00CB3822" w:rsidRDefault="00B66DD4" w:rsidP="00B66DD4">
      <w:pPr>
        <w:pStyle w:val="ListeParagraf"/>
        <w:numPr>
          <w:ilvl w:val="0"/>
          <w:numId w:val="6"/>
        </w:numPr>
        <w:rPr>
          <w:rFonts w:ascii="Bookman Old Style" w:hAnsi="Bookman Old Style"/>
          <w:sz w:val="20"/>
          <w:szCs w:val="20"/>
        </w:rPr>
      </w:pPr>
      <w:r w:rsidRPr="00CB3822">
        <w:rPr>
          <w:rFonts w:ascii="Bookman Old Style" w:hAnsi="Bookman Old Style" w:cs="Helvetica"/>
          <w:color w:val="141823"/>
          <w:sz w:val="20"/>
          <w:szCs w:val="20"/>
        </w:rPr>
        <w:t>Organizasyon Hesapları (Organizational Accounts)</w:t>
      </w:r>
    </w:p>
    <w:p w14:paraId="5E632CA3" w14:textId="77777777" w:rsidR="00B66DD4" w:rsidRPr="00CB3822" w:rsidRDefault="00B66DD4" w:rsidP="00B66DD4">
      <w:pPr>
        <w:pStyle w:val="ListeParagraf"/>
        <w:numPr>
          <w:ilvl w:val="0"/>
          <w:numId w:val="6"/>
        </w:numPr>
        <w:rPr>
          <w:rFonts w:ascii="Bookman Old Style" w:hAnsi="Bookman Old Style"/>
          <w:sz w:val="20"/>
          <w:szCs w:val="20"/>
        </w:rPr>
      </w:pPr>
      <w:r w:rsidRPr="00CB3822">
        <w:rPr>
          <w:rFonts w:ascii="Bookman Old Style" w:hAnsi="Bookman Old Style" w:cs="Helvetica"/>
          <w:color w:val="141823"/>
          <w:sz w:val="20"/>
          <w:szCs w:val="20"/>
        </w:rPr>
        <w:t xml:space="preserve">Windows Kimlik Doğrulama (Windows Authentication) </w:t>
      </w:r>
    </w:p>
    <w:p w14:paraId="1DB45723" w14:textId="77777777" w:rsidR="00B66DD4" w:rsidRPr="00CB3822" w:rsidRDefault="00B66DD4" w:rsidP="00B66DD4">
      <w:pPr>
        <w:pStyle w:val="ListeParagraf"/>
        <w:numPr>
          <w:ilvl w:val="0"/>
          <w:numId w:val="6"/>
        </w:numPr>
        <w:rPr>
          <w:rFonts w:ascii="Bookman Old Style" w:hAnsi="Bookman Old Style"/>
          <w:sz w:val="20"/>
          <w:szCs w:val="20"/>
        </w:rPr>
      </w:pPr>
      <w:r w:rsidRPr="00CB3822">
        <w:rPr>
          <w:rFonts w:ascii="Bookman Old Style" w:hAnsi="Bookman Old Style" w:cs="Helvetica"/>
          <w:color w:val="141823"/>
          <w:sz w:val="20"/>
          <w:szCs w:val="20"/>
        </w:rPr>
        <w:t>Kimlik Doğrulama Seçeneği Olmayan (No Authentication)</w:t>
      </w:r>
    </w:p>
    <w:p w14:paraId="2A7F9F1A" w14:textId="77777777" w:rsidR="00B66DD4" w:rsidRPr="00CB3822" w:rsidRDefault="00B66DD4"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Projeye boothstrap vb. kütüphaneleri eklemek ve yönetmek için kullanılan paket yöneticisi </w:t>
      </w:r>
      <w:r w:rsidRPr="00CB3822">
        <w:rPr>
          <w:rFonts w:ascii="Bookman Old Style" w:hAnsi="Bookman Old Style" w:cs="Helvetica"/>
          <w:b/>
          <w:color w:val="141823"/>
          <w:sz w:val="20"/>
          <w:szCs w:val="20"/>
        </w:rPr>
        <w:t>nuget</w:t>
      </w:r>
      <w:r w:rsidRPr="00CB3822">
        <w:rPr>
          <w:rFonts w:ascii="Bookman Old Style" w:hAnsi="Bookman Old Style" w:cs="Helvetica"/>
          <w:color w:val="141823"/>
          <w:sz w:val="20"/>
          <w:szCs w:val="20"/>
        </w:rPr>
        <w:t xml:space="preserve"> idir. </w:t>
      </w:r>
    </w:p>
    <w:p w14:paraId="7D07638F" w14:textId="77777777" w:rsidR="00B66DD4" w:rsidRPr="00CB3822" w:rsidRDefault="00B66DD4"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lastRenderedPageBreak/>
        <w:t xml:space="preserve">Lambda ifadesinin sembolü </w:t>
      </w:r>
      <w:r w:rsidRPr="00CB3822">
        <w:rPr>
          <w:rFonts w:ascii="Bookman Old Style" w:hAnsi="Bookman Old Style" w:cs="Helvetica"/>
          <w:b/>
          <w:color w:val="141823"/>
          <w:sz w:val="20"/>
          <w:szCs w:val="20"/>
        </w:rPr>
        <w:t xml:space="preserve">=&gt; </w:t>
      </w:r>
      <w:r w:rsidRPr="00CB3822">
        <w:rPr>
          <w:rFonts w:ascii="Bookman Old Style" w:hAnsi="Bookman Old Style" w:cs="Helvetica"/>
          <w:color w:val="141823"/>
          <w:sz w:val="20"/>
          <w:szCs w:val="20"/>
        </w:rPr>
        <w:t xml:space="preserve">şeklindedir. </w:t>
      </w:r>
    </w:p>
    <w:p w14:paraId="1F837138" w14:textId="77777777" w:rsidR="00B66DD4" w:rsidRPr="00CB3822" w:rsidRDefault="00B66DD4"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MVC projelerinde veritabanı ayarları (bağlantı karakter dizini) </w:t>
      </w:r>
      <w:r w:rsidRPr="00CB3822">
        <w:rPr>
          <w:rFonts w:ascii="Bookman Old Style" w:hAnsi="Bookman Old Style" w:cs="Helvetica"/>
          <w:b/>
          <w:color w:val="141823"/>
          <w:sz w:val="20"/>
          <w:szCs w:val="20"/>
        </w:rPr>
        <w:t>Web.config</w:t>
      </w:r>
      <w:r w:rsidRPr="00CB3822">
        <w:rPr>
          <w:rFonts w:ascii="Bookman Old Style" w:hAnsi="Bookman Old Style" w:cs="Helvetica"/>
          <w:color w:val="141823"/>
          <w:sz w:val="20"/>
          <w:szCs w:val="20"/>
        </w:rPr>
        <w:t xml:space="preserve"> yapılandırma dosyasında gerçekleşir. </w:t>
      </w:r>
    </w:p>
    <w:p w14:paraId="109B2606" w14:textId="77777777" w:rsidR="00D4498A" w:rsidRPr="00CB3822" w:rsidRDefault="00D4498A"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MVC projelerinde yönlendirmeleri düzenlemek için </w:t>
      </w:r>
      <w:r w:rsidRPr="00CB3822">
        <w:rPr>
          <w:rFonts w:ascii="Bookman Old Style" w:hAnsi="Bookman Old Style" w:cs="Helvetica"/>
          <w:b/>
          <w:color w:val="141823"/>
          <w:sz w:val="20"/>
          <w:szCs w:val="20"/>
        </w:rPr>
        <w:t xml:space="preserve">RouteConfig.cs </w:t>
      </w:r>
      <w:r w:rsidRPr="00CB3822">
        <w:rPr>
          <w:rFonts w:ascii="Bookman Old Style" w:hAnsi="Bookman Old Style" w:cs="Helvetica"/>
          <w:color w:val="141823"/>
          <w:sz w:val="20"/>
          <w:szCs w:val="20"/>
        </w:rPr>
        <w:t xml:space="preserve">dosyası kullanılır. </w:t>
      </w:r>
    </w:p>
    <w:p w14:paraId="2B0E5BE5" w14:textId="77777777" w:rsidR="00D4498A" w:rsidRPr="00CB3822" w:rsidRDefault="00D4498A" w:rsidP="00B66DD4">
      <w:pPr>
        <w:pStyle w:val="ListeParagraf"/>
        <w:numPr>
          <w:ilvl w:val="0"/>
          <w:numId w:val="7"/>
        </w:numPr>
        <w:rPr>
          <w:rFonts w:ascii="Bookman Old Style" w:hAnsi="Bookman Old Style"/>
          <w:sz w:val="20"/>
          <w:szCs w:val="20"/>
        </w:rPr>
      </w:pPr>
      <w:r w:rsidRPr="00CB3822">
        <w:rPr>
          <w:rFonts w:ascii="Bookman Old Style" w:hAnsi="Bookman Old Style" w:cs="Arial"/>
          <w:bCs/>
          <w:color w:val="000000"/>
          <w:sz w:val="20"/>
          <w:szCs w:val="20"/>
        </w:rPr>
        <w:t>Visual Studio 2013 ile varsayılan olarak kurulan SQL Server Express Veritabanı motorunun hafif sürümüne</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 xml:space="preserve">LocalDB </w:t>
      </w:r>
      <w:r w:rsidRPr="00CB3822">
        <w:rPr>
          <w:rFonts w:ascii="Bookman Old Style" w:hAnsi="Bookman Old Style" w:cs="Helvetica"/>
          <w:color w:val="141823"/>
          <w:sz w:val="20"/>
          <w:szCs w:val="20"/>
        </w:rPr>
        <w:t xml:space="preserve">adı verilir. </w:t>
      </w:r>
    </w:p>
    <w:p w14:paraId="60E81E01" w14:textId="77777777" w:rsidR="00D4498A" w:rsidRPr="00CB3822" w:rsidRDefault="00D4498A" w:rsidP="00B66DD4">
      <w:pPr>
        <w:pStyle w:val="ListeParagraf"/>
        <w:numPr>
          <w:ilvl w:val="0"/>
          <w:numId w:val="7"/>
        </w:numPr>
        <w:rPr>
          <w:rFonts w:ascii="Bookman Old Style" w:hAnsi="Bookman Old Style"/>
          <w:sz w:val="20"/>
          <w:szCs w:val="20"/>
        </w:rPr>
      </w:pPr>
      <w:r w:rsidRPr="00CB3822">
        <w:rPr>
          <w:rFonts w:ascii="Bookman Old Style" w:hAnsi="Bookman Old Style" w:cs="Arial"/>
          <w:bCs/>
          <w:color w:val="000000"/>
          <w:sz w:val="20"/>
          <w:szCs w:val="20"/>
        </w:rPr>
        <w:t>El ile yazılan model ve veritabanı baglam (dbcontext) dosyaları yardımı ile veritabanı , tablolar ve arasındaki tüm ilişkilerin entity fremework tarafından otomatik olarak oluşturulmasını saglayan geliştirme yaklaşımına</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 xml:space="preserve">Önce Kod (Code First) </w:t>
      </w:r>
      <w:r w:rsidRPr="00CB3822">
        <w:rPr>
          <w:rFonts w:ascii="Bookman Old Style" w:hAnsi="Bookman Old Style" w:cs="Helvetica"/>
          <w:color w:val="141823"/>
          <w:sz w:val="20"/>
          <w:szCs w:val="20"/>
        </w:rPr>
        <w:t xml:space="preserve">adı verilir. </w:t>
      </w:r>
    </w:p>
    <w:p w14:paraId="43D406F2" w14:textId="77777777" w:rsidR="00F906B7" w:rsidRPr="00CB3822" w:rsidRDefault="00D4498A" w:rsidP="00B66DD4">
      <w:pPr>
        <w:pStyle w:val="ListeParagraf"/>
        <w:numPr>
          <w:ilvl w:val="0"/>
          <w:numId w:val="7"/>
        </w:numPr>
        <w:rPr>
          <w:rFonts w:ascii="Bookman Old Style" w:hAnsi="Bookman Old Style"/>
          <w:sz w:val="20"/>
          <w:szCs w:val="20"/>
        </w:rPr>
      </w:pPr>
      <w:r w:rsidRPr="00CB3822">
        <w:rPr>
          <w:rFonts w:ascii="Bookman Old Style" w:hAnsi="Bookman Old Style" w:cs="Arial"/>
          <w:bCs/>
          <w:color w:val="141823"/>
          <w:sz w:val="20"/>
          <w:szCs w:val="20"/>
          <w:shd w:val="clear" w:color="auto" w:fill="F6F7F8"/>
        </w:rPr>
        <w:t>Asp.Net Mvc'de veri doğrulama için kullanılan ve köşeli parantezler içerisine yazılan ifadelere (örn, [Required])</w:t>
      </w:r>
      <w:r w:rsidR="00F906B7" w:rsidRPr="00CB3822">
        <w:rPr>
          <w:rFonts w:ascii="Bookman Old Style" w:hAnsi="Bookman Old Style" w:cs="Helvetica"/>
          <w:color w:val="141823"/>
          <w:sz w:val="20"/>
          <w:szCs w:val="20"/>
        </w:rPr>
        <w:t xml:space="preserve"> </w:t>
      </w:r>
      <w:r w:rsidR="00F906B7" w:rsidRPr="00CB3822">
        <w:rPr>
          <w:rFonts w:ascii="Bookman Old Style" w:hAnsi="Bookman Old Style" w:cs="Helvetica"/>
          <w:b/>
          <w:color w:val="141823"/>
          <w:sz w:val="20"/>
          <w:szCs w:val="20"/>
        </w:rPr>
        <w:t>Veri Açıklama Notu (Data Annotation)</w:t>
      </w:r>
      <w:r w:rsidR="00F906B7" w:rsidRPr="00CB3822">
        <w:rPr>
          <w:rFonts w:ascii="Bookman Old Style" w:hAnsi="Bookman Old Style" w:cs="Helvetica"/>
          <w:color w:val="141823"/>
          <w:sz w:val="20"/>
          <w:szCs w:val="20"/>
        </w:rPr>
        <w:t xml:space="preserve"> adı verilir. </w:t>
      </w:r>
    </w:p>
    <w:p w14:paraId="381B520C" w14:textId="77777777" w:rsidR="00F906B7" w:rsidRPr="00CB3822" w:rsidRDefault="00F906B7" w:rsidP="00B66DD4">
      <w:pPr>
        <w:pStyle w:val="ListeParagraf"/>
        <w:numPr>
          <w:ilvl w:val="0"/>
          <w:numId w:val="7"/>
        </w:numPr>
        <w:rPr>
          <w:rFonts w:ascii="Bookman Old Style" w:hAnsi="Bookman Old Style"/>
          <w:sz w:val="20"/>
          <w:szCs w:val="20"/>
        </w:rPr>
      </w:pPr>
      <w:r w:rsidRPr="00CB3822">
        <w:rPr>
          <w:rFonts w:ascii="Bookman Old Style" w:hAnsi="Bookman Old Style" w:cs="Arial"/>
          <w:bCs/>
          <w:color w:val="000000"/>
          <w:sz w:val="20"/>
          <w:szCs w:val="20"/>
        </w:rPr>
        <w:t xml:space="preserve">ASP:NET MVC çatısında görünümlerin (view) kaynak kodların saklandıgı dosyaların uzantısı </w:t>
      </w:r>
      <w:r w:rsidRPr="00CB3822">
        <w:rPr>
          <w:rFonts w:ascii="Bookman Old Style" w:hAnsi="Bookman Old Style" w:cs="Arial"/>
          <w:b/>
          <w:bCs/>
          <w:color w:val="000000"/>
          <w:sz w:val="20"/>
          <w:szCs w:val="20"/>
        </w:rPr>
        <w:t>.cshtml</w:t>
      </w:r>
      <w:r w:rsidRPr="00CB3822">
        <w:rPr>
          <w:rFonts w:ascii="Bookman Old Style" w:hAnsi="Bookman Old Style" w:cs="Arial"/>
          <w:bCs/>
          <w:color w:val="000000"/>
          <w:sz w:val="20"/>
          <w:szCs w:val="20"/>
        </w:rPr>
        <w:t xml:space="preserve"> idir. </w:t>
      </w:r>
    </w:p>
    <w:p w14:paraId="0B2771ED" w14:textId="77777777" w:rsidR="005E01ED" w:rsidRPr="00CB3822" w:rsidRDefault="005E01ED" w:rsidP="00B66DD4">
      <w:pPr>
        <w:pStyle w:val="ListeParagraf"/>
        <w:numPr>
          <w:ilvl w:val="0"/>
          <w:numId w:val="7"/>
        </w:numPr>
        <w:rPr>
          <w:rFonts w:ascii="Bookman Old Style" w:hAnsi="Bookman Old Style"/>
          <w:sz w:val="20"/>
          <w:szCs w:val="20"/>
        </w:rPr>
      </w:pPr>
      <w:r w:rsidRPr="00CB3822">
        <w:rPr>
          <w:rFonts w:ascii="Bookman Old Style" w:hAnsi="Bookman Old Style" w:cs="Arial"/>
          <w:bCs/>
          <w:color w:val="000000"/>
          <w:sz w:val="20"/>
          <w:szCs w:val="20"/>
        </w:rPr>
        <w:t>ASP:NET MVC çatısında bir aksiyon (action) metoduna bağlı &lt;a href= “”&gt; oluşturmak için kullanılan Razor komutu</w:t>
      </w:r>
      <w:r w:rsidRPr="00CB3822">
        <w:rPr>
          <w:rFonts w:ascii="Bookman Old Style" w:hAnsi="Bookman Old Style" w:cs="Helvetica"/>
          <w:color w:val="141823"/>
          <w:sz w:val="20"/>
          <w:szCs w:val="20"/>
        </w:rPr>
        <w:t xml:space="preserve"> </w:t>
      </w:r>
      <w:r w:rsidRPr="00CB3822">
        <w:rPr>
          <w:rFonts w:ascii="Bookman Old Style" w:hAnsi="Bookman Old Style" w:cs="Helvetica"/>
          <w:b/>
          <w:color w:val="141823"/>
          <w:sz w:val="20"/>
          <w:szCs w:val="20"/>
        </w:rPr>
        <w:t>Html.ActionLink</w:t>
      </w:r>
      <w:r w:rsidRPr="00CB3822">
        <w:rPr>
          <w:rFonts w:ascii="Bookman Old Style" w:hAnsi="Bookman Old Style" w:cs="Helvetica"/>
          <w:color w:val="141823"/>
          <w:sz w:val="20"/>
          <w:szCs w:val="20"/>
        </w:rPr>
        <w:t xml:space="preserve"> </w:t>
      </w:r>
    </w:p>
    <w:p w14:paraId="034A433B" w14:textId="77777777" w:rsidR="005E01ED" w:rsidRPr="00CB3822" w:rsidRDefault="005E01ED" w:rsidP="00B66DD4">
      <w:pPr>
        <w:pStyle w:val="ListeParagraf"/>
        <w:numPr>
          <w:ilvl w:val="0"/>
          <w:numId w:val="7"/>
        </w:numPr>
        <w:rPr>
          <w:rFonts w:ascii="Bookman Old Style" w:hAnsi="Bookman Old Style"/>
          <w:sz w:val="20"/>
          <w:szCs w:val="20"/>
        </w:rPr>
      </w:pPr>
      <w:r w:rsidRPr="00CB3822">
        <w:rPr>
          <w:rFonts w:ascii="Bookman Old Style" w:hAnsi="Bookman Old Style" w:cs="Arial"/>
          <w:bCs/>
          <w:color w:val="000000"/>
          <w:sz w:val="20"/>
          <w:szCs w:val="20"/>
        </w:rPr>
        <w:t xml:space="preserve">ASP.NET MVC çatısında html formları oluşturmaya başlamak için kullanılan razor komutu </w:t>
      </w:r>
      <w:r w:rsidRPr="00CB3822">
        <w:rPr>
          <w:rFonts w:ascii="Bookman Old Style" w:hAnsi="Bookman Old Style" w:cs="Arial"/>
          <w:b/>
          <w:bCs/>
          <w:color w:val="000000"/>
          <w:sz w:val="20"/>
          <w:szCs w:val="20"/>
        </w:rPr>
        <w:t>Html.BeginForm</w:t>
      </w:r>
    </w:p>
    <w:p w14:paraId="5301CF67" w14:textId="77777777" w:rsidR="005E01ED" w:rsidRPr="00CB3822" w:rsidRDefault="005E01ED" w:rsidP="00B66DD4">
      <w:pPr>
        <w:pStyle w:val="ListeParagraf"/>
        <w:numPr>
          <w:ilvl w:val="0"/>
          <w:numId w:val="7"/>
        </w:numPr>
        <w:rPr>
          <w:rFonts w:ascii="Bookman Old Style" w:hAnsi="Bookman Old Style"/>
          <w:sz w:val="20"/>
          <w:szCs w:val="20"/>
        </w:rPr>
      </w:pPr>
      <w:r w:rsidRPr="00CB3822">
        <w:rPr>
          <w:rFonts w:ascii="Bookman Old Style" w:hAnsi="Bookman Old Style" w:cs="Arial"/>
          <w:bCs/>
          <w:color w:val="000000"/>
          <w:sz w:val="20"/>
          <w:szCs w:val="20"/>
        </w:rPr>
        <w:t xml:space="preserve">Bir nesnenin modelin özellikleri için hmtl biçimlendirmeye yapılarını döndüren (Şablon ID veri) razor komutu </w:t>
      </w:r>
      <w:r w:rsidRPr="00CB3822">
        <w:rPr>
          <w:rFonts w:ascii="Bookman Old Style" w:hAnsi="Bookman Old Style" w:cs="Arial"/>
          <w:b/>
          <w:bCs/>
          <w:color w:val="000000"/>
          <w:sz w:val="20"/>
          <w:szCs w:val="20"/>
        </w:rPr>
        <w:t>Html.DisplayFor</w:t>
      </w:r>
    </w:p>
    <w:p w14:paraId="077E7944" w14:textId="77777777" w:rsidR="005E01ED" w:rsidRPr="00CB3822" w:rsidRDefault="005E01ED"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Çapraz site istek sahteciliği (Cross site saldırısı) ataklarından korunmak için controller içerisinde ilgili aksiyom metodlarının başında </w:t>
      </w:r>
      <w:r w:rsidRPr="00CB3822">
        <w:rPr>
          <w:rFonts w:ascii="Bookman Old Style" w:hAnsi="Bookman Old Style" w:cs="Helvetica"/>
          <w:b/>
          <w:color w:val="141823"/>
          <w:sz w:val="20"/>
          <w:szCs w:val="20"/>
        </w:rPr>
        <w:t>ValidateAntiForgeryToken</w:t>
      </w:r>
      <w:r w:rsidRPr="00CB3822">
        <w:rPr>
          <w:rFonts w:ascii="Bookman Old Style" w:hAnsi="Bookman Old Style" w:cs="Helvetica"/>
          <w:color w:val="141823"/>
          <w:sz w:val="20"/>
          <w:szCs w:val="20"/>
        </w:rPr>
        <w:t xml:space="preserve"> ifadesi yer alır. </w:t>
      </w:r>
    </w:p>
    <w:p w14:paraId="19FEDDD4" w14:textId="77777777" w:rsidR="005E01ED" w:rsidRPr="00CB3822" w:rsidRDefault="005E01ED"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Controller içinde veritabanı ile işlem sonlandığında veritabanı bağlantısının kapatılması için kullanılan metod </w:t>
      </w:r>
      <w:r w:rsidRPr="00CB3822">
        <w:rPr>
          <w:rFonts w:ascii="Bookman Old Style" w:hAnsi="Bookman Old Style" w:cs="Helvetica"/>
          <w:b/>
          <w:color w:val="141823"/>
          <w:sz w:val="20"/>
          <w:szCs w:val="20"/>
        </w:rPr>
        <w:t>dispose</w:t>
      </w:r>
    </w:p>
    <w:p w14:paraId="6190C35D" w14:textId="77777777" w:rsidR="00F717B6" w:rsidRPr="00CB3822" w:rsidRDefault="005E01ED"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Güçlü tipli görünüm (Strong Type View) dosyasındaki k</w:t>
      </w:r>
      <w:r w:rsidR="00F717B6" w:rsidRPr="00CB3822">
        <w:rPr>
          <w:rFonts w:ascii="Bookman Old Style" w:hAnsi="Bookman Old Style" w:cs="Helvetica"/>
          <w:color w:val="141823"/>
          <w:sz w:val="20"/>
          <w:szCs w:val="20"/>
        </w:rPr>
        <w:t xml:space="preserve">aynak kodlar </w:t>
      </w:r>
      <w:r w:rsidR="00F717B6" w:rsidRPr="00CB3822">
        <w:rPr>
          <w:rFonts w:ascii="Bookman Old Style" w:hAnsi="Bookman Old Style" w:cs="Helvetica"/>
          <w:b/>
          <w:color w:val="141823"/>
          <w:sz w:val="20"/>
          <w:szCs w:val="20"/>
        </w:rPr>
        <w:t xml:space="preserve">Model </w:t>
      </w:r>
      <w:r w:rsidR="00F717B6" w:rsidRPr="00CB3822">
        <w:rPr>
          <w:rFonts w:ascii="Bookman Old Style" w:hAnsi="Bookman Old Style" w:cs="Helvetica"/>
          <w:color w:val="141823"/>
          <w:sz w:val="20"/>
          <w:szCs w:val="20"/>
        </w:rPr>
        <w:t xml:space="preserve">anahtar kelimesi ile başlar. </w:t>
      </w:r>
    </w:p>
    <w:p w14:paraId="09A3AD37" w14:textId="77777777" w:rsidR="00F717B6" w:rsidRPr="00CB3822" w:rsidRDefault="00F717B6"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Yorum satırı yazmak için kullanılan razor sembolleri </w:t>
      </w:r>
      <w:r w:rsidRPr="00CB3822">
        <w:rPr>
          <w:rFonts w:ascii="Bookman Old Style" w:hAnsi="Bookman Old Style" w:cs="Helvetica"/>
          <w:b/>
          <w:color w:val="141823"/>
          <w:sz w:val="20"/>
          <w:szCs w:val="20"/>
        </w:rPr>
        <w:t>@* *@</w:t>
      </w:r>
      <w:r w:rsidRPr="00CB3822">
        <w:rPr>
          <w:rFonts w:ascii="Bookman Old Style" w:hAnsi="Bookman Old Style" w:cs="Helvetica"/>
          <w:color w:val="141823"/>
          <w:sz w:val="20"/>
          <w:szCs w:val="20"/>
        </w:rPr>
        <w:t xml:space="preserve"> şeklindedir. </w:t>
      </w:r>
    </w:p>
    <w:p w14:paraId="6738D611" w14:textId="77777777" w:rsidR="00F717B6" w:rsidRPr="00CB3822" w:rsidRDefault="00F717B6"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Yerel veritabanı kullanılırken oluşturulan .mdf veritabanı dosyası Asp.Net MVC projesinde </w:t>
      </w:r>
      <w:r w:rsidRPr="00CB3822">
        <w:rPr>
          <w:rFonts w:ascii="Bookman Old Style" w:hAnsi="Bookman Old Style" w:cs="Helvetica"/>
          <w:b/>
          <w:color w:val="141823"/>
          <w:sz w:val="20"/>
          <w:szCs w:val="20"/>
        </w:rPr>
        <w:t>App_Data</w:t>
      </w:r>
      <w:r w:rsidRPr="00CB3822">
        <w:rPr>
          <w:rFonts w:ascii="Bookman Old Style" w:hAnsi="Bookman Old Style" w:cs="Helvetica"/>
          <w:color w:val="141823"/>
          <w:sz w:val="20"/>
          <w:szCs w:val="20"/>
        </w:rPr>
        <w:t xml:space="preserve"> içerisinde yer alır. </w:t>
      </w:r>
    </w:p>
    <w:p w14:paraId="0A794822" w14:textId="77777777" w:rsidR="004E53CC" w:rsidRPr="00CB3822" w:rsidRDefault="00F717B6"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.Net MVC uygulamasında web tarayıcıları adres çubuğuna adres girildiğinde çağırılan controller action metodlarına verilen genel isim </w:t>
      </w:r>
      <w:r w:rsidRPr="00CB3822">
        <w:rPr>
          <w:rFonts w:ascii="Bookman Old Style" w:hAnsi="Bookman Old Style" w:cs="Helvetica"/>
          <w:b/>
          <w:color w:val="141823"/>
          <w:sz w:val="20"/>
          <w:szCs w:val="20"/>
        </w:rPr>
        <w:t>Aksiyon metodu</w:t>
      </w:r>
    </w:p>
    <w:p w14:paraId="69D100CA" w14:textId="77777777" w:rsidR="00B84202" w:rsidRPr="00CB3822" w:rsidRDefault="004E53CC" w:rsidP="00B66DD4">
      <w:pPr>
        <w:pStyle w:val="ListeParagraf"/>
        <w:numPr>
          <w:ilvl w:val="0"/>
          <w:numId w:val="7"/>
        </w:numPr>
        <w:rPr>
          <w:rFonts w:ascii="Bookman Old Style" w:hAnsi="Bookman Old Style"/>
          <w:sz w:val="20"/>
          <w:szCs w:val="20"/>
        </w:rPr>
      </w:pPr>
      <w:r w:rsidRPr="00CB3822">
        <w:rPr>
          <w:rFonts w:ascii="Bookman Old Style" w:hAnsi="Bookman Old Style" w:cs="Helvetica"/>
          <w:color w:val="141823"/>
          <w:sz w:val="20"/>
          <w:szCs w:val="20"/>
        </w:rPr>
        <w:t xml:space="preserve">Çoğu SQL komutlarına benzer ya da aynı olan C# anahtar kelimelerinden oluşan ifadeler ile .NET koleksiyonlarına LINQ sorguları yazılır. Bu anahtar kelimeler, </w:t>
      </w:r>
      <w:r w:rsidRPr="00CB3822">
        <w:rPr>
          <w:rFonts w:ascii="Bookman Old Style" w:hAnsi="Bookman Old Style" w:cs="Helvetica"/>
          <w:b/>
          <w:color w:val="141823"/>
          <w:sz w:val="20"/>
          <w:szCs w:val="20"/>
        </w:rPr>
        <w:t xml:space="preserve">LINQ Standart Sorgu Operatörleri (LINQ Standart Query Operators) </w:t>
      </w:r>
      <w:r w:rsidR="00B84202" w:rsidRPr="00CB3822">
        <w:rPr>
          <w:rFonts w:ascii="Bookman Old Style" w:hAnsi="Bookman Old Style" w:cs="Helvetica"/>
          <w:color w:val="141823"/>
          <w:sz w:val="20"/>
          <w:szCs w:val="20"/>
        </w:rPr>
        <w:t xml:space="preserve">olarak anılır. Bu operatörler </w:t>
      </w:r>
      <w:r w:rsidR="00B84202" w:rsidRPr="00CB3822">
        <w:rPr>
          <w:rFonts w:ascii="Bookman Old Style" w:hAnsi="Bookman Old Style" w:cs="Helvetica"/>
          <w:b/>
          <w:color w:val="141823"/>
          <w:sz w:val="20"/>
          <w:szCs w:val="20"/>
        </w:rPr>
        <w:t>System.Linq</w:t>
      </w:r>
      <w:r w:rsidR="00B84202" w:rsidRPr="00CB3822">
        <w:rPr>
          <w:rFonts w:ascii="Bookman Old Style" w:hAnsi="Bookman Old Style" w:cs="Helvetica"/>
          <w:color w:val="141823"/>
          <w:sz w:val="20"/>
          <w:szCs w:val="20"/>
        </w:rPr>
        <w:t xml:space="preserve"> isim alanı altında yer alan </w:t>
      </w:r>
      <w:r w:rsidR="00B84202" w:rsidRPr="00CB3822">
        <w:rPr>
          <w:rFonts w:ascii="Bookman Old Style" w:hAnsi="Bookman Old Style" w:cs="Helvetica"/>
          <w:b/>
          <w:color w:val="141823"/>
          <w:sz w:val="20"/>
          <w:szCs w:val="20"/>
        </w:rPr>
        <w:t>Enumerable</w:t>
      </w:r>
      <w:r w:rsidR="00B84202" w:rsidRPr="00CB3822">
        <w:rPr>
          <w:rFonts w:ascii="Bookman Old Style" w:hAnsi="Bookman Old Style" w:cs="Helvetica"/>
          <w:color w:val="141823"/>
          <w:sz w:val="20"/>
          <w:szCs w:val="20"/>
        </w:rPr>
        <w:t xml:space="preserve"> sınıf tarafından tanımlanır. </w:t>
      </w:r>
    </w:p>
    <w:p w14:paraId="72569B4B" w14:textId="77818C73" w:rsidR="003513DD" w:rsidRPr="005E01ED" w:rsidRDefault="003513DD" w:rsidP="00867003">
      <w:pPr>
        <w:pStyle w:val="ListeParagraf"/>
        <w:rPr>
          <w:rFonts w:ascii="Bookman Old Style" w:hAnsi="Bookman Old Style"/>
        </w:rPr>
      </w:pPr>
    </w:p>
    <w:sectPr w:rsidR="003513DD" w:rsidRPr="005E0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6BF5"/>
    <w:multiLevelType w:val="hybridMultilevel"/>
    <w:tmpl w:val="DC7076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DE7A50"/>
    <w:multiLevelType w:val="hybridMultilevel"/>
    <w:tmpl w:val="1DD6FE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CD6249"/>
    <w:multiLevelType w:val="hybridMultilevel"/>
    <w:tmpl w:val="CDA8303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32301B25"/>
    <w:multiLevelType w:val="hybridMultilevel"/>
    <w:tmpl w:val="0B8654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8F00F8C"/>
    <w:multiLevelType w:val="hybridMultilevel"/>
    <w:tmpl w:val="19D0AECA"/>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5A50693B"/>
    <w:multiLevelType w:val="hybridMultilevel"/>
    <w:tmpl w:val="FCDE9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D771F6"/>
    <w:multiLevelType w:val="hybridMultilevel"/>
    <w:tmpl w:val="83445E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012922"/>
    <w:multiLevelType w:val="hybridMultilevel"/>
    <w:tmpl w:val="7EB674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78766583">
    <w:abstractNumId w:val="3"/>
  </w:num>
  <w:num w:numId="2" w16cid:durableId="627048899">
    <w:abstractNumId w:val="5"/>
  </w:num>
  <w:num w:numId="3" w16cid:durableId="313728188">
    <w:abstractNumId w:val="1"/>
  </w:num>
  <w:num w:numId="4" w16cid:durableId="239368435">
    <w:abstractNumId w:val="7"/>
  </w:num>
  <w:num w:numId="5" w16cid:durableId="129976536">
    <w:abstractNumId w:val="0"/>
  </w:num>
  <w:num w:numId="6" w16cid:durableId="1638535129">
    <w:abstractNumId w:val="4"/>
  </w:num>
  <w:num w:numId="7" w16cid:durableId="949119219">
    <w:abstractNumId w:val="6"/>
  </w:num>
  <w:num w:numId="8" w16cid:durableId="911504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D6D"/>
    <w:rsid w:val="00023032"/>
    <w:rsid w:val="003077B3"/>
    <w:rsid w:val="003513DD"/>
    <w:rsid w:val="00411E2F"/>
    <w:rsid w:val="00491EB0"/>
    <w:rsid w:val="004E53CC"/>
    <w:rsid w:val="005E01ED"/>
    <w:rsid w:val="00641349"/>
    <w:rsid w:val="006A726C"/>
    <w:rsid w:val="00731127"/>
    <w:rsid w:val="00741DFE"/>
    <w:rsid w:val="00867003"/>
    <w:rsid w:val="0086771E"/>
    <w:rsid w:val="009C2D6D"/>
    <w:rsid w:val="00A70B6F"/>
    <w:rsid w:val="00AC3284"/>
    <w:rsid w:val="00B66DD4"/>
    <w:rsid w:val="00B84202"/>
    <w:rsid w:val="00B84E48"/>
    <w:rsid w:val="00CB3822"/>
    <w:rsid w:val="00D4498A"/>
    <w:rsid w:val="00D872F4"/>
    <w:rsid w:val="00E00CE8"/>
    <w:rsid w:val="00EB0891"/>
    <w:rsid w:val="00F13ACB"/>
    <w:rsid w:val="00F717B6"/>
    <w:rsid w:val="00F906B7"/>
    <w:rsid w:val="00FB76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B5B3"/>
  <w15:chartTrackingRefBased/>
  <w15:docId w15:val="{EECB012A-2CB0-439C-AA8F-2CCD1E17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FB76E6"/>
  </w:style>
  <w:style w:type="character" w:styleId="Kpr">
    <w:name w:val="Hyperlink"/>
    <w:basedOn w:val="VarsaylanParagrafYazTipi"/>
    <w:uiPriority w:val="99"/>
    <w:semiHidden/>
    <w:unhideWhenUsed/>
    <w:rsid w:val="00FB76E6"/>
    <w:rPr>
      <w:color w:val="0000FF"/>
      <w:u w:val="single"/>
    </w:rPr>
  </w:style>
  <w:style w:type="paragraph" w:styleId="ListeParagraf">
    <w:name w:val="List Paragraph"/>
    <w:basedOn w:val="Normal"/>
    <w:uiPriority w:val="34"/>
    <w:qFormat/>
    <w:rsid w:val="006A726C"/>
    <w:pPr>
      <w:ind w:left="720"/>
      <w:contextualSpacing/>
    </w:pPr>
  </w:style>
  <w:style w:type="paragraph" w:styleId="NormalWeb">
    <w:name w:val="Normal (Web)"/>
    <w:basedOn w:val="Normal"/>
    <w:uiPriority w:val="99"/>
    <w:unhideWhenUsed/>
    <w:rsid w:val="0086700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facebook.com/l.php?u=http%3A%2F%2FAsp.Net%2F&amp;h=JAQEAwb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yusuf gülmez</cp:lastModifiedBy>
  <cp:revision>14</cp:revision>
  <dcterms:created xsi:type="dcterms:W3CDTF">2016-01-05T18:57:00Z</dcterms:created>
  <dcterms:modified xsi:type="dcterms:W3CDTF">2023-11-16T10:45:00Z</dcterms:modified>
</cp:coreProperties>
</file>