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EB91E" w14:textId="707DA596" w:rsidR="00C376B7" w:rsidRPr="00285E48" w:rsidRDefault="00D91812" w:rsidP="00285E48">
      <w:pPr>
        <w:jc w:val="center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285E48">
        <w:rPr>
          <w:rFonts w:cstheme="minorHAnsi"/>
          <w:b/>
          <w:bCs/>
          <w:sz w:val="24"/>
          <w:szCs w:val="24"/>
          <w:u w:val="single"/>
          <w:lang w:val="en-GB"/>
        </w:rPr>
        <w:t>SERIALIZATION</w:t>
      </w:r>
    </w:p>
    <w:p w14:paraId="6B53D346" w14:textId="137C8E1B" w:rsidR="001642CB" w:rsidRDefault="001642CB" w:rsidP="004C0AD4">
      <w:pPr>
        <w:pStyle w:val="NormalWeb"/>
        <w:spacing w:before="764" w:beforeAutospacing="0" w:after="0" w:afterAutospacing="0"/>
        <w:rPr>
          <w:rFonts w:asciiTheme="minorHAnsi" w:hAnsiTheme="minorHAnsi" w:cstheme="minorHAnsi"/>
          <w:b/>
          <w:bCs/>
          <w:color w:val="444444"/>
        </w:rPr>
      </w:pPr>
      <w:r>
        <w:rPr>
          <w:rFonts w:asciiTheme="minorHAnsi" w:hAnsiTheme="minorHAnsi" w:cstheme="minorHAnsi"/>
          <w:b/>
          <w:bCs/>
          <w:color w:val="444444"/>
        </w:rPr>
        <w:t>Why Serialization?</w:t>
      </w:r>
    </w:p>
    <w:p w14:paraId="2A8C28F9" w14:textId="77777777" w:rsidR="004C0AD4" w:rsidRPr="004C0AD4" w:rsidRDefault="004C0AD4" w:rsidP="00096CF5">
      <w:pPr>
        <w:pStyle w:val="jx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444444"/>
        </w:rPr>
      </w:pPr>
      <w:r w:rsidRPr="004C0AD4">
        <w:rPr>
          <w:rFonts w:asciiTheme="minorHAnsi" w:hAnsiTheme="minorHAnsi" w:cstheme="minorHAnsi"/>
          <w:color w:val="444444"/>
        </w:rPr>
        <w:t>We create plenty of objects in Python every day, and these objects will eventually disappear if the program dies. Sometimes we want to store the state of an object in a file or in a database, or transmit it across the network for using it in the future. This helps us to reuse the object in different programs or even in different environments.</w:t>
      </w:r>
    </w:p>
    <w:p w14:paraId="7069BF6D" w14:textId="77777777" w:rsidR="00091E3E" w:rsidRDefault="004C0AD4" w:rsidP="00096CF5">
      <w:pPr>
        <w:pStyle w:val="jx"/>
        <w:shd w:val="clear" w:color="auto" w:fill="FFFFFF"/>
        <w:spacing w:before="480" w:beforeAutospacing="0" w:after="0" w:afterAutospacing="0" w:line="480" w:lineRule="atLeast"/>
        <w:jc w:val="both"/>
        <w:rPr>
          <w:rFonts w:asciiTheme="minorHAnsi" w:hAnsiTheme="minorHAnsi" w:cstheme="minorHAnsi"/>
          <w:color w:val="444444"/>
        </w:rPr>
      </w:pPr>
      <w:r w:rsidRPr="004C0AD4">
        <w:rPr>
          <w:rFonts w:asciiTheme="minorHAnsi" w:hAnsiTheme="minorHAnsi" w:cstheme="minorHAnsi"/>
          <w:color w:val="444444"/>
        </w:rPr>
        <w:t>But the problem we might face is the compatibility. Imagine that you’ve created an object in Python, how could it be reused by a Java program? Boolean values in Python look like True and False, but in Java, they are represented using true and false. There must be a “middle man” creating a universal language that both programs understand — which is a sequence of bytes.</w:t>
      </w:r>
    </w:p>
    <w:p w14:paraId="641D3D9C" w14:textId="732F15F1" w:rsidR="00D91812" w:rsidRPr="00BD3571" w:rsidRDefault="00D91812" w:rsidP="00096CF5">
      <w:pPr>
        <w:pStyle w:val="jx"/>
        <w:shd w:val="clear" w:color="auto" w:fill="FFFFFF"/>
        <w:spacing w:before="480" w:beforeAutospacing="0" w:after="0" w:afterAutospacing="0" w:line="480" w:lineRule="atLeast"/>
        <w:jc w:val="both"/>
        <w:rPr>
          <w:rFonts w:asciiTheme="minorHAnsi" w:hAnsiTheme="minorHAnsi" w:cstheme="minorHAnsi"/>
          <w:b/>
          <w:bCs/>
        </w:rPr>
      </w:pPr>
      <w:r w:rsidRPr="00BD3571">
        <w:rPr>
          <w:rFonts w:asciiTheme="minorHAnsi" w:hAnsiTheme="minorHAnsi" w:cstheme="minorHAnsi"/>
          <w:b/>
          <w:bCs/>
          <w:color w:val="444444"/>
        </w:rPr>
        <w:t>What is Serialization in Python? </w:t>
      </w:r>
    </w:p>
    <w:p w14:paraId="18613AFE" w14:textId="77777777" w:rsidR="00452127" w:rsidRDefault="00452127" w:rsidP="00D91812">
      <w:pPr>
        <w:pStyle w:val="ListParagraph"/>
        <w:numPr>
          <w:ilvl w:val="0"/>
          <w:numId w:val="1"/>
        </w:numPr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52127">
        <w:rPr>
          <w:rFonts w:eastAsia="Times New Roman" w:cstheme="minorHAnsi"/>
          <w:color w:val="444444"/>
          <w:sz w:val="24"/>
          <w:szCs w:val="24"/>
          <w:lang w:eastAsia="en-IN"/>
        </w:rPr>
        <w:t>In Python, serialization allows you to take a complex object structure and transform it into a stream of bytes that can be saved to a disk or sent over a network. You may also see this process referred to as </w:t>
      </w:r>
      <w:r w:rsidRPr="00452127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marshalling</w:t>
      </w:r>
      <w:r w:rsidRPr="00452127">
        <w:rPr>
          <w:rFonts w:eastAsia="Times New Roman" w:cstheme="minorHAnsi"/>
          <w:color w:val="444444"/>
          <w:sz w:val="24"/>
          <w:szCs w:val="24"/>
          <w:lang w:eastAsia="en-IN"/>
        </w:rPr>
        <w:t xml:space="preserve">. </w:t>
      </w:r>
    </w:p>
    <w:p w14:paraId="55A0C57E" w14:textId="24D7EE1E" w:rsidR="00452127" w:rsidRDefault="00452127" w:rsidP="00D91812">
      <w:pPr>
        <w:pStyle w:val="ListParagraph"/>
        <w:numPr>
          <w:ilvl w:val="0"/>
          <w:numId w:val="1"/>
        </w:numPr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452127">
        <w:rPr>
          <w:rFonts w:eastAsia="Times New Roman" w:cstheme="minorHAnsi"/>
          <w:color w:val="444444"/>
          <w:sz w:val="24"/>
          <w:szCs w:val="24"/>
          <w:lang w:eastAsia="en-IN"/>
        </w:rPr>
        <w:t>The reverse process, which takes a stream of bytes and converts it back into a data structure, is called </w:t>
      </w:r>
      <w:r w:rsidRPr="00452127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deserialization</w:t>
      </w:r>
      <w:r w:rsidRPr="00452127">
        <w:rPr>
          <w:rFonts w:eastAsia="Times New Roman" w:cstheme="minorHAnsi"/>
          <w:color w:val="444444"/>
          <w:sz w:val="24"/>
          <w:szCs w:val="24"/>
          <w:lang w:eastAsia="en-IN"/>
        </w:rPr>
        <w:t> or </w:t>
      </w:r>
      <w:proofErr w:type="spellStart"/>
      <w:r w:rsidRPr="00452127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unmarshalling</w:t>
      </w:r>
      <w:proofErr w:type="spellEnd"/>
      <w:r w:rsidRPr="00452127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0AD6C1DA" w14:textId="2A48DEB6" w:rsidR="00EC5FEF" w:rsidRDefault="00EC5FEF" w:rsidP="00EC5FEF">
      <w:pPr>
        <w:pStyle w:val="ListParagraph"/>
        <w:ind w:left="0"/>
        <w:rPr>
          <w:rFonts w:eastAsia="Times New Roman" w:cstheme="minorHAnsi"/>
          <w:color w:val="444444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94B120" wp14:editId="3BE59E23">
            <wp:extent cx="5731510" cy="1762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38F" w14:textId="77777777" w:rsidR="00B422F0" w:rsidRDefault="00B422F0" w:rsidP="00BD357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274B6CF4" w14:textId="77777777" w:rsidR="00B422F0" w:rsidRDefault="00B422F0" w:rsidP="00BD357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422F0">
        <w:rPr>
          <w:rFonts w:eastAsia="Times New Roman" w:cstheme="minorHAnsi"/>
          <w:color w:val="444444"/>
          <w:sz w:val="24"/>
          <w:szCs w:val="24"/>
          <w:lang w:eastAsia="en-IN"/>
        </w:rPr>
        <w:t xml:space="preserve">There are two groups of serialization format: </w:t>
      </w:r>
    </w:p>
    <w:p w14:paraId="6D19217E" w14:textId="77777777" w:rsidR="00B422F0" w:rsidRPr="00B422F0" w:rsidRDefault="00B422F0" w:rsidP="00B422F0">
      <w:pPr>
        <w:pStyle w:val="ListParagraph"/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422F0">
        <w:rPr>
          <w:rFonts w:eastAsia="Times New Roman" w:cstheme="minorHAnsi"/>
          <w:color w:val="444444"/>
          <w:sz w:val="24"/>
          <w:szCs w:val="24"/>
          <w:lang w:eastAsia="en-IN"/>
        </w:rPr>
        <w:t xml:space="preserve">text-based and </w:t>
      </w:r>
    </w:p>
    <w:p w14:paraId="14547AF4" w14:textId="139F9B65" w:rsidR="00B422F0" w:rsidRPr="00B422F0" w:rsidRDefault="00B422F0" w:rsidP="00B422F0">
      <w:pPr>
        <w:pStyle w:val="ListParagraph"/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gramStart"/>
      <w:r w:rsidRPr="00B422F0">
        <w:rPr>
          <w:rFonts w:eastAsia="Times New Roman" w:cstheme="minorHAnsi"/>
          <w:color w:val="444444"/>
          <w:sz w:val="24"/>
          <w:szCs w:val="24"/>
          <w:lang w:eastAsia="en-IN"/>
        </w:rPr>
        <w:t>binary-based</w:t>
      </w:r>
      <w:proofErr w:type="gramEnd"/>
      <w:r w:rsidRPr="00B422F0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2EC243D7" w14:textId="08A7C93C" w:rsidR="00C930F2" w:rsidRDefault="00C930F2" w:rsidP="0024621E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lastRenderedPageBreak/>
        <w:t xml:space="preserve">Typical text-based serialization formats are CSV, JSON, XML, YAML, TOML, etc. Binary-based formats are </w:t>
      </w:r>
      <w:proofErr w:type="spellStart"/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t>protobuf</w:t>
      </w:r>
      <w:proofErr w:type="spellEnd"/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and Avro. Python also has several packages like pickle, </w:t>
      </w:r>
      <w:proofErr w:type="spellStart"/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t>numpy</w:t>
      </w:r>
      <w:proofErr w:type="spellEnd"/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and pandas that </w:t>
      </w:r>
      <w:proofErr w:type="gramStart"/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t>supports</w:t>
      </w:r>
      <w:proofErr w:type="gramEnd"/>
      <w:r w:rsidRPr="00C930F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serializing custom objects into byte format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2D9D045F" w14:textId="610C450F" w:rsidR="00BD3571" w:rsidRPr="00BD3571" w:rsidRDefault="00BD3571" w:rsidP="0024621E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Python offers three different </w:t>
      </w:r>
      <w:hyperlink r:id="rId7" w:history="1">
        <w:r w:rsidRPr="00BD3571">
          <w:rPr>
            <w:rFonts w:eastAsia="Times New Roman" w:cstheme="minorHAnsi"/>
            <w:color w:val="444444"/>
            <w:sz w:val="24"/>
            <w:szCs w:val="24"/>
            <w:lang w:eastAsia="en-IN"/>
          </w:rPr>
          <w:t>modules</w:t>
        </w:r>
      </w:hyperlink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 xml:space="preserve"> in the standard library that allow you to serialize and </w:t>
      </w:r>
      <w:proofErr w:type="spellStart"/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deserialize</w:t>
      </w:r>
      <w:proofErr w:type="spellEnd"/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objects:</w:t>
      </w:r>
    </w:p>
    <w:p w14:paraId="7BBD748B" w14:textId="77777777" w:rsidR="00BD3571" w:rsidRPr="00BD3571" w:rsidRDefault="00BD3571" w:rsidP="002462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The </w:t>
      </w:r>
      <w:hyperlink r:id="rId8" w:history="1">
        <w:r w:rsidRPr="00BD3571">
          <w:rPr>
            <w:rFonts w:eastAsia="Times New Roman" w:cstheme="minorHAnsi"/>
            <w:b/>
            <w:bCs/>
            <w:color w:val="444444"/>
            <w:sz w:val="24"/>
            <w:szCs w:val="24"/>
            <w:lang w:eastAsia="en-IN"/>
          </w:rPr>
          <w:t>marshal</w:t>
        </w:r>
      </w:hyperlink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 module</w:t>
      </w:r>
    </w:p>
    <w:p w14:paraId="2E2CF601" w14:textId="77777777" w:rsidR="00BD3571" w:rsidRPr="00BD3571" w:rsidRDefault="00BD3571" w:rsidP="002462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The </w:t>
      </w:r>
      <w:proofErr w:type="spellStart"/>
      <w:r w:rsidR="00361EE8">
        <w:fldChar w:fldCharType="begin"/>
      </w:r>
      <w:r w:rsidR="00361EE8">
        <w:instrText xml:space="preserve"> HYPERLINK "https://docs.python.org/3/library/json.html" </w:instrText>
      </w:r>
      <w:r w:rsidR="00361EE8">
        <w:fldChar w:fldCharType="separate"/>
      </w:r>
      <w:r w:rsidRPr="00BD3571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json</w:t>
      </w:r>
      <w:proofErr w:type="spellEnd"/>
      <w:r w:rsidR="00361EE8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fldChar w:fldCharType="end"/>
      </w:r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 module</w:t>
      </w:r>
    </w:p>
    <w:p w14:paraId="0DE6416F" w14:textId="77777777" w:rsidR="00BD3571" w:rsidRPr="00BD3571" w:rsidRDefault="00BD3571" w:rsidP="002462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The </w:t>
      </w:r>
      <w:hyperlink r:id="rId9" w:history="1">
        <w:r w:rsidRPr="00BD3571">
          <w:rPr>
            <w:rFonts w:eastAsia="Times New Roman" w:cstheme="minorHAnsi"/>
            <w:b/>
            <w:bCs/>
            <w:color w:val="444444"/>
            <w:sz w:val="24"/>
            <w:szCs w:val="24"/>
            <w:lang w:eastAsia="en-IN"/>
          </w:rPr>
          <w:t>pickle</w:t>
        </w:r>
      </w:hyperlink>
      <w:r w:rsidRPr="00BD3571">
        <w:rPr>
          <w:rFonts w:eastAsia="Times New Roman" w:cstheme="minorHAnsi"/>
          <w:color w:val="444444"/>
          <w:sz w:val="24"/>
          <w:szCs w:val="24"/>
          <w:lang w:eastAsia="en-IN"/>
        </w:rPr>
        <w:t> module</w:t>
      </w:r>
    </w:p>
    <w:p w14:paraId="1252C857" w14:textId="77777777" w:rsidR="00B311E7" w:rsidRPr="00B656F5" w:rsidRDefault="00B311E7" w:rsidP="0024621E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The </w:t>
      </w:r>
      <w:r w:rsidRPr="00B656F5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marshal</w:t>
      </w:r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 module is the oldest of the three listed above. It exists mainly to read and write the compiled bytecode of Python modules, or the .</w:t>
      </w:r>
      <w:proofErr w:type="spellStart"/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pyc</w:t>
      </w:r>
      <w:proofErr w:type="spellEnd"/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 files you get when the interpreter </w:t>
      </w:r>
      <w:hyperlink r:id="rId10" w:history="1">
        <w:r w:rsidRPr="00B656F5">
          <w:rPr>
            <w:rFonts w:eastAsia="Times New Roman" w:cstheme="minorHAnsi"/>
            <w:color w:val="444444"/>
            <w:sz w:val="24"/>
            <w:szCs w:val="24"/>
            <w:lang w:eastAsia="en-IN"/>
          </w:rPr>
          <w:t>imports</w:t>
        </w:r>
      </w:hyperlink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 a Python module. So, even though you can use marshal to serialize some of your objects, it’s not recommended.</w:t>
      </w:r>
    </w:p>
    <w:p w14:paraId="0CDC72F2" w14:textId="77777777" w:rsidR="00B311E7" w:rsidRPr="00B656F5" w:rsidRDefault="00B311E7" w:rsidP="0024621E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The </w:t>
      </w:r>
      <w:proofErr w:type="spellStart"/>
      <w:r w:rsidRPr="00B656F5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json</w:t>
      </w:r>
      <w:proofErr w:type="spellEnd"/>
      <w:r w:rsidRPr="00B656F5">
        <w:rPr>
          <w:rFonts w:eastAsia="Times New Roman" w:cstheme="minorHAnsi"/>
          <w:color w:val="444444"/>
          <w:sz w:val="24"/>
          <w:szCs w:val="24"/>
          <w:lang w:eastAsia="en-IN"/>
        </w:rPr>
        <w:t> module is the newest of the three. It allows you to work with standard JSON files. JSON is a very convenient and widely used format for data exchange.</w:t>
      </w:r>
    </w:p>
    <w:p w14:paraId="3D0A7F82" w14:textId="567737BB" w:rsidR="00B311E7" w:rsidRDefault="00B311E7" w:rsidP="0024621E">
      <w:pPr>
        <w:pStyle w:val="ListParagraph"/>
        <w:spacing w:line="360" w:lineRule="auto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36A1F72C" w14:textId="2A596A33" w:rsidR="004B2930" w:rsidRPr="00517DEC" w:rsidRDefault="004B2930" w:rsidP="0024621E">
      <w:pPr>
        <w:pStyle w:val="ListParagraph"/>
        <w:spacing w:line="360" w:lineRule="auto"/>
        <w:rPr>
          <w:rFonts w:eastAsia="Times New Roman" w:cstheme="minorHAnsi"/>
          <w:b/>
          <w:bCs/>
          <w:color w:val="444444"/>
          <w:sz w:val="24"/>
          <w:szCs w:val="24"/>
          <w:u w:val="single"/>
          <w:lang w:eastAsia="en-IN"/>
        </w:rPr>
      </w:pPr>
      <w:r w:rsidRPr="00517DEC">
        <w:rPr>
          <w:rFonts w:eastAsia="Times New Roman" w:cstheme="minorHAnsi"/>
          <w:b/>
          <w:bCs/>
          <w:color w:val="444444"/>
          <w:sz w:val="24"/>
          <w:szCs w:val="24"/>
          <w:u w:val="single"/>
          <w:lang w:eastAsia="en-IN"/>
        </w:rPr>
        <w:t>PICKLE MODULE</w:t>
      </w:r>
    </w:p>
    <w:p w14:paraId="1F465C69" w14:textId="7ABD9241" w:rsidR="00D91812" w:rsidRPr="00285E48" w:rsidRDefault="00D91812" w:rsidP="002462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285E48">
        <w:rPr>
          <w:rFonts w:cstheme="minorHAnsi"/>
          <w:color w:val="444444"/>
          <w:sz w:val="24"/>
          <w:szCs w:val="24"/>
        </w:rPr>
        <w:t xml:space="preserve">If we want to serialize and de-serialize a Python object, we use functions and methods from the module </w:t>
      </w:r>
      <w:r w:rsidRPr="00285E48">
        <w:rPr>
          <w:rFonts w:cstheme="minorHAnsi"/>
          <w:b/>
          <w:bCs/>
          <w:color w:val="444444"/>
          <w:sz w:val="24"/>
          <w:szCs w:val="24"/>
        </w:rPr>
        <w:t>Python Pickle.</w:t>
      </w:r>
    </w:p>
    <w:p w14:paraId="47880283" w14:textId="469BB818" w:rsidR="00EA3FED" w:rsidRPr="00285E48" w:rsidRDefault="00EA3FED" w:rsidP="002462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  <w:proofErr w:type="gramStart"/>
      <w:r w:rsidRPr="00285E48">
        <w:rPr>
          <w:rFonts w:cstheme="minorHAnsi"/>
          <w:color w:val="444444"/>
          <w:sz w:val="24"/>
          <w:szCs w:val="24"/>
        </w:rPr>
        <w:t>Pickling,</w:t>
      </w:r>
      <w:proofErr w:type="gramEnd"/>
      <w:r w:rsidRPr="00285E48">
        <w:rPr>
          <w:rFonts w:cstheme="minorHAnsi"/>
          <w:color w:val="444444"/>
          <w:sz w:val="24"/>
          <w:szCs w:val="24"/>
        </w:rPr>
        <w:t xml:space="preserve"> is the act of converting a Python object into a byte stream</w:t>
      </w:r>
      <w:r w:rsidR="00A8788A">
        <w:rPr>
          <w:rFonts w:cstheme="minorHAnsi"/>
          <w:color w:val="444444"/>
          <w:sz w:val="24"/>
          <w:szCs w:val="24"/>
        </w:rPr>
        <w:t xml:space="preserve"> i.e. </w:t>
      </w:r>
      <w:r w:rsidR="00A8788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</w:t>
      </w:r>
      <w:proofErr w:type="gramStart"/>
      <w:r w:rsidR="00A8788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serializes</w:t>
      </w:r>
      <w:proofErr w:type="gramEnd"/>
      <w:r w:rsidR="00A8788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objects in a binary format, which means the result is not human readable. </w:t>
      </w:r>
    </w:p>
    <w:p w14:paraId="6AB53DC5" w14:textId="26D709A4" w:rsidR="00824EEA" w:rsidRPr="00285E48" w:rsidRDefault="00824EEA" w:rsidP="002462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285E48">
        <w:rPr>
          <w:rFonts w:cstheme="minorHAnsi"/>
          <w:color w:val="444444"/>
          <w:sz w:val="24"/>
          <w:szCs w:val="24"/>
        </w:rPr>
        <w:t xml:space="preserve">We also call this </w:t>
      </w:r>
      <w:r w:rsidRPr="00285E48">
        <w:rPr>
          <w:rFonts w:cstheme="minorHAnsi"/>
          <w:color w:val="444444"/>
          <w:sz w:val="24"/>
          <w:szCs w:val="24"/>
          <w:shd w:val="clear" w:color="auto" w:fill="FFFF00"/>
        </w:rPr>
        <w:t>‘serialization’</w:t>
      </w:r>
      <w:proofErr w:type="gramStart"/>
      <w:r w:rsidRPr="00285E48">
        <w:rPr>
          <w:rFonts w:cstheme="minorHAnsi"/>
          <w:color w:val="444444"/>
          <w:sz w:val="24"/>
          <w:szCs w:val="24"/>
          <w:shd w:val="clear" w:color="auto" w:fill="FFFF00"/>
        </w:rPr>
        <w:t xml:space="preserve">, </w:t>
      </w:r>
      <w:r w:rsidRPr="00285E48">
        <w:rPr>
          <w:rFonts w:cstheme="minorHAnsi"/>
          <w:color w:val="444444"/>
          <w:sz w:val="24"/>
          <w:szCs w:val="24"/>
        </w:rPr>
        <w:t> </w:t>
      </w:r>
      <w:r w:rsidRPr="00285E48">
        <w:rPr>
          <w:rFonts w:cstheme="minorHAnsi"/>
          <w:color w:val="444444"/>
          <w:sz w:val="24"/>
          <w:szCs w:val="24"/>
          <w:shd w:val="clear" w:color="auto" w:fill="FFFF00"/>
        </w:rPr>
        <w:t>‘marshalling’</w:t>
      </w:r>
      <w:proofErr w:type="gramEnd"/>
      <w:r w:rsidRPr="00285E48">
        <w:rPr>
          <w:rFonts w:cstheme="minorHAnsi"/>
          <w:color w:val="444444"/>
          <w:sz w:val="24"/>
          <w:szCs w:val="24"/>
          <w:shd w:val="clear" w:color="auto" w:fill="FFFF00"/>
        </w:rPr>
        <w:t>, or ‘flattening’.</w:t>
      </w:r>
    </w:p>
    <w:p w14:paraId="2299A36F" w14:textId="4197E15D" w:rsidR="00824EEA" w:rsidRPr="0024621E" w:rsidRDefault="00824EEA" w:rsidP="002462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  <w:proofErr w:type="spellStart"/>
      <w:r w:rsidRPr="00285E48">
        <w:rPr>
          <w:rFonts w:cstheme="minorHAnsi"/>
          <w:color w:val="444444"/>
          <w:sz w:val="24"/>
          <w:szCs w:val="24"/>
        </w:rPr>
        <w:t>Unpickling</w:t>
      </w:r>
      <w:proofErr w:type="spellEnd"/>
      <w:r w:rsidRPr="00285E48">
        <w:rPr>
          <w:rFonts w:cstheme="minorHAnsi"/>
          <w:color w:val="444444"/>
          <w:sz w:val="24"/>
          <w:szCs w:val="24"/>
        </w:rPr>
        <w:t xml:space="preserve"> is its inverse, </w:t>
      </w:r>
      <w:proofErr w:type="spellStart"/>
      <w:proofErr w:type="gramStart"/>
      <w:r w:rsidRPr="00285E48">
        <w:rPr>
          <w:rFonts w:cstheme="minorHAnsi"/>
          <w:color w:val="444444"/>
          <w:sz w:val="24"/>
          <w:szCs w:val="24"/>
        </w:rPr>
        <w:t>ie</w:t>
      </w:r>
      <w:proofErr w:type="spellEnd"/>
      <w:r w:rsidRPr="00285E48">
        <w:rPr>
          <w:rFonts w:cstheme="minorHAnsi"/>
          <w:color w:val="444444"/>
          <w:sz w:val="24"/>
          <w:szCs w:val="24"/>
        </w:rPr>
        <w:t>.,</w:t>
      </w:r>
      <w:proofErr w:type="gramEnd"/>
      <w:r w:rsidRPr="00285E48">
        <w:rPr>
          <w:rFonts w:cstheme="minorHAnsi"/>
          <w:color w:val="444444"/>
          <w:sz w:val="24"/>
          <w:szCs w:val="24"/>
        </w:rPr>
        <w:t xml:space="preserve"> converting a byte stream from a binary file or bytes-like object into an object.</w:t>
      </w:r>
    </w:p>
    <w:p w14:paraId="285E58EB" w14:textId="77777777" w:rsidR="0024621E" w:rsidRDefault="0024621E" w:rsidP="0024621E">
      <w:p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51D478ED" w14:textId="77777777" w:rsidR="0024621E" w:rsidRDefault="0024621E" w:rsidP="0024621E">
      <w:p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5F2FEDB1" w14:textId="77777777" w:rsidR="0024621E" w:rsidRPr="0024621E" w:rsidRDefault="0024621E" w:rsidP="0024621E">
      <w:p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50856304" w14:textId="540DA345" w:rsidR="00CE0864" w:rsidRPr="00285E48" w:rsidRDefault="00CE0864" w:rsidP="00CE0864">
      <w:pPr>
        <w:spacing w:before="744" w:after="0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285E48">
        <w:rPr>
          <w:rFonts w:eastAsia="Times New Roman" w:cstheme="minorHAnsi"/>
          <w:color w:val="4F80BD"/>
          <w:sz w:val="24"/>
          <w:szCs w:val="24"/>
          <w:lang w:eastAsia="en-IN"/>
        </w:rPr>
        <w:t>What Pickle can it do? </w:t>
      </w:r>
    </w:p>
    <w:p w14:paraId="2834809F" w14:textId="77777777" w:rsidR="00CE0864" w:rsidRPr="00285E48" w:rsidRDefault="00CE0864" w:rsidP="00CE0864">
      <w:pPr>
        <w:pStyle w:val="ListParagraph"/>
        <w:numPr>
          <w:ilvl w:val="0"/>
          <w:numId w:val="1"/>
        </w:numPr>
        <w:spacing w:before="314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∙ Pickle can store and reproduce dictionaries and lists very easily. </w:t>
      </w:r>
    </w:p>
    <w:p w14:paraId="6A0CD176" w14:textId="20771529" w:rsidR="00CE0864" w:rsidRPr="00285E48" w:rsidRDefault="00CE0864" w:rsidP="00CE086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∙ Stores object attributes and restores them back to the same State.</w:t>
      </w:r>
    </w:p>
    <w:p w14:paraId="1588FDC8" w14:textId="77777777" w:rsidR="008A7757" w:rsidRPr="00285E48" w:rsidRDefault="008A7757" w:rsidP="008A7757">
      <w:pPr>
        <w:pStyle w:val="NormalWeb"/>
        <w:spacing w:before="193" w:beforeAutospacing="0" w:after="0" w:afterAutospacing="0"/>
        <w:ind w:left="360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4F80BD"/>
        </w:rPr>
        <w:t>What pickle can’t do? </w:t>
      </w:r>
    </w:p>
    <w:p w14:paraId="437CAAB6" w14:textId="77777777" w:rsidR="008A7757" w:rsidRPr="00285E48" w:rsidRDefault="008A7757" w:rsidP="008A7757">
      <w:pPr>
        <w:pStyle w:val="NormalWeb"/>
        <w:numPr>
          <w:ilvl w:val="0"/>
          <w:numId w:val="1"/>
        </w:numPr>
        <w:spacing w:before="314" w:beforeAutospacing="0" w:after="0" w:afterAutospacing="0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 xml:space="preserve">∙ </w:t>
      </w:r>
      <w:proofErr w:type="gramStart"/>
      <w:r w:rsidRPr="00285E48">
        <w:rPr>
          <w:rFonts w:asciiTheme="minorHAnsi" w:hAnsiTheme="minorHAnsi" w:cstheme="minorHAnsi"/>
          <w:color w:val="000000"/>
        </w:rPr>
        <w:t>It</w:t>
      </w:r>
      <w:proofErr w:type="gramEnd"/>
      <w:r w:rsidRPr="00285E48">
        <w:rPr>
          <w:rFonts w:asciiTheme="minorHAnsi" w:hAnsiTheme="minorHAnsi" w:cstheme="minorHAnsi"/>
          <w:color w:val="000000"/>
        </w:rPr>
        <w:t xml:space="preserve"> does not save an objects code. Only it’s attributes values. </w:t>
      </w:r>
    </w:p>
    <w:p w14:paraId="20ADE5C8" w14:textId="77777777" w:rsidR="008A7757" w:rsidRPr="00285E48" w:rsidRDefault="008A7757" w:rsidP="008A7757">
      <w:pPr>
        <w:pStyle w:val="NormalWeb"/>
        <w:numPr>
          <w:ilvl w:val="0"/>
          <w:numId w:val="1"/>
        </w:numPr>
        <w:spacing w:before="68" w:beforeAutospacing="0" w:after="0" w:afterAutospacing="0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 xml:space="preserve">∙ </w:t>
      </w:r>
      <w:proofErr w:type="gramStart"/>
      <w:r w:rsidRPr="00285E48">
        <w:rPr>
          <w:rFonts w:asciiTheme="minorHAnsi" w:hAnsiTheme="minorHAnsi" w:cstheme="minorHAnsi"/>
          <w:color w:val="000000"/>
        </w:rPr>
        <w:t>It</w:t>
      </w:r>
      <w:proofErr w:type="gramEnd"/>
      <w:r w:rsidRPr="00285E48">
        <w:rPr>
          <w:rFonts w:asciiTheme="minorHAnsi" w:hAnsiTheme="minorHAnsi" w:cstheme="minorHAnsi"/>
          <w:color w:val="000000"/>
        </w:rPr>
        <w:t xml:space="preserve"> cannot store file handles or connection sockets. </w:t>
      </w:r>
    </w:p>
    <w:p w14:paraId="13737B79" w14:textId="7080F85C" w:rsidR="008A7757" w:rsidRPr="00285E48" w:rsidRDefault="008A7757" w:rsidP="008A7757">
      <w:pPr>
        <w:pStyle w:val="ListParagraph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7FA9648B" w14:textId="1F83E873" w:rsidR="006C56A9" w:rsidRPr="00285E48" w:rsidRDefault="006C56A9" w:rsidP="006C56A9">
      <w:pPr>
        <w:rPr>
          <w:rFonts w:cstheme="minorHAnsi"/>
          <w:color w:val="000000"/>
          <w:sz w:val="24"/>
          <w:szCs w:val="24"/>
        </w:rPr>
      </w:pPr>
      <w:r w:rsidRPr="00285E48">
        <w:rPr>
          <w:rFonts w:cstheme="minorHAnsi"/>
          <w:color w:val="000000"/>
          <w:sz w:val="24"/>
          <w:szCs w:val="24"/>
        </w:rPr>
        <w:t>Therefore pickling is a way to store and retrieve data variables into and out from files where variables can be lists, classes, etc.</w:t>
      </w:r>
    </w:p>
    <w:p w14:paraId="227954C7" w14:textId="227F2863" w:rsidR="009F3C2F" w:rsidRPr="00285E48" w:rsidRDefault="009F3C2F" w:rsidP="006C56A9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285E48">
        <w:rPr>
          <w:rFonts w:cstheme="minorHAnsi"/>
          <w:b/>
          <w:bCs/>
          <w:color w:val="000000"/>
          <w:sz w:val="24"/>
          <w:szCs w:val="24"/>
          <w:u w:val="single"/>
        </w:rPr>
        <w:t>Pick</w:t>
      </w:r>
      <w:r w:rsidR="000A6169" w:rsidRPr="00285E48">
        <w:rPr>
          <w:rFonts w:cstheme="minorHAnsi"/>
          <w:b/>
          <w:bCs/>
          <w:color w:val="000000"/>
          <w:sz w:val="24"/>
          <w:szCs w:val="24"/>
          <w:u w:val="single"/>
        </w:rPr>
        <w:t>ling steps:</w:t>
      </w:r>
    </w:p>
    <w:p w14:paraId="320B28DD" w14:textId="77777777" w:rsidR="000A6169" w:rsidRPr="00285E48" w:rsidRDefault="000A6169" w:rsidP="000A6169">
      <w:pPr>
        <w:pStyle w:val="ListParagraph"/>
        <w:numPr>
          <w:ilvl w:val="0"/>
          <w:numId w:val="3"/>
        </w:numPr>
        <w:spacing w:before="277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import pickle </w:t>
      </w:r>
    </w:p>
    <w:p w14:paraId="712B6718" w14:textId="11B78654" w:rsidR="000A6169" w:rsidRPr="00285E48" w:rsidRDefault="000A6169" w:rsidP="000A6169">
      <w:pPr>
        <w:pStyle w:val="ListParagraph"/>
        <w:numPr>
          <w:ilvl w:val="0"/>
          <w:numId w:val="3"/>
        </w:numPr>
        <w:spacing w:before="68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Write a variable to file, something like </w:t>
      </w:r>
    </w:p>
    <w:p w14:paraId="4E303434" w14:textId="77777777" w:rsidR="000A6169" w:rsidRPr="00285E48" w:rsidRDefault="000A6169" w:rsidP="000A6169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pickle.dump</w:t>
      </w:r>
      <w:proofErr w:type="spellEnd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mystring</w:t>
      </w:r>
      <w:proofErr w:type="spellEnd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outfile</w:t>
      </w:r>
      <w:proofErr w:type="spellEnd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protocol), </w:t>
      </w:r>
    </w:p>
    <w:p w14:paraId="033D29F2" w14:textId="354EEB0A" w:rsidR="000A6169" w:rsidRPr="00285E48" w:rsidRDefault="000A6169" w:rsidP="000A6169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</w:t>
      </w:r>
      <w:proofErr w:type="gramStart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>where</w:t>
      </w:r>
      <w:proofErr w:type="gramEnd"/>
      <w:r w:rsidRPr="00285E4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3rd argument protocol is optional</w:t>
      </w:r>
      <w:r w:rsidR="00DB7455" w:rsidRPr="00285E48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BCC1F21" w14:textId="24D9BE2A" w:rsidR="00DB7455" w:rsidRPr="00285E48" w:rsidRDefault="00DB7455" w:rsidP="00DB7455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proofErr w:type="spellStart"/>
      <w:r w:rsidRPr="00285E48">
        <w:rPr>
          <w:rFonts w:cstheme="minorHAnsi"/>
          <w:b/>
          <w:bCs/>
          <w:color w:val="000000"/>
          <w:sz w:val="24"/>
          <w:szCs w:val="24"/>
          <w:u w:val="single"/>
        </w:rPr>
        <w:t>UnPickling</w:t>
      </w:r>
      <w:proofErr w:type="spellEnd"/>
      <w:r w:rsidRPr="00285E48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steps:</w:t>
      </w:r>
    </w:p>
    <w:p w14:paraId="498BB665" w14:textId="77777777" w:rsidR="00484C13" w:rsidRPr="00285E48" w:rsidRDefault="00484C13" w:rsidP="00484C13">
      <w:pPr>
        <w:pStyle w:val="NormalWeb"/>
        <w:numPr>
          <w:ilvl w:val="0"/>
          <w:numId w:val="4"/>
        </w:numPr>
        <w:spacing w:before="43" w:beforeAutospacing="0" w:after="0" w:afterAutospacing="0"/>
        <w:ind w:right="2035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>Import pickle </w:t>
      </w:r>
    </w:p>
    <w:p w14:paraId="0FE11357" w14:textId="77777777" w:rsidR="00484C13" w:rsidRPr="00285E48" w:rsidRDefault="00484C13" w:rsidP="00484C13">
      <w:pPr>
        <w:pStyle w:val="NormalWeb"/>
        <w:numPr>
          <w:ilvl w:val="0"/>
          <w:numId w:val="4"/>
        </w:numPr>
        <w:spacing w:before="32" w:beforeAutospacing="0" w:after="0" w:afterAutospacing="0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>Write a variable to a file, something like </w:t>
      </w:r>
    </w:p>
    <w:p w14:paraId="48AFB17E" w14:textId="77777777" w:rsidR="00484C13" w:rsidRPr="00285E48" w:rsidRDefault="00484C13" w:rsidP="00484C13">
      <w:pPr>
        <w:pStyle w:val="NormalWeb"/>
        <w:spacing w:before="116" w:beforeAutospacing="0" w:after="0" w:afterAutospacing="0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285E48">
        <w:rPr>
          <w:rFonts w:asciiTheme="minorHAnsi" w:hAnsiTheme="minorHAnsi" w:cstheme="minorHAnsi"/>
          <w:color w:val="000000"/>
        </w:rPr>
        <w:t>myString</w:t>
      </w:r>
      <w:proofErr w:type="spellEnd"/>
      <w:proofErr w:type="gramEnd"/>
      <w:r w:rsidRPr="00285E4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285E48">
        <w:rPr>
          <w:rFonts w:asciiTheme="minorHAnsi" w:hAnsiTheme="minorHAnsi" w:cstheme="minorHAnsi"/>
          <w:color w:val="000000"/>
        </w:rPr>
        <w:t>pickle.load</w:t>
      </w:r>
      <w:proofErr w:type="spellEnd"/>
      <w:r w:rsidRPr="00285E48">
        <w:rPr>
          <w:rFonts w:asciiTheme="minorHAnsi" w:hAnsiTheme="minorHAnsi" w:cstheme="minorHAnsi"/>
          <w:color w:val="000000"/>
        </w:rPr>
        <w:t>(</w:t>
      </w:r>
      <w:proofErr w:type="spellStart"/>
      <w:r w:rsidRPr="00285E48">
        <w:rPr>
          <w:rFonts w:asciiTheme="minorHAnsi" w:hAnsiTheme="minorHAnsi" w:cstheme="minorHAnsi"/>
          <w:color w:val="000000"/>
        </w:rPr>
        <w:t>inputfile</w:t>
      </w:r>
      <w:proofErr w:type="spellEnd"/>
      <w:r w:rsidRPr="00285E48">
        <w:rPr>
          <w:rFonts w:asciiTheme="minorHAnsi" w:hAnsiTheme="minorHAnsi" w:cstheme="minorHAnsi"/>
          <w:color w:val="000000"/>
        </w:rPr>
        <w:t>) </w:t>
      </w:r>
    </w:p>
    <w:p w14:paraId="1EC4D198" w14:textId="5C0C4FD0" w:rsidR="006C56A9" w:rsidRDefault="006C56A9" w:rsidP="00DB7455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7D6881DB" w14:textId="77777777" w:rsidR="004534BC" w:rsidRPr="004534BC" w:rsidRDefault="004534BC" w:rsidP="004534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4534B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Inside the Python pickle Module</w:t>
      </w:r>
    </w:p>
    <w:p w14:paraId="2D4AA193" w14:textId="77777777" w:rsidR="004534BC" w:rsidRPr="004534BC" w:rsidRDefault="004534BC" w:rsidP="0024621E">
      <w:pPr>
        <w:shd w:val="clear" w:color="auto" w:fill="FFFFFF"/>
        <w:spacing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The Python pickle module basically consists of four methods:</w:t>
      </w:r>
    </w:p>
    <w:p w14:paraId="2325575A" w14:textId="77777777" w:rsidR="004534BC" w:rsidRPr="004534BC" w:rsidRDefault="004534BC" w:rsidP="002462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pickle.dump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obj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file, protocol=None, *,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fix_imports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=True,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buffer_callback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=None)</w:t>
      </w:r>
    </w:p>
    <w:p w14:paraId="6A94CE17" w14:textId="77777777" w:rsidR="004534BC" w:rsidRPr="004534BC" w:rsidRDefault="004534BC" w:rsidP="002462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pickle.dumps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obj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protocol=None, *,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fix_imports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=True,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buffer_callback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=None)</w:t>
      </w:r>
    </w:p>
    <w:p w14:paraId="69B3439C" w14:textId="77777777" w:rsidR="004534BC" w:rsidRPr="004534BC" w:rsidRDefault="004534BC" w:rsidP="002462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pickle.load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(file, *,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fix_imports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=True, encoding="ASCII", errors="strict", buffers=None)</w:t>
      </w:r>
    </w:p>
    <w:p w14:paraId="1D35B029" w14:textId="77777777" w:rsidR="004534BC" w:rsidRPr="004534BC" w:rsidRDefault="004534BC" w:rsidP="002462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pickle.loads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bytes_object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*,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fix_imports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=True, encoding="ASCII", errors="strict", buffers=None)</w:t>
      </w:r>
    </w:p>
    <w:p w14:paraId="2FB3CB5E" w14:textId="77777777" w:rsidR="004534BC" w:rsidRPr="004534BC" w:rsidRDefault="004534BC" w:rsidP="0024621E">
      <w:pPr>
        <w:shd w:val="clear" w:color="auto" w:fill="FFFFFF"/>
        <w:spacing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first two methods are used during the pickling process, and the other two are used during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unpickling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. The only difference between </w:t>
      </w:r>
      <w:proofErr w:type="gram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dump(</w:t>
      </w:r>
      <w:proofErr w:type="gram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) and dumps() is that the first creates a file containing the serialization result, whereas the second returns a string.</w:t>
      </w:r>
    </w:p>
    <w:p w14:paraId="1F8DB103" w14:textId="77777777" w:rsidR="004534BC" w:rsidRPr="004534BC" w:rsidRDefault="004534BC" w:rsidP="0024621E">
      <w:pPr>
        <w:shd w:val="clear" w:color="auto" w:fill="FFFFFF"/>
        <w:spacing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To differentiate </w:t>
      </w:r>
      <w:proofErr w:type="gram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dumps(</w:t>
      </w:r>
      <w:proofErr w:type="gram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) from dump(), it’s helpful to remember that the s at the end of the function name stands for string. The same concept also applies to </w:t>
      </w:r>
      <w:proofErr w:type="gram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load(</w:t>
      </w:r>
      <w:proofErr w:type="gram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 and loads(): The first one reads a file to start the </w:t>
      </w:r>
      <w:proofErr w:type="spellStart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>unpickling</w:t>
      </w:r>
      <w:proofErr w:type="spellEnd"/>
      <w:r w:rsidRPr="00453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process, and the second one operates on a string.</w:t>
      </w:r>
    </w:p>
    <w:p w14:paraId="7E0B481D" w14:textId="245C57FB" w:rsidR="00830872" w:rsidRPr="003A2D7E" w:rsidRDefault="00830872" w:rsidP="0024621E">
      <w:p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3A2D7E">
        <w:rPr>
          <w:rFonts w:cstheme="minorHAnsi"/>
          <w:b/>
          <w:bCs/>
          <w:color w:val="000000"/>
          <w:sz w:val="24"/>
          <w:szCs w:val="24"/>
        </w:rPr>
        <w:t>Advantages of serialization</w:t>
      </w:r>
    </w:p>
    <w:p w14:paraId="782E5381" w14:textId="043EC0C9" w:rsidR="00830872" w:rsidRPr="00285E48" w:rsidRDefault="00830872" w:rsidP="0024621E">
      <w:pPr>
        <w:pStyle w:val="NormalWeb"/>
        <w:numPr>
          <w:ilvl w:val="0"/>
          <w:numId w:val="2"/>
        </w:numPr>
        <w:spacing w:before="160" w:beforeAutospacing="0" w:after="0" w:afterAutospacing="0" w:line="360" w:lineRule="auto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>It is easy to use and can be customized. </w:t>
      </w:r>
    </w:p>
    <w:p w14:paraId="24467AA5" w14:textId="1F4B4A26" w:rsidR="00830872" w:rsidRPr="00285E48" w:rsidRDefault="00830872" w:rsidP="0024621E">
      <w:pPr>
        <w:pStyle w:val="NormalWeb"/>
        <w:numPr>
          <w:ilvl w:val="0"/>
          <w:numId w:val="2"/>
        </w:numPr>
        <w:spacing w:before="9" w:beforeAutospacing="0" w:after="0" w:afterAutospacing="0" w:line="360" w:lineRule="auto"/>
        <w:ind w:right="116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>The serialized stream can be encrypted, authenticated and compressed. </w:t>
      </w:r>
    </w:p>
    <w:p w14:paraId="0CE0A4A9" w14:textId="77777777" w:rsidR="00CE0864" w:rsidRPr="00285E48" w:rsidRDefault="00830872" w:rsidP="0024621E">
      <w:pPr>
        <w:pStyle w:val="NormalWeb"/>
        <w:numPr>
          <w:ilvl w:val="0"/>
          <w:numId w:val="2"/>
        </w:numPr>
        <w:spacing w:before="7" w:beforeAutospacing="0" w:after="0" w:afterAutospacing="0" w:line="360" w:lineRule="auto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>Serialization can also be used as a mechanism for exchanging objects between Java and</w:t>
      </w:r>
      <w:proofErr w:type="gramStart"/>
      <w:r w:rsidRPr="00285E48">
        <w:rPr>
          <w:rFonts w:asciiTheme="minorHAnsi" w:hAnsiTheme="minorHAnsi" w:cstheme="minorHAnsi"/>
          <w:color w:val="000000"/>
        </w:rPr>
        <w:t>  C</w:t>
      </w:r>
      <w:proofErr w:type="gramEnd"/>
      <w:r w:rsidRPr="00285E48">
        <w:rPr>
          <w:rFonts w:asciiTheme="minorHAnsi" w:hAnsiTheme="minorHAnsi" w:cstheme="minorHAnsi"/>
          <w:color w:val="000000"/>
        </w:rPr>
        <w:t>++ libraries.</w:t>
      </w:r>
    </w:p>
    <w:p w14:paraId="6F202C27" w14:textId="77777777" w:rsidR="00CE0864" w:rsidRPr="00285E48" w:rsidRDefault="00CE0864" w:rsidP="0024621E">
      <w:pPr>
        <w:pStyle w:val="NormalWeb"/>
        <w:spacing w:before="7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285E48">
        <w:rPr>
          <w:rFonts w:asciiTheme="minorHAnsi" w:hAnsiTheme="minorHAnsi" w:cstheme="minorHAnsi"/>
          <w:color w:val="000000"/>
        </w:rPr>
        <w:t xml:space="preserve">However, </w:t>
      </w:r>
      <w:r w:rsidRPr="0074107D">
        <w:rPr>
          <w:rFonts w:asciiTheme="minorHAnsi" w:hAnsiTheme="minorHAnsi" w:cstheme="minorHAnsi"/>
          <w:b/>
          <w:bCs/>
          <w:color w:val="000000"/>
        </w:rPr>
        <w:t>serialization has some disadvantages too</w:t>
      </w:r>
      <w:r w:rsidRPr="00285E48">
        <w:rPr>
          <w:rFonts w:asciiTheme="minorHAnsi" w:hAnsiTheme="minorHAnsi" w:cstheme="minorHAnsi"/>
          <w:color w:val="000000"/>
        </w:rPr>
        <w:t>:</w:t>
      </w:r>
    </w:p>
    <w:p w14:paraId="1139A74D" w14:textId="4A389BAC" w:rsidR="00830872" w:rsidRPr="00285E48" w:rsidRDefault="00CE0864" w:rsidP="0024621E">
      <w:pPr>
        <w:pStyle w:val="NormalWeb"/>
        <w:spacing w:before="7" w:beforeAutospacing="0" w:after="0" w:afterAutospacing="0" w:line="360" w:lineRule="auto"/>
        <w:rPr>
          <w:rFonts w:asciiTheme="minorHAnsi" w:hAnsiTheme="minorHAnsi" w:cstheme="minorHAnsi"/>
        </w:rPr>
      </w:pPr>
      <w:r w:rsidRPr="00285E48">
        <w:rPr>
          <w:rFonts w:asciiTheme="minorHAnsi" w:hAnsiTheme="minorHAnsi" w:cstheme="minorHAnsi"/>
          <w:color w:val="000000"/>
        </w:rPr>
        <w:t>It should ideally not be used with large-sized objects, as it offers significant overhead.  Large objects also significantly increase the memory requirements of your application</w:t>
      </w:r>
      <w:r w:rsidR="00830872" w:rsidRPr="00285E48">
        <w:rPr>
          <w:rFonts w:asciiTheme="minorHAnsi" w:hAnsiTheme="minorHAnsi" w:cstheme="minorHAnsi"/>
          <w:color w:val="000000"/>
        </w:rPr>
        <w:t> </w:t>
      </w:r>
    </w:p>
    <w:p w14:paraId="689EDD35" w14:textId="2521BD03" w:rsidR="00830872" w:rsidRDefault="00830872" w:rsidP="0024621E">
      <w:pPr>
        <w:spacing w:line="360" w:lineRule="auto"/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0A5E7621" w14:textId="77777777" w:rsidR="002278CA" w:rsidRPr="00D14E43" w:rsidRDefault="002278CA" w:rsidP="0024621E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000000"/>
        </w:rPr>
      </w:pPr>
      <w:r w:rsidRPr="00D14E43">
        <w:rPr>
          <w:rFonts w:asciiTheme="minorHAnsi" w:hAnsiTheme="minorHAnsi" w:cstheme="minorHAnsi"/>
          <w:color w:val="000000"/>
        </w:rPr>
        <w:t>Here are three general guidelines for deciding which approach to use:</w:t>
      </w:r>
    </w:p>
    <w:p w14:paraId="64E689E8" w14:textId="77777777" w:rsidR="002278CA" w:rsidRPr="00D14E43" w:rsidRDefault="002278CA" w:rsidP="002462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000000"/>
        </w:rPr>
      </w:pPr>
      <w:r w:rsidRPr="00D14E43">
        <w:rPr>
          <w:rFonts w:asciiTheme="minorHAnsi" w:hAnsiTheme="minorHAnsi" w:cstheme="minorHAnsi"/>
          <w:color w:val="000000"/>
        </w:rPr>
        <w:t>Don’t use the </w:t>
      </w:r>
      <w:r w:rsidRPr="00D14E43">
        <w:rPr>
          <w:rFonts w:asciiTheme="minorHAnsi" w:hAnsiTheme="minorHAnsi" w:cstheme="minorHAnsi"/>
          <w:b/>
          <w:bCs/>
          <w:color w:val="000000"/>
        </w:rPr>
        <w:t>marshal</w:t>
      </w:r>
      <w:r w:rsidRPr="00D14E43">
        <w:rPr>
          <w:rFonts w:asciiTheme="minorHAnsi" w:hAnsiTheme="minorHAnsi" w:cstheme="minorHAnsi"/>
          <w:color w:val="000000"/>
        </w:rPr>
        <w:t> module. It’s used mainly by the interpreter, and the official documentation warns that the Python maintainers may modify the format in backward-incompatible ways.</w:t>
      </w:r>
    </w:p>
    <w:p w14:paraId="7B4572C7" w14:textId="77777777" w:rsidR="002278CA" w:rsidRPr="00D14E43" w:rsidRDefault="002278CA" w:rsidP="002462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000000"/>
        </w:rPr>
      </w:pPr>
      <w:r w:rsidRPr="00D14E43">
        <w:rPr>
          <w:rFonts w:asciiTheme="minorHAnsi" w:hAnsiTheme="minorHAnsi" w:cstheme="minorHAnsi"/>
          <w:color w:val="000000"/>
        </w:rPr>
        <w:t>The </w:t>
      </w:r>
      <w:proofErr w:type="spellStart"/>
      <w:r w:rsidRPr="00D14E43">
        <w:rPr>
          <w:rFonts w:asciiTheme="minorHAnsi" w:hAnsiTheme="minorHAnsi" w:cstheme="minorHAnsi"/>
          <w:b/>
          <w:bCs/>
          <w:color w:val="000000"/>
        </w:rPr>
        <w:t>json</w:t>
      </w:r>
      <w:proofErr w:type="spellEnd"/>
      <w:r w:rsidRPr="00D14E43">
        <w:rPr>
          <w:rFonts w:asciiTheme="minorHAnsi" w:hAnsiTheme="minorHAnsi" w:cstheme="minorHAnsi"/>
          <w:color w:val="000000"/>
        </w:rPr>
        <w:t> module and XML are good choices if you need interoperability with different languages or a human-readable format.</w:t>
      </w:r>
    </w:p>
    <w:p w14:paraId="325132E8" w14:textId="77777777" w:rsidR="002278CA" w:rsidRPr="00D14E43" w:rsidRDefault="002278CA" w:rsidP="0024621E">
      <w:pPr>
        <w:pStyle w:val="NormalWeb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000000"/>
        </w:rPr>
      </w:pPr>
      <w:r w:rsidRPr="00D14E43">
        <w:rPr>
          <w:rFonts w:asciiTheme="minorHAnsi" w:hAnsiTheme="minorHAnsi" w:cstheme="minorHAnsi"/>
          <w:color w:val="000000"/>
        </w:rPr>
        <w:t>The Python </w:t>
      </w:r>
      <w:r w:rsidRPr="00D14E43">
        <w:rPr>
          <w:rFonts w:asciiTheme="minorHAnsi" w:hAnsiTheme="minorHAnsi" w:cstheme="minorHAnsi"/>
          <w:b/>
          <w:bCs/>
          <w:color w:val="000000"/>
        </w:rPr>
        <w:t>pickle</w:t>
      </w:r>
      <w:r w:rsidRPr="00D14E43">
        <w:rPr>
          <w:rFonts w:asciiTheme="minorHAnsi" w:hAnsiTheme="minorHAnsi" w:cstheme="minorHAnsi"/>
          <w:color w:val="000000"/>
        </w:rPr>
        <w:t> module is a better choice for all the remaining use cases. If you don’t need a human-readable format or a standard interoperable format, or if you need to serialize custom objects, then go with pickle.</w:t>
      </w:r>
    </w:p>
    <w:p w14:paraId="693831CF" w14:textId="77777777" w:rsidR="00E87FF1" w:rsidRDefault="00E87FF1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1D081C8E" w14:textId="77777777" w:rsidR="0024621E" w:rsidRDefault="0024621E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5B3C3299" w14:textId="77777777" w:rsidR="0024621E" w:rsidRDefault="0024621E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2F6E0E92" w14:textId="77777777" w:rsidR="0024621E" w:rsidRDefault="0024621E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2C31BB9A" w14:textId="77777777" w:rsidR="0024621E" w:rsidRDefault="0024621E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0AF6BE24" w14:textId="77777777" w:rsidR="0024621E" w:rsidRDefault="0024621E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36E93196" w14:textId="77777777" w:rsidR="0024621E" w:rsidRDefault="0024621E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37BC398D" w14:textId="2843AC33" w:rsidR="00E87FF1" w:rsidRPr="00E87FF1" w:rsidRDefault="00E87FF1" w:rsidP="00E87FF1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E87FF1">
        <w:rPr>
          <w:rFonts w:cstheme="minorHAnsi"/>
          <w:b/>
          <w:bCs/>
          <w:sz w:val="24"/>
          <w:szCs w:val="24"/>
          <w:u w:val="single"/>
          <w:lang w:val="en-GB"/>
        </w:rPr>
        <w:t xml:space="preserve">Example </w:t>
      </w:r>
      <w:r>
        <w:rPr>
          <w:rFonts w:cstheme="minorHAnsi"/>
          <w:b/>
          <w:bCs/>
          <w:sz w:val="24"/>
          <w:szCs w:val="24"/>
          <w:u w:val="single"/>
          <w:lang w:val="en-GB"/>
        </w:rPr>
        <w:t>1</w:t>
      </w:r>
      <w:r w:rsidRPr="00E87FF1">
        <w:rPr>
          <w:rFonts w:cstheme="minorHAnsi"/>
          <w:b/>
          <w:bCs/>
          <w:sz w:val="24"/>
          <w:szCs w:val="24"/>
          <w:u w:val="single"/>
          <w:lang w:val="en-GB"/>
        </w:rPr>
        <w:t>:</w:t>
      </w:r>
    </w:p>
    <w:p w14:paraId="1A5CE00D" w14:textId="17362600" w:rsidR="002278CA" w:rsidRDefault="00E87FF1" w:rsidP="00830872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>
        <w:rPr>
          <w:noProof/>
          <w:lang w:eastAsia="en-IN"/>
        </w:rPr>
        <w:drawing>
          <wp:inline distT="0" distB="0" distL="0" distR="0" wp14:anchorId="500A89E8" wp14:editId="6D22D09B">
            <wp:extent cx="5731510" cy="1983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D39D" w14:textId="77777777" w:rsidR="00E87FF1" w:rsidRDefault="00E87FF1" w:rsidP="00830872">
      <w:pPr>
        <w:rPr>
          <w:rFonts w:cstheme="minorHAnsi"/>
          <w:b/>
          <w:bCs/>
          <w:sz w:val="24"/>
          <w:szCs w:val="24"/>
          <w:u w:val="single"/>
          <w:lang w:val="en-GB"/>
        </w:rPr>
      </w:pPr>
    </w:p>
    <w:p w14:paraId="5A3E9FE6" w14:textId="2ED9C762" w:rsidR="00E87FF1" w:rsidRPr="00285E48" w:rsidRDefault="00E87FF1" w:rsidP="00830872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>
        <w:rPr>
          <w:rFonts w:cstheme="minorHAnsi"/>
          <w:b/>
          <w:bCs/>
          <w:sz w:val="24"/>
          <w:szCs w:val="24"/>
          <w:u w:val="single"/>
          <w:lang w:val="en-GB"/>
        </w:rPr>
        <w:t>Example 2:</w:t>
      </w:r>
    </w:p>
    <w:p w14:paraId="432027A9" w14:textId="04BBDAC5" w:rsidR="00D91812" w:rsidRDefault="00E87FF1" w:rsidP="00D91812">
      <w:pPr>
        <w:rPr>
          <w:rFonts w:cstheme="minorHAnsi"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35C45A8F" wp14:editId="1CD79371">
            <wp:extent cx="5732226" cy="4486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13BD" w14:textId="7D4A687B" w:rsidR="00CB71D9" w:rsidRDefault="00CB71D9" w:rsidP="00D91812">
      <w:pPr>
        <w:rPr>
          <w:rFonts w:cstheme="minorHAnsi"/>
          <w:sz w:val="24"/>
          <w:szCs w:val="24"/>
          <w:lang w:val="en-GB"/>
        </w:rPr>
      </w:pPr>
    </w:p>
    <w:p w14:paraId="2A972C9F" w14:textId="08ED39E1" w:rsidR="00002E7C" w:rsidRPr="00002E7C" w:rsidRDefault="00002E7C" w:rsidP="00D91812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002E7C">
        <w:rPr>
          <w:rFonts w:cstheme="minorHAnsi"/>
          <w:b/>
          <w:bCs/>
          <w:sz w:val="24"/>
          <w:szCs w:val="24"/>
          <w:u w:val="single"/>
          <w:lang w:val="en-GB"/>
        </w:rPr>
        <w:t xml:space="preserve">Example </w:t>
      </w:r>
      <w:r w:rsidR="00E87FF1">
        <w:rPr>
          <w:rFonts w:cstheme="minorHAnsi"/>
          <w:b/>
          <w:bCs/>
          <w:sz w:val="24"/>
          <w:szCs w:val="24"/>
          <w:u w:val="single"/>
          <w:lang w:val="en-GB"/>
        </w:rPr>
        <w:t>3</w:t>
      </w:r>
      <w:r w:rsidRPr="00002E7C">
        <w:rPr>
          <w:rFonts w:cstheme="minorHAnsi"/>
          <w:b/>
          <w:bCs/>
          <w:sz w:val="24"/>
          <w:szCs w:val="24"/>
          <w:u w:val="single"/>
          <w:lang w:val="en-GB"/>
        </w:rPr>
        <w:t>:</w:t>
      </w:r>
    </w:p>
    <w:p w14:paraId="1B6C33D1" w14:textId="77777777" w:rsidR="00002E7C" w:rsidRPr="00002E7C" w:rsidRDefault="00002E7C" w:rsidP="00002E7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Consider the following example. Say you have a custom-defined class named </w:t>
      </w: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example_class</w:t>
      </w:r>
      <w:proofErr w:type="spellEnd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 with several different attributes, each of a different type:</w:t>
      </w:r>
    </w:p>
    <w:p w14:paraId="210C9013" w14:textId="77777777" w:rsidR="00002E7C" w:rsidRPr="00002E7C" w:rsidRDefault="00002E7C" w:rsidP="00002E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a_number</w:t>
      </w:r>
      <w:proofErr w:type="spellEnd"/>
    </w:p>
    <w:p w14:paraId="79FFF6C0" w14:textId="77777777" w:rsidR="00002E7C" w:rsidRPr="00002E7C" w:rsidRDefault="00002E7C" w:rsidP="00002E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a_string</w:t>
      </w:r>
      <w:proofErr w:type="spellEnd"/>
    </w:p>
    <w:p w14:paraId="6BAA1963" w14:textId="77777777" w:rsidR="00002E7C" w:rsidRPr="00002E7C" w:rsidRDefault="00002E7C" w:rsidP="00002E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a_dictionary</w:t>
      </w:r>
      <w:proofErr w:type="spellEnd"/>
    </w:p>
    <w:p w14:paraId="779CCBB2" w14:textId="77777777" w:rsidR="00002E7C" w:rsidRPr="00002E7C" w:rsidRDefault="00002E7C" w:rsidP="00002E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a_list</w:t>
      </w:r>
      <w:proofErr w:type="spellEnd"/>
    </w:p>
    <w:p w14:paraId="553F58AF" w14:textId="77777777" w:rsidR="00002E7C" w:rsidRPr="00002E7C" w:rsidRDefault="00002E7C" w:rsidP="00002E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a_tuple</w:t>
      </w:r>
      <w:proofErr w:type="spellEnd"/>
    </w:p>
    <w:p w14:paraId="7A3A1680" w14:textId="77777777" w:rsidR="00002E7C" w:rsidRPr="00002E7C" w:rsidRDefault="00002E7C" w:rsidP="00542886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example below shows how you can instantiate the class and pickle the instance to get a plain string. After pickling the class, you can change the value of its attributes without affecting the pickled string. You can then </w:t>
      </w:r>
      <w:proofErr w:type="spellStart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unpickle</w:t>
      </w:r>
      <w:proofErr w:type="spellEnd"/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pickled string in another </w:t>
      </w:r>
      <w:hyperlink r:id="rId13" w:history="1">
        <w:r w:rsidRPr="00002E7C">
          <w:rPr>
            <w:rFonts w:eastAsia="Times New Roman" w:cstheme="minorHAnsi"/>
            <w:color w:val="000000"/>
            <w:sz w:val="24"/>
            <w:szCs w:val="24"/>
            <w:lang w:eastAsia="en-IN"/>
          </w:rPr>
          <w:t>variable</w:t>
        </w:r>
      </w:hyperlink>
      <w:r w:rsidRPr="00002E7C">
        <w:rPr>
          <w:rFonts w:eastAsia="Times New Roman" w:cstheme="minorHAnsi"/>
          <w:color w:val="000000"/>
          <w:sz w:val="24"/>
          <w:szCs w:val="24"/>
          <w:lang w:eastAsia="en-IN"/>
        </w:rPr>
        <w:t>, restoring an exact copy of the previously pickled class:</w:t>
      </w:r>
    </w:p>
    <w:p w14:paraId="3E324F45" w14:textId="2D276B37" w:rsidR="00002E7C" w:rsidRPr="00002E7C" w:rsidRDefault="00002E7C" w:rsidP="00D91812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48ED87" wp14:editId="108EDC56">
            <wp:extent cx="5731510" cy="4192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3215" w14:textId="77777777" w:rsidR="006C4738" w:rsidRPr="006C4738" w:rsidRDefault="006C4738" w:rsidP="006C47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The pickling process ends correctly, storing your entire instance in this string: b'\x80\x03c__main__\nexample_class\nq\x00)\x81q\x01.' After the pickling process ends, you modify your original object by setting the attribute </w:t>
      </w:r>
      <w:proofErr w:type="spellStart"/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a_dict</w:t>
      </w:r>
      <w:proofErr w:type="spellEnd"/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 to </w:t>
      </w:r>
      <w:proofErr w:type="gramStart"/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None</w:t>
      </w:r>
      <w:proofErr w:type="gramEnd"/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C2F2340" w14:textId="77777777" w:rsidR="006C4738" w:rsidRDefault="006C4738" w:rsidP="006C473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Finally, you </w:t>
      </w:r>
      <w:proofErr w:type="spellStart"/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unpickle</w:t>
      </w:r>
      <w:proofErr w:type="spellEnd"/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string to a completely new instance. What you get is a </w:t>
      </w:r>
      <w:hyperlink r:id="rId15" w:history="1">
        <w:r w:rsidRPr="006C4738">
          <w:rPr>
            <w:rFonts w:eastAsia="Times New Roman" w:cstheme="minorHAnsi"/>
            <w:color w:val="000000"/>
            <w:sz w:val="24"/>
            <w:szCs w:val="24"/>
            <w:lang w:eastAsia="en-IN"/>
          </w:rPr>
          <w:t>deep copy</w:t>
        </w:r>
      </w:hyperlink>
      <w:r w:rsidRPr="006C4738">
        <w:rPr>
          <w:rFonts w:eastAsia="Times New Roman" w:cstheme="minorHAnsi"/>
          <w:color w:val="000000"/>
          <w:sz w:val="24"/>
          <w:szCs w:val="24"/>
          <w:lang w:eastAsia="en-IN"/>
        </w:rPr>
        <w:t> of your original object structure from the time that the pickling process began.</w:t>
      </w:r>
    </w:p>
    <w:p w14:paraId="26364BFF" w14:textId="6992DA55" w:rsidR="00CB71D9" w:rsidRPr="005854CA" w:rsidRDefault="00126897" w:rsidP="00D91812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  <w:u w:val="single"/>
          <w:lang w:val="en-GB"/>
        </w:rPr>
        <w:t>Try</w:t>
      </w:r>
      <w:r w:rsidR="00F47295" w:rsidRPr="005854CA">
        <w:rPr>
          <w:rFonts w:cstheme="minorHAnsi"/>
          <w:b/>
          <w:bCs/>
          <w:sz w:val="24"/>
          <w:szCs w:val="24"/>
          <w:u w:val="single"/>
          <w:lang w:val="en-GB"/>
        </w:rPr>
        <w:t>:</w:t>
      </w:r>
    </w:p>
    <w:p w14:paraId="23465C04" w14:textId="54EC492F" w:rsidR="00CB71D9" w:rsidRPr="0024621E" w:rsidRDefault="00542886" w:rsidP="00D9181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 w:rsidRPr="0024621E">
        <w:rPr>
          <w:rFonts w:cstheme="minorHAnsi"/>
          <w:sz w:val="24"/>
          <w:szCs w:val="24"/>
          <w:lang w:val="en-GB"/>
        </w:rPr>
        <w:t>Unpickle</w:t>
      </w:r>
      <w:proofErr w:type="spellEnd"/>
      <w:r w:rsidRPr="0024621E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4621E">
        <w:rPr>
          <w:rFonts w:cstheme="minorHAnsi"/>
          <w:sz w:val="24"/>
          <w:szCs w:val="24"/>
          <w:lang w:val="en-GB"/>
        </w:rPr>
        <w:t>a_number</w:t>
      </w:r>
      <w:proofErr w:type="spellEnd"/>
      <w:r w:rsidRPr="0024621E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24621E">
        <w:rPr>
          <w:rFonts w:cstheme="minorHAnsi"/>
          <w:sz w:val="24"/>
          <w:szCs w:val="24"/>
          <w:lang w:val="en-GB"/>
        </w:rPr>
        <w:t>a_string</w:t>
      </w:r>
      <w:proofErr w:type="spellEnd"/>
      <w:r w:rsidRPr="0024621E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24621E">
        <w:rPr>
          <w:rFonts w:cstheme="minorHAnsi"/>
          <w:sz w:val="24"/>
          <w:szCs w:val="24"/>
          <w:lang w:val="en-GB"/>
        </w:rPr>
        <w:t>a_list</w:t>
      </w:r>
      <w:proofErr w:type="spellEnd"/>
      <w:r w:rsidRPr="0024621E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24621E">
        <w:rPr>
          <w:rFonts w:cstheme="minorHAnsi"/>
          <w:sz w:val="24"/>
          <w:szCs w:val="24"/>
          <w:lang w:val="en-GB"/>
        </w:rPr>
        <w:t>a_tuple</w:t>
      </w:r>
      <w:proofErr w:type="spellEnd"/>
      <w:r w:rsidRPr="0024621E">
        <w:rPr>
          <w:rFonts w:cstheme="minorHAnsi"/>
          <w:sz w:val="24"/>
          <w:szCs w:val="24"/>
          <w:lang w:val="en-GB"/>
        </w:rPr>
        <w:t xml:space="preserve"> from example </w:t>
      </w:r>
      <w:r w:rsidR="00726DE6" w:rsidRPr="0024621E">
        <w:rPr>
          <w:rFonts w:cstheme="minorHAnsi"/>
          <w:sz w:val="24"/>
          <w:szCs w:val="24"/>
          <w:lang w:val="en-GB"/>
        </w:rPr>
        <w:t>3</w:t>
      </w:r>
      <w:r w:rsidRPr="0024621E">
        <w:rPr>
          <w:rFonts w:cstheme="minorHAnsi"/>
          <w:sz w:val="24"/>
          <w:szCs w:val="24"/>
          <w:lang w:val="en-GB"/>
        </w:rPr>
        <w:t>.</w:t>
      </w:r>
    </w:p>
    <w:p w14:paraId="304F15F2" w14:textId="77777777" w:rsidR="00CB71D9" w:rsidRPr="00285E48" w:rsidRDefault="00CB71D9" w:rsidP="00D91812">
      <w:pPr>
        <w:rPr>
          <w:rFonts w:cstheme="minorHAnsi"/>
          <w:sz w:val="24"/>
          <w:szCs w:val="24"/>
          <w:lang w:val="en-GB"/>
        </w:rPr>
      </w:pPr>
    </w:p>
    <w:sectPr w:rsidR="00CB71D9" w:rsidRPr="0028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004B"/>
    <w:multiLevelType w:val="hybridMultilevel"/>
    <w:tmpl w:val="B9081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1101"/>
    <w:multiLevelType w:val="multilevel"/>
    <w:tmpl w:val="012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E0279"/>
    <w:multiLevelType w:val="multilevel"/>
    <w:tmpl w:val="F2D6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803C6"/>
    <w:multiLevelType w:val="hybridMultilevel"/>
    <w:tmpl w:val="02EC9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554EE"/>
    <w:multiLevelType w:val="hybridMultilevel"/>
    <w:tmpl w:val="E714A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E4FD3"/>
    <w:multiLevelType w:val="multilevel"/>
    <w:tmpl w:val="3EF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D6AAA"/>
    <w:multiLevelType w:val="hybridMultilevel"/>
    <w:tmpl w:val="4A18E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F246E"/>
    <w:multiLevelType w:val="multilevel"/>
    <w:tmpl w:val="7DC4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34109"/>
    <w:multiLevelType w:val="hybridMultilevel"/>
    <w:tmpl w:val="87D0B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502B9"/>
    <w:multiLevelType w:val="multilevel"/>
    <w:tmpl w:val="326C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25059E"/>
    <w:multiLevelType w:val="multilevel"/>
    <w:tmpl w:val="012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12"/>
    <w:rsid w:val="00002E7C"/>
    <w:rsid w:val="000068D7"/>
    <w:rsid w:val="00091E3E"/>
    <w:rsid w:val="00096CF5"/>
    <w:rsid w:val="000A6169"/>
    <w:rsid w:val="00126897"/>
    <w:rsid w:val="001642CB"/>
    <w:rsid w:val="002278CA"/>
    <w:rsid w:val="0024621E"/>
    <w:rsid w:val="00285E48"/>
    <w:rsid w:val="002951A2"/>
    <w:rsid w:val="00361EE8"/>
    <w:rsid w:val="003A2D7E"/>
    <w:rsid w:val="003C475D"/>
    <w:rsid w:val="00452127"/>
    <w:rsid w:val="004534BC"/>
    <w:rsid w:val="00484C13"/>
    <w:rsid w:val="004B2930"/>
    <w:rsid w:val="004C0AD4"/>
    <w:rsid w:val="004C1B6A"/>
    <w:rsid w:val="00517DEC"/>
    <w:rsid w:val="00542886"/>
    <w:rsid w:val="005854CA"/>
    <w:rsid w:val="0069237B"/>
    <w:rsid w:val="006C4738"/>
    <w:rsid w:val="006C56A9"/>
    <w:rsid w:val="00726DE6"/>
    <w:rsid w:val="0074107D"/>
    <w:rsid w:val="00824EEA"/>
    <w:rsid w:val="00830872"/>
    <w:rsid w:val="008A7757"/>
    <w:rsid w:val="008F3408"/>
    <w:rsid w:val="009F3C2F"/>
    <w:rsid w:val="00A06385"/>
    <w:rsid w:val="00A35140"/>
    <w:rsid w:val="00A7515D"/>
    <w:rsid w:val="00A8788A"/>
    <w:rsid w:val="00B311E7"/>
    <w:rsid w:val="00B422F0"/>
    <w:rsid w:val="00B656F5"/>
    <w:rsid w:val="00BD3571"/>
    <w:rsid w:val="00C20C8E"/>
    <w:rsid w:val="00C376B7"/>
    <w:rsid w:val="00C47D9C"/>
    <w:rsid w:val="00C930F2"/>
    <w:rsid w:val="00CB71D9"/>
    <w:rsid w:val="00CE0864"/>
    <w:rsid w:val="00D14E43"/>
    <w:rsid w:val="00D91812"/>
    <w:rsid w:val="00DB7455"/>
    <w:rsid w:val="00E87FF1"/>
    <w:rsid w:val="00EA3FED"/>
    <w:rsid w:val="00EC5FEF"/>
    <w:rsid w:val="00F47295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0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1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37B"/>
    <w:rPr>
      <w:b/>
      <w:bCs/>
    </w:rPr>
  </w:style>
  <w:style w:type="character" w:styleId="Hyperlink">
    <w:name w:val="Hyperlink"/>
    <w:basedOn w:val="DefaultParagraphFont"/>
    <w:uiPriority w:val="99"/>
    <w:unhideWhenUsed/>
    <w:rsid w:val="00BD35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35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34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jx">
    <w:name w:val="jx"/>
    <w:basedOn w:val="Normal"/>
    <w:rsid w:val="004C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1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91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37B"/>
    <w:rPr>
      <w:b/>
      <w:bCs/>
    </w:rPr>
  </w:style>
  <w:style w:type="character" w:styleId="Hyperlink">
    <w:name w:val="Hyperlink"/>
    <w:basedOn w:val="DefaultParagraphFont"/>
    <w:uiPriority w:val="99"/>
    <w:unhideWhenUsed/>
    <w:rsid w:val="00BD35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35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34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jx">
    <w:name w:val="jx"/>
    <w:basedOn w:val="Normal"/>
    <w:rsid w:val="004C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1A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rshal.html" TargetMode="External"/><Relationship Id="rId13" Type="http://schemas.openxmlformats.org/officeDocument/2006/relationships/hyperlink" Target="https://realpython.com/python-variabl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lpython.com/python-modules-package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copying-python-objects/" TargetMode="External"/><Relationship Id="rId10" Type="http://schemas.openxmlformats.org/officeDocument/2006/relationships/hyperlink" Target="https://realpython.com/absolute-vs-relative-python-impo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ickl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admin</cp:lastModifiedBy>
  <cp:revision>61</cp:revision>
  <dcterms:created xsi:type="dcterms:W3CDTF">2021-10-25T15:37:00Z</dcterms:created>
  <dcterms:modified xsi:type="dcterms:W3CDTF">2021-10-26T04:36:00Z</dcterms:modified>
</cp:coreProperties>
</file>