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E0AA" w14:textId="713FEE45" w:rsidR="00E93DA9" w:rsidRDefault="00EC39B3">
      <w:r>
        <w:t>Test file</w:t>
      </w:r>
      <w:bookmarkStart w:id="0" w:name="_GoBack"/>
      <w:bookmarkEnd w:id="0"/>
    </w:p>
    <w:sectPr w:rsidR="00E93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F9"/>
    <w:rsid w:val="006D7CF9"/>
    <w:rsid w:val="00E93DA9"/>
    <w:rsid w:val="00E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50C69"/>
  <w15:chartTrackingRefBased/>
  <w15:docId w15:val="{05C5FD5B-BCAB-4E7E-BC68-F2AF1E7B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Gangasani, Devender Reddy</dc:creator>
  <cp:keywords/>
  <dc:description/>
  <cp:lastModifiedBy>Gangasani, Devender Reddy</cp:lastModifiedBy>
  <cp:revision>3</cp:revision>
  <dcterms:created xsi:type="dcterms:W3CDTF">2020-06-17T17:58:00Z</dcterms:created>
  <dcterms:modified xsi:type="dcterms:W3CDTF">2020-06-17T17:58:00Z</dcterms:modified>
</cp:coreProperties>
</file>