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0"/>
          <w:color w:val="1E3A8A"/>
        </w:rPr>
        <w:t>NATIONAL LEGAL METROLOGY EVALUATION CENTRE</w:t>
      </w:r>
    </w:p>
    <w:p>
      <w:pPr>
        <w:jc w:val="center"/>
      </w:pPr>
      <w:r>
        <w:rPr>
          <w:b w:val="on"/>
          <w:sz w:val="22"/>
        </w:rPr>
        <w:t>OIML R 76 NON-AUTOMATIC WEIGHING INSTRUMENT TEST REPORT</w:t>
      </w:r>
    </w:p>
    <w:p>
      <w:pPr>
        <w:jc w:val="center"/>
      </w:pPr>
      <w:r>
        <w:rPr>
          <w:sz w:val="18"/>
          <w:i w:val="on"/>
        </w:rPr>
        <w:t>Report No: LM/2026/00012 | Test ID: TEST-2026-0015 | Overall Result: PENDING</w:t>
      </w:r>
    </w:p>
    <w:p>
      <w:r>
        <w:br/>
      </w:r>
    </w:p>
    <w:p>
      <w:r>
        <w:rPr>
          <w:b w:val="on"/>
          <w:sz w:val="22"/>
          <w:color w:val="1E3A8A"/>
        </w:rPr>
        <w:t>1. Instrument Under Evaluation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Manufacturer</w:t>
            </w:r>
          </w:p>
        </w:tc>
        <w:tc>
          <w:p>
            <w:r>
              <w:t>Avery Weigh-Tronix India Ltd.</w:t>
            </w:r>
          </w:p>
        </w:tc>
      </w:tr>
      <w:tr>
        <w:tc>
          <w:p>
            <w:r>
              <w:t>Model Name</w:t>
            </w:r>
          </w:p>
        </w:tc>
        <w:tc>
          <w:p>
            <w:r>
              <w:t>WeighMaster Bench Scale</w:t>
            </w:r>
          </w:p>
        </w:tc>
      </w:tr>
      <w:tr>
        <w:tc>
          <w:p>
            <w:r>
              <w:t>Serial Number</w:t>
            </w:r>
          </w:p>
        </w:tc>
        <w:tc>
          <w:p>
            <w:r>
              <w:t>SN-2026-WM-98101</w:t>
            </w:r>
          </w:p>
        </w:tc>
      </w:tr>
      <w:tr>
        <w:tc>
          <w:p>
            <w:r>
              <w:t>Accuracy Class</w:t>
            </w:r>
          </w:p>
        </w:tc>
        <w:tc>
          <w:p>
            <w:r>
              <w:t>Class III (Medium)</w:t>
            </w:r>
          </w:p>
        </w:tc>
      </w:tr>
      <w:tr>
        <w:tc>
          <w:p>
            <w:r>
              <w:t>Capacity &amp; Scale Interval</w:t>
            </w:r>
          </w:p>
        </w:tc>
        <w:tc>
          <w:p>
            <w:r>
              <w:t>Max: 30.000000 kg, e: 0.010000 kg</w:t>
            </w:r>
          </w:p>
        </w:tc>
      </w:tr>
    </w:tbl>
    <w:p>
      <w:r>
        <w:br/>
      </w:r>
    </w:p>
    <w:p>
      <w:r>
        <w:rPr>
          <w:b w:val="on"/>
          <w:sz w:val="22"/>
          <w:color w:val="1E3A8A"/>
        </w:rPr>
        <w:t>3. Test Observations &amp; Evaluation</w:t>
      </w:r>
    </w:p>
    <w:p>
      <w:r>
        <w:rPr>
          <w:b w:val="on"/>
          <w:sz w:val="20"/>
        </w:rPr>
        <w:t>Procedure: Weighing Performance Test (Clause A.4.4) (Status: PENDING)</w:t>
      </w:r>
    </w:p>
    <w:p>
      <w:r>
        <w:rPr>
          <w:b w:val="on"/>
          <w:sz w:val="20"/>
        </w:rPr>
        <w:t>Procedure: Repeatability Test (Clause A.4.10) (Status: PENDING)</w:t>
      </w:r>
    </w:p>
    <w:p>
      <w:r>
        <w:rPr>
          <w:b w:val="on"/>
          <w:sz w:val="20"/>
        </w:rPr>
        <w:t>Procedure: Eccentric Loading Test (Clause A.4.7) (Status: PENDING)</w:t>
      </w:r>
    </w:p>
    <w:p>
      <w:r>
        <w:br/>
      </w:r>
    </w:p>
    <w:p>
      <w:r>
        <w:rPr>
          <w:b w:val="on"/>
          <w:sz w:val="22"/>
          <w:color w:val="1E3A8A"/>
        </w:rPr>
        <w:t>4. Photographs &amp; Attached Supporting Evidence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Category</w:t>
            </w:r>
          </w:p>
        </w:tc>
        <w:tc>
          <w:p>
            <w:r>
              <w:t>Original File Name</w:t>
            </w:r>
          </w:p>
        </w:tc>
        <w:tc>
          <w:p>
            <w:r>
              <w:t>File Size</w:t>
            </w:r>
          </w:p>
        </w:tc>
        <w:tc>
          <w:p>
            <w:r>
              <w:t>Uploaded By</w:t>
            </w:r>
          </w:p>
        </w:tc>
      </w:tr>
      <w:tr>
        <w:tc>
          <w:p>
            <w:r>
              <w:t>INSTRUMENT PHOTO</w:t>
            </w:r>
          </w:p>
        </w:tc>
        <w:tc>
          <w:p>
            <w:r>
              <w:t>test_instrument_camera.png</w:t>
            </w:r>
          </w:p>
        </w:tc>
        <w:tc>
          <w:p>
            <w:r>
              <w:t>0 KB</w:t>
            </w:r>
          </w:p>
        </w:tc>
        <w:tc>
          <w:p>
            <w:r>
              <w:t>Dr. Rajesh Sharma (Lab Director)</w:t>
            </w:r>
          </w:p>
        </w:tc>
      </w:tr>
      <w:tr>
        <w:tc>
          <w:p>
            <w:r>
              <w:t>NAMEPLATE PHOTO</w:t>
            </w:r>
          </w:p>
        </w:tc>
        <w:tc>
          <w:p>
            <w:r>
              <w:t>test_instrument_camera.png</w:t>
            </w:r>
          </w:p>
        </w:tc>
        <w:tc>
          <w:p>
            <w:r>
              <w:t>0 KB</w:t>
            </w:r>
          </w:p>
        </w:tc>
        <w:tc>
          <w:p>
            <w:r>
              <w:t>Dr. Rajesh Sharma (Lab Director)</w:t>
            </w:r>
          </w:p>
        </w:tc>
      </w:tr>
    </w:tbl>
    <w:p>
      <w:r>
        <w:br/>
      </w:r>
    </w:p>
    <w:p>
      <w:r>
        <w:rPr>
          <w:b w:val="on"/>
          <w:sz w:val="22"/>
          <w:color w:val="1E3A8A"/>
        </w:rPr>
        <w:t>5. Official Metrological Verification &amp; Digital Signature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Technician Verification</w:t>
            </w:r>
          </w:p>
        </w:tc>
        <w:tc>
          <w:p>
            <w:r>
              <w:t>Dr. Rajesh Sharma (Lab Director)
Date: 2026-09-30</w:t>
            </w:r>
          </w:p>
        </w:tc>
      </w:tr>
      <w:tr>
        <w:tc>
          <w:p>
            <w:r>
              <w:t>Reviewer Verification</w:t>
            </w:r>
          </w:p>
        </w:tc>
        <w:tc>
          <w:p>
            <w:r>
              <w:t>Pending Technical Reviewer Sign-Off
Date: -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2026-09-30T10:22:46Z</dcterms:created>
  <dc:creator>Apache POI</dc:creator>
</cp:coreProperties>
</file>