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0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2"/>
        </w:rPr>
        <w:t>OIML R 76 NON-AUTOMATIC WEIGHING INSTRUMENT TEST REPORT</w:t>
      </w:r>
    </w:p>
    <w:p>
      <w:pPr>
        <w:jc w:val="center"/>
      </w:pPr>
      <w:r>
        <w:rPr>
          <w:sz w:val="18"/>
          <w:i w:val="on"/>
        </w:rPr>
        <w:t>Report No: LM/2026/00016 | Test ID: TEST-2026-0017 | Overall Result: FAIL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Name</w:t>
            </w:r>
          </w:p>
        </w:tc>
        <w:tc>
          <w:p>
            <w:r>
              <w:t>WeighMaster Bench Scale</w:t>
            </w:r>
          </w:p>
        </w:tc>
      </w:tr>
      <w:tr>
        <w:tc>
          <w:p>
            <w:r>
              <w:t>Serial Number</w:t>
            </w:r>
          </w:p>
        </w:tc>
        <w:tc>
          <w:p>
            <w:r>
              <w:t>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Capacity &amp; Scale Interval</w:t>
            </w:r>
          </w:p>
        </w:tc>
        <w:tc>
          <w:p>
            <w:r>
              <w:t>Max: 30.000000 kg, e: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</w:t>
            </w:r>
          </w:p>
        </w:tc>
        <w:tc>
          <w:p>
            <w:r>
              <w:t>22.00 °C</w:t>
            </w:r>
          </w:p>
        </w:tc>
      </w:tr>
      <w:tr>
        <w:tc>
          <w:p>
            <w:r>
              <w:t>Relative Humidity</w:t>
            </w:r>
          </w:p>
        </w:tc>
        <w:tc>
          <w:p>
            <w:r>
              <w:t>48.00 %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1013.25 hPa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Evaluation</w:t>
      </w:r>
    </w:p>
    <w:p>
      <w:r>
        <w:rPr>
          <w:b w:val="on"/>
          <w:sz w:val="20"/>
        </w:rPr>
        <w:t>Procedure: Weighing Performance Test (Clause A.4.4) (Status: COMPLETED)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Pt #</w:t>
            </w:r>
          </w:p>
        </w:tc>
        <w:tc>
          <w:p>
            <w:r>
              <w:t>Applied (kg)</w:t>
            </w:r>
          </w:p>
        </w:tc>
        <w:tc>
          <w:p>
            <w:r>
              <w:t>Indicated (kg)</w:t>
            </w:r>
          </w:p>
        </w:tc>
        <w:tc>
          <w:p>
            <w:r>
              <w:t>Error (kg)</w:t>
            </w:r>
          </w:p>
        </w:tc>
        <w:tc>
          <w:p>
            <w:r>
              <w:t>MPE (kg)</w:t>
            </w:r>
          </w:p>
        </w:tc>
        <w:tc>
          <w:p>
            <w:r>
              <w:t>Verdict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±0.005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500 kg</w:t>
            </w:r>
          </w:p>
        </w:tc>
        <w:tc>
          <w:p>
            <w:r>
              <w:t>500 kg</w:t>
            </w:r>
          </w:p>
        </w:tc>
        <w:tc>
          <w:p>
            <w:r>
              <w:t>-500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1000 kg</w:t>
            </w:r>
          </w:p>
        </w:tc>
        <w:tc>
          <w:p>
            <w:r>
              <w:t>1000 kg</w:t>
            </w:r>
          </w:p>
        </w:tc>
        <w:tc>
          <w:p>
            <w:r>
              <w:t>-1000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2000 kg</w:t>
            </w:r>
          </w:p>
        </w:tc>
        <w:tc>
          <w:p>
            <w:r>
              <w:t>2000 kg</w:t>
            </w:r>
          </w:p>
        </w:tc>
        <w:tc>
          <w:p>
            <w:r>
              <w:t>-2000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3000 kg</w:t>
            </w:r>
          </w:p>
        </w:tc>
        <w:tc>
          <w:p>
            <w:r>
              <w:t>3000 kg</w:t>
            </w:r>
          </w:p>
        </w:tc>
        <w:tc>
          <w:p>
            <w:r>
              <w:t>-3000 kg</w:t>
            </w:r>
          </w:p>
        </w:tc>
        <w:tc>
          <w:p>
            <w:r>
              <w:t>±0.005 kg</w:t>
            </w:r>
          </w:p>
        </w:tc>
        <w:tc>
          <w:p>
            <w:r>
              <w:t>FAIL</w:t>
            </w:r>
          </w:p>
        </w:tc>
      </w:tr>
    </w:tbl>
    <w:p>
      <w:r>
        <w:rPr>
          <w:b w:val="on"/>
          <w:sz w:val="20"/>
        </w:rPr>
        <w:t>Procedure: Repeatability Test (Clause A.4.10) (Status: PENDING)</w:t>
      </w:r>
    </w:p>
    <w:p>
      <w:r>
        <w:rPr>
          <w:b w:val="on"/>
          <w:sz w:val="20"/>
        </w:rPr>
        <w:t>Procedure: Eccentric Loading Test (Clause A.4.7) (Status: PENDING)</w:t>
      </w:r>
    </w:p>
    <w:p>
      <w:r>
        <w:br/>
      </w:r>
    </w:p>
    <w:p>
      <w:r>
        <w:rPr>
          <w:b w:val="on"/>
          <w:sz w:val="22"/>
          <w:color w:val="1E3A8A"/>
        </w:rPr>
        <w:t>4. Photographs &amp; Attached Supporting Evidence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Category</w:t>
            </w:r>
          </w:p>
        </w:tc>
        <w:tc>
          <w:p>
            <w:r>
              <w:t>Original File Name</w:t>
            </w:r>
          </w:p>
        </w:tc>
        <w:tc>
          <w:p>
            <w:r>
              <w:t>File Size</w:t>
            </w:r>
          </w:p>
        </w:tc>
        <w:tc>
          <w:p>
            <w:r>
              <w:t>Uploaded By</w:t>
            </w:r>
          </w:p>
        </w:tc>
      </w:tr>
      <w:tr>
        <w:tc>
          <w:p>
            <w:r>
              <w:t>INSTRUMENT PHOTO</w:t>
            </w:r>
          </w:p>
        </w:tc>
        <w:tc>
          <w:p>
            <w:r>
              <w:t>nawi_test_photo.png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  <w:tr>
        <w:tc>
          <w:p>
            <w:r>
              <w:t>NAMEPLATE PHOTO</w:t>
            </w:r>
          </w:p>
        </w:tc>
        <w:tc>
          <w:p>
            <w:r>
              <w:t>nawi_test_photo.png</w:t>
            </w:r>
          </w:p>
        </w:tc>
        <w:tc>
          <w:p>
            <w:r>
              <w:t>0 KB</w:t>
            </w:r>
          </w:p>
        </w:tc>
        <w:tc>
          <w:p>
            <w:r>
              <w:t>Dr. Rajesh Sharma (Lab Director)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5. Official Metrological Verification &amp; Digital Signature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Digitally Signed By</w:t>
            </w:r>
          </w:p>
        </w:tc>
        <w:tc>
          <w:p>
            <w:r>
              <w:t>Dr. Deepali Sharma (Chief Verification Reviewer) (Chief Metrological Verification Reviewer)</w:t>
            </w:r>
          </w:p>
        </w:tc>
      </w:tr>
      <w:tr>
        <w:tc>
          <w:p>
            <w:r>
              <w:t>Certificate Serial / Reference</w:t>
            </w:r>
          </w:p>
        </w:tc>
        <w:tc>
          <w:p>
            <w:r>
              <w:t>CERT-OIML-2026-IN-0017 [SIG-LM-2026-989D0F9B]</w:t>
            </w:r>
          </w:p>
        </w:tc>
      </w:tr>
      <w:tr>
        <w:tc>
          <w:p>
            <w:r>
              <w:t>Signing Timestamp</w:t>
            </w:r>
          </w:p>
        </w:tc>
        <w:tc>
          <w:p>
            <w:r>
              <w:t>2026-09-30 15:57:37.120642 IST</w:t>
            </w:r>
          </w:p>
        </w:tc>
      </w:tr>
      <w:tr>
        <w:tc>
          <w:p>
            <w:r>
              <w:t>Cryptographic SHA-256 Seal</w:t>
            </w:r>
          </w:p>
        </w:tc>
        <w:tc>
          <w:p>
            <w:r>
              <w:t>c6efe17f97b9118376a695f70d5d8005c4e563824676203310ff5b648971b212</w:t>
            </w:r>
          </w:p>
        </w:tc>
      </w:tr>
      <w:tr>
        <w:tc>
          <w:p>
            <w:r>
              <w:t>Legal Metrology Declaration</w:t>
            </w:r>
          </w:p>
        </w:tc>
        <w:tc>
          <w:p>
            <w:r>
              <w:t>I hereby certify under statutory Legal Metrology authority that this evaluation has been verified in strict compliance with OIML R 76-1:2006.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2026-09-30T10:27:37Z</dcterms:created>
  <dc:creator>Apache POI</dc:creator>
</cp:coreProperties>
</file>