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CA8" w:rsidRDefault="00CF4010" w:rsidP="00725096">
      <w:pPr>
        <w:jc w:val="center"/>
        <w:rPr>
          <w:b/>
          <w:bCs/>
          <w:sz w:val="32"/>
          <w:szCs w:val="32"/>
          <w:u w:val="single"/>
        </w:rPr>
      </w:pPr>
      <w:r>
        <w:rPr>
          <w:b/>
          <w:bCs/>
          <w:sz w:val="32"/>
          <w:szCs w:val="32"/>
          <w:u w:val="single"/>
        </w:rPr>
        <w:t>Public</w:t>
      </w:r>
      <w:r w:rsidR="00725096" w:rsidRPr="00725096">
        <w:rPr>
          <w:b/>
          <w:bCs/>
          <w:sz w:val="32"/>
          <w:szCs w:val="32"/>
          <w:u w:val="single"/>
        </w:rPr>
        <w:t xml:space="preserve"> A</w:t>
      </w:r>
      <w:r w:rsidR="00816724">
        <w:rPr>
          <w:b/>
          <w:bCs/>
          <w:sz w:val="32"/>
          <w:szCs w:val="32"/>
          <w:u w:val="single"/>
        </w:rPr>
        <w:t xml:space="preserve">PI </w:t>
      </w:r>
      <w:r w:rsidR="00725096" w:rsidRPr="00725096">
        <w:rPr>
          <w:b/>
          <w:bCs/>
          <w:sz w:val="32"/>
          <w:szCs w:val="32"/>
          <w:u w:val="single"/>
        </w:rPr>
        <w:t>Overview</w:t>
      </w:r>
    </w:p>
    <w:p w:rsidR="00725096" w:rsidRDefault="00725096" w:rsidP="00725096">
      <w:pPr>
        <w:pStyle w:val="ListParagraph"/>
        <w:autoSpaceDE w:val="0"/>
        <w:autoSpaceDN w:val="0"/>
        <w:spacing w:after="0" w:line="240" w:lineRule="auto"/>
        <w:ind w:left="0"/>
        <w:jc w:val="both"/>
        <w:rPr>
          <w:rFonts w:asciiTheme="minorHAnsi" w:hAnsiTheme="minorHAnsi"/>
          <w:color w:val="000000" w:themeColor="text1"/>
          <w:sz w:val="32"/>
          <w:szCs w:val="32"/>
        </w:rPr>
      </w:pPr>
      <w:r>
        <w:rPr>
          <w:rFonts w:asciiTheme="minorHAnsi" w:hAnsiTheme="minorHAnsi"/>
          <w:color w:val="000000" w:themeColor="text1"/>
          <w:sz w:val="32"/>
          <w:szCs w:val="32"/>
        </w:rPr>
        <w:t>We had earlier released a framework for Taxpayer APIs, which can be accessed only using Tax payer credentials. But there are few generic APIs, which are public in nature and will be required by various stakeholders like “Search Tax Payer” API. These API will provide various public information, which are available at GST Portal mostly without login. For allowing access to these API, GST System has come up with a public/common API Framework.</w:t>
      </w:r>
    </w:p>
    <w:p w:rsidR="00725096" w:rsidRDefault="00725096" w:rsidP="00725096">
      <w:pPr>
        <w:pStyle w:val="ListParagraph"/>
        <w:autoSpaceDE w:val="0"/>
        <w:autoSpaceDN w:val="0"/>
        <w:spacing w:after="0" w:line="240" w:lineRule="auto"/>
        <w:ind w:left="0"/>
        <w:jc w:val="both"/>
        <w:rPr>
          <w:rFonts w:asciiTheme="minorHAnsi" w:hAnsiTheme="minorHAnsi"/>
          <w:color w:val="000000" w:themeColor="text1"/>
          <w:sz w:val="32"/>
          <w:szCs w:val="32"/>
        </w:rPr>
      </w:pPr>
    </w:p>
    <w:p w:rsidR="00725096" w:rsidRDefault="00725096" w:rsidP="00725096">
      <w:pPr>
        <w:pStyle w:val="ListParagraph"/>
        <w:autoSpaceDE w:val="0"/>
        <w:autoSpaceDN w:val="0"/>
        <w:spacing w:after="0" w:line="240" w:lineRule="auto"/>
        <w:ind w:left="0"/>
        <w:jc w:val="both"/>
        <w:rPr>
          <w:rFonts w:asciiTheme="minorHAnsi" w:hAnsiTheme="minorHAnsi"/>
          <w:color w:val="000000" w:themeColor="text1"/>
          <w:sz w:val="32"/>
          <w:szCs w:val="32"/>
        </w:rPr>
      </w:pPr>
      <w:r>
        <w:rPr>
          <w:rFonts w:asciiTheme="minorHAnsi" w:hAnsiTheme="minorHAnsi"/>
          <w:color w:val="000000" w:themeColor="text1"/>
          <w:sz w:val="32"/>
          <w:szCs w:val="32"/>
        </w:rPr>
        <w:t xml:space="preserve">As per GST System requirement, we can only allow access to GST System APIs through registered and authenticated users, it is applicable to any type of API. To handle both the requirement (keeping API nature Public and allowing access to authenticated users), we have come up with a “Public/Common API” access framework. This framework has authentication API, which is based on </w:t>
      </w:r>
      <w:proofErr w:type="spellStart"/>
      <w:r>
        <w:rPr>
          <w:rFonts w:asciiTheme="minorHAnsi" w:hAnsiTheme="minorHAnsi"/>
          <w:color w:val="000000" w:themeColor="text1"/>
          <w:sz w:val="32"/>
          <w:szCs w:val="32"/>
        </w:rPr>
        <w:t>userid</w:t>
      </w:r>
      <w:proofErr w:type="spellEnd"/>
      <w:r>
        <w:rPr>
          <w:rFonts w:asciiTheme="minorHAnsi" w:hAnsiTheme="minorHAnsi"/>
          <w:color w:val="000000" w:themeColor="text1"/>
          <w:sz w:val="32"/>
          <w:szCs w:val="32"/>
        </w:rPr>
        <w:t xml:space="preserve"> and password.  These APIs will be only available to registered users (Government Departments, GSPs etc.).</w:t>
      </w:r>
    </w:p>
    <w:p w:rsidR="00725096" w:rsidRDefault="00725096" w:rsidP="00725096">
      <w:pPr>
        <w:pStyle w:val="ListParagraph"/>
        <w:autoSpaceDE w:val="0"/>
        <w:autoSpaceDN w:val="0"/>
        <w:spacing w:after="0" w:line="240" w:lineRule="auto"/>
        <w:ind w:left="0"/>
        <w:jc w:val="both"/>
        <w:rPr>
          <w:rFonts w:asciiTheme="minorHAnsi" w:hAnsiTheme="minorHAnsi"/>
          <w:color w:val="000000" w:themeColor="text1"/>
          <w:sz w:val="32"/>
          <w:szCs w:val="32"/>
        </w:rPr>
      </w:pPr>
    </w:p>
    <w:p w:rsidR="00725096" w:rsidRDefault="00725096" w:rsidP="00725096">
      <w:pPr>
        <w:pStyle w:val="ListParagraph"/>
        <w:autoSpaceDE w:val="0"/>
        <w:autoSpaceDN w:val="0"/>
        <w:spacing w:after="0" w:line="240" w:lineRule="auto"/>
        <w:ind w:left="0"/>
        <w:jc w:val="both"/>
        <w:rPr>
          <w:rFonts w:asciiTheme="minorHAnsi" w:hAnsiTheme="minorHAnsi"/>
          <w:color w:val="000000" w:themeColor="text1"/>
          <w:sz w:val="32"/>
          <w:szCs w:val="32"/>
        </w:rPr>
      </w:pPr>
      <w:r w:rsidRPr="00A90BA1">
        <w:rPr>
          <w:rFonts w:asciiTheme="minorHAnsi" w:hAnsiTheme="minorHAnsi"/>
          <w:b/>
          <w:bCs/>
          <w:color w:val="000000" w:themeColor="text1"/>
          <w:sz w:val="32"/>
          <w:szCs w:val="32"/>
        </w:rPr>
        <w:t xml:space="preserve">For Application developers these APIs will be only accessible through GSPs like other Taxpayer APIs but will not require Tax payer Authentication. </w:t>
      </w:r>
      <w:r>
        <w:rPr>
          <w:rFonts w:asciiTheme="minorHAnsi" w:hAnsiTheme="minorHAnsi"/>
          <w:color w:val="000000" w:themeColor="text1"/>
          <w:sz w:val="32"/>
          <w:szCs w:val="32"/>
        </w:rPr>
        <w:t xml:space="preserve">Every GSP will provide access </w:t>
      </w:r>
      <w:r w:rsidR="00A90BA1">
        <w:rPr>
          <w:rFonts w:asciiTheme="minorHAnsi" w:hAnsiTheme="minorHAnsi"/>
          <w:color w:val="000000" w:themeColor="text1"/>
          <w:sz w:val="32"/>
          <w:szCs w:val="32"/>
        </w:rPr>
        <w:t>to the</w:t>
      </w:r>
      <w:r>
        <w:rPr>
          <w:rFonts w:asciiTheme="minorHAnsi" w:hAnsiTheme="minorHAnsi"/>
          <w:color w:val="000000" w:themeColor="text1"/>
          <w:sz w:val="32"/>
          <w:szCs w:val="32"/>
        </w:rPr>
        <w:t>s</w:t>
      </w:r>
      <w:r w:rsidR="00A90BA1">
        <w:rPr>
          <w:rFonts w:asciiTheme="minorHAnsi" w:hAnsiTheme="minorHAnsi"/>
          <w:color w:val="000000" w:themeColor="text1"/>
          <w:sz w:val="32"/>
          <w:szCs w:val="32"/>
        </w:rPr>
        <w:t>e</w:t>
      </w:r>
      <w:r>
        <w:rPr>
          <w:rFonts w:asciiTheme="minorHAnsi" w:hAnsiTheme="minorHAnsi"/>
          <w:color w:val="000000" w:themeColor="text1"/>
          <w:sz w:val="32"/>
          <w:szCs w:val="32"/>
        </w:rPr>
        <w:t xml:space="preserve"> API</w:t>
      </w:r>
      <w:r w:rsidR="00A90BA1">
        <w:rPr>
          <w:rFonts w:asciiTheme="minorHAnsi" w:hAnsiTheme="minorHAnsi"/>
          <w:color w:val="000000" w:themeColor="text1"/>
          <w:sz w:val="32"/>
          <w:szCs w:val="32"/>
        </w:rPr>
        <w:t>s</w:t>
      </w:r>
      <w:r>
        <w:rPr>
          <w:rFonts w:asciiTheme="minorHAnsi" w:hAnsiTheme="minorHAnsi"/>
          <w:color w:val="000000" w:themeColor="text1"/>
          <w:sz w:val="32"/>
          <w:szCs w:val="32"/>
        </w:rPr>
        <w:t xml:space="preserve"> similar to other Taxpayer APIs. </w:t>
      </w:r>
    </w:p>
    <w:p w:rsidR="00A90BA1" w:rsidRDefault="00A90BA1" w:rsidP="00725096">
      <w:pPr>
        <w:pStyle w:val="ListParagraph"/>
        <w:autoSpaceDE w:val="0"/>
        <w:autoSpaceDN w:val="0"/>
        <w:spacing w:after="0" w:line="240" w:lineRule="auto"/>
        <w:ind w:left="0"/>
        <w:jc w:val="both"/>
        <w:rPr>
          <w:rFonts w:asciiTheme="minorHAnsi" w:hAnsiTheme="minorHAnsi"/>
          <w:color w:val="000000" w:themeColor="text1"/>
          <w:sz w:val="32"/>
          <w:szCs w:val="32"/>
        </w:rPr>
      </w:pPr>
    </w:p>
    <w:p w:rsidR="00A90BA1" w:rsidRDefault="00A90BA1" w:rsidP="00725096">
      <w:pPr>
        <w:pStyle w:val="ListParagraph"/>
        <w:autoSpaceDE w:val="0"/>
        <w:autoSpaceDN w:val="0"/>
        <w:spacing w:after="0" w:line="240" w:lineRule="auto"/>
        <w:ind w:left="0"/>
        <w:jc w:val="both"/>
        <w:rPr>
          <w:rFonts w:asciiTheme="minorHAnsi" w:hAnsiTheme="minorHAnsi"/>
          <w:color w:val="000000" w:themeColor="text1"/>
          <w:sz w:val="32"/>
          <w:szCs w:val="32"/>
        </w:rPr>
      </w:pPr>
      <w:r>
        <w:rPr>
          <w:rFonts w:asciiTheme="minorHAnsi" w:hAnsiTheme="minorHAnsi"/>
          <w:color w:val="000000" w:themeColor="text1"/>
          <w:sz w:val="32"/>
          <w:szCs w:val="32"/>
        </w:rPr>
        <w:t>How to access public APIs:</w:t>
      </w:r>
    </w:p>
    <w:p w:rsidR="00A90BA1" w:rsidRDefault="00A90BA1" w:rsidP="00A90BA1">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r>
        <w:rPr>
          <w:rFonts w:asciiTheme="minorHAnsi" w:hAnsiTheme="minorHAnsi"/>
          <w:color w:val="000000" w:themeColor="text1"/>
          <w:sz w:val="32"/>
          <w:szCs w:val="32"/>
        </w:rPr>
        <w:t>ASPs need to connect to GSPs for getting access to these APIs.</w:t>
      </w:r>
    </w:p>
    <w:p w:rsidR="00816724" w:rsidRDefault="00861D0A" w:rsidP="00977AFD">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r w:rsidRPr="00816724">
        <w:rPr>
          <w:rFonts w:asciiTheme="minorHAnsi" w:hAnsiTheme="minorHAnsi"/>
          <w:color w:val="000000" w:themeColor="text1"/>
          <w:sz w:val="32"/>
          <w:szCs w:val="32"/>
        </w:rPr>
        <w:t xml:space="preserve">Registered User &amp; </w:t>
      </w:r>
      <w:r w:rsidR="00A90BA1" w:rsidRPr="00816724">
        <w:rPr>
          <w:rFonts w:asciiTheme="minorHAnsi" w:hAnsiTheme="minorHAnsi"/>
          <w:color w:val="000000" w:themeColor="text1"/>
          <w:sz w:val="32"/>
          <w:szCs w:val="32"/>
        </w:rPr>
        <w:t xml:space="preserve">GSP’s </w:t>
      </w:r>
      <w:r w:rsidRPr="00816724">
        <w:rPr>
          <w:rFonts w:asciiTheme="minorHAnsi" w:hAnsiTheme="minorHAnsi"/>
          <w:color w:val="000000" w:themeColor="text1"/>
          <w:sz w:val="32"/>
          <w:szCs w:val="32"/>
        </w:rPr>
        <w:t>(</w:t>
      </w:r>
      <w:proofErr w:type="spellStart"/>
      <w:r w:rsidRPr="00816724">
        <w:rPr>
          <w:rFonts w:asciiTheme="minorHAnsi" w:hAnsiTheme="minorHAnsi"/>
          <w:color w:val="000000" w:themeColor="text1"/>
          <w:sz w:val="32"/>
          <w:szCs w:val="32"/>
        </w:rPr>
        <w:t>RUsers</w:t>
      </w:r>
      <w:proofErr w:type="spellEnd"/>
      <w:r w:rsidRPr="00816724">
        <w:rPr>
          <w:rFonts w:asciiTheme="minorHAnsi" w:hAnsiTheme="minorHAnsi"/>
          <w:color w:val="000000" w:themeColor="text1"/>
          <w:sz w:val="32"/>
          <w:szCs w:val="32"/>
        </w:rPr>
        <w:t xml:space="preserve">) </w:t>
      </w:r>
      <w:r w:rsidR="00A90BA1" w:rsidRPr="00816724">
        <w:rPr>
          <w:rFonts w:asciiTheme="minorHAnsi" w:hAnsiTheme="minorHAnsi"/>
          <w:color w:val="000000" w:themeColor="text1"/>
          <w:sz w:val="32"/>
          <w:szCs w:val="32"/>
        </w:rPr>
        <w:t xml:space="preserve">will get </w:t>
      </w:r>
      <w:proofErr w:type="spellStart"/>
      <w:r w:rsidR="00A90BA1" w:rsidRPr="00816724">
        <w:rPr>
          <w:rFonts w:asciiTheme="minorHAnsi" w:hAnsiTheme="minorHAnsi"/>
          <w:color w:val="000000" w:themeColor="text1"/>
          <w:sz w:val="32"/>
          <w:szCs w:val="32"/>
        </w:rPr>
        <w:t>userid</w:t>
      </w:r>
      <w:proofErr w:type="spellEnd"/>
      <w:r w:rsidR="00A90BA1" w:rsidRPr="00816724">
        <w:rPr>
          <w:rFonts w:asciiTheme="minorHAnsi" w:hAnsiTheme="minorHAnsi"/>
          <w:color w:val="000000" w:themeColor="text1"/>
          <w:sz w:val="32"/>
          <w:szCs w:val="32"/>
        </w:rPr>
        <w:t xml:space="preserve"> and password </w:t>
      </w:r>
      <w:r w:rsidRPr="00816724">
        <w:rPr>
          <w:rFonts w:asciiTheme="minorHAnsi" w:hAnsiTheme="minorHAnsi"/>
          <w:color w:val="000000" w:themeColor="text1"/>
          <w:sz w:val="32"/>
          <w:szCs w:val="32"/>
        </w:rPr>
        <w:t xml:space="preserve">and </w:t>
      </w:r>
      <w:proofErr w:type="spellStart"/>
      <w:r w:rsidRPr="00816724">
        <w:rPr>
          <w:rFonts w:asciiTheme="minorHAnsi" w:hAnsiTheme="minorHAnsi"/>
          <w:color w:val="000000" w:themeColor="text1"/>
          <w:sz w:val="32"/>
          <w:szCs w:val="32"/>
        </w:rPr>
        <w:t>clientid</w:t>
      </w:r>
      <w:proofErr w:type="spellEnd"/>
      <w:r w:rsidRPr="00816724">
        <w:rPr>
          <w:rFonts w:asciiTheme="minorHAnsi" w:hAnsiTheme="minorHAnsi"/>
          <w:color w:val="000000" w:themeColor="text1"/>
          <w:sz w:val="32"/>
          <w:szCs w:val="32"/>
        </w:rPr>
        <w:t xml:space="preserve"> and client-secret for these API access. </w:t>
      </w:r>
      <w:r w:rsidR="00ED5B0F">
        <w:rPr>
          <w:rFonts w:asciiTheme="minorHAnsi" w:hAnsiTheme="minorHAnsi"/>
          <w:color w:val="000000" w:themeColor="text1"/>
          <w:sz w:val="32"/>
          <w:szCs w:val="32"/>
        </w:rPr>
        <w:t xml:space="preserve">GSP can use their existing </w:t>
      </w:r>
      <w:proofErr w:type="spellStart"/>
      <w:r w:rsidR="00ED5B0F">
        <w:rPr>
          <w:rFonts w:asciiTheme="minorHAnsi" w:hAnsiTheme="minorHAnsi"/>
          <w:color w:val="000000" w:themeColor="text1"/>
          <w:sz w:val="32"/>
          <w:szCs w:val="32"/>
        </w:rPr>
        <w:t>clientid</w:t>
      </w:r>
      <w:proofErr w:type="spellEnd"/>
      <w:r w:rsidR="00ED5B0F">
        <w:rPr>
          <w:rFonts w:asciiTheme="minorHAnsi" w:hAnsiTheme="minorHAnsi"/>
          <w:color w:val="000000" w:themeColor="text1"/>
          <w:sz w:val="32"/>
          <w:szCs w:val="32"/>
        </w:rPr>
        <w:t xml:space="preserve"> and secret on sandbox. </w:t>
      </w:r>
      <w:proofErr w:type="spellStart"/>
      <w:r w:rsidR="00ED5B0F">
        <w:rPr>
          <w:rFonts w:asciiTheme="minorHAnsi" w:hAnsiTheme="minorHAnsi"/>
          <w:color w:val="000000" w:themeColor="text1"/>
          <w:sz w:val="32"/>
          <w:szCs w:val="32"/>
        </w:rPr>
        <w:t>Userid</w:t>
      </w:r>
      <w:proofErr w:type="spellEnd"/>
      <w:r w:rsidR="00ED5B0F">
        <w:rPr>
          <w:rFonts w:asciiTheme="minorHAnsi" w:hAnsiTheme="minorHAnsi"/>
          <w:color w:val="000000" w:themeColor="text1"/>
          <w:sz w:val="32"/>
          <w:szCs w:val="32"/>
        </w:rPr>
        <w:t xml:space="preserve"> and Password for Sandbox will be notified separately to them.</w:t>
      </w:r>
    </w:p>
    <w:p w:rsidR="00861D0A" w:rsidRPr="00816724" w:rsidRDefault="00861D0A" w:rsidP="00977AFD">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proofErr w:type="spellStart"/>
      <w:r w:rsidRPr="00816724">
        <w:rPr>
          <w:rFonts w:asciiTheme="minorHAnsi" w:hAnsiTheme="minorHAnsi"/>
          <w:color w:val="000000" w:themeColor="text1"/>
          <w:sz w:val="32"/>
          <w:szCs w:val="32"/>
        </w:rPr>
        <w:t>RUsers</w:t>
      </w:r>
      <w:proofErr w:type="spellEnd"/>
      <w:r w:rsidRPr="00816724">
        <w:rPr>
          <w:rFonts w:asciiTheme="minorHAnsi" w:hAnsiTheme="minorHAnsi"/>
          <w:color w:val="000000" w:themeColor="text1"/>
          <w:sz w:val="32"/>
          <w:szCs w:val="32"/>
        </w:rPr>
        <w:t xml:space="preserve"> will first call authentication API as mentioned in “Public API”</w:t>
      </w:r>
      <w:r w:rsidR="0036310B" w:rsidRPr="00816724">
        <w:rPr>
          <w:rFonts w:asciiTheme="minorHAnsi" w:hAnsiTheme="minorHAnsi"/>
          <w:color w:val="000000" w:themeColor="text1"/>
          <w:sz w:val="32"/>
          <w:szCs w:val="32"/>
        </w:rPr>
        <w:t>-&gt;Authentication menu with below payload.</w:t>
      </w:r>
    </w:p>
    <w:p w:rsidR="0036310B" w:rsidRPr="0036310B" w:rsidRDefault="0036310B" w:rsidP="0036310B">
      <w:pPr>
        <w:pBdr>
          <w:top w:val="single" w:sz="2" w:space="7" w:color="auto"/>
          <w:left w:val="single" w:sz="2" w:space="7" w:color="auto"/>
          <w:bottom w:val="single" w:sz="2" w:space="7" w:color="auto"/>
          <w:right w:val="single" w:sz="2"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C7254E"/>
          <w:sz w:val="20"/>
          <w:szCs w:val="20"/>
          <w:lang w:bidi="hi-IN"/>
        </w:rPr>
      </w:pPr>
      <w:r w:rsidRPr="0036310B">
        <w:rPr>
          <w:rFonts w:ascii="Consolas" w:eastAsia="Times New Roman" w:hAnsi="Consolas" w:cs="Courier New"/>
          <w:color w:val="C7254E"/>
          <w:sz w:val="20"/>
          <w:szCs w:val="20"/>
          <w:lang w:bidi="hi-IN"/>
        </w:rPr>
        <w:t>{</w:t>
      </w:r>
    </w:p>
    <w:p w:rsidR="0036310B" w:rsidRPr="0036310B" w:rsidRDefault="0036310B" w:rsidP="0036310B">
      <w:pPr>
        <w:pBdr>
          <w:top w:val="single" w:sz="2" w:space="7" w:color="auto"/>
          <w:left w:val="single" w:sz="2" w:space="7" w:color="auto"/>
          <w:bottom w:val="single" w:sz="2" w:space="7" w:color="auto"/>
          <w:right w:val="single" w:sz="2"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C7254E"/>
          <w:sz w:val="20"/>
          <w:szCs w:val="20"/>
          <w:lang w:bidi="hi-IN"/>
        </w:rPr>
      </w:pPr>
      <w:r w:rsidRPr="0036310B">
        <w:rPr>
          <w:rFonts w:ascii="Consolas" w:eastAsia="Times New Roman" w:hAnsi="Consolas" w:cs="Courier New"/>
          <w:color w:val="C7254E"/>
          <w:sz w:val="20"/>
          <w:szCs w:val="20"/>
          <w:lang w:bidi="hi-IN"/>
        </w:rPr>
        <w:lastRenderedPageBreak/>
        <w:t xml:space="preserve">  "</w:t>
      </w:r>
      <w:proofErr w:type="gramStart"/>
      <w:r w:rsidRPr="0036310B">
        <w:rPr>
          <w:rFonts w:ascii="Consolas" w:eastAsia="Times New Roman" w:hAnsi="Consolas" w:cs="Courier New"/>
          <w:color w:val="C7254E"/>
          <w:sz w:val="20"/>
          <w:szCs w:val="20"/>
          <w:lang w:bidi="hi-IN"/>
        </w:rPr>
        <w:t>action</w:t>
      </w:r>
      <w:proofErr w:type="gramEnd"/>
      <w:r w:rsidRPr="0036310B">
        <w:rPr>
          <w:rFonts w:ascii="Consolas" w:eastAsia="Times New Roman" w:hAnsi="Consolas" w:cs="Courier New"/>
          <w:color w:val="C7254E"/>
          <w:sz w:val="20"/>
          <w:szCs w:val="20"/>
          <w:lang w:bidi="hi-IN"/>
        </w:rPr>
        <w:t>": "ACCESSTOKEN",</w:t>
      </w:r>
    </w:p>
    <w:p w:rsidR="0036310B" w:rsidRPr="0036310B" w:rsidRDefault="0036310B" w:rsidP="0036310B">
      <w:pPr>
        <w:pBdr>
          <w:top w:val="single" w:sz="2" w:space="7" w:color="auto"/>
          <w:left w:val="single" w:sz="2" w:space="7" w:color="auto"/>
          <w:bottom w:val="single" w:sz="2" w:space="7" w:color="auto"/>
          <w:right w:val="single" w:sz="2"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C7254E"/>
          <w:sz w:val="20"/>
          <w:szCs w:val="20"/>
          <w:lang w:bidi="hi-IN"/>
        </w:rPr>
      </w:pPr>
      <w:r w:rsidRPr="0036310B">
        <w:rPr>
          <w:rFonts w:ascii="Consolas" w:eastAsia="Times New Roman" w:hAnsi="Consolas" w:cs="Courier New"/>
          <w:color w:val="C7254E"/>
          <w:sz w:val="20"/>
          <w:szCs w:val="20"/>
          <w:lang w:bidi="hi-IN"/>
        </w:rPr>
        <w:t xml:space="preserve">  "</w:t>
      </w:r>
      <w:proofErr w:type="gramStart"/>
      <w:r w:rsidRPr="0036310B">
        <w:rPr>
          <w:rFonts w:ascii="Consolas" w:eastAsia="Times New Roman" w:hAnsi="Consolas" w:cs="Courier New"/>
          <w:color w:val="C7254E"/>
          <w:sz w:val="20"/>
          <w:szCs w:val="20"/>
          <w:lang w:bidi="hi-IN"/>
        </w:rPr>
        <w:t>username</w:t>
      </w:r>
      <w:proofErr w:type="gramEnd"/>
      <w:r w:rsidRPr="0036310B">
        <w:rPr>
          <w:rFonts w:ascii="Consolas" w:eastAsia="Times New Roman" w:hAnsi="Consolas" w:cs="Courier New"/>
          <w:color w:val="C7254E"/>
          <w:sz w:val="20"/>
          <w:szCs w:val="20"/>
          <w:lang w:bidi="hi-IN"/>
        </w:rPr>
        <w:t>": "bouser2",</w:t>
      </w:r>
    </w:p>
    <w:p w:rsidR="0036310B" w:rsidRPr="0036310B" w:rsidRDefault="0036310B" w:rsidP="0036310B">
      <w:pPr>
        <w:pBdr>
          <w:top w:val="single" w:sz="2" w:space="7" w:color="auto"/>
          <w:left w:val="single" w:sz="2" w:space="7" w:color="auto"/>
          <w:bottom w:val="single" w:sz="2" w:space="7" w:color="auto"/>
          <w:right w:val="single" w:sz="2"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C7254E"/>
          <w:sz w:val="20"/>
          <w:szCs w:val="20"/>
          <w:lang w:bidi="hi-IN"/>
        </w:rPr>
      </w:pPr>
      <w:r w:rsidRPr="0036310B">
        <w:rPr>
          <w:rFonts w:ascii="Consolas" w:eastAsia="Times New Roman" w:hAnsi="Consolas" w:cs="Courier New"/>
          <w:color w:val="C7254E"/>
          <w:sz w:val="20"/>
          <w:szCs w:val="20"/>
          <w:lang w:bidi="hi-IN"/>
        </w:rPr>
        <w:t xml:space="preserve">  "</w:t>
      </w:r>
      <w:proofErr w:type="gramStart"/>
      <w:r w:rsidRPr="0036310B">
        <w:rPr>
          <w:rFonts w:ascii="Consolas" w:eastAsia="Times New Roman" w:hAnsi="Consolas" w:cs="Courier New"/>
          <w:color w:val="C7254E"/>
          <w:sz w:val="20"/>
          <w:szCs w:val="20"/>
          <w:lang w:bidi="hi-IN"/>
        </w:rPr>
        <w:t>password</w:t>
      </w:r>
      <w:proofErr w:type="gramEnd"/>
      <w:r w:rsidRPr="0036310B">
        <w:rPr>
          <w:rFonts w:ascii="Consolas" w:eastAsia="Times New Roman" w:hAnsi="Consolas" w:cs="Courier New"/>
          <w:color w:val="C7254E"/>
          <w:sz w:val="20"/>
          <w:szCs w:val="20"/>
          <w:lang w:bidi="hi-IN"/>
        </w:rPr>
        <w:t>": "kAzgNZ8O1WnnJKKAJSKAasdakw",</w:t>
      </w:r>
    </w:p>
    <w:p w:rsidR="0036310B" w:rsidRPr="0036310B" w:rsidRDefault="0036310B" w:rsidP="0036310B">
      <w:pPr>
        <w:pBdr>
          <w:top w:val="single" w:sz="2" w:space="7" w:color="auto"/>
          <w:left w:val="single" w:sz="2" w:space="7" w:color="auto"/>
          <w:bottom w:val="single" w:sz="2" w:space="7" w:color="auto"/>
          <w:right w:val="single" w:sz="2"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C7254E"/>
          <w:sz w:val="20"/>
          <w:szCs w:val="20"/>
          <w:lang w:bidi="hi-IN"/>
        </w:rPr>
      </w:pPr>
      <w:r w:rsidRPr="0036310B">
        <w:rPr>
          <w:rFonts w:ascii="Consolas" w:eastAsia="Times New Roman" w:hAnsi="Consolas" w:cs="Courier New"/>
          <w:color w:val="C7254E"/>
          <w:sz w:val="20"/>
          <w:szCs w:val="20"/>
          <w:lang w:bidi="hi-IN"/>
        </w:rPr>
        <w:t xml:space="preserve">  "</w:t>
      </w:r>
      <w:proofErr w:type="spellStart"/>
      <w:r w:rsidRPr="0036310B">
        <w:rPr>
          <w:rFonts w:ascii="Consolas" w:eastAsia="Times New Roman" w:hAnsi="Consolas" w:cs="Courier New"/>
          <w:color w:val="C7254E"/>
          <w:sz w:val="20"/>
          <w:szCs w:val="20"/>
          <w:lang w:bidi="hi-IN"/>
        </w:rPr>
        <w:t>app_key</w:t>
      </w:r>
      <w:proofErr w:type="spellEnd"/>
      <w:r w:rsidRPr="0036310B">
        <w:rPr>
          <w:rFonts w:ascii="Consolas" w:eastAsia="Times New Roman" w:hAnsi="Consolas" w:cs="Courier New"/>
          <w:color w:val="C7254E"/>
          <w:sz w:val="20"/>
          <w:szCs w:val="20"/>
          <w:lang w:bidi="hi-IN"/>
        </w:rPr>
        <w:t>": " exSQrNDwWm2UwIu8zYZZC+1u8Nrwg2Xg6+JByqBVJ4Pfcb0eoK7BFP8Zv/zQtdS+AOhNWrtSAOo4NhnsxqmXerF5eMxal86UB0tQgnfgEP6ODRz94l4bqJvW7ZcUpA3uexfQE6K3wYh6uNq2VkrDpig3EPPNBqU6untAVkdygjrY8+ssBcVOeJA/nAmI2BQGvuo/F/VwL3rb4xnp0sYG+44oAA7CP5QWwtaGoWOv0lwNwZZG+s4+rHhHSuUfFpyZ1vqubblMKrEuXy4ndlmd4gafW1lcNVEEznr5yhEY1L2N0JVu2wkbBgGZMb6N0xorEzU9FQiX5PK6ZWkoJBQD4A=="</w:t>
      </w:r>
    </w:p>
    <w:p w:rsidR="0036310B" w:rsidRPr="0036310B" w:rsidRDefault="0036310B" w:rsidP="0036310B">
      <w:pPr>
        <w:pBdr>
          <w:top w:val="single" w:sz="2" w:space="7" w:color="auto"/>
          <w:left w:val="single" w:sz="2" w:space="7" w:color="auto"/>
          <w:bottom w:val="single" w:sz="2" w:space="7" w:color="auto"/>
          <w:right w:val="single" w:sz="2" w:space="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C7254E"/>
          <w:sz w:val="20"/>
          <w:szCs w:val="20"/>
          <w:lang w:bidi="hi-IN"/>
        </w:rPr>
      </w:pPr>
      <w:r w:rsidRPr="0036310B">
        <w:rPr>
          <w:rFonts w:ascii="Consolas" w:eastAsia="Times New Roman" w:hAnsi="Consolas" w:cs="Courier New"/>
          <w:color w:val="C7254E"/>
          <w:sz w:val="20"/>
          <w:szCs w:val="20"/>
          <w:lang w:bidi="hi-IN"/>
        </w:rPr>
        <w:t>}</w:t>
      </w:r>
    </w:p>
    <w:p w:rsidR="0036310B" w:rsidRDefault="0036310B" w:rsidP="0036310B">
      <w:pPr>
        <w:pStyle w:val="ListParagraph"/>
        <w:autoSpaceDE w:val="0"/>
        <w:autoSpaceDN w:val="0"/>
        <w:spacing w:after="0" w:line="240" w:lineRule="auto"/>
        <w:jc w:val="both"/>
        <w:rPr>
          <w:rFonts w:asciiTheme="minorHAnsi" w:hAnsiTheme="minorHAnsi"/>
          <w:color w:val="000000" w:themeColor="text1"/>
          <w:sz w:val="32"/>
          <w:szCs w:val="32"/>
        </w:rPr>
      </w:pPr>
    </w:p>
    <w:p w:rsidR="00861D0A" w:rsidRDefault="00861D0A" w:rsidP="00A90BA1">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proofErr w:type="spellStart"/>
      <w:r>
        <w:rPr>
          <w:rFonts w:asciiTheme="minorHAnsi" w:hAnsiTheme="minorHAnsi"/>
          <w:color w:val="000000" w:themeColor="text1"/>
          <w:sz w:val="32"/>
          <w:szCs w:val="32"/>
        </w:rPr>
        <w:t>RUsers</w:t>
      </w:r>
      <w:proofErr w:type="spellEnd"/>
      <w:r>
        <w:rPr>
          <w:rFonts w:asciiTheme="minorHAnsi" w:hAnsiTheme="minorHAnsi"/>
          <w:color w:val="000000" w:themeColor="text1"/>
          <w:sz w:val="32"/>
          <w:szCs w:val="32"/>
        </w:rPr>
        <w:t xml:space="preserve"> will se</w:t>
      </w:r>
      <w:r w:rsidR="0036310B">
        <w:rPr>
          <w:rFonts w:asciiTheme="minorHAnsi" w:hAnsiTheme="minorHAnsi"/>
          <w:color w:val="000000" w:themeColor="text1"/>
          <w:sz w:val="32"/>
          <w:szCs w:val="32"/>
        </w:rPr>
        <w:t>nd username</w:t>
      </w:r>
      <w:r>
        <w:rPr>
          <w:rFonts w:asciiTheme="minorHAnsi" w:hAnsiTheme="minorHAnsi"/>
          <w:color w:val="000000" w:themeColor="text1"/>
          <w:sz w:val="32"/>
          <w:szCs w:val="32"/>
        </w:rPr>
        <w:t xml:space="preserve"> and encrypted </w:t>
      </w:r>
      <w:r w:rsidR="0036310B">
        <w:rPr>
          <w:rFonts w:asciiTheme="minorHAnsi" w:hAnsiTheme="minorHAnsi"/>
          <w:color w:val="000000" w:themeColor="text1"/>
          <w:sz w:val="32"/>
          <w:szCs w:val="32"/>
        </w:rPr>
        <w:t>password with</w:t>
      </w:r>
      <w:r>
        <w:rPr>
          <w:rFonts w:asciiTheme="minorHAnsi" w:hAnsiTheme="minorHAnsi"/>
          <w:color w:val="000000" w:themeColor="text1"/>
          <w:sz w:val="32"/>
          <w:szCs w:val="32"/>
        </w:rPr>
        <w:t xml:space="preserve"> GST System Public </w:t>
      </w:r>
      <w:proofErr w:type="gramStart"/>
      <w:r>
        <w:rPr>
          <w:rFonts w:asciiTheme="minorHAnsi" w:hAnsiTheme="minorHAnsi"/>
          <w:color w:val="000000" w:themeColor="text1"/>
          <w:sz w:val="32"/>
          <w:szCs w:val="32"/>
        </w:rPr>
        <w:t>Key(</w:t>
      </w:r>
      <w:proofErr w:type="gramEnd"/>
      <w:r>
        <w:rPr>
          <w:rFonts w:asciiTheme="minorHAnsi" w:hAnsiTheme="minorHAnsi"/>
          <w:color w:val="000000" w:themeColor="text1"/>
          <w:sz w:val="32"/>
          <w:szCs w:val="32"/>
        </w:rPr>
        <w:t>It can be downloaded from “How To Start”-&gt;Download section of developer portal)</w:t>
      </w:r>
      <w:r w:rsidR="0036310B">
        <w:rPr>
          <w:rFonts w:asciiTheme="minorHAnsi" w:hAnsiTheme="minorHAnsi"/>
          <w:color w:val="000000" w:themeColor="text1"/>
          <w:sz w:val="32"/>
          <w:szCs w:val="32"/>
        </w:rPr>
        <w:t xml:space="preserve"> along with </w:t>
      </w:r>
      <w:proofErr w:type="spellStart"/>
      <w:r w:rsidR="0036310B">
        <w:rPr>
          <w:rFonts w:asciiTheme="minorHAnsi" w:hAnsiTheme="minorHAnsi"/>
          <w:color w:val="000000" w:themeColor="text1"/>
          <w:sz w:val="32"/>
          <w:szCs w:val="32"/>
        </w:rPr>
        <w:t>app_key</w:t>
      </w:r>
      <w:proofErr w:type="spellEnd"/>
      <w:r w:rsidR="0036310B">
        <w:rPr>
          <w:rFonts w:asciiTheme="minorHAnsi" w:hAnsiTheme="minorHAnsi"/>
          <w:color w:val="000000" w:themeColor="text1"/>
          <w:sz w:val="32"/>
          <w:szCs w:val="32"/>
        </w:rPr>
        <w:t>.</w:t>
      </w:r>
    </w:p>
    <w:p w:rsidR="0036310B" w:rsidRDefault="00861D0A" w:rsidP="00A90BA1">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r>
        <w:rPr>
          <w:rFonts w:asciiTheme="minorHAnsi" w:hAnsiTheme="minorHAnsi"/>
          <w:color w:val="000000" w:themeColor="text1"/>
          <w:sz w:val="32"/>
          <w:szCs w:val="32"/>
        </w:rPr>
        <w:t xml:space="preserve">Sample code for encryption is also available under </w:t>
      </w:r>
    </w:p>
    <w:p w:rsidR="00861D0A" w:rsidRDefault="00861D0A" w:rsidP="0036310B">
      <w:pPr>
        <w:pStyle w:val="ListParagraph"/>
        <w:autoSpaceDE w:val="0"/>
        <w:autoSpaceDN w:val="0"/>
        <w:spacing w:after="0" w:line="240" w:lineRule="auto"/>
        <w:jc w:val="both"/>
        <w:rPr>
          <w:rFonts w:asciiTheme="minorHAnsi" w:hAnsiTheme="minorHAnsi"/>
          <w:color w:val="000000" w:themeColor="text1"/>
          <w:sz w:val="32"/>
          <w:szCs w:val="32"/>
        </w:rPr>
      </w:pPr>
      <w:r>
        <w:rPr>
          <w:rFonts w:asciiTheme="minorHAnsi" w:hAnsiTheme="minorHAnsi"/>
          <w:color w:val="000000" w:themeColor="text1"/>
          <w:sz w:val="32"/>
          <w:szCs w:val="32"/>
        </w:rPr>
        <w:t xml:space="preserve">“How </w:t>
      </w:r>
      <w:proofErr w:type="gramStart"/>
      <w:r>
        <w:rPr>
          <w:rFonts w:asciiTheme="minorHAnsi" w:hAnsiTheme="minorHAnsi"/>
          <w:color w:val="000000" w:themeColor="text1"/>
          <w:sz w:val="32"/>
          <w:szCs w:val="32"/>
        </w:rPr>
        <w:t>To</w:t>
      </w:r>
      <w:proofErr w:type="gramEnd"/>
      <w:r>
        <w:rPr>
          <w:rFonts w:asciiTheme="minorHAnsi" w:hAnsiTheme="minorHAnsi"/>
          <w:color w:val="000000" w:themeColor="text1"/>
          <w:sz w:val="32"/>
          <w:szCs w:val="32"/>
        </w:rPr>
        <w:t xml:space="preserve"> Start”-&gt;Download section of developer portal</w:t>
      </w:r>
    </w:p>
    <w:p w:rsidR="00861D0A" w:rsidRDefault="0036310B" w:rsidP="00A90BA1">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proofErr w:type="spellStart"/>
      <w:proofErr w:type="gramStart"/>
      <w:r>
        <w:rPr>
          <w:rFonts w:asciiTheme="minorHAnsi" w:hAnsiTheme="minorHAnsi"/>
          <w:color w:val="000000" w:themeColor="text1"/>
          <w:sz w:val="32"/>
          <w:szCs w:val="32"/>
        </w:rPr>
        <w:t>app_key</w:t>
      </w:r>
      <w:proofErr w:type="spellEnd"/>
      <w:proofErr w:type="gramEnd"/>
      <w:r>
        <w:rPr>
          <w:rFonts w:asciiTheme="minorHAnsi" w:hAnsiTheme="minorHAnsi"/>
          <w:color w:val="000000" w:themeColor="text1"/>
          <w:sz w:val="32"/>
          <w:szCs w:val="32"/>
        </w:rPr>
        <w:t xml:space="preserve"> is base 64 encoded AES 256 secure key. It generation logic is also available in sample code mentioned above.</w:t>
      </w:r>
    </w:p>
    <w:p w:rsidR="005C5B22" w:rsidRDefault="005C5B22" w:rsidP="00A90BA1">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proofErr w:type="spellStart"/>
      <w:proofErr w:type="gramStart"/>
      <w:r>
        <w:rPr>
          <w:rFonts w:asciiTheme="minorHAnsi" w:hAnsiTheme="minorHAnsi"/>
          <w:color w:val="000000" w:themeColor="text1"/>
          <w:sz w:val="32"/>
          <w:szCs w:val="32"/>
        </w:rPr>
        <w:t>RUsers</w:t>
      </w:r>
      <w:proofErr w:type="spellEnd"/>
      <w:proofErr w:type="gramEnd"/>
      <w:r>
        <w:rPr>
          <w:rFonts w:asciiTheme="minorHAnsi" w:hAnsiTheme="minorHAnsi"/>
          <w:color w:val="000000" w:themeColor="text1"/>
          <w:sz w:val="32"/>
          <w:szCs w:val="32"/>
        </w:rPr>
        <w:t xml:space="preserve"> application will also set </w:t>
      </w:r>
      <w:proofErr w:type="spellStart"/>
      <w:r>
        <w:rPr>
          <w:rFonts w:asciiTheme="minorHAnsi" w:hAnsiTheme="minorHAnsi"/>
          <w:color w:val="000000" w:themeColor="text1"/>
          <w:sz w:val="32"/>
          <w:szCs w:val="32"/>
        </w:rPr>
        <w:t>clientid</w:t>
      </w:r>
      <w:proofErr w:type="spellEnd"/>
      <w:r>
        <w:rPr>
          <w:rFonts w:asciiTheme="minorHAnsi" w:hAnsiTheme="minorHAnsi"/>
          <w:color w:val="000000" w:themeColor="text1"/>
          <w:sz w:val="32"/>
          <w:szCs w:val="32"/>
        </w:rPr>
        <w:t>, client-secret in http header.</w:t>
      </w:r>
    </w:p>
    <w:p w:rsidR="0036310B" w:rsidRDefault="0036310B" w:rsidP="00A90BA1">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r>
        <w:rPr>
          <w:rFonts w:asciiTheme="minorHAnsi" w:hAnsiTheme="minorHAnsi"/>
          <w:color w:val="000000" w:themeColor="text1"/>
          <w:sz w:val="32"/>
          <w:szCs w:val="32"/>
        </w:rPr>
        <w:t xml:space="preserve">Above payload should be posted on the </w:t>
      </w:r>
      <w:proofErr w:type="spellStart"/>
      <w:proofErr w:type="gramStart"/>
      <w:r>
        <w:rPr>
          <w:rFonts w:asciiTheme="minorHAnsi" w:hAnsiTheme="minorHAnsi"/>
          <w:color w:val="000000" w:themeColor="text1"/>
          <w:sz w:val="32"/>
          <w:szCs w:val="32"/>
        </w:rPr>
        <w:t>url</w:t>
      </w:r>
      <w:proofErr w:type="spellEnd"/>
      <w:proofErr w:type="gramEnd"/>
      <w:r>
        <w:rPr>
          <w:rFonts w:asciiTheme="minorHAnsi" w:hAnsiTheme="minorHAnsi"/>
          <w:color w:val="000000" w:themeColor="text1"/>
          <w:sz w:val="32"/>
          <w:szCs w:val="32"/>
        </w:rPr>
        <w:t xml:space="preserve"> provided to </w:t>
      </w:r>
      <w:proofErr w:type="spellStart"/>
      <w:r>
        <w:rPr>
          <w:rFonts w:asciiTheme="minorHAnsi" w:hAnsiTheme="minorHAnsi"/>
          <w:color w:val="000000" w:themeColor="text1"/>
          <w:sz w:val="32"/>
          <w:szCs w:val="32"/>
        </w:rPr>
        <w:t>RUsers</w:t>
      </w:r>
      <w:proofErr w:type="spellEnd"/>
      <w:r>
        <w:rPr>
          <w:rFonts w:asciiTheme="minorHAnsi" w:hAnsiTheme="minorHAnsi"/>
          <w:color w:val="000000" w:themeColor="text1"/>
          <w:sz w:val="32"/>
          <w:szCs w:val="32"/>
        </w:rPr>
        <w:t>.</w:t>
      </w:r>
    </w:p>
    <w:p w:rsidR="0036310B" w:rsidRDefault="0036310B" w:rsidP="00A90BA1">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r>
        <w:rPr>
          <w:rFonts w:asciiTheme="minorHAnsi" w:hAnsiTheme="minorHAnsi"/>
          <w:color w:val="000000" w:themeColor="text1"/>
          <w:sz w:val="32"/>
          <w:szCs w:val="32"/>
        </w:rPr>
        <w:t>After successful authentication, one will get below output.</w:t>
      </w:r>
    </w:p>
    <w:p w:rsidR="0036310B" w:rsidRDefault="0036310B" w:rsidP="0036310B">
      <w:pPr>
        <w:pStyle w:val="HTMLPreformatted"/>
        <w:pBdr>
          <w:top w:val="single" w:sz="2" w:space="7" w:color="auto"/>
          <w:left w:val="single" w:sz="2" w:space="7" w:color="auto"/>
          <w:bottom w:val="single" w:sz="2" w:space="7" w:color="auto"/>
          <w:right w:val="single" w:sz="2" w:space="7" w:color="auto"/>
        </w:pBdr>
        <w:wordWrap w:val="0"/>
        <w:spacing w:after="150"/>
        <w:ind w:left="360"/>
        <w:rPr>
          <w:rFonts w:ascii="Consolas" w:hAnsi="Consolas"/>
          <w:color w:val="C7254E"/>
        </w:rPr>
      </w:pPr>
      <w:r>
        <w:rPr>
          <w:rFonts w:ascii="Consolas" w:hAnsi="Consolas"/>
          <w:color w:val="C7254E"/>
        </w:rPr>
        <w:t>{</w:t>
      </w:r>
    </w:p>
    <w:p w:rsidR="0036310B" w:rsidRDefault="0036310B" w:rsidP="0036310B">
      <w:pPr>
        <w:pStyle w:val="HTMLPreformatted"/>
        <w:pBdr>
          <w:top w:val="single" w:sz="2" w:space="7" w:color="auto"/>
          <w:left w:val="single" w:sz="2" w:space="7" w:color="auto"/>
          <w:bottom w:val="single" w:sz="2" w:space="7" w:color="auto"/>
          <w:right w:val="single" w:sz="2" w:space="7" w:color="auto"/>
        </w:pBdr>
        <w:wordWrap w:val="0"/>
        <w:spacing w:after="150"/>
        <w:ind w:left="360"/>
        <w:rPr>
          <w:rFonts w:ascii="Consolas" w:hAnsi="Consolas"/>
          <w:color w:val="C7254E"/>
        </w:rPr>
      </w:pPr>
      <w:r>
        <w:rPr>
          <w:rFonts w:ascii="Consolas" w:hAnsi="Consolas"/>
          <w:color w:val="C7254E"/>
        </w:rPr>
        <w:t xml:space="preserve">  "</w:t>
      </w:r>
      <w:proofErr w:type="spellStart"/>
      <w:r>
        <w:rPr>
          <w:rFonts w:ascii="Consolas" w:hAnsi="Consolas"/>
          <w:color w:val="C7254E"/>
        </w:rPr>
        <w:t>status_cd</w:t>
      </w:r>
      <w:proofErr w:type="spellEnd"/>
      <w:r>
        <w:rPr>
          <w:rFonts w:ascii="Consolas" w:hAnsi="Consolas"/>
          <w:color w:val="C7254E"/>
        </w:rPr>
        <w:t>": "1",</w:t>
      </w:r>
    </w:p>
    <w:p w:rsidR="0036310B" w:rsidRDefault="0036310B" w:rsidP="0036310B">
      <w:pPr>
        <w:pStyle w:val="HTMLPreformatted"/>
        <w:pBdr>
          <w:top w:val="single" w:sz="2" w:space="7" w:color="auto"/>
          <w:left w:val="single" w:sz="2" w:space="7" w:color="auto"/>
          <w:bottom w:val="single" w:sz="2" w:space="7" w:color="auto"/>
          <w:right w:val="single" w:sz="2" w:space="7" w:color="auto"/>
        </w:pBdr>
        <w:wordWrap w:val="0"/>
        <w:spacing w:after="150"/>
        <w:ind w:left="360"/>
        <w:rPr>
          <w:rFonts w:ascii="Consolas" w:hAnsi="Consolas"/>
          <w:color w:val="C7254E"/>
        </w:rPr>
      </w:pPr>
      <w:r>
        <w:rPr>
          <w:rFonts w:ascii="Consolas" w:hAnsi="Consolas"/>
          <w:color w:val="C7254E"/>
        </w:rPr>
        <w:t xml:space="preserve">  "</w:t>
      </w:r>
      <w:proofErr w:type="spellStart"/>
      <w:r>
        <w:rPr>
          <w:rFonts w:ascii="Consolas" w:hAnsi="Consolas"/>
          <w:color w:val="C7254E"/>
        </w:rPr>
        <w:t>auth_token</w:t>
      </w:r>
      <w:proofErr w:type="spellEnd"/>
      <w:r>
        <w:rPr>
          <w:rFonts w:ascii="Consolas" w:hAnsi="Consolas"/>
          <w:color w:val="C7254E"/>
        </w:rPr>
        <w:t>": "30431124-5cbd-4045-9840-4ebb18d70265",</w:t>
      </w:r>
    </w:p>
    <w:p w:rsidR="0036310B" w:rsidRDefault="0036310B" w:rsidP="0036310B">
      <w:pPr>
        <w:pStyle w:val="HTMLPreformatted"/>
        <w:pBdr>
          <w:top w:val="single" w:sz="2" w:space="7" w:color="auto"/>
          <w:left w:val="single" w:sz="2" w:space="7" w:color="auto"/>
          <w:bottom w:val="single" w:sz="2" w:space="7" w:color="auto"/>
          <w:right w:val="single" w:sz="2" w:space="7" w:color="auto"/>
        </w:pBdr>
        <w:wordWrap w:val="0"/>
        <w:spacing w:after="150"/>
        <w:ind w:left="360"/>
        <w:rPr>
          <w:rFonts w:ascii="Consolas" w:hAnsi="Consolas"/>
          <w:color w:val="C7254E"/>
        </w:rPr>
      </w:pPr>
      <w:r>
        <w:rPr>
          <w:rFonts w:ascii="Consolas" w:hAnsi="Consolas"/>
          <w:color w:val="C7254E"/>
        </w:rPr>
        <w:t xml:space="preserve">  "</w:t>
      </w:r>
      <w:proofErr w:type="spellStart"/>
      <w:proofErr w:type="gramStart"/>
      <w:r>
        <w:rPr>
          <w:rFonts w:ascii="Consolas" w:hAnsi="Consolas"/>
          <w:color w:val="C7254E"/>
        </w:rPr>
        <w:t>sek</w:t>
      </w:r>
      <w:proofErr w:type="spellEnd"/>
      <w:proofErr w:type="gramEnd"/>
      <w:r>
        <w:rPr>
          <w:rFonts w:ascii="Consolas" w:hAnsi="Consolas"/>
          <w:color w:val="C7254E"/>
        </w:rPr>
        <w:t>": "IaxLuJcsqILZuYQX828ITxXlrRUM1ebdEIaqEXnlaK+xK/U7ZuM5xAayg7RB7mWp"</w:t>
      </w:r>
    </w:p>
    <w:p w:rsidR="0036310B" w:rsidRDefault="0036310B" w:rsidP="0036310B">
      <w:pPr>
        <w:pStyle w:val="HTMLPreformatted"/>
        <w:pBdr>
          <w:top w:val="single" w:sz="2" w:space="7" w:color="auto"/>
          <w:left w:val="single" w:sz="2" w:space="7" w:color="auto"/>
          <w:bottom w:val="single" w:sz="2" w:space="7" w:color="auto"/>
          <w:right w:val="single" w:sz="2" w:space="7" w:color="auto"/>
        </w:pBdr>
        <w:wordWrap w:val="0"/>
        <w:spacing w:after="150"/>
        <w:ind w:left="360"/>
        <w:rPr>
          <w:rFonts w:ascii="Consolas" w:hAnsi="Consolas"/>
          <w:color w:val="C7254E"/>
        </w:rPr>
      </w:pPr>
      <w:r>
        <w:rPr>
          <w:rFonts w:ascii="Consolas" w:hAnsi="Consolas"/>
          <w:color w:val="C7254E"/>
        </w:rPr>
        <w:t>}</w:t>
      </w:r>
    </w:p>
    <w:p w:rsidR="0036310B" w:rsidRDefault="0036310B" w:rsidP="0036310B">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r>
        <w:rPr>
          <w:rFonts w:asciiTheme="minorHAnsi" w:hAnsiTheme="minorHAnsi"/>
          <w:color w:val="000000" w:themeColor="text1"/>
          <w:sz w:val="32"/>
          <w:szCs w:val="32"/>
        </w:rPr>
        <w:t>This “</w:t>
      </w:r>
      <w:proofErr w:type="spellStart"/>
      <w:r>
        <w:rPr>
          <w:rFonts w:asciiTheme="minorHAnsi" w:hAnsiTheme="minorHAnsi"/>
          <w:color w:val="000000" w:themeColor="text1"/>
          <w:sz w:val="32"/>
          <w:szCs w:val="32"/>
        </w:rPr>
        <w:t>auth_token</w:t>
      </w:r>
      <w:proofErr w:type="spellEnd"/>
      <w:r>
        <w:rPr>
          <w:rFonts w:asciiTheme="minorHAnsi" w:hAnsiTheme="minorHAnsi"/>
          <w:color w:val="000000" w:themeColor="text1"/>
          <w:sz w:val="32"/>
          <w:szCs w:val="32"/>
        </w:rPr>
        <w:t xml:space="preserve">” should now be send in all the request header </w:t>
      </w:r>
      <w:r w:rsidR="00ED5B0F">
        <w:rPr>
          <w:rFonts w:asciiTheme="minorHAnsi" w:hAnsiTheme="minorHAnsi"/>
          <w:color w:val="000000" w:themeColor="text1"/>
          <w:sz w:val="32"/>
          <w:szCs w:val="32"/>
        </w:rPr>
        <w:t xml:space="preserve">along with </w:t>
      </w:r>
      <w:proofErr w:type="spellStart"/>
      <w:r w:rsidR="00ED5B0F">
        <w:rPr>
          <w:rFonts w:asciiTheme="minorHAnsi" w:hAnsiTheme="minorHAnsi"/>
          <w:color w:val="000000" w:themeColor="text1"/>
          <w:sz w:val="32"/>
          <w:szCs w:val="32"/>
        </w:rPr>
        <w:t>clientid</w:t>
      </w:r>
      <w:proofErr w:type="spellEnd"/>
      <w:r w:rsidR="00ED5B0F">
        <w:rPr>
          <w:rFonts w:asciiTheme="minorHAnsi" w:hAnsiTheme="minorHAnsi"/>
          <w:color w:val="000000" w:themeColor="text1"/>
          <w:sz w:val="32"/>
          <w:szCs w:val="32"/>
        </w:rPr>
        <w:t xml:space="preserve">, client-secret, username </w:t>
      </w:r>
      <w:r>
        <w:rPr>
          <w:rFonts w:asciiTheme="minorHAnsi" w:hAnsiTheme="minorHAnsi"/>
          <w:color w:val="000000" w:themeColor="text1"/>
          <w:sz w:val="32"/>
          <w:szCs w:val="32"/>
        </w:rPr>
        <w:t xml:space="preserve">and </w:t>
      </w:r>
      <w:r w:rsidR="00ED5B0F">
        <w:rPr>
          <w:rFonts w:asciiTheme="minorHAnsi" w:hAnsiTheme="minorHAnsi"/>
          <w:color w:val="000000" w:themeColor="text1"/>
          <w:sz w:val="32"/>
          <w:szCs w:val="32"/>
        </w:rPr>
        <w:t>“</w:t>
      </w:r>
      <w:proofErr w:type="spellStart"/>
      <w:r w:rsidR="00ED5B0F">
        <w:rPr>
          <w:rFonts w:asciiTheme="minorHAnsi" w:hAnsiTheme="minorHAnsi"/>
          <w:color w:val="000000" w:themeColor="text1"/>
          <w:sz w:val="32"/>
          <w:szCs w:val="32"/>
        </w:rPr>
        <w:t>auth_token</w:t>
      </w:r>
      <w:proofErr w:type="spellEnd"/>
      <w:r w:rsidR="00ED5B0F">
        <w:rPr>
          <w:rFonts w:asciiTheme="minorHAnsi" w:hAnsiTheme="minorHAnsi"/>
          <w:color w:val="000000" w:themeColor="text1"/>
          <w:sz w:val="32"/>
          <w:szCs w:val="32"/>
        </w:rPr>
        <w:t xml:space="preserve">” </w:t>
      </w:r>
      <w:r>
        <w:rPr>
          <w:rFonts w:asciiTheme="minorHAnsi" w:hAnsiTheme="minorHAnsi"/>
          <w:color w:val="000000" w:themeColor="text1"/>
          <w:sz w:val="32"/>
          <w:szCs w:val="32"/>
        </w:rPr>
        <w:t xml:space="preserve"> will be valid till &lt;6 hours&gt; for now. “</w:t>
      </w:r>
      <w:proofErr w:type="spellStart"/>
      <w:proofErr w:type="gramStart"/>
      <w:r>
        <w:rPr>
          <w:rFonts w:asciiTheme="minorHAnsi" w:hAnsiTheme="minorHAnsi"/>
          <w:color w:val="000000" w:themeColor="text1"/>
          <w:sz w:val="32"/>
          <w:szCs w:val="32"/>
        </w:rPr>
        <w:t>sek</w:t>
      </w:r>
      <w:proofErr w:type="spellEnd"/>
      <w:proofErr w:type="gramEnd"/>
      <w:r>
        <w:rPr>
          <w:rFonts w:asciiTheme="minorHAnsi" w:hAnsiTheme="minorHAnsi"/>
          <w:color w:val="000000" w:themeColor="text1"/>
          <w:sz w:val="32"/>
          <w:szCs w:val="32"/>
        </w:rPr>
        <w:t>”</w:t>
      </w:r>
      <w:r w:rsidR="00816724">
        <w:rPr>
          <w:rFonts w:asciiTheme="minorHAnsi" w:hAnsiTheme="minorHAnsi"/>
          <w:color w:val="000000" w:themeColor="text1"/>
          <w:sz w:val="32"/>
          <w:szCs w:val="32"/>
        </w:rPr>
        <w:t xml:space="preserve"> will not be used currently but sent for future purposes.</w:t>
      </w:r>
    </w:p>
    <w:p w:rsidR="0036310B" w:rsidRDefault="0036310B" w:rsidP="0036310B">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proofErr w:type="spellStart"/>
      <w:r>
        <w:rPr>
          <w:rFonts w:asciiTheme="minorHAnsi" w:hAnsiTheme="minorHAnsi"/>
          <w:color w:val="000000" w:themeColor="text1"/>
          <w:sz w:val="32"/>
          <w:szCs w:val="32"/>
        </w:rPr>
        <w:t>RUsers</w:t>
      </w:r>
      <w:proofErr w:type="spellEnd"/>
      <w:r>
        <w:rPr>
          <w:rFonts w:asciiTheme="minorHAnsi" w:hAnsiTheme="minorHAnsi"/>
          <w:color w:val="000000" w:themeColor="text1"/>
          <w:sz w:val="32"/>
          <w:szCs w:val="32"/>
        </w:rPr>
        <w:t xml:space="preserve"> should renew this token before 6 hours by calling the authentication API again</w:t>
      </w:r>
      <w:r w:rsidR="00816724">
        <w:rPr>
          <w:rFonts w:asciiTheme="minorHAnsi" w:hAnsiTheme="minorHAnsi"/>
          <w:color w:val="000000" w:themeColor="text1"/>
          <w:sz w:val="32"/>
          <w:szCs w:val="32"/>
        </w:rPr>
        <w:t xml:space="preserve"> to access this API.</w:t>
      </w:r>
    </w:p>
    <w:p w:rsidR="00816724" w:rsidRDefault="00816724" w:rsidP="0036310B">
      <w:pPr>
        <w:pStyle w:val="ListParagraph"/>
        <w:numPr>
          <w:ilvl w:val="0"/>
          <w:numId w:val="1"/>
        </w:numPr>
        <w:autoSpaceDE w:val="0"/>
        <w:autoSpaceDN w:val="0"/>
        <w:spacing w:after="0" w:line="240" w:lineRule="auto"/>
        <w:jc w:val="both"/>
        <w:rPr>
          <w:rFonts w:asciiTheme="minorHAnsi" w:hAnsiTheme="minorHAnsi"/>
          <w:color w:val="000000" w:themeColor="text1"/>
          <w:sz w:val="32"/>
          <w:szCs w:val="32"/>
        </w:rPr>
      </w:pPr>
      <w:proofErr w:type="spellStart"/>
      <w:proofErr w:type="gramStart"/>
      <w:r>
        <w:rPr>
          <w:rFonts w:asciiTheme="minorHAnsi" w:hAnsiTheme="minorHAnsi"/>
          <w:color w:val="000000" w:themeColor="text1"/>
          <w:sz w:val="32"/>
          <w:szCs w:val="32"/>
        </w:rPr>
        <w:lastRenderedPageBreak/>
        <w:t>RUsers</w:t>
      </w:r>
      <w:proofErr w:type="spellEnd"/>
      <w:proofErr w:type="gramEnd"/>
      <w:r>
        <w:rPr>
          <w:rFonts w:asciiTheme="minorHAnsi" w:hAnsiTheme="minorHAnsi"/>
          <w:color w:val="000000" w:themeColor="text1"/>
          <w:sz w:val="32"/>
          <w:szCs w:val="32"/>
        </w:rPr>
        <w:t xml:space="preserve"> application can now call any public API using this token. Sample request for “Search Taxpayer” is as below.</w:t>
      </w:r>
    </w:p>
    <w:p w:rsidR="00816724" w:rsidRDefault="00816724" w:rsidP="00816724">
      <w:pPr>
        <w:autoSpaceDE w:val="0"/>
        <w:autoSpaceDN w:val="0"/>
        <w:spacing w:after="0" w:line="240" w:lineRule="auto"/>
        <w:jc w:val="both"/>
        <w:rPr>
          <w:rFonts w:ascii="Verdana" w:hAnsi="Verdana"/>
          <w:color w:val="212121"/>
          <w:sz w:val="21"/>
          <w:szCs w:val="21"/>
          <w:shd w:val="clear" w:color="auto" w:fill="FFFFFF"/>
        </w:rPr>
      </w:pPr>
      <w:r>
        <w:rPr>
          <w:rFonts w:ascii="Verdana" w:hAnsi="Verdana"/>
          <w:color w:val="212121"/>
          <w:sz w:val="21"/>
          <w:szCs w:val="21"/>
          <w:shd w:val="clear" w:color="auto" w:fill="FFFFFF"/>
        </w:rPr>
        <w:t xml:space="preserve">     </w:t>
      </w:r>
      <w:hyperlink r:id="rId5" w:history="1">
        <w:r w:rsidRPr="006927AA">
          <w:rPr>
            <w:rStyle w:val="Hyperlink"/>
            <w:rFonts w:ascii="Verdana" w:hAnsi="Verdana"/>
            <w:sz w:val="21"/>
            <w:szCs w:val="21"/>
            <w:shd w:val="clear" w:color="auto" w:fill="FFFFFF"/>
          </w:rPr>
          <w:t>https://api-domain-name/v0.2/search?action=tp&amp;gstin={}</w:t>
        </w:r>
      </w:hyperlink>
    </w:p>
    <w:p w:rsidR="005C5B22" w:rsidRDefault="005C5B22" w:rsidP="00816724">
      <w:pPr>
        <w:autoSpaceDE w:val="0"/>
        <w:autoSpaceDN w:val="0"/>
        <w:spacing w:after="0" w:line="240" w:lineRule="auto"/>
        <w:jc w:val="both"/>
        <w:rPr>
          <w:rFonts w:ascii="Verdana" w:hAnsi="Verdana"/>
          <w:color w:val="212121"/>
          <w:sz w:val="21"/>
          <w:szCs w:val="21"/>
          <w:shd w:val="clear" w:color="auto" w:fill="FFFFFF"/>
        </w:rPr>
      </w:pPr>
    </w:p>
    <w:p w:rsidR="00816724" w:rsidRPr="003A315F" w:rsidRDefault="005C5B22"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13.</w:t>
      </w:r>
      <w:bookmarkStart w:id="0" w:name="_GoBack"/>
      <w:bookmarkEnd w:id="0"/>
    </w:p>
    <w:p w:rsidR="00816724" w:rsidRPr="003A315F" w:rsidRDefault="00816724"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Response would be as below:</w:t>
      </w:r>
    </w:p>
    <w:p w:rsidR="00816724" w:rsidRPr="003A315F" w:rsidRDefault="00816724"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
    <w:p w:rsidR="00816724"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“status_cd”:</w:t>
      </w:r>
      <w:r w:rsidR="00816724" w:rsidRPr="003A315F">
        <w:rPr>
          <w:rFonts w:cstheme="minorHAnsi"/>
          <w:color w:val="212121"/>
          <w:sz w:val="32"/>
          <w:szCs w:val="32"/>
          <w:shd w:val="clear" w:color="auto" w:fill="FFFFFF"/>
        </w:rPr>
        <w:t>1;</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gramStart"/>
      <w:r w:rsidRPr="003A315F">
        <w:rPr>
          <w:rFonts w:cstheme="minorHAnsi"/>
          <w:color w:val="212121"/>
          <w:sz w:val="32"/>
          <w:szCs w:val="32"/>
          <w:shd w:val="clear" w:color="auto" w:fill="FFFFFF"/>
        </w:rPr>
        <w:t>data</w:t>
      </w:r>
      <w:proofErr w:type="gramEnd"/>
      <w:r w:rsidRPr="003A315F">
        <w:rPr>
          <w:rFonts w:cstheme="minorHAnsi"/>
          <w:color w:val="212121"/>
          <w:sz w:val="32"/>
          <w:szCs w:val="32"/>
          <w:shd w:val="clear" w:color="auto" w:fill="FFFFFF"/>
        </w:rPr>
        <w:t>”: {</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ctb</w:t>
      </w:r>
      <w:proofErr w:type="spellEnd"/>
      <w:proofErr w:type="gramEnd"/>
      <w:r w:rsidRPr="003A315F">
        <w:rPr>
          <w:rFonts w:cstheme="minorHAnsi"/>
          <w:color w:val="212121"/>
          <w:sz w:val="32"/>
          <w:szCs w:val="32"/>
          <w:shd w:val="clear" w:color="auto" w:fill="FFFFFF"/>
        </w:rPr>
        <w:t>": "Proprietorship",</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rgdt</w:t>
      </w:r>
      <w:proofErr w:type="spellEnd"/>
      <w:proofErr w:type="gramEnd"/>
      <w:r w:rsidRPr="003A315F">
        <w:rPr>
          <w:rFonts w:cstheme="minorHAnsi"/>
          <w:color w:val="212121"/>
          <w:sz w:val="32"/>
          <w:szCs w:val="32"/>
          <w:shd w:val="clear" w:color="auto" w:fill="FFFFFF"/>
        </w:rPr>
        <w:t>": "24/03/2017",</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sts</w:t>
      </w:r>
      <w:proofErr w:type="spellEnd"/>
      <w:proofErr w:type="gramEnd"/>
      <w:r w:rsidRPr="003A315F">
        <w:rPr>
          <w:rFonts w:cstheme="minorHAnsi"/>
          <w:color w:val="212121"/>
          <w:sz w:val="32"/>
          <w:szCs w:val="32"/>
          <w:shd w:val="clear" w:color="auto" w:fill="FFFFFF"/>
        </w:rPr>
        <w:t>": "Active",</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dty</w:t>
      </w:r>
      <w:proofErr w:type="spellEnd"/>
      <w:proofErr w:type="gramEnd"/>
      <w:r w:rsidRPr="003A315F">
        <w:rPr>
          <w:rFonts w:cstheme="minorHAnsi"/>
          <w:color w:val="212121"/>
          <w:sz w:val="32"/>
          <w:szCs w:val="32"/>
          <w:shd w:val="clear" w:color="auto" w:fill="FFFFFF"/>
        </w:rPr>
        <w:t>": "Regular",</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ctj</w:t>
      </w:r>
      <w:proofErr w:type="spellEnd"/>
      <w:proofErr w:type="gramEnd"/>
      <w:r w:rsidRPr="003A315F">
        <w:rPr>
          <w:rFonts w:cstheme="minorHAnsi"/>
          <w:color w:val="212121"/>
          <w:sz w:val="32"/>
          <w:szCs w:val="32"/>
          <w:shd w:val="clear" w:color="auto" w:fill="FFFFFF"/>
        </w:rPr>
        <w:t>": "RANGE-I",</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stj</w:t>
      </w:r>
      <w:proofErr w:type="spellEnd"/>
      <w:proofErr w:type="gramEnd"/>
      <w:r w:rsidRPr="003A315F">
        <w:rPr>
          <w:rFonts w:cstheme="minorHAnsi"/>
          <w:color w:val="212121"/>
          <w:sz w:val="32"/>
          <w:szCs w:val="32"/>
          <w:shd w:val="clear" w:color="auto" w:fill="FFFFFF"/>
        </w:rPr>
        <w:t>": "Circle-A, Jaipur - Ward-1",</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lgnm</w:t>
      </w:r>
      <w:proofErr w:type="spellEnd"/>
      <w:proofErr w:type="gramEnd"/>
      <w:r w:rsidRPr="003A315F">
        <w:rPr>
          <w:rFonts w:cstheme="minorHAnsi"/>
          <w:color w:val="212121"/>
          <w:sz w:val="32"/>
          <w:szCs w:val="32"/>
          <w:shd w:val="clear" w:color="auto" w:fill="FFFFFF"/>
        </w:rPr>
        <w:t>": "PALSIN SHIRA",</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r w:rsidRPr="003A315F">
        <w:rPr>
          <w:rFonts w:cstheme="minorHAnsi"/>
          <w:color w:val="212121"/>
          <w:sz w:val="32"/>
          <w:szCs w:val="32"/>
          <w:shd w:val="clear" w:color="auto" w:fill="FFFFFF"/>
        </w:rPr>
        <w:t>cxdt</w:t>
      </w:r>
      <w:proofErr w:type="spellEnd"/>
      <w:r w:rsidRPr="003A315F">
        <w:rPr>
          <w:rFonts w:cstheme="minorHAnsi"/>
          <w:color w:val="212121"/>
          <w:sz w:val="32"/>
          <w:szCs w:val="32"/>
          <w:shd w:val="clear" w:color="auto" w:fill="FFFFFF"/>
        </w:rPr>
        <w:t>": "",</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gstin</w:t>
      </w:r>
      <w:proofErr w:type="spellEnd"/>
      <w:proofErr w:type="gramEnd"/>
      <w:r w:rsidRPr="003A315F">
        <w:rPr>
          <w:rFonts w:cstheme="minorHAnsi"/>
          <w:color w:val="212121"/>
          <w:sz w:val="32"/>
          <w:szCs w:val="32"/>
          <w:shd w:val="clear" w:color="auto" w:fill="FFFFFF"/>
        </w:rPr>
        <w:t>": "08AAAAA2915M1ZT",</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nba</w:t>
      </w:r>
      <w:proofErr w:type="spellEnd"/>
      <w:proofErr w:type="gramEnd"/>
      <w:r w:rsidRPr="003A315F">
        <w:rPr>
          <w:rFonts w:cstheme="minorHAnsi"/>
          <w:color w:val="212121"/>
          <w:sz w:val="32"/>
          <w:szCs w:val="32"/>
          <w:shd w:val="clear" w:color="auto" w:fill="FFFFFF"/>
        </w:rPr>
        <w:t>": [</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"Office / Sale Office"</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
    <w:p w:rsidR="00ED5B0F"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r w:rsidRPr="003A315F">
        <w:rPr>
          <w:rFonts w:cstheme="minorHAnsi"/>
          <w:color w:val="212121"/>
          <w:sz w:val="32"/>
          <w:szCs w:val="32"/>
          <w:shd w:val="clear" w:color="auto" w:fill="FFFFFF"/>
        </w:rPr>
        <w:t>,</w:t>
      </w:r>
    </w:p>
    <w:p w:rsidR="00816724" w:rsidRPr="003A315F" w:rsidRDefault="00ED5B0F"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 xml:space="preserve"> </w:t>
      </w:r>
      <w:r w:rsidR="00816724" w:rsidRPr="003A315F">
        <w:rPr>
          <w:rFonts w:cstheme="minorHAnsi"/>
          <w:color w:val="212121"/>
          <w:sz w:val="32"/>
          <w:szCs w:val="32"/>
          <w:shd w:val="clear" w:color="auto" w:fill="FFFFFF"/>
        </w:rPr>
        <w:t>“</w:t>
      </w:r>
      <w:proofErr w:type="spellStart"/>
      <w:r w:rsidR="00816724" w:rsidRPr="003A315F">
        <w:rPr>
          <w:rFonts w:cstheme="minorHAnsi"/>
          <w:color w:val="212121"/>
          <w:sz w:val="32"/>
          <w:szCs w:val="32"/>
          <w:shd w:val="clear" w:color="auto" w:fill="FFFFFF"/>
        </w:rPr>
        <w:t>hmac</w:t>
      </w:r>
      <w:proofErr w:type="spellEnd"/>
      <w:r w:rsidR="00816724" w:rsidRPr="003A315F">
        <w:rPr>
          <w:rFonts w:cstheme="minorHAnsi"/>
          <w:color w:val="212121"/>
          <w:sz w:val="32"/>
          <w:szCs w:val="32"/>
          <w:shd w:val="clear" w:color="auto" w:fill="FFFFFF"/>
        </w:rPr>
        <w:t>”:””,</w:t>
      </w:r>
    </w:p>
    <w:p w:rsidR="00816724" w:rsidRPr="003A315F" w:rsidRDefault="00816724" w:rsidP="003A315F">
      <w:pPr>
        <w:autoSpaceDE w:val="0"/>
        <w:autoSpaceDN w:val="0"/>
        <w:spacing w:after="0" w:line="240" w:lineRule="auto"/>
        <w:jc w:val="both"/>
        <w:rPr>
          <w:rFonts w:cstheme="minorHAnsi"/>
          <w:color w:val="212121"/>
          <w:sz w:val="32"/>
          <w:szCs w:val="32"/>
          <w:shd w:val="clear" w:color="auto" w:fill="FFFFFF"/>
        </w:rPr>
      </w:pPr>
      <w:r w:rsidRPr="003A315F">
        <w:rPr>
          <w:rFonts w:cstheme="minorHAnsi"/>
          <w:color w:val="212121"/>
          <w:sz w:val="32"/>
          <w:szCs w:val="32"/>
          <w:shd w:val="clear" w:color="auto" w:fill="FFFFFF"/>
        </w:rPr>
        <w:t>“</w:t>
      </w:r>
      <w:proofErr w:type="spellStart"/>
      <w:proofErr w:type="gramStart"/>
      <w:r w:rsidRPr="003A315F">
        <w:rPr>
          <w:rFonts w:cstheme="minorHAnsi"/>
          <w:color w:val="212121"/>
          <w:sz w:val="32"/>
          <w:szCs w:val="32"/>
          <w:shd w:val="clear" w:color="auto" w:fill="FFFFFF"/>
        </w:rPr>
        <w:t>rek</w:t>
      </w:r>
      <w:proofErr w:type="spellEnd"/>
      <w:proofErr w:type="gramEnd"/>
      <w:r w:rsidRPr="003A315F">
        <w:rPr>
          <w:rFonts w:cstheme="minorHAnsi"/>
          <w:color w:val="212121"/>
          <w:sz w:val="32"/>
          <w:szCs w:val="32"/>
          <w:shd w:val="clear" w:color="auto" w:fill="FFFFFF"/>
        </w:rPr>
        <w:t>”: “”</w:t>
      </w:r>
    </w:p>
    <w:p w:rsidR="00816724" w:rsidRPr="003A315F" w:rsidRDefault="00816724" w:rsidP="003A315F">
      <w:pPr>
        <w:autoSpaceDE w:val="0"/>
        <w:autoSpaceDN w:val="0"/>
        <w:spacing w:after="0" w:line="240" w:lineRule="auto"/>
        <w:jc w:val="both"/>
        <w:rPr>
          <w:rFonts w:cstheme="minorHAnsi"/>
          <w:color w:val="000000" w:themeColor="text1"/>
          <w:sz w:val="32"/>
          <w:szCs w:val="32"/>
        </w:rPr>
      </w:pPr>
      <w:r w:rsidRPr="003A315F">
        <w:rPr>
          <w:rFonts w:cstheme="minorHAnsi"/>
          <w:color w:val="212121"/>
          <w:sz w:val="32"/>
          <w:szCs w:val="32"/>
          <w:shd w:val="clear" w:color="auto" w:fill="FFFFFF"/>
        </w:rPr>
        <w:t>}</w:t>
      </w:r>
    </w:p>
    <w:p w:rsidR="00725096" w:rsidRPr="00725096" w:rsidRDefault="00725096" w:rsidP="00725096">
      <w:pPr>
        <w:jc w:val="center"/>
        <w:rPr>
          <w:b/>
          <w:bCs/>
          <w:sz w:val="32"/>
          <w:szCs w:val="32"/>
          <w:u w:val="single"/>
        </w:rPr>
      </w:pPr>
    </w:p>
    <w:sectPr w:rsidR="00725096" w:rsidRPr="0072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1462E9"/>
    <w:multiLevelType w:val="hybridMultilevel"/>
    <w:tmpl w:val="177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54561"/>
    <w:multiLevelType w:val="hybridMultilevel"/>
    <w:tmpl w:val="A558C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96"/>
    <w:rsid w:val="0036310B"/>
    <w:rsid w:val="003A315F"/>
    <w:rsid w:val="005C5B22"/>
    <w:rsid w:val="00725096"/>
    <w:rsid w:val="00816724"/>
    <w:rsid w:val="00861D0A"/>
    <w:rsid w:val="00A90BA1"/>
    <w:rsid w:val="00B34CA8"/>
    <w:rsid w:val="00CF4010"/>
    <w:rsid w:val="00ED5B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86842-836C-4D7D-A1C4-3779555C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96"/>
    <w:pPr>
      <w:spacing w:before="120" w:after="120" w:line="276" w:lineRule="auto"/>
      <w:ind w:left="720"/>
      <w:contextualSpacing/>
    </w:pPr>
    <w:rPr>
      <w:rFonts w:ascii="Arial" w:eastAsia="MS Mincho" w:hAnsi="Arial" w:cs="Times New Roman"/>
    </w:rPr>
  </w:style>
  <w:style w:type="paragraph" w:styleId="HTMLPreformatted">
    <w:name w:val="HTML Preformatted"/>
    <w:basedOn w:val="Normal"/>
    <w:link w:val="HTMLPreformattedChar"/>
    <w:uiPriority w:val="99"/>
    <w:semiHidden/>
    <w:unhideWhenUsed/>
    <w:rsid w:val="00363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6310B"/>
    <w:rPr>
      <w:rFonts w:ascii="Courier New" w:eastAsia="Times New Roman" w:hAnsi="Courier New" w:cs="Courier New"/>
      <w:sz w:val="20"/>
      <w:szCs w:val="20"/>
      <w:lang w:bidi="hi-IN"/>
    </w:rPr>
  </w:style>
  <w:style w:type="character" w:styleId="Hyperlink">
    <w:name w:val="Hyperlink"/>
    <w:basedOn w:val="DefaultParagraphFont"/>
    <w:uiPriority w:val="99"/>
    <w:unhideWhenUsed/>
    <w:rsid w:val="00816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3410">
      <w:bodyDiv w:val="1"/>
      <w:marLeft w:val="0"/>
      <w:marRight w:val="0"/>
      <w:marTop w:val="0"/>
      <w:marBottom w:val="0"/>
      <w:divBdr>
        <w:top w:val="none" w:sz="0" w:space="0" w:color="auto"/>
        <w:left w:val="none" w:sz="0" w:space="0" w:color="auto"/>
        <w:bottom w:val="none" w:sz="0" w:space="0" w:color="auto"/>
        <w:right w:val="none" w:sz="0" w:space="0" w:color="auto"/>
      </w:divBdr>
    </w:div>
    <w:div w:id="1540123656">
      <w:bodyDiv w:val="1"/>
      <w:marLeft w:val="0"/>
      <w:marRight w:val="0"/>
      <w:marTop w:val="0"/>
      <w:marBottom w:val="0"/>
      <w:divBdr>
        <w:top w:val="none" w:sz="0" w:space="0" w:color="auto"/>
        <w:left w:val="none" w:sz="0" w:space="0" w:color="auto"/>
        <w:bottom w:val="none" w:sz="0" w:space="0" w:color="auto"/>
        <w:right w:val="none" w:sz="0" w:space="0" w:color="auto"/>
      </w:divBdr>
    </w:div>
    <w:div w:id="16101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domain-name/v0.2/search?action=tp&amp;gstin=%7b%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Chandra Joshi</dc:creator>
  <cp:keywords/>
  <dc:description/>
  <cp:lastModifiedBy>Bhuwan Chandra Joshi</cp:lastModifiedBy>
  <cp:revision>4</cp:revision>
  <dcterms:created xsi:type="dcterms:W3CDTF">2017-07-04T11:06:00Z</dcterms:created>
  <dcterms:modified xsi:type="dcterms:W3CDTF">2017-07-10T07:52:00Z</dcterms:modified>
</cp:coreProperties>
</file>