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B16524" w14:textId="77777777" w:rsidR="00744106" w:rsidRPr="00744106" w:rsidRDefault="00744106" w:rsidP="007441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4106">
        <w:rPr>
          <w:rFonts w:ascii="Times New Roman" w:eastAsia="Times New Roman" w:hAnsi="Times New Roman" w:cs="Times New Roman"/>
          <w:b/>
          <w:bCs/>
          <w:sz w:val="27"/>
          <w:szCs w:val="27"/>
          <w:lang w:eastAsia="en-IN"/>
        </w:rPr>
        <w:t>Header Section &amp; Primary CTA</w:t>
      </w:r>
    </w:p>
    <w:p w14:paraId="34820426"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Get Paid Faster! Your Simple Guide to GeM Invoice Generation</w:t>
      </w:r>
    </w:p>
    <w:p w14:paraId="7AE5F91F"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[H1 - GeM Invoice Generation, GeM Bill Generation, GeM Payment Process Simplified]</w:t>
      </w:r>
    </w:p>
    <w:p w14:paraId="639319DD"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&lt;div style="font-size: 1.1em; color: #</w:t>
      </w:r>
      <w:proofErr w:type="gramStart"/>
      <w:r w:rsidRPr="00744106">
        <w:rPr>
          <w:rFonts w:ascii="Times New Roman" w:eastAsia="Times New Roman" w:hAnsi="Times New Roman" w:cs="Times New Roman"/>
          <w:sz w:val="24"/>
          <w:szCs w:val="24"/>
          <w:lang w:eastAsia="en-IN"/>
        </w:rPr>
        <w:t>555;</w:t>
      </w:r>
      <w:proofErr w:type="gramEnd"/>
      <w:r w:rsidRPr="00744106">
        <w:rPr>
          <w:rFonts w:ascii="Times New Roman" w:eastAsia="Times New Roman" w:hAnsi="Times New Roman" w:cs="Times New Roman"/>
          <w:sz w:val="24"/>
          <w:szCs w:val="24"/>
          <w:lang w:eastAsia="en-IN"/>
        </w:rPr>
        <w:t>"&gt; You delivered the order and the buyer accepted it! That's a huge win. The final, most important step is generating a GeM-compliant invoice to trigger your payment. Follow our simple checklist to avoid payment delays and keep your cash flow strong. &lt;/div&gt;</w:t>
      </w:r>
    </w:p>
    <w:p w14:paraId="1D541A04"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[Primary CTA Button (Always Visible)] Is Your GeM Payment Stuck? Get Invoice Assistance Now! (Link to Contact/Consultation Form)</w:t>
      </w:r>
    </w:p>
    <w:p w14:paraId="3E76C00E" w14:textId="77777777" w:rsidR="00744106" w:rsidRPr="00744106" w:rsidRDefault="00744106" w:rsidP="00744106">
      <w:pPr>
        <w:spacing w:after="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pict w14:anchorId="057363A9">
          <v:rect id="_x0000_i1039" style="width:0;height:1.5pt" o:hralign="center" o:hrstd="t" o:hr="t" fillcolor="#a0a0a0" stroked="f"/>
        </w:pict>
      </w:r>
    </w:p>
    <w:p w14:paraId="6CB2A031" w14:textId="77777777" w:rsidR="00744106" w:rsidRPr="00744106" w:rsidRDefault="00744106" w:rsidP="007441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4106">
        <w:rPr>
          <w:rFonts w:ascii="Times New Roman" w:eastAsia="Times New Roman" w:hAnsi="Times New Roman" w:cs="Times New Roman"/>
          <w:b/>
          <w:bCs/>
          <w:sz w:val="27"/>
          <w:szCs w:val="27"/>
          <w:lang w:eastAsia="en-IN"/>
        </w:rPr>
        <w:t>Section 1: The Golden Rule of GeM Billing</w:t>
      </w:r>
    </w:p>
    <w:p w14:paraId="1BB8601A"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 xml:space="preserve">The Two Must-Haves </w:t>
      </w:r>
      <w:proofErr w:type="gramStart"/>
      <w:r w:rsidRPr="00744106">
        <w:rPr>
          <w:rFonts w:ascii="Times New Roman" w:eastAsia="Times New Roman" w:hAnsi="Times New Roman" w:cs="Times New Roman"/>
          <w:sz w:val="24"/>
          <w:szCs w:val="24"/>
          <w:lang w:eastAsia="en-IN"/>
        </w:rPr>
        <w:t>Before</w:t>
      </w:r>
      <w:proofErr w:type="gramEnd"/>
      <w:r w:rsidRPr="00744106">
        <w:rPr>
          <w:rFonts w:ascii="Times New Roman" w:eastAsia="Times New Roman" w:hAnsi="Times New Roman" w:cs="Times New Roman"/>
          <w:sz w:val="24"/>
          <w:szCs w:val="24"/>
          <w:lang w:eastAsia="en-IN"/>
        </w:rPr>
        <w:t xml:space="preserve"> Generating Your GeM Invoice</w:t>
      </w:r>
    </w:p>
    <w:p w14:paraId="0B4B994B"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[H2 - When to Raise GeM Invoice, GeM CRAC Generation Status and Invoice]</w:t>
      </w:r>
    </w:p>
    <w:p w14:paraId="6E448F89"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Unlike traditional business, a GeM invoice must follow a strict sequence. To ensure your invoice is processed without rejection, you must have two key things:</w:t>
      </w:r>
    </w:p>
    <w:p w14:paraId="57436AF0" w14:textId="77777777" w:rsidR="00744106" w:rsidRPr="00744106" w:rsidRDefault="00744106" w:rsidP="0074410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Confirmed Delivery &amp; Acceptance</w:t>
      </w:r>
    </w:p>
    <w:p w14:paraId="506A4FE1" w14:textId="77777777" w:rsidR="00744106" w:rsidRPr="00744106" w:rsidRDefault="00744106" w:rsidP="0074410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The government buyer must formally confirm they have received the goods/services in the GeM system.</w:t>
      </w:r>
    </w:p>
    <w:p w14:paraId="19874AA6" w14:textId="77777777" w:rsidR="00744106" w:rsidRPr="00744106" w:rsidRDefault="00744106" w:rsidP="0074410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The Consignee Receipt and Acceptance Certificate (CRAC)</w:t>
      </w:r>
    </w:p>
    <w:p w14:paraId="764788F6" w14:textId="77777777" w:rsidR="00744106" w:rsidRPr="00744106" w:rsidRDefault="00744106" w:rsidP="0074410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This is the document that triggers your payment process. The buyer generates the CRAC after inspecting the goods.</w:t>
      </w:r>
    </w:p>
    <w:p w14:paraId="315E2A39" w14:textId="77777777" w:rsidR="00744106" w:rsidRPr="00744106" w:rsidRDefault="00744106" w:rsidP="0074410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Crucial Point: Your final invoice must reference the CRAC number and date. No CRAC, no payment! We help our clients follow up with consignees for timely CRAC generation Nationwide.</w:t>
      </w:r>
    </w:p>
    <w:p w14:paraId="04869312" w14:textId="77777777" w:rsidR="00744106" w:rsidRPr="00744106" w:rsidRDefault="00744106" w:rsidP="00744106">
      <w:pPr>
        <w:spacing w:after="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pict w14:anchorId="36C30690">
          <v:rect id="_x0000_i1040" style="width:0;height:1.5pt" o:hralign="center" o:hrstd="t" o:hr="t" fillcolor="#a0a0a0" stroked="f"/>
        </w:pict>
      </w:r>
    </w:p>
    <w:p w14:paraId="39C4BC28" w14:textId="77777777" w:rsidR="00744106" w:rsidRPr="00744106" w:rsidRDefault="00744106" w:rsidP="007441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4106">
        <w:rPr>
          <w:rFonts w:ascii="Times New Roman" w:eastAsia="Times New Roman" w:hAnsi="Times New Roman" w:cs="Times New Roman"/>
          <w:b/>
          <w:bCs/>
          <w:sz w:val="27"/>
          <w:szCs w:val="27"/>
          <w:lang w:eastAsia="en-IN"/>
        </w:rPr>
        <w:t>Section 2: Your Step-by-Step GeM Invoice Checklist</w:t>
      </w:r>
    </w:p>
    <w:p w14:paraId="4B732139"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How to Generate a Perfect, Payment-Ready GeM Invoice</w:t>
      </w:r>
    </w:p>
    <w:p w14:paraId="1ACE679E"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[H2 - GeM Invoice Checklist, Format for GeM Invoice, GeM GST Invoice Guide]</w:t>
      </w:r>
    </w:p>
    <w:p w14:paraId="7B69DF0D"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Ensure your physical or electronic invoice meets all the mandatory compliance requirements for government payments:</w:t>
      </w:r>
    </w:p>
    <w:p w14:paraId="279F00F1" w14:textId="77777777" w:rsidR="00744106" w:rsidRPr="00744106" w:rsidRDefault="00744106" w:rsidP="007441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lastRenderedPageBreak/>
        <w:t>Reference the GeM PO Number: This must be prominently displayed on your invoice. It links your sale directly to the government order.</w:t>
      </w:r>
    </w:p>
    <w:p w14:paraId="19F3E3E9" w14:textId="77777777" w:rsidR="00744106" w:rsidRPr="00744106" w:rsidRDefault="00744106" w:rsidP="007441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Reference the CRAC: Include the CRAC Number and Date as proof of delivery and acceptance.</w:t>
      </w:r>
    </w:p>
    <w:p w14:paraId="3C7B2AA0" w14:textId="77777777" w:rsidR="00744106" w:rsidRPr="00744106" w:rsidRDefault="00744106" w:rsidP="007441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Use Your Registered GSTIN: The GSTIN on the invoice must exactly match the GSTIN linked to your GeM seller account.</w:t>
      </w:r>
    </w:p>
    <w:p w14:paraId="5C1F12D1" w14:textId="77777777" w:rsidR="00744106" w:rsidRPr="00744106" w:rsidRDefault="00744106" w:rsidP="007441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Match Specifications and Price: The quantity, unit price, and total value (including applicable GST) must match the approved Purchase Order (PO) exactly. Any mismatch will cause rejection.</w:t>
      </w:r>
    </w:p>
    <w:p w14:paraId="2F21BBD6" w14:textId="77777777" w:rsidR="00744106" w:rsidRPr="00744106" w:rsidRDefault="00744106" w:rsidP="007441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Bank Details: Ensure the bank account details on the invoice are the same ones validated in your GeM profile, guaranteeing direct, secure transfer.</w:t>
      </w:r>
    </w:p>
    <w:p w14:paraId="3C2FC766" w14:textId="77777777" w:rsidR="00744106" w:rsidRPr="00744106" w:rsidRDefault="00744106" w:rsidP="007441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E-Way Bill (If Applicable): For goods valued over ₹50,000 (as per current GST rules), ensure your E-Way Bill details are available and correct.</w:t>
      </w:r>
    </w:p>
    <w:p w14:paraId="100178E9" w14:textId="77777777" w:rsidR="00744106" w:rsidRPr="00744106" w:rsidRDefault="00744106" w:rsidP="007441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Expert Tip: For partial deliveries (where allowed by the PO), ensure the invoice quantity and value reflect only the delivered portion.</w:t>
      </w:r>
    </w:p>
    <w:p w14:paraId="238848DB" w14:textId="77777777" w:rsidR="00744106" w:rsidRPr="00744106" w:rsidRDefault="00744106" w:rsidP="00744106">
      <w:pPr>
        <w:spacing w:after="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pict w14:anchorId="72DF96AE">
          <v:rect id="_x0000_i1041" style="width:0;height:1.5pt" o:hralign="center" o:hrstd="t" o:hr="t" fillcolor="#a0a0a0" stroked="f"/>
        </w:pict>
      </w:r>
    </w:p>
    <w:p w14:paraId="3E5FB49A" w14:textId="77777777" w:rsidR="00744106" w:rsidRPr="00744106" w:rsidRDefault="00744106" w:rsidP="007441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4106">
        <w:rPr>
          <w:rFonts w:ascii="Times New Roman" w:eastAsia="Times New Roman" w:hAnsi="Times New Roman" w:cs="Times New Roman"/>
          <w:b/>
          <w:bCs/>
          <w:sz w:val="27"/>
          <w:szCs w:val="27"/>
          <w:lang w:eastAsia="en-IN"/>
        </w:rPr>
        <w:t>Section 3: Common Invoice Mistakes that Delay Payment</w:t>
      </w:r>
    </w:p>
    <w:p w14:paraId="78A056E0"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Avoid These GeM Invoice Headaches, Say Our Leading GeM Seller Payment Support Experts</w:t>
      </w:r>
    </w:p>
    <w:p w14:paraId="3A31D4E6"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[H2 - GeM Payment Delay Reasons, GeM Payment Follow-up Service]</w:t>
      </w:r>
    </w:p>
    <w:p w14:paraId="24C14968"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 xml:space="preserve">Our experience as a leading GeM Registration services provider shows that these small errors are the biggest blockers to timely payment for Indian entrepreneurs </w:t>
      </w:r>
      <w:r w:rsidRPr="00744106">
        <w:rPr>
          <w:rFonts w:ascii="Times New Roman" w:eastAsia="Times New Roman" w:hAnsi="Times New Roman" w:cs="Times New Roman"/>
          <w:b/>
          <w:bCs/>
          <w:sz w:val="24"/>
          <w:szCs w:val="24"/>
          <w:lang w:eastAsia="en-IN"/>
        </w:rPr>
        <w:t>Across India</w:t>
      </w:r>
      <w:r w:rsidRPr="00744106">
        <w:rPr>
          <w:rFonts w:ascii="Times New Roman" w:eastAsia="Times New Roman" w:hAnsi="Times New Roman" w:cs="Times New Roman"/>
          <w:sz w:val="24"/>
          <w:szCs w:val="24"/>
          <w:lang w:eastAsia="en-IN"/>
        </w:rPr>
        <w:t>:</w:t>
      </w:r>
    </w:p>
    <w:p w14:paraId="2629EA0F" w14:textId="77777777" w:rsidR="00744106" w:rsidRPr="00744106" w:rsidRDefault="00744106" w:rsidP="0074410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Missing or Incorrect CRAC Reference: The most common mistake! Always wait for the CRAC and include its details.</w:t>
      </w:r>
    </w:p>
    <w:p w14:paraId="3104FBAB" w14:textId="77777777" w:rsidR="00744106" w:rsidRPr="00744106" w:rsidRDefault="00744106" w:rsidP="0074410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Mismatched GSTIN: Using a different branch's GSTIN than the one registered on GeM.</w:t>
      </w:r>
    </w:p>
    <w:p w14:paraId="2737AE22" w14:textId="77777777" w:rsidR="00744106" w:rsidRPr="00744106" w:rsidRDefault="00744106" w:rsidP="0074410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Rounding Errors: The final amount on the invoice differs from the PO by even ₹1 due to rounding GST/Taxes. Keep it precise.</w:t>
      </w:r>
    </w:p>
    <w:p w14:paraId="1E200E1E" w14:textId="77777777" w:rsidR="00744106" w:rsidRPr="00744106" w:rsidRDefault="00744106" w:rsidP="0074410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Delayed Upload: Not uploading the invoice and delivery confirmation in the GeM system promptly after physical delivery.</w:t>
      </w:r>
    </w:p>
    <w:p w14:paraId="4ECA5E7A" w14:textId="77777777" w:rsidR="00744106" w:rsidRPr="00744106" w:rsidRDefault="00744106" w:rsidP="0074410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Incorrect Bank Details: Forgetting to update bank details after a recent change, leading to failed payment transfers.</w:t>
      </w:r>
    </w:p>
    <w:p w14:paraId="44975665"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&lt;div style="padding: 15px; border: 1px solid #ffc107; border-left: 5px solid #ffc107; background-color: #</w:t>
      </w:r>
      <w:proofErr w:type="gramStart"/>
      <w:r w:rsidRPr="00744106">
        <w:rPr>
          <w:rFonts w:ascii="Times New Roman" w:eastAsia="Times New Roman" w:hAnsi="Times New Roman" w:cs="Times New Roman"/>
          <w:sz w:val="24"/>
          <w:szCs w:val="24"/>
          <w:lang w:eastAsia="en-IN"/>
        </w:rPr>
        <w:t>fffde7;</w:t>
      </w:r>
      <w:proofErr w:type="gramEnd"/>
      <w:r w:rsidRPr="00744106">
        <w:rPr>
          <w:rFonts w:ascii="Times New Roman" w:eastAsia="Times New Roman" w:hAnsi="Times New Roman" w:cs="Times New Roman"/>
          <w:sz w:val="24"/>
          <w:szCs w:val="24"/>
          <w:lang w:eastAsia="en-IN"/>
        </w:rPr>
        <w:t>"&gt; Stop Payment Worries! Our dedicated team provides full compliance review of your invoice draft before you submit it. This is the difference between getting paid in 7 days or 45 days! &lt;/div&gt;</w:t>
      </w:r>
    </w:p>
    <w:p w14:paraId="7CDA45FE" w14:textId="77777777" w:rsidR="00744106" w:rsidRPr="00744106" w:rsidRDefault="00744106" w:rsidP="00744106">
      <w:pPr>
        <w:spacing w:after="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pict w14:anchorId="06A47F49">
          <v:rect id="_x0000_i1042" style="width:0;height:1.5pt" o:hralign="center" o:hrstd="t" o:hr="t" fillcolor="#a0a0a0" stroked="f"/>
        </w:pict>
      </w:r>
    </w:p>
    <w:p w14:paraId="5CBC114A" w14:textId="77777777" w:rsidR="00744106" w:rsidRPr="00744106" w:rsidRDefault="00744106" w:rsidP="007441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4106">
        <w:rPr>
          <w:rFonts w:ascii="Times New Roman" w:eastAsia="Times New Roman" w:hAnsi="Times New Roman" w:cs="Times New Roman"/>
          <w:b/>
          <w:bCs/>
          <w:sz w:val="27"/>
          <w:szCs w:val="27"/>
          <w:lang w:eastAsia="en-IN"/>
        </w:rPr>
        <w:t>Section 4: Frequently Asked Questions (FAQ) on Payment</w:t>
      </w:r>
    </w:p>
    <w:p w14:paraId="35F03301"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Payment Timeline and Troubleshooting</w:t>
      </w:r>
    </w:p>
    <w:p w14:paraId="5AE16F26"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lastRenderedPageBreak/>
        <w:t>[H2 - GeM Payment Processing Time FAQs, GeM Delayed Payment Interest]</w:t>
      </w:r>
    </w:p>
    <w:p w14:paraId="1571F114"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Here are the most common questions Indian entrepreneurs and MSMEs ask about getting paid on GeM:</w:t>
      </w:r>
    </w:p>
    <w:p w14:paraId="4F3A51CC" w14:textId="77777777" w:rsidR="00744106" w:rsidRPr="00744106" w:rsidRDefault="00744106" w:rsidP="0074410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Q1: How long does it take to get paid after generating the invoice?</w:t>
      </w:r>
    </w:p>
    <w:p w14:paraId="0B60EE88" w14:textId="77777777" w:rsidR="00744106" w:rsidRPr="00744106" w:rsidRDefault="00744106" w:rsidP="0074410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A: Generally, the government buyer is mandated to process payment within 10 days of successful CRAC generation and acceptance of the final invoice. (New: GeM Payment Processing Time) However, this can vary based on the specific buying authority. Proactive follow-up is key, which is a service we provide to our clients.</w:t>
      </w:r>
    </w:p>
    <w:p w14:paraId="20AB8EB5" w14:textId="77777777" w:rsidR="00744106" w:rsidRPr="00744106" w:rsidRDefault="00744106" w:rsidP="0074410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Q2: What is the fastest way to resolve a payment delay?</w:t>
      </w:r>
    </w:p>
    <w:p w14:paraId="708E6B2D" w14:textId="77777777" w:rsidR="00744106" w:rsidRPr="00744106" w:rsidRDefault="00744106" w:rsidP="0074410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A: First, check the GeM CRAC Generation Status to see if the payment is stuck at the consignee or the PAO/DDO (Payment Authority). The fastest method is direct, polite communication with the consignee (the buyer) via the GeM messaging system, referencing the PO and CRAC numbers. If that fails, escalate the issue through the GeM Grievance mechanism. As your partner, we handle this escalation process for you. (New: GeM Payment Follow-up Service)</w:t>
      </w:r>
    </w:p>
    <w:p w14:paraId="22B28ABF" w14:textId="77777777" w:rsidR="00744106" w:rsidRPr="00744106" w:rsidRDefault="00744106" w:rsidP="0074410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Q3: Can I charge interest if the payment is delayed?</w:t>
      </w:r>
    </w:p>
    <w:p w14:paraId="36817C5B" w14:textId="77777777" w:rsidR="00744106" w:rsidRPr="00744106" w:rsidRDefault="00744106" w:rsidP="0074410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A: According to the MSME Samadhan scheme, MSMEs are legally entitled to interest on delayed payments. Pursuing this requires formal escalation. It's best to engage with the buyer first. (New: GeM Delayed Payment Interest) Ensure you have your Udyam Registration certificate for leveraging MSME protections.</w:t>
      </w:r>
    </w:p>
    <w:p w14:paraId="208C8707" w14:textId="77777777" w:rsidR="00744106" w:rsidRPr="00744106" w:rsidRDefault="00744106" w:rsidP="0074410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Q4: Is the GST amount reimbursed to me or is it paid directly by the buyer?</w:t>
      </w:r>
    </w:p>
    <w:p w14:paraId="4A24D476" w14:textId="77777777" w:rsidR="00744106" w:rsidRPr="00744106" w:rsidRDefault="00744106" w:rsidP="0074410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A: The total invoice value, including the applicable GST, is paid to your registered bank account by the government buyer's payment authority. You are responsible for filing your GST returns and remitting the tax collected to the government.</w:t>
      </w:r>
    </w:p>
    <w:p w14:paraId="01F78033"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[Final CTA Block] Need Real-Time Invoice Review and Follow-up Support?</w:t>
      </w:r>
    </w:p>
    <w:p w14:paraId="0EFDC307"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Partner with the Leading GeM Experts Nationwide Today! (Link to Contact/Consultation Form)</w:t>
      </w:r>
    </w:p>
    <w:p w14:paraId="382F9440" w14:textId="77777777" w:rsidR="00744106" w:rsidRPr="00744106" w:rsidRDefault="00744106" w:rsidP="00744106">
      <w:pPr>
        <w:spacing w:after="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pict w14:anchorId="6FB3C08D">
          <v:rect id="_x0000_i1043" style="width:0;height:1.5pt" o:hralign="center" o:hrstd="t" o:hr="t" fillcolor="#a0a0a0" stroked="f"/>
        </w:pict>
      </w:r>
    </w:p>
    <w:p w14:paraId="14572847" w14:textId="77777777" w:rsidR="00744106" w:rsidRPr="00744106" w:rsidRDefault="00744106" w:rsidP="0074410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4106">
        <w:rPr>
          <w:rFonts w:ascii="Times New Roman" w:eastAsia="Times New Roman" w:hAnsi="Times New Roman" w:cs="Times New Roman"/>
          <w:b/>
          <w:bCs/>
          <w:sz w:val="36"/>
          <w:szCs w:val="36"/>
          <w:lang w:eastAsia="en-IN"/>
        </w:rPr>
        <w:t xml:space="preserve">Phase 3: SEO Metadata Generation &amp; Documentation </w:t>
      </w:r>
      <w:r w:rsidRPr="00744106">
        <w:rPr>
          <w:rFonts w:ascii="Segoe UI Symbol" w:eastAsia="Times New Roman" w:hAnsi="Segoe UI Symbol" w:cs="Segoe UI Symbol"/>
          <w:b/>
          <w:bCs/>
          <w:sz w:val="36"/>
          <w:szCs w:val="36"/>
          <w:lang w:eastAsia="en-IN"/>
        </w:rPr>
        <w:t>📝</w:t>
      </w:r>
    </w:p>
    <w:p w14:paraId="6EB0FB24" w14:textId="77777777" w:rsidR="00744106" w:rsidRPr="00744106" w:rsidRDefault="00744106" w:rsidP="007441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4106">
        <w:rPr>
          <w:rFonts w:ascii="Times New Roman" w:eastAsia="Times New Roman" w:hAnsi="Times New Roman" w:cs="Times New Roman"/>
          <w:b/>
          <w:bCs/>
          <w:sz w:val="27"/>
          <w:szCs w:val="27"/>
          <w:lang w:eastAsia="en-IN"/>
        </w:rPr>
        <w:t>1. Meta Title and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6135"/>
        <w:gridCol w:w="1388"/>
      </w:tblGrid>
      <w:tr w:rsidR="00744106" w:rsidRPr="00744106" w14:paraId="29F5223B" w14:textId="77777777" w:rsidTr="0074410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9F7BA2" w14:textId="77777777" w:rsidR="00744106" w:rsidRPr="00744106" w:rsidRDefault="00744106" w:rsidP="00744106">
            <w:pPr>
              <w:spacing w:after="48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lastRenderedPageBreak/>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6AA86" w14:textId="77777777" w:rsidR="00744106" w:rsidRPr="00744106" w:rsidRDefault="00744106" w:rsidP="00744106">
            <w:pPr>
              <w:spacing w:after="48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8CB1E" w14:textId="77777777" w:rsidR="00744106" w:rsidRPr="00744106" w:rsidRDefault="00744106" w:rsidP="00744106">
            <w:pPr>
              <w:spacing w:after="48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Character Count</w:t>
            </w:r>
          </w:p>
        </w:tc>
      </w:tr>
      <w:tr w:rsidR="00744106" w:rsidRPr="00744106" w14:paraId="2C0F82A9" w14:textId="77777777" w:rsidTr="007441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2EED3A" w14:textId="77777777" w:rsidR="00744106" w:rsidRPr="00744106" w:rsidRDefault="00744106" w:rsidP="00744106">
            <w:pPr>
              <w:spacing w:after="48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Meta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4FA1F5" w14:textId="77777777" w:rsidR="00744106" w:rsidRPr="00744106" w:rsidRDefault="00744106" w:rsidP="00744106">
            <w:pPr>
              <w:spacing w:after="48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Invoice Generation Guide, Payment Process &amp; CRAC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536AD" w14:textId="77777777" w:rsidR="00744106" w:rsidRPr="00744106" w:rsidRDefault="00744106" w:rsidP="00744106">
            <w:pPr>
              <w:spacing w:after="48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59/60</w:t>
            </w:r>
          </w:p>
        </w:tc>
      </w:tr>
      <w:tr w:rsidR="00744106" w:rsidRPr="00744106" w14:paraId="13B8D5FD" w14:textId="77777777" w:rsidTr="007441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1451E0" w14:textId="77777777" w:rsidR="00744106" w:rsidRPr="00744106" w:rsidRDefault="00744106" w:rsidP="00744106">
            <w:pPr>
              <w:spacing w:after="48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Meta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5FF54" w14:textId="77777777" w:rsidR="00744106" w:rsidRPr="00744106" w:rsidRDefault="00744106" w:rsidP="00744106">
            <w:pPr>
              <w:spacing w:after="48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Simplify GeM invoice generation and accelerate payment. Avoid payment delays with our expert CRAC follow-up and GeM Payment Follow-up Service Nationwide.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10426" w14:textId="77777777" w:rsidR="00744106" w:rsidRPr="00744106" w:rsidRDefault="00744106" w:rsidP="00744106">
            <w:pPr>
              <w:spacing w:after="48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158/160</w:t>
            </w:r>
          </w:p>
        </w:tc>
      </w:tr>
    </w:tbl>
    <w:p w14:paraId="34F5F685" w14:textId="77777777" w:rsidR="00744106" w:rsidRPr="00744106" w:rsidRDefault="00744106" w:rsidP="00744106">
      <w:pPr>
        <w:spacing w:after="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pict w14:anchorId="5DEEC16E">
          <v:rect id="_x0000_i1044" style="width:0;height:1.5pt" o:hralign="center" o:hrstd="t" o:hr="t" fillcolor="#a0a0a0" stroked="f"/>
        </w:pict>
      </w:r>
    </w:p>
    <w:p w14:paraId="5AFF1B37" w14:textId="77777777" w:rsidR="00744106" w:rsidRPr="00744106" w:rsidRDefault="00744106" w:rsidP="007441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4106">
        <w:rPr>
          <w:rFonts w:ascii="Times New Roman" w:eastAsia="Times New Roman" w:hAnsi="Times New Roman" w:cs="Times New Roman"/>
          <w:b/>
          <w:bCs/>
          <w:sz w:val="27"/>
          <w:szCs w:val="27"/>
          <w:lang w:eastAsia="en-IN"/>
        </w:rPr>
        <w:t>2. Final Unified Keyword List</w:t>
      </w:r>
    </w:p>
    <w:p w14:paraId="07C3F117" w14:textId="77777777" w:rsidR="00744106" w:rsidRPr="00744106" w:rsidRDefault="00744106" w:rsidP="00744106">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This list includes all original and newly added, optimized keywords for a national strategy.</w:t>
      </w:r>
    </w:p>
    <w:p w14:paraId="0304A63F"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Invoice Generation</w:t>
      </w:r>
    </w:p>
    <w:p w14:paraId="646A7CC7"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GeM Bill Generation</w:t>
      </w:r>
      <w:r w:rsidRPr="00744106">
        <w:rPr>
          <w:rFonts w:ascii="Times New Roman" w:eastAsia="Times New Roman" w:hAnsi="Times New Roman" w:cs="Times New Roman"/>
          <w:sz w:val="24"/>
          <w:szCs w:val="24"/>
          <w:lang w:eastAsia="en-IN"/>
        </w:rPr>
        <w:t xml:space="preserve"> (NEW)</w:t>
      </w:r>
    </w:p>
    <w:p w14:paraId="6441B97B"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Payment Process Simplified</w:t>
      </w:r>
    </w:p>
    <w:p w14:paraId="487596B3"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GeM CRAC Generation Status</w:t>
      </w:r>
      <w:r w:rsidRPr="00744106">
        <w:rPr>
          <w:rFonts w:ascii="Times New Roman" w:eastAsia="Times New Roman" w:hAnsi="Times New Roman" w:cs="Times New Roman"/>
          <w:sz w:val="24"/>
          <w:szCs w:val="24"/>
          <w:lang w:eastAsia="en-IN"/>
        </w:rPr>
        <w:t xml:space="preserve"> (NEW)</w:t>
      </w:r>
    </w:p>
    <w:p w14:paraId="622323E5"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GeM Payment Follow-up Service</w:t>
      </w:r>
      <w:r w:rsidRPr="00744106">
        <w:rPr>
          <w:rFonts w:ascii="Times New Roman" w:eastAsia="Times New Roman" w:hAnsi="Times New Roman" w:cs="Times New Roman"/>
          <w:sz w:val="24"/>
          <w:szCs w:val="24"/>
          <w:lang w:eastAsia="en-IN"/>
        </w:rPr>
        <w:t xml:space="preserve"> (NEW)</w:t>
      </w:r>
    </w:p>
    <w:p w14:paraId="79250458"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GeM Seller Payment Support</w:t>
      </w:r>
      <w:r w:rsidRPr="00744106">
        <w:rPr>
          <w:rFonts w:ascii="Times New Roman" w:eastAsia="Times New Roman" w:hAnsi="Times New Roman" w:cs="Times New Roman"/>
          <w:sz w:val="24"/>
          <w:szCs w:val="24"/>
          <w:lang w:eastAsia="en-IN"/>
        </w:rPr>
        <w:t xml:space="preserve"> (NEW)</w:t>
      </w:r>
    </w:p>
    <w:p w14:paraId="1C24A359"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GeM Payment Processing Time</w:t>
      </w:r>
      <w:r w:rsidRPr="00744106">
        <w:rPr>
          <w:rFonts w:ascii="Times New Roman" w:eastAsia="Times New Roman" w:hAnsi="Times New Roman" w:cs="Times New Roman"/>
          <w:sz w:val="24"/>
          <w:szCs w:val="24"/>
          <w:lang w:eastAsia="en-IN"/>
        </w:rPr>
        <w:t xml:space="preserve"> (NEW)</w:t>
      </w:r>
    </w:p>
    <w:p w14:paraId="449B5F14"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GeM Delayed Payment Interest</w:t>
      </w:r>
      <w:r w:rsidRPr="00744106">
        <w:rPr>
          <w:rFonts w:ascii="Times New Roman" w:eastAsia="Times New Roman" w:hAnsi="Times New Roman" w:cs="Times New Roman"/>
          <w:sz w:val="24"/>
          <w:szCs w:val="24"/>
          <w:lang w:eastAsia="en-IN"/>
        </w:rPr>
        <w:t xml:space="preserve"> (NEW)</w:t>
      </w:r>
    </w:p>
    <w:p w14:paraId="179B62A0"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Format for GeM Invoice</w:t>
      </w:r>
      <w:r w:rsidRPr="00744106">
        <w:rPr>
          <w:rFonts w:ascii="Times New Roman" w:eastAsia="Times New Roman" w:hAnsi="Times New Roman" w:cs="Times New Roman"/>
          <w:sz w:val="24"/>
          <w:szCs w:val="24"/>
          <w:lang w:eastAsia="en-IN"/>
        </w:rPr>
        <w:t xml:space="preserve"> (NEW)</w:t>
      </w:r>
    </w:p>
    <w:p w14:paraId="3F235E3B"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When to Raise GeM Invoice</w:t>
      </w:r>
    </w:p>
    <w:p w14:paraId="4AE2C98F"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CRAC and Invoice</w:t>
      </w:r>
    </w:p>
    <w:p w14:paraId="795B61C4"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Invoice Checklist</w:t>
      </w:r>
    </w:p>
    <w:p w14:paraId="41C28ED8"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Payment Delay Reasons</w:t>
      </w:r>
    </w:p>
    <w:p w14:paraId="5FEECB02"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Payment FAQs</w:t>
      </w:r>
    </w:p>
    <w:p w14:paraId="66EF040F"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GeM-compliant invoice</w:t>
      </w:r>
    </w:p>
    <w:p w14:paraId="7A7BA8B5"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Consignee Receipt and Acceptance Certificate (CRAC)</w:t>
      </w:r>
    </w:p>
    <w:p w14:paraId="75043238"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PO Number</w:t>
      </w:r>
    </w:p>
    <w:p w14:paraId="3D0781F5"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GST Invoice Guide</w:t>
      </w:r>
    </w:p>
    <w:p w14:paraId="64117855"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MSME Samadhan scheme</w:t>
      </w:r>
    </w:p>
    <w:p w14:paraId="0D42370A"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Udyam Registration</w:t>
      </w:r>
    </w:p>
    <w:p w14:paraId="40462C29"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Registration services provider</w:t>
      </w:r>
    </w:p>
    <w:p w14:paraId="5F18FD34"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Nationwide</w:t>
      </w:r>
    </w:p>
    <w:p w14:paraId="5CB6ABB3" w14:textId="77777777" w:rsidR="00744106" w:rsidRPr="00744106" w:rsidRDefault="00744106" w:rsidP="007441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Across India</w:t>
      </w:r>
    </w:p>
    <w:p w14:paraId="66E5DCDF" w14:textId="77777777" w:rsidR="00744106" w:rsidRPr="00744106" w:rsidRDefault="00744106" w:rsidP="00744106">
      <w:pPr>
        <w:spacing w:after="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pict w14:anchorId="2B7F7B7E">
          <v:rect id="_x0000_i1045" style="width:0;height:1.5pt" o:hralign="center" o:hrstd="t" o:hr="t" fillcolor="#a0a0a0" stroked="f"/>
        </w:pict>
      </w:r>
    </w:p>
    <w:p w14:paraId="1B5757F7" w14:textId="77777777" w:rsidR="00744106" w:rsidRPr="00744106" w:rsidRDefault="00744106" w:rsidP="007441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4106">
        <w:rPr>
          <w:rFonts w:ascii="Times New Roman" w:eastAsia="Times New Roman" w:hAnsi="Times New Roman" w:cs="Times New Roman"/>
          <w:b/>
          <w:bCs/>
          <w:sz w:val="27"/>
          <w:szCs w:val="27"/>
          <w:lang w:eastAsia="en-IN"/>
        </w:rPr>
        <w:t>3. File Output</w:t>
      </w:r>
    </w:p>
    <w:p w14:paraId="00D6695D" w14:textId="77777777" w:rsidR="00744106" w:rsidRPr="00744106" w:rsidRDefault="00744106" w:rsidP="00744106">
      <w:pPr>
        <w:spacing w:after="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Code snippet</w:t>
      </w:r>
    </w:p>
    <w:p w14:paraId="3C94C4F7"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Final Unified Keyword List for GeM Invoice Generation Service Page (National Optimization)</w:t>
      </w:r>
    </w:p>
    <w:p w14:paraId="325509B4"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6218C2"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 GeM Invoice Generation</w:t>
      </w:r>
    </w:p>
    <w:p w14:paraId="655C8033"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2. GeM Bill Generation (NEW)</w:t>
      </w:r>
    </w:p>
    <w:p w14:paraId="28AF076F"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3. GeM Payment Process Simplified</w:t>
      </w:r>
    </w:p>
    <w:p w14:paraId="5DBCFE2C"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4. GeM CRAC Generation Status (NEW)</w:t>
      </w:r>
    </w:p>
    <w:p w14:paraId="366FB773"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5. GeM Payment Follow-up Service (NEW)</w:t>
      </w:r>
    </w:p>
    <w:p w14:paraId="76DD8BF8"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6. GeM Seller Payment Support (NEW)</w:t>
      </w:r>
    </w:p>
    <w:p w14:paraId="2C4F9717"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7. GeM Payment Processing Time (NEW)</w:t>
      </w:r>
    </w:p>
    <w:p w14:paraId="046419B6"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8. GeM Delayed Payment Interest (NEW)</w:t>
      </w:r>
    </w:p>
    <w:p w14:paraId="0F3B121E"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9. Format for GeM Invoice (NEW)</w:t>
      </w:r>
    </w:p>
    <w:p w14:paraId="6832C8CF"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10. When to Raise GeM Invoice</w:t>
      </w:r>
    </w:p>
    <w:p w14:paraId="7F4EAB13"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11. CRAC and Invoice</w:t>
      </w:r>
    </w:p>
    <w:p w14:paraId="0805FE1A"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12. GeM Invoice Checklist</w:t>
      </w:r>
    </w:p>
    <w:p w14:paraId="68F1EB35"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13. GeM Payment Delay Reasons</w:t>
      </w:r>
    </w:p>
    <w:p w14:paraId="23D94033"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14. GeM Payment FAQs</w:t>
      </w:r>
    </w:p>
    <w:p w14:paraId="6080A63D"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15. GeM-compliant invoice</w:t>
      </w:r>
    </w:p>
    <w:p w14:paraId="42765777"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16. Consignee Receipt and Acceptance Certificate (CRAC)</w:t>
      </w:r>
    </w:p>
    <w:p w14:paraId="510639E2"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17. GeM PO Number</w:t>
      </w:r>
    </w:p>
    <w:p w14:paraId="76E78224"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18. GeM GST Invoice Guide</w:t>
      </w:r>
    </w:p>
    <w:p w14:paraId="2A78A6A0"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19. MSME Samadhan scheme</w:t>
      </w:r>
    </w:p>
    <w:p w14:paraId="719D123A"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20. Udyam Registration</w:t>
      </w:r>
    </w:p>
    <w:p w14:paraId="31D12D90"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21. GeM Registration services provider</w:t>
      </w:r>
    </w:p>
    <w:p w14:paraId="40CDB5C5"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22. Nationwide</w:t>
      </w:r>
    </w:p>
    <w:p w14:paraId="2EC312D8" w14:textId="77777777" w:rsidR="00744106" w:rsidRPr="00744106" w:rsidRDefault="00744106" w:rsidP="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 xml:space="preserve">23. </w:t>
      </w:r>
      <w:proofErr w:type="gramStart"/>
      <w:r w:rsidRPr="00744106">
        <w:rPr>
          <w:rFonts w:ascii="Courier New" w:eastAsia="Times New Roman" w:hAnsi="Courier New" w:cs="Courier New"/>
          <w:sz w:val="20"/>
          <w:szCs w:val="20"/>
          <w:lang w:eastAsia="en-IN"/>
        </w:rPr>
        <w:t>Across</w:t>
      </w:r>
      <w:proofErr w:type="gramEnd"/>
      <w:r w:rsidRPr="00744106">
        <w:rPr>
          <w:rFonts w:ascii="Courier New" w:eastAsia="Times New Roman" w:hAnsi="Courier New" w:cs="Courier New"/>
          <w:sz w:val="20"/>
          <w:szCs w:val="20"/>
          <w:lang w:eastAsia="en-IN"/>
        </w:rPr>
        <w:t xml:space="preserve"> India</w:t>
      </w:r>
    </w:p>
    <w:p w14:paraId="71F4C8ED" w14:textId="77777777" w:rsidR="00B62C02" w:rsidRPr="00744106" w:rsidRDefault="00B62C02" w:rsidP="00744106">
      <w:bookmarkStart w:id="0" w:name="_GoBack"/>
      <w:bookmarkEnd w:id="0"/>
    </w:p>
    <w:sectPr w:rsidR="00B62C02" w:rsidRPr="00744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E45CA"/>
    <w:multiLevelType w:val="multilevel"/>
    <w:tmpl w:val="4F80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A3B20"/>
    <w:multiLevelType w:val="multilevel"/>
    <w:tmpl w:val="054C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A78F6"/>
    <w:multiLevelType w:val="multilevel"/>
    <w:tmpl w:val="94144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E97428"/>
    <w:multiLevelType w:val="multilevel"/>
    <w:tmpl w:val="EEB0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BA3932"/>
    <w:multiLevelType w:val="multilevel"/>
    <w:tmpl w:val="0174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D2369B"/>
    <w:multiLevelType w:val="multilevel"/>
    <w:tmpl w:val="4D84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E5C58"/>
    <w:multiLevelType w:val="multilevel"/>
    <w:tmpl w:val="B064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CE3F3B"/>
    <w:multiLevelType w:val="multilevel"/>
    <w:tmpl w:val="031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2"/>
  </w:num>
  <w:num w:numId="5">
    <w:abstractNumId w:val="5"/>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882"/>
    <w:rsid w:val="00744106"/>
    <w:rsid w:val="00A0350C"/>
    <w:rsid w:val="00B62C02"/>
    <w:rsid w:val="00BC0B80"/>
    <w:rsid w:val="00CC1882"/>
    <w:rsid w:val="00E42F88"/>
    <w:rsid w:val="00EF2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AE70C0-BEC1-4989-B2C9-640AE78B6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035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0350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0350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50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0350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0350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035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0350C"/>
    <w:rPr>
      <w:rFonts w:ascii="Courier New" w:eastAsia="Times New Roman" w:hAnsi="Courier New" w:cs="Courier New"/>
      <w:sz w:val="20"/>
      <w:szCs w:val="20"/>
    </w:rPr>
  </w:style>
  <w:style w:type="character" w:styleId="Strong">
    <w:name w:val="Strong"/>
    <w:basedOn w:val="DefaultParagraphFont"/>
    <w:uiPriority w:val="22"/>
    <w:qFormat/>
    <w:rsid w:val="00744106"/>
    <w:rPr>
      <w:b/>
      <w:bCs/>
    </w:rPr>
  </w:style>
  <w:style w:type="character" w:customStyle="1" w:styleId="ng-tns-c1093329782-60">
    <w:name w:val="ng-tns-c1093329782-60"/>
    <w:basedOn w:val="DefaultParagraphFont"/>
    <w:rsid w:val="00744106"/>
  </w:style>
  <w:style w:type="paragraph" w:styleId="HTMLPreformatted">
    <w:name w:val="HTML Preformatted"/>
    <w:basedOn w:val="Normal"/>
    <w:link w:val="HTMLPreformattedChar"/>
    <w:uiPriority w:val="99"/>
    <w:semiHidden/>
    <w:unhideWhenUsed/>
    <w:rsid w:val="0074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44106"/>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3224650">
      <w:bodyDiv w:val="1"/>
      <w:marLeft w:val="0"/>
      <w:marRight w:val="0"/>
      <w:marTop w:val="0"/>
      <w:marBottom w:val="0"/>
      <w:divBdr>
        <w:top w:val="none" w:sz="0" w:space="0" w:color="auto"/>
        <w:left w:val="none" w:sz="0" w:space="0" w:color="auto"/>
        <w:bottom w:val="none" w:sz="0" w:space="0" w:color="auto"/>
        <w:right w:val="none" w:sz="0" w:space="0" w:color="auto"/>
      </w:divBdr>
      <w:divsChild>
        <w:div w:id="1596936346">
          <w:marLeft w:val="0"/>
          <w:marRight w:val="0"/>
          <w:marTop w:val="0"/>
          <w:marBottom w:val="0"/>
          <w:divBdr>
            <w:top w:val="none" w:sz="0" w:space="0" w:color="auto"/>
            <w:left w:val="none" w:sz="0" w:space="0" w:color="auto"/>
            <w:bottom w:val="none" w:sz="0" w:space="0" w:color="auto"/>
            <w:right w:val="none" w:sz="0" w:space="0" w:color="auto"/>
          </w:divBdr>
          <w:divsChild>
            <w:div w:id="817694976">
              <w:marLeft w:val="0"/>
              <w:marRight w:val="0"/>
              <w:marTop w:val="0"/>
              <w:marBottom w:val="0"/>
              <w:divBdr>
                <w:top w:val="none" w:sz="0" w:space="0" w:color="auto"/>
                <w:left w:val="none" w:sz="0" w:space="0" w:color="auto"/>
                <w:bottom w:val="none" w:sz="0" w:space="0" w:color="auto"/>
                <w:right w:val="none" w:sz="0" w:space="0" w:color="auto"/>
              </w:divBdr>
            </w:div>
            <w:div w:id="1286353906">
              <w:marLeft w:val="0"/>
              <w:marRight w:val="0"/>
              <w:marTop w:val="0"/>
              <w:marBottom w:val="0"/>
              <w:divBdr>
                <w:top w:val="none" w:sz="0" w:space="0" w:color="auto"/>
                <w:left w:val="none" w:sz="0" w:space="0" w:color="auto"/>
                <w:bottom w:val="none" w:sz="0" w:space="0" w:color="auto"/>
                <w:right w:val="none" w:sz="0" w:space="0" w:color="auto"/>
              </w:divBdr>
              <w:divsChild>
                <w:div w:id="116335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994895">
      <w:bodyDiv w:val="1"/>
      <w:marLeft w:val="0"/>
      <w:marRight w:val="0"/>
      <w:marTop w:val="0"/>
      <w:marBottom w:val="0"/>
      <w:divBdr>
        <w:top w:val="none" w:sz="0" w:space="0" w:color="auto"/>
        <w:left w:val="none" w:sz="0" w:space="0" w:color="auto"/>
        <w:bottom w:val="none" w:sz="0" w:space="0" w:color="auto"/>
        <w:right w:val="none" w:sz="0" w:space="0" w:color="auto"/>
      </w:divBdr>
      <w:divsChild>
        <w:div w:id="1656061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1165</Words>
  <Characters>6646</Characters>
  <Application>Microsoft Office Word</Application>
  <DocSecurity>0</DocSecurity>
  <Lines>55</Lines>
  <Paragraphs>15</Paragraphs>
  <ScaleCrop>false</ScaleCrop>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dc:creator>
  <cp:keywords/>
  <dc:description/>
  <cp:lastModifiedBy>PC-009</cp:lastModifiedBy>
  <cp:revision>3</cp:revision>
  <dcterms:created xsi:type="dcterms:W3CDTF">2025-10-24T20:30:00Z</dcterms:created>
  <dcterms:modified xsi:type="dcterms:W3CDTF">2025-11-28T07:52:00Z</dcterms:modified>
</cp:coreProperties>
</file>