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1AC3" w:rsidRPr="00111AC3" w:rsidRDefault="00111AC3" w:rsidP="00111AC3">
      <w:pPr>
        <w:spacing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Header Section &amp; Primary CTA</w:t>
      </w:r>
      <w:r w:rsidRPr="00111AC3">
        <w:rPr>
          <w:rFonts w:ascii="Times New Roman" w:eastAsia="Times New Roman" w:hAnsi="Times New Roman" w:cs="Times New Roman"/>
          <w:sz w:val="24"/>
          <w:szCs w:val="24"/>
          <w:lang w:eastAsia="en-IN"/>
        </w:rPr>
        <w:br/>
        <w:t xml:space="preserve">Congratulations! Your Guide to GeM Order </w:t>
      </w:r>
      <w:proofErr w:type="gramStart"/>
      <w:r w:rsidRPr="00111AC3">
        <w:rPr>
          <w:rFonts w:ascii="Times New Roman" w:eastAsia="Times New Roman" w:hAnsi="Times New Roman" w:cs="Times New Roman"/>
          <w:sz w:val="24"/>
          <w:szCs w:val="24"/>
          <w:lang w:eastAsia="en-IN"/>
        </w:rPr>
        <w:t>Acceptance</w:t>
      </w:r>
      <w:proofErr w:type="gramEnd"/>
      <w:r w:rsidRPr="00111AC3">
        <w:rPr>
          <w:rFonts w:ascii="Times New Roman" w:eastAsia="Times New Roman" w:hAnsi="Times New Roman" w:cs="Times New Roman"/>
          <w:sz w:val="24"/>
          <w:szCs w:val="24"/>
          <w:lang w:eastAsia="en-IN"/>
        </w:rPr>
        <w:br/>
        <w:t>[H1 - GeM Order Acceptance, GeM Nationwide Services, GeM Seller Compliance Guide]</w:t>
      </w:r>
      <w:r w:rsidRPr="00111AC3">
        <w:rPr>
          <w:rFonts w:ascii="Times New Roman" w:eastAsia="Times New Roman" w:hAnsi="Times New Roman" w:cs="Times New Roman"/>
          <w:sz w:val="24"/>
          <w:szCs w:val="24"/>
          <w:lang w:eastAsia="en-IN"/>
        </w:rPr>
        <w:br/>
        <w:t>Won a tender on the Government e-Marketplace? Fantastic! Now the most important part begins: GeM Order Acceptance.</w:t>
      </w:r>
      <w:r w:rsidRPr="00111AC3">
        <w:rPr>
          <w:rFonts w:ascii="Times New Roman" w:eastAsia="Times New Roman" w:hAnsi="Times New Roman" w:cs="Times New Roman"/>
          <w:sz w:val="24"/>
          <w:szCs w:val="24"/>
          <w:lang w:eastAsia="en-IN"/>
        </w:rPr>
        <w:br/>
        <w:t>This guide is designed to make the final compliance steps simple and stress-free.</w:t>
      </w:r>
      <w:r w:rsidRPr="00111AC3">
        <w:rPr>
          <w:rFonts w:ascii="Times New Roman" w:eastAsia="Times New Roman" w:hAnsi="Times New Roman" w:cs="Times New Roman"/>
          <w:sz w:val="24"/>
          <w:szCs w:val="24"/>
          <w:lang w:eastAsia="en-IN"/>
        </w:rPr>
        <w:br/>
        <w:t>Let’s make sure you successfully turn that win into revenue.</w:t>
      </w:r>
      <w:r w:rsidRPr="00111AC3">
        <w:rPr>
          <w:rFonts w:ascii="Times New Roman" w:eastAsia="Times New Roman" w:hAnsi="Times New Roman" w:cs="Times New Roman"/>
          <w:sz w:val="24"/>
          <w:szCs w:val="24"/>
          <w:lang w:eastAsia="en-IN"/>
        </w:rPr>
        <w:br/>
        <w:t>[Primary CTA Button (Always Visible)]</w:t>
      </w:r>
      <w:r w:rsidRPr="00111AC3">
        <w:rPr>
          <w:rFonts w:ascii="Times New Roman" w:eastAsia="Times New Roman" w:hAnsi="Times New Roman" w:cs="Times New Roman"/>
          <w:sz w:val="24"/>
          <w:szCs w:val="24"/>
          <w:lang w:eastAsia="en-IN"/>
        </w:rPr>
        <w:br/>
        <w:t>Need Help with GeM Order Compliance? Talk to a GeM Compliance Expert!</w:t>
      </w:r>
      <w:r w:rsidRPr="00111AC3">
        <w:rPr>
          <w:rFonts w:ascii="Times New Roman" w:eastAsia="Times New Roman" w:hAnsi="Times New Roman" w:cs="Times New Roman"/>
          <w:sz w:val="24"/>
          <w:szCs w:val="24"/>
          <w:lang w:eastAsia="en-IN"/>
        </w:rPr>
        <w:br/>
        <w:t>(Link to Contact/Consultation Form)</w:t>
      </w:r>
    </w:p>
    <w:p w:rsidR="00111AC3" w:rsidRPr="00111AC3" w:rsidRDefault="00111AC3" w:rsidP="00111AC3">
      <w:pPr>
        <w:spacing w:after="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pict>
          <v:rect id="_x0000_i1025" style="width:0;height:1.5pt" o:hralign="center" o:hrstd="t" o:hr="t" fillcolor="#a0a0a0" stroked="f"/>
        </w:pict>
      </w:r>
    </w:p>
    <w:p w:rsidR="00111AC3" w:rsidRPr="00111AC3" w:rsidRDefault="00111AC3" w:rsidP="00111AC3">
      <w:pPr>
        <w:spacing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Section 1: What Happens After You Win a Bid?</w:t>
      </w:r>
      <w:r w:rsidRPr="00111AC3">
        <w:rPr>
          <w:rFonts w:ascii="Times New Roman" w:eastAsia="Times New Roman" w:hAnsi="Times New Roman" w:cs="Times New Roman"/>
          <w:sz w:val="24"/>
          <w:szCs w:val="24"/>
          <w:lang w:eastAsia="en-IN"/>
        </w:rPr>
        <w:br/>
        <w:t>The Crucial Next Step: Understanding the GeM Order (L1)</w:t>
      </w:r>
      <w:r w:rsidRPr="00111AC3">
        <w:rPr>
          <w:rFonts w:ascii="Times New Roman" w:eastAsia="Times New Roman" w:hAnsi="Times New Roman" w:cs="Times New Roman"/>
          <w:sz w:val="24"/>
          <w:szCs w:val="24"/>
          <w:lang w:eastAsia="en-IN"/>
        </w:rPr>
        <w:br/>
        <w:t>[H2 - GeM Order Acceptance Process, GeM Order Acceptance Guide, GeM PO Acceptance Deadline]</w:t>
      </w:r>
      <w:r w:rsidRPr="00111AC3">
        <w:rPr>
          <w:rFonts w:ascii="Times New Roman" w:eastAsia="Times New Roman" w:hAnsi="Times New Roman" w:cs="Times New Roman"/>
          <w:sz w:val="24"/>
          <w:szCs w:val="24"/>
          <w:lang w:eastAsia="en-IN"/>
        </w:rPr>
        <w:br/>
        <w:t>When you receive a Letter of Intent (L1) or a purchase order on GeM, it means the government buyer has selected you.</w:t>
      </w:r>
      <w:r w:rsidRPr="00111AC3">
        <w:rPr>
          <w:rFonts w:ascii="Times New Roman" w:eastAsia="Times New Roman" w:hAnsi="Times New Roman" w:cs="Times New Roman"/>
          <w:sz w:val="24"/>
          <w:szCs w:val="24"/>
          <w:lang w:eastAsia="en-IN"/>
        </w:rPr>
        <w:br/>
        <w:t>This is where many sellers get stuck on technicalities. Don’t worry, we’ve got you covered!</w:t>
      </w:r>
      <w:r w:rsidRPr="00111AC3">
        <w:rPr>
          <w:rFonts w:ascii="Times New Roman" w:eastAsia="Times New Roman" w:hAnsi="Times New Roman" w:cs="Times New Roman"/>
          <w:sz w:val="24"/>
          <w:szCs w:val="24"/>
          <w:lang w:eastAsia="en-IN"/>
        </w:rPr>
        <w:br/>
        <w:t>Why Is Timely Acceptance So Important?</w:t>
      </w:r>
      <w:r w:rsidRPr="00111AC3">
        <w:rPr>
          <w:rFonts w:ascii="Times New Roman" w:eastAsia="Times New Roman" w:hAnsi="Times New Roman" w:cs="Times New Roman"/>
          <w:sz w:val="24"/>
          <w:szCs w:val="24"/>
          <w:lang w:eastAsia="en-IN"/>
        </w:rPr>
        <w:br/>
        <w:t>Accepting the order on time is non-negotiable. Missing the deadline can lead to</w:t>
      </w:r>
      <w:proofErr w:type="gramStart"/>
      <w:r w:rsidRPr="00111AC3">
        <w:rPr>
          <w:rFonts w:ascii="Times New Roman" w:eastAsia="Times New Roman" w:hAnsi="Times New Roman" w:cs="Times New Roman"/>
          <w:sz w:val="24"/>
          <w:szCs w:val="24"/>
          <w:lang w:eastAsia="en-IN"/>
        </w:rPr>
        <w:t>:</w:t>
      </w:r>
      <w:proofErr w:type="gramEnd"/>
      <w:r w:rsidRPr="00111AC3">
        <w:rPr>
          <w:rFonts w:ascii="Times New Roman" w:eastAsia="Times New Roman" w:hAnsi="Times New Roman" w:cs="Times New Roman"/>
          <w:sz w:val="24"/>
          <w:szCs w:val="24"/>
          <w:lang w:eastAsia="en-IN"/>
        </w:rPr>
        <w:br/>
      </w:r>
      <w:r w:rsidRPr="00111AC3">
        <w:rPr>
          <w:rFonts w:ascii="Segoe UI Symbol" w:eastAsia="Times New Roman" w:hAnsi="Segoe UI Symbol" w:cs="Segoe UI Symbol"/>
          <w:sz w:val="24"/>
          <w:szCs w:val="24"/>
          <w:lang w:eastAsia="en-IN"/>
        </w:rPr>
        <w:t>❌</w:t>
      </w:r>
      <w:r w:rsidRPr="00111AC3">
        <w:rPr>
          <w:rFonts w:ascii="Times New Roman" w:eastAsia="Times New Roman" w:hAnsi="Times New Roman" w:cs="Times New Roman"/>
          <w:sz w:val="24"/>
          <w:szCs w:val="24"/>
          <w:lang w:eastAsia="en-IN"/>
        </w:rPr>
        <w:t xml:space="preserve"> Order Cancellation: The buyer can cancel the order and move to the next L2 seller.</w:t>
      </w:r>
      <w:r w:rsidRPr="00111AC3">
        <w:rPr>
          <w:rFonts w:ascii="Times New Roman" w:eastAsia="Times New Roman" w:hAnsi="Times New Roman" w:cs="Times New Roman"/>
          <w:sz w:val="24"/>
          <w:szCs w:val="24"/>
          <w:lang w:eastAsia="en-IN"/>
        </w:rPr>
        <w:br/>
      </w:r>
      <w:r w:rsidRPr="00111AC3">
        <w:rPr>
          <w:rFonts w:ascii="Segoe UI Symbol" w:eastAsia="Times New Roman" w:hAnsi="Segoe UI Symbol" w:cs="Segoe UI Symbol"/>
          <w:sz w:val="24"/>
          <w:szCs w:val="24"/>
          <w:lang w:eastAsia="en-IN"/>
        </w:rPr>
        <w:t>🚫</w:t>
      </w:r>
      <w:r w:rsidRPr="00111AC3">
        <w:rPr>
          <w:rFonts w:ascii="Times New Roman" w:eastAsia="Times New Roman" w:hAnsi="Times New Roman" w:cs="Times New Roman"/>
          <w:sz w:val="24"/>
          <w:szCs w:val="24"/>
          <w:lang w:eastAsia="en-IN"/>
        </w:rPr>
        <w:t xml:space="preserve"> Forfeiture: You might lose your Earnest Money Deposit (EMD) or Bid Security, if applicable.</w:t>
      </w:r>
      <w:r w:rsidRPr="00111AC3">
        <w:rPr>
          <w:rFonts w:ascii="Times New Roman" w:eastAsia="Times New Roman" w:hAnsi="Times New Roman" w:cs="Times New Roman"/>
          <w:sz w:val="24"/>
          <w:szCs w:val="24"/>
          <w:lang w:eastAsia="en-IN"/>
        </w:rPr>
        <w:br/>
      </w:r>
      <w:r w:rsidRPr="00111AC3">
        <w:rPr>
          <w:rFonts w:ascii="Segoe UI Symbol" w:eastAsia="Times New Roman" w:hAnsi="Segoe UI Symbol" w:cs="Segoe UI Symbol"/>
          <w:sz w:val="24"/>
          <w:szCs w:val="24"/>
          <w:lang w:eastAsia="en-IN"/>
        </w:rPr>
        <w:t>⚠️</w:t>
      </w:r>
      <w:r w:rsidRPr="00111AC3">
        <w:rPr>
          <w:rFonts w:ascii="Times New Roman" w:eastAsia="Times New Roman" w:hAnsi="Times New Roman" w:cs="Times New Roman"/>
          <w:sz w:val="24"/>
          <w:szCs w:val="24"/>
          <w:lang w:eastAsia="en-IN"/>
        </w:rPr>
        <w:t xml:space="preserve"> Account Penalties: Repeated failure can lead to blacklisting or account suspension on GeM.</w:t>
      </w:r>
      <w:r w:rsidRPr="00111AC3">
        <w:rPr>
          <w:rFonts w:ascii="Times New Roman" w:eastAsia="Times New Roman" w:hAnsi="Times New Roman" w:cs="Times New Roman"/>
          <w:sz w:val="24"/>
          <w:szCs w:val="24"/>
          <w:lang w:eastAsia="en-IN"/>
        </w:rPr>
        <w:br/>
        <w:t>The Golden Rule: You typically have 10 days from the issue date to formally accept the order on the GeM portal.</w:t>
      </w:r>
    </w:p>
    <w:p w:rsidR="00111AC3" w:rsidRPr="00111AC3" w:rsidRDefault="00111AC3" w:rsidP="00111AC3">
      <w:pPr>
        <w:spacing w:after="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pict>
          <v:rect id="_x0000_i1026" style="width:0;height:1.5pt" o:hralign="center" o:hrstd="t" o:hr="t" fillcolor="#a0a0a0" stroked="f"/>
        </w:pict>
      </w:r>
    </w:p>
    <w:p w:rsidR="00111AC3" w:rsidRPr="00111AC3" w:rsidRDefault="00111AC3" w:rsidP="00111AC3">
      <w:pPr>
        <w:spacing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Section 2: Your Simple 3-Step GeM Acceptance Checklist</w:t>
      </w:r>
      <w:r w:rsidRPr="00111AC3">
        <w:rPr>
          <w:rFonts w:ascii="Times New Roman" w:eastAsia="Times New Roman" w:hAnsi="Times New Roman" w:cs="Times New Roman"/>
          <w:sz w:val="24"/>
          <w:szCs w:val="24"/>
          <w:lang w:eastAsia="en-IN"/>
        </w:rPr>
        <w:br/>
        <w:t>GeM Order Acceptance Made Easy for Indian Entrepreneurs</w:t>
      </w:r>
      <w:r w:rsidRPr="00111AC3">
        <w:rPr>
          <w:rFonts w:ascii="Times New Roman" w:eastAsia="Times New Roman" w:hAnsi="Times New Roman" w:cs="Times New Roman"/>
          <w:sz w:val="24"/>
          <w:szCs w:val="24"/>
          <w:lang w:eastAsia="en-IN"/>
        </w:rPr>
        <w:br/>
        <w:t xml:space="preserve">[H2 - GeM Order Acceptance Checklist, Simplify GeM Compliance, GeM Order </w:t>
      </w:r>
      <w:proofErr w:type="spellStart"/>
      <w:r w:rsidRPr="00111AC3">
        <w:rPr>
          <w:rFonts w:ascii="Times New Roman" w:eastAsia="Times New Roman" w:hAnsi="Times New Roman" w:cs="Times New Roman"/>
          <w:sz w:val="24"/>
          <w:szCs w:val="24"/>
          <w:lang w:eastAsia="en-IN"/>
        </w:rPr>
        <w:t>Fulfillment</w:t>
      </w:r>
      <w:proofErr w:type="spellEnd"/>
      <w:r w:rsidRPr="00111AC3">
        <w:rPr>
          <w:rFonts w:ascii="Times New Roman" w:eastAsia="Times New Roman" w:hAnsi="Times New Roman" w:cs="Times New Roman"/>
          <w:sz w:val="24"/>
          <w:szCs w:val="24"/>
          <w:lang w:eastAsia="en-IN"/>
        </w:rPr>
        <w:t xml:space="preserve"> Steps]</w:t>
      </w:r>
      <w:r w:rsidRPr="00111AC3">
        <w:rPr>
          <w:rFonts w:ascii="Times New Roman" w:eastAsia="Times New Roman" w:hAnsi="Times New Roman" w:cs="Times New Roman"/>
          <w:sz w:val="24"/>
          <w:szCs w:val="24"/>
          <w:lang w:eastAsia="en-IN"/>
        </w:rPr>
        <w:br/>
        <w:t>Follow these three simple steps to successfully accept and confirm your GeM Purchase Order (PO):</w:t>
      </w:r>
      <w:r w:rsidRPr="00111AC3">
        <w:rPr>
          <w:rFonts w:ascii="Times New Roman" w:eastAsia="Times New Roman" w:hAnsi="Times New Roman" w:cs="Times New Roman"/>
          <w:sz w:val="24"/>
          <w:szCs w:val="24"/>
          <w:lang w:eastAsia="en-IN"/>
        </w:rPr>
        <w:br/>
        <w:t>Step Action Item Expert Tip from GeM Compliance Specialist</w:t>
      </w:r>
    </w:p>
    <w:p w:rsidR="00111AC3" w:rsidRPr="00111AC3" w:rsidRDefault="00111AC3" w:rsidP="00111AC3">
      <w:pPr>
        <w:numPr>
          <w:ilvl w:val="0"/>
          <w:numId w:val="1"/>
        </w:numPr>
        <w:spacing w:before="120"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Verify &amp; Review Log in to your GeM Seller account and navigate to the ‘My Orders’ section. Thoroughly review the PO details: product specifications, quantity, delivery location (especially important for All-India sellers), and payment terms. Double-check the Consignee Details. A small error here can cause big headaches during delivery and billing.</w:t>
      </w:r>
    </w:p>
    <w:p w:rsidR="00111AC3" w:rsidRPr="00111AC3" w:rsidRDefault="00111AC3" w:rsidP="00111AC3">
      <w:pPr>
        <w:numPr>
          <w:ilvl w:val="0"/>
          <w:numId w:val="1"/>
        </w:numPr>
        <w:spacing w:before="120"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Accept the Order: Click the ‘Accept Order’ button within the prescribed timeframe. You will need to confirm the acceptance. This is your formal commitment. Do this immediately after verification. Don’t wait until the last day, in case the GeM portal faces a peak load.</w:t>
      </w:r>
    </w:p>
    <w:p w:rsidR="00111AC3" w:rsidRPr="00111AC3" w:rsidRDefault="00111AC3" w:rsidP="00111AC3">
      <w:pPr>
        <w:numPr>
          <w:ilvl w:val="0"/>
          <w:numId w:val="1"/>
        </w:numPr>
        <w:spacing w:before="120"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 xml:space="preserve">Generate the Invoice &amp; Delivery Timeline. Once accepted, prepare to </w:t>
      </w:r>
      <w:proofErr w:type="spellStart"/>
      <w:r w:rsidRPr="00111AC3">
        <w:rPr>
          <w:rFonts w:ascii="Times New Roman" w:eastAsia="Times New Roman" w:hAnsi="Times New Roman" w:cs="Times New Roman"/>
          <w:sz w:val="24"/>
          <w:szCs w:val="24"/>
          <w:lang w:eastAsia="en-IN"/>
        </w:rPr>
        <w:t>fulfill</w:t>
      </w:r>
      <w:proofErr w:type="spellEnd"/>
      <w:r w:rsidRPr="00111AC3">
        <w:rPr>
          <w:rFonts w:ascii="Times New Roman" w:eastAsia="Times New Roman" w:hAnsi="Times New Roman" w:cs="Times New Roman"/>
          <w:sz w:val="24"/>
          <w:szCs w:val="24"/>
          <w:lang w:eastAsia="en-IN"/>
        </w:rPr>
        <w:t xml:space="preserve"> the order. This involves generating a GST-compliant invoice and planning the logistics. You will also need to update the delivery status on the portal. Start your production or </w:t>
      </w:r>
      <w:r w:rsidRPr="00111AC3">
        <w:rPr>
          <w:rFonts w:ascii="Times New Roman" w:eastAsia="Times New Roman" w:hAnsi="Times New Roman" w:cs="Times New Roman"/>
          <w:sz w:val="24"/>
          <w:szCs w:val="24"/>
          <w:lang w:eastAsia="en-IN"/>
        </w:rPr>
        <w:lastRenderedPageBreak/>
        <w:t>procurement process now! The delivery date is a contractual obligation and must be met.</w:t>
      </w:r>
    </w:p>
    <w:p w:rsidR="00111AC3" w:rsidRPr="00111AC3" w:rsidRDefault="00111AC3" w:rsidP="00111AC3">
      <w:pPr>
        <w:spacing w:after="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pict>
          <v:rect id="_x0000_i1027" style="width:0;height:1.5pt" o:hralign="center" o:hrstd="t" o:hr="t" fillcolor="#a0a0a0" stroked="f"/>
        </w:pict>
      </w:r>
    </w:p>
    <w:p w:rsidR="00111AC3" w:rsidRPr="00111AC3" w:rsidRDefault="00111AC3" w:rsidP="00111AC3">
      <w:pPr>
        <w:spacing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Section 3: Need Ongoing GeM Support?</w:t>
      </w:r>
      <w:r w:rsidRPr="00111AC3">
        <w:rPr>
          <w:rFonts w:ascii="Times New Roman" w:eastAsia="Times New Roman" w:hAnsi="Times New Roman" w:cs="Times New Roman"/>
          <w:sz w:val="24"/>
          <w:szCs w:val="24"/>
          <w:lang w:eastAsia="en-IN"/>
        </w:rPr>
        <w:br/>
        <w:t xml:space="preserve">Don’t Just Register, Start Selling Smarter with GeM Nationwide </w:t>
      </w:r>
      <w:proofErr w:type="gramStart"/>
      <w:r w:rsidRPr="00111AC3">
        <w:rPr>
          <w:rFonts w:ascii="Times New Roman" w:eastAsia="Times New Roman" w:hAnsi="Times New Roman" w:cs="Times New Roman"/>
          <w:sz w:val="24"/>
          <w:szCs w:val="24"/>
          <w:lang w:eastAsia="en-IN"/>
        </w:rPr>
        <w:t>Experts</w:t>
      </w:r>
      <w:proofErr w:type="gramEnd"/>
      <w:r w:rsidRPr="00111AC3">
        <w:rPr>
          <w:rFonts w:ascii="Times New Roman" w:eastAsia="Times New Roman" w:hAnsi="Times New Roman" w:cs="Times New Roman"/>
          <w:sz w:val="24"/>
          <w:szCs w:val="24"/>
          <w:lang w:eastAsia="en-IN"/>
        </w:rPr>
        <w:br/>
        <w:t>[H2 - GeM Registration Services Provider, GeM Account Management, Documents for GeM Order]</w:t>
      </w:r>
      <w:r w:rsidRPr="00111AC3">
        <w:rPr>
          <w:rFonts w:ascii="Times New Roman" w:eastAsia="Times New Roman" w:hAnsi="Times New Roman" w:cs="Times New Roman"/>
          <w:sz w:val="24"/>
          <w:szCs w:val="24"/>
          <w:lang w:eastAsia="en-IN"/>
        </w:rPr>
        <w:br/>
        <w:t>Accepting an order is just the beginning. The real work involves smooth delivery, quality check (CRAC generation), and timely payment realization.</w:t>
      </w:r>
      <w:r w:rsidRPr="00111AC3">
        <w:rPr>
          <w:rFonts w:ascii="Times New Roman" w:eastAsia="Times New Roman" w:hAnsi="Times New Roman" w:cs="Times New Roman"/>
          <w:sz w:val="24"/>
          <w:szCs w:val="24"/>
          <w:lang w:eastAsia="en-IN"/>
        </w:rPr>
        <w:br/>
        <w:t>How We Help You Beyond Registration</w:t>
      </w:r>
      <w:proofErr w:type="gramStart"/>
      <w:r w:rsidRPr="00111AC3">
        <w:rPr>
          <w:rFonts w:ascii="Times New Roman" w:eastAsia="Times New Roman" w:hAnsi="Times New Roman" w:cs="Times New Roman"/>
          <w:sz w:val="24"/>
          <w:szCs w:val="24"/>
          <w:lang w:eastAsia="en-IN"/>
        </w:rPr>
        <w:t>:</w:t>
      </w:r>
      <w:proofErr w:type="gramEnd"/>
      <w:r w:rsidRPr="00111AC3">
        <w:rPr>
          <w:rFonts w:ascii="Times New Roman" w:eastAsia="Times New Roman" w:hAnsi="Times New Roman" w:cs="Times New Roman"/>
          <w:sz w:val="24"/>
          <w:szCs w:val="24"/>
          <w:lang w:eastAsia="en-IN"/>
        </w:rPr>
        <w:br/>
        <w:t>As your trusted GeM Registration services provider, we offer end-to-end support to ensure your success:</w:t>
      </w:r>
      <w:r w:rsidRPr="00111AC3">
        <w:rPr>
          <w:rFonts w:ascii="Times New Roman" w:eastAsia="Times New Roman" w:hAnsi="Times New Roman" w:cs="Times New Roman"/>
          <w:sz w:val="24"/>
          <w:szCs w:val="24"/>
          <w:lang w:eastAsia="en-IN"/>
        </w:rPr>
        <w:br/>
        <w:t>• Order Management Support: We guide you through the mandatory documentation for your PO, including mandatory Performance Bank Guarantees (PBGs) if applicable.</w:t>
      </w:r>
      <w:r w:rsidRPr="00111AC3">
        <w:rPr>
          <w:rFonts w:ascii="Times New Roman" w:eastAsia="Times New Roman" w:hAnsi="Times New Roman" w:cs="Times New Roman"/>
          <w:sz w:val="24"/>
          <w:szCs w:val="24"/>
          <w:lang w:eastAsia="en-IN"/>
        </w:rPr>
        <w:br/>
        <w:t>• Billing &amp; CRAC Assistance: Ensure your invoices are compliant and help you follow up on the Consignee Receipt and Acceptance Certificate (CRAC), which is essential for payment. We help you understand the GeM Order Payment Process.</w:t>
      </w:r>
      <w:r w:rsidRPr="00111AC3">
        <w:rPr>
          <w:rFonts w:ascii="Times New Roman" w:eastAsia="Times New Roman" w:hAnsi="Times New Roman" w:cs="Times New Roman"/>
          <w:sz w:val="24"/>
          <w:szCs w:val="24"/>
          <w:lang w:eastAsia="en-IN"/>
        </w:rPr>
        <w:br/>
        <w:t>• Tender/Bid Support: Receive proactive alerts for relevant tenders across India that match your products and services.</w:t>
      </w:r>
      <w:r w:rsidRPr="00111AC3">
        <w:rPr>
          <w:rFonts w:ascii="Times New Roman" w:eastAsia="Times New Roman" w:hAnsi="Times New Roman" w:cs="Times New Roman"/>
          <w:sz w:val="24"/>
          <w:szCs w:val="24"/>
          <w:lang w:eastAsia="en-IN"/>
        </w:rPr>
        <w:br/>
        <w:t>• PBG/EMD Management: Clear, step-by-step instructions on submitting and managing financial securities required for large orders.</w:t>
      </w:r>
    </w:p>
    <w:p w:rsidR="00111AC3" w:rsidRPr="00111AC3" w:rsidRDefault="00111AC3" w:rsidP="00111AC3">
      <w:pPr>
        <w:spacing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&lt;div style="padding: 15px; border: 1px solid #007bff; border-left: 5px solid #007bff; background-</w:t>
      </w:r>
      <w:proofErr w:type="spellStart"/>
      <w:r w:rsidRPr="00111AC3">
        <w:rPr>
          <w:rFonts w:ascii="Times New Roman" w:eastAsia="Times New Roman" w:hAnsi="Times New Roman" w:cs="Times New Roman"/>
          <w:sz w:val="24"/>
          <w:szCs w:val="24"/>
          <w:lang w:eastAsia="en-IN"/>
        </w:rPr>
        <w:t>color</w:t>
      </w:r>
      <w:proofErr w:type="spellEnd"/>
      <w:r w:rsidRPr="00111AC3">
        <w:rPr>
          <w:rFonts w:ascii="Times New Roman" w:eastAsia="Times New Roman" w:hAnsi="Times New Roman" w:cs="Times New Roman"/>
          <w:sz w:val="24"/>
          <w:szCs w:val="24"/>
          <w:lang w:eastAsia="en-IN"/>
        </w:rPr>
        <w:t>: #</w:t>
      </w:r>
      <w:proofErr w:type="gramStart"/>
      <w:r w:rsidRPr="00111AC3">
        <w:rPr>
          <w:rFonts w:ascii="Times New Roman" w:eastAsia="Times New Roman" w:hAnsi="Times New Roman" w:cs="Times New Roman"/>
          <w:sz w:val="24"/>
          <w:szCs w:val="24"/>
          <w:lang w:eastAsia="en-IN"/>
        </w:rPr>
        <w:t>f8faff;</w:t>
      </w:r>
      <w:proofErr w:type="gramEnd"/>
      <w:r w:rsidRPr="00111AC3">
        <w:rPr>
          <w:rFonts w:ascii="Times New Roman" w:eastAsia="Times New Roman" w:hAnsi="Times New Roman" w:cs="Times New Roman"/>
          <w:sz w:val="24"/>
          <w:szCs w:val="24"/>
          <w:lang w:eastAsia="en-IN"/>
        </w:rPr>
        <w:t>"&gt;</w:t>
      </w:r>
    </w:p>
    <w:p w:rsidR="00111AC3" w:rsidRPr="00111AC3" w:rsidRDefault="00111AC3" w:rsidP="00111AC3">
      <w:pPr>
        <w:spacing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Focus on your business, we'll handle the GeM compliance. Let's turn your Order Acceptance into a successful, paid delivery!</w:t>
      </w:r>
    </w:p>
    <w:p w:rsidR="00111AC3" w:rsidRPr="00111AC3" w:rsidRDefault="00111AC3" w:rsidP="00111AC3">
      <w:pPr>
        <w:spacing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&lt;/div&gt;</w:t>
      </w:r>
    </w:p>
    <w:p w:rsidR="00111AC3" w:rsidRPr="00111AC3" w:rsidRDefault="00111AC3" w:rsidP="00111AC3">
      <w:pPr>
        <w:spacing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________________________________________</w:t>
      </w:r>
    </w:p>
    <w:p w:rsidR="00111AC3" w:rsidRPr="00111AC3" w:rsidRDefault="00111AC3" w:rsidP="00111AC3">
      <w:pPr>
        <w:spacing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Section 4: Frequently Asked Questions (FAQ)</w:t>
      </w:r>
    </w:p>
    <w:p w:rsidR="00111AC3" w:rsidRPr="00111AC3" w:rsidRDefault="00111AC3" w:rsidP="00111AC3">
      <w:pPr>
        <w:spacing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Clear Answers to Your GeM Order Acceptance Questions</w:t>
      </w:r>
    </w:p>
    <w:p w:rsidR="00111AC3" w:rsidRPr="00111AC3" w:rsidRDefault="00111AC3" w:rsidP="00111AC3">
      <w:pPr>
        <w:spacing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[H2 - GeM Order FAQ, GeM Seller Doubts, GeM Cancellation Rules]</w:t>
      </w:r>
    </w:p>
    <w:p w:rsidR="00111AC3" w:rsidRPr="00111AC3" w:rsidRDefault="00111AC3" w:rsidP="00111AC3">
      <w:pPr>
        <w:spacing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Here are the most common questions Indian entrepreneurs and MSMEs ask about fulfilling a GeM order:</w:t>
      </w:r>
    </w:p>
    <w:p w:rsidR="00111AC3" w:rsidRPr="00111AC3" w:rsidRDefault="00111AC3" w:rsidP="00111AC3">
      <w:pPr>
        <w:spacing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Q1: What is a CRAC, and why is it so important? (How to Generate CRAC in GeM)</w:t>
      </w:r>
    </w:p>
    <w:p w:rsidR="00111AC3" w:rsidRPr="00111AC3" w:rsidRDefault="00111AC3" w:rsidP="00111AC3">
      <w:pPr>
        <w:spacing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A: CRAC stands for Consignee Receipt and Acceptance Certificate.</w:t>
      </w:r>
    </w:p>
    <w:p w:rsidR="00111AC3" w:rsidRPr="00111AC3" w:rsidRDefault="00111AC3" w:rsidP="00111AC3">
      <w:pPr>
        <w:spacing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This is an official document issued by the government buyer (Consignee) confirming receipt and acceptance of the goods/services as per the contract.</w:t>
      </w:r>
    </w:p>
    <w:p w:rsidR="00111AC3" w:rsidRPr="00111AC3" w:rsidRDefault="00111AC3" w:rsidP="00111AC3">
      <w:pPr>
        <w:spacing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You cannot raise your final invoice or receive payment without the CRAC.</w:t>
      </w:r>
    </w:p>
    <w:p w:rsidR="00111AC3" w:rsidRPr="00111AC3" w:rsidRDefault="00111AC3" w:rsidP="00111AC3">
      <w:pPr>
        <w:spacing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We help you track and follow up on this crucial step.</w:t>
      </w:r>
    </w:p>
    <w:p w:rsidR="00111AC3" w:rsidRPr="00111AC3" w:rsidRDefault="00111AC3" w:rsidP="00111AC3">
      <w:pPr>
        <w:spacing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Q2: I missed the 10-day deadline to accept the order. What should I do?</w:t>
      </w:r>
    </w:p>
    <w:p w:rsidR="00111AC3" w:rsidRPr="00111AC3" w:rsidRDefault="00111AC3" w:rsidP="00111AC3">
      <w:pPr>
        <w:spacing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A: Immediately contact the Consignee (the government buyer) via the GeM messaging system and explain the delay.</w:t>
      </w:r>
    </w:p>
    <w:p w:rsidR="00111AC3" w:rsidRPr="00111AC3" w:rsidRDefault="00111AC3" w:rsidP="00111AC3">
      <w:pPr>
        <w:spacing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While the buyer has the right to cancel, direct communication can sometimes save the order.</w:t>
      </w:r>
    </w:p>
    <w:p w:rsidR="00111AC3" w:rsidRPr="00111AC3" w:rsidRDefault="00111AC3" w:rsidP="00111AC3">
      <w:pPr>
        <w:spacing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lastRenderedPageBreak/>
        <w:t>If the buyer cancels, you must accept the cancellation and move on. Repeated lapses can affect your seller rating.</w:t>
      </w:r>
    </w:p>
    <w:p w:rsidR="00111AC3" w:rsidRPr="00111AC3" w:rsidRDefault="00111AC3" w:rsidP="00111AC3">
      <w:pPr>
        <w:spacing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Q3: What if the buyer requests changes to the order after I accept it?</w:t>
      </w:r>
    </w:p>
    <w:p w:rsidR="00111AC3" w:rsidRPr="00111AC3" w:rsidRDefault="00111AC3" w:rsidP="00111AC3">
      <w:pPr>
        <w:spacing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A: All changes, such as quantity or specification changes, must be made through an official Corrigendum or Amendment issued by the buyer on the GeM portal.</w:t>
      </w:r>
    </w:p>
    <w:p w:rsidR="00111AC3" w:rsidRPr="00111AC3" w:rsidRDefault="00111AC3" w:rsidP="00111AC3">
      <w:pPr>
        <w:spacing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Never agree to changes verbally or outside the platform. Once the amendment is published, you must formally accept the revised Purchase Order within the specified time.</w:t>
      </w:r>
    </w:p>
    <w:p w:rsidR="00111AC3" w:rsidRPr="00111AC3" w:rsidRDefault="00111AC3" w:rsidP="00111AC3">
      <w:pPr>
        <w:spacing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Q4: Do I always need a Performance Bank Guarantee (PBG)?</w:t>
      </w:r>
    </w:p>
    <w:p w:rsidR="00111AC3" w:rsidRPr="00111AC3" w:rsidRDefault="00111AC3" w:rsidP="00111AC3">
      <w:pPr>
        <w:spacing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A: Not always. A Performance Bank Guarantee (PBG) is usually required for high-value tenders (typically above ₹5 Lakh, but the amount varies).</w:t>
      </w:r>
    </w:p>
    <w:p w:rsidR="00111AC3" w:rsidRPr="00111AC3" w:rsidRDefault="00111AC3" w:rsidP="00111AC3">
      <w:pPr>
        <w:spacing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The requirement and exact percentage (usually 5% to 10% of the PO value) will be clearly mentioned in the tender document and the final Purchase Order.</w:t>
      </w:r>
    </w:p>
    <w:p w:rsidR="00111AC3" w:rsidRPr="00111AC3" w:rsidRDefault="00111AC3" w:rsidP="00111AC3">
      <w:pPr>
        <w:spacing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We advise you on the quickest way to arrange your PBG to meet the compliance deadline.</w:t>
      </w:r>
    </w:p>
    <w:p w:rsidR="00111AC3" w:rsidRPr="00111AC3" w:rsidRDefault="00111AC3" w:rsidP="00111AC3">
      <w:pPr>
        <w:spacing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[Final CTA Block]</w:t>
      </w:r>
    </w:p>
    <w:p w:rsidR="00111AC3" w:rsidRPr="00111AC3" w:rsidRDefault="00111AC3" w:rsidP="00111AC3">
      <w:pPr>
        <w:spacing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 xml:space="preserve">Ready to </w:t>
      </w:r>
      <w:proofErr w:type="spellStart"/>
      <w:r w:rsidRPr="00111AC3">
        <w:rPr>
          <w:rFonts w:ascii="Times New Roman" w:eastAsia="Times New Roman" w:hAnsi="Times New Roman" w:cs="Times New Roman"/>
          <w:sz w:val="24"/>
          <w:szCs w:val="24"/>
          <w:lang w:eastAsia="en-IN"/>
        </w:rPr>
        <w:t>Fulfill</w:t>
      </w:r>
      <w:proofErr w:type="spellEnd"/>
      <w:r w:rsidRPr="00111AC3">
        <w:rPr>
          <w:rFonts w:ascii="Times New Roman" w:eastAsia="Times New Roman" w:hAnsi="Times New Roman" w:cs="Times New Roman"/>
          <w:sz w:val="24"/>
          <w:szCs w:val="24"/>
          <w:lang w:eastAsia="en-IN"/>
        </w:rPr>
        <w:t xml:space="preserve"> </w:t>
      </w:r>
      <w:proofErr w:type="gramStart"/>
      <w:r w:rsidRPr="00111AC3">
        <w:rPr>
          <w:rFonts w:ascii="Times New Roman" w:eastAsia="Times New Roman" w:hAnsi="Times New Roman" w:cs="Times New Roman"/>
          <w:sz w:val="24"/>
          <w:szCs w:val="24"/>
          <w:lang w:eastAsia="en-IN"/>
        </w:rPr>
        <w:t>Your</w:t>
      </w:r>
      <w:proofErr w:type="gramEnd"/>
      <w:r w:rsidRPr="00111AC3">
        <w:rPr>
          <w:rFonts w:ascii="Times New Roman" w:eastAsia="Times New Roman" w:hAnsi="Times New Roman" w:cs="Times New Roman"/>
          <w:sz w:val="24"/>
          <w:szCs w:val="24"/>
          <w:lang w:eastAsia="en-IN"/>
        </w:rPr>
        <w:t xml:space="preserve"> Order Without the Stress?</w:t>
      </w:r>
    </w:p>
    <w:p w:rsidR="00111AC3" w:rsidRPr="00111AC3" w:rsidRDefault="00111AC3" w:rsidP="00111AC3">
      <w:pPr>
        <w:spacing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Contact Our GeM Order Acceptance Team Today!</w:t>
      </w:r>
    </w:p>
    <w:p w:rsidR="00111AC3" w:rsidRPr="00111AC3" w:rsidRDefault="00111AC3" w:rsidP="00111AC3">
      <w:pPr>
        <w:spacing w:after="120" w:line="240" w:lineRule="auto"/>
        <w:rPr>
          <w:rFonts w:ascii="Times New Roman" w:eastAsia="Times New Roman" w:hAnsi="Times New Roman" w:cs="Times New Roman"/>
          <w:sz w:val="24"/>
          <w:szCs w:val="24"/>
          <w:lang w:eastAsia="en-IN"/>
        </w:rPr>
      </w:pPr>
      <w:r w:rsidRPr="00111AC3">
        <w:rPr>
          <w:rFonts w:ascii="Times New Roman" w:eastAsia="Times New Roman" w:hAnsi="Times New Roman" w:cs="Times New Roman"/>
          <w:sz w:val="24"/>
          <w:szCs w:val="24"/>
          <w:lang w:eastAsia="en-IN"/>
        </w:rPr>
        <w:t>(Link to Contact/Consultation Form)</w:t>
      </w:r>
    </w:p>
    <w:p w:rsidR="00DD6F28" w:rsidRDefault="00DD6F28"/>
    <w:p w:rsidR="00E8742B" w:rsidRPr="004750F8" w:rsidRDefault="00E8742B" w:rsidP="00E874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750F8">
        <w:rPr>
          <w:rFonts w:ascii="Times New Roman" w:eastAsia="Times New Roman" w:hAnsi="Times New Roman" w:cs="Times New Roman"/>
          <w:b/>
          <w:bCs/>
          <w:sz w:val="36"/>
          <w:szCs w:val="36"/>
          <w:lang w:eastAsia="en-IN"/>
        </w:rPr>
        <w:t xml:space="preserve">Phase 3: SEO Metadata Generation &amp; Documentation </w:t>
      </w:r>
      <w:r w:rsidRPr="004750F8">
        <w:rPr>
          <w:rFonts w:ascii="Segoe UI Symbol" w:eastAsia="Times New Roman" w:hAnsi="Segoe UI Symbol" w:cs="Segoe UI Symbol"/>
          <w:b/>
          <w:bCs/>
          <w:sz w:val="36"/>
          <w:szCs w:val="36"/>
          <w:lang w:eastAsia="en-IN"/>
        </w:rPr>
        <w:t>📝</w:t>
      </w:r>
    </w:p>
    <w:p w:rsidR="00E8742B" w:rsidRPr="004750F8" w:rsidRDefault="00E8742B" w:rsidP="00E874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750F8">
        <w:rPr>
          <w:rFonts w:ascii="Times New Roman" w:eastAsia="Times New Roman" w:hAnsi="Times New Roman" w:cs="Times New Roman"/>
          <w:b/>
          <w:bCs/>
          <w:sz w:val="27"/>
          <w:szCs w:val="27"/>
          <w:lang w:eastAsia="en-IN"/>
        </w:rPr>
        <w:t>1. Meta Title and Description</w:t>
      </w:r>
    </w:p>
    <w:p w:rsidR="00E8742B" w:rsidRPr="004750F8" w:rsidRDefault="00E8742B" w:rsidP="00E8742B">
      <w:pPr>
        <w:spacing w:before="100" w:beforeAutospacing="1" w:after="100" w:afterAutospacing="1" w:line="240" w:lineRule="auto"/>
        <w:rPr>
          <w:rFonts w:ascii="Times New Roman" w:eastAsia="Times New Roman" w:hAnsi="Times New Roman" w:cs="Times New Roman"/>
          <w:sz w:val="24"/>
          <w:szCs w:val="24"/>
          <w:lang w:eastAsia="en-IN"/>
        </w:rPr>
      </w:pPr>
      <w:r w:rsidRPr="004750F8">
        <w:rPr>
          <w:rFonts w:ascii="Times New Roman" w:eastAsia="Times New Roman" w:hAnsi="Times New Roman" w:cs="Times New Roman"/>
          <w:sz w:val="24"/>
          <w:szCs w:val="24"/>
          <w:lang w:eastAsia="en-IN"/>
        </w:rPr>
        <w:t>The metadata is optimized for national reach, high click-through-rate (CTR), and the primary keyword:</w:t>
      </w:r>
    </w:p>
    <w:p w:rsidR="00E8742B" w:rsidRPr="004750F8" w:rsidRDefault="00E8742B" w:rsidP="00E874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750F8">
        <w:rPr>
          <w:rFonts w:ascii="Times New Roman" w:eastAsia="Times New Roman" w:hAnsi="Times New Roman" w:cs="Times New Roman"/>
          <w:b/>
          <w:bCs/>
          <w:sz w:val="24"/>
          <w:szCs w:val="24"/>
          <w:lang w:eastAsia="en-IN"/>
        </w:rPr>
        <w:t>Meta Title (59 characters):</w:t>
      </w:r>
    </w:p>
    <w:p w:rsidR="00E8742B" w:rsidRPr="004750F8" w:rsidRDefault="00E8742B" w:rsidP="00E8742B">
      <w:pPr>
        <w:spacing w:beforeAutospacing="1" w:after="100" w:afterAutospacing="1" w:line="240" w:lineRule="auto"/>
        <w:ind w:left="1440"/>
        <w:rPr>
          <w:rFonts w:ascii="Times New Roman" w:eastAsia="Times New Roman" w:hAnsi="Times New Roman" w:cs="Times New Roman"/>
          <w:sz w:val="24"/>
          <w:szCs w:val="24"/>
          <w:lang w:eastAsia="en-IN"/>
        </w:rPr>
      </w:pPr>
      <w:r w:rsidRPr="00E8742B">
        <w:rPr>
          <w:rFonts w:ascii="Times New Roman" w:eastAsia="Times New Roman" w:hAnsi="Times New Roman" w:cs="Times New Roman"/>
          <w:sz w:val="24"/>
          <w:szCs w:val="24"/>
          <w:lang w:eastAsia="en-IN"/>
        </w:rPr>
        <w:t>GeM Order Acceptance Guide | PO Acceptance &amp; Compliance Steps</w:t>
      </w:r>
    </w:p>
    <w:p w:rsidR="00E8742B" w:rsidRPr="00E8742B" w:rsidRDefault="00E8742B" w:rsidP="00E874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750F8">
        <w:rPr>
          <w:rFonts w:ascii="Times New Roman" w:eastAsia="Times New Roman" w:hAnsi="Times New Roman" w:cs="Times New Roman"/>
          <w:b/>
          <w:bCs/>
          <w:sz w:val="24"/>
          <w:szCs w:val="24"/>
          <w:lang w:eastAsia="en-IN"/>
        </w:rPr>
        <w:t>Meta Description (157 characters):</w:t>
      </w:r>
    </w:p>
    <w:p w:rsidR="00E8742B" w:rsidRPr="004750F8" w:rsidRDefault="00E8742B" w:rsidP="00E8742B">
      <w:pPr>
        <w:spacing w:before="100" w:beforeAutospacing="1" w:after="100" w:afterAutospacing="1" w:line="240" w:lineRule="auto"/>
        <w:rPr>
          <w:rFonts w:ascii="Times New Roman" w:eastAsia="Times New Roman" w:hAnsi="Times New Roman" w:cs="Times New Roman"/>
          <w:sz w:val="24"/>
          <w:szCs w:val="24"/>
          <w:lang w:eastAsia="en-IN"/>
        </w:rPr>
      </w:pPr>
      <w:r w:rsidRPr="00E8742B">
        <w:rPr>
          <w:rFonts w:ascii="Times New Roman" w:eastAsia="Times New Roman" w:hAnsi="Times New Roman" w:cs="Times New Roman"/>
          <w:sz w:val="24"/>
          <w:szCs w:val="24"/>
          <w:lang w:eastAsia="en-IN"/>
        </w:rPr>
        <w:t>Won a GeM tender? Use our 3-step checklist to master GeM Order Acceptance, meet the 10-day deadline, and ensure compliance with CRAC &amp; PBG.</w:t>
      </w:r>
      <w:bookmarkStart w:id="0" w:name="_GoBack"/>
      <w:bookmarkEnd w:id="0"/>
    </w:p>
    <w:p w:rsidR="00E8742B" w:rsidRPr="004750F8" w:rsidRDefault="00E8742B" w:rsidP="00E874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750F8">
        <w:rPr>
          <w:rFonts w:ascii="Times New Roman" w:eastAsia="Times New Roman" w:hAnsi="Times New Roman" w:cs="Times New Roman"/>
          <w:b/>
          <w:bCs/>
          <w:sz w:val="27"/>
          <w:szCs w:val="27"/>
          <w:lang w:eastAsia="en-IN"/>
        </w:rPr>
        <w:t>2. Final Keyword List</w:t>
      </w:r>
    </w:p>
    <w:p w:rsidR="00E8742B" w:rsidRPr="004750F8" w:rsidRDefault="00E8742B" w:rsidP="00E8742B">
      <w:pPr>
        <w:spacing w:before="100" w:beforeAutospacing="1" w:after="100" w:afterAutospacing="1" w:line="240" w:lineRule="auto"/>
        <w:rPr>
          <w:rFonts w:ascii="Times New Roman" w:eastAsia="Times New Roman" w:hAnsi="Times New Roman" w:cs="Times New Roman"/>
          <w:sz w:val="24"/>
          <w:szCs w:val="24"/>
          <w:lang w:eastAsia="en-IN"/>
        </w:rPr>
      </w:pPr>
      <w:r w:rsidRPr="004750F8">
        <w:rPr>
          <w:rFonts w:ascii="Times New Roman" w:eastAsia="Times New Roman" w:hAnsi="Times New Roman" w:cs="Times New Roman"/>
          <w:sz w:val="24"/>
          <w:szCs w:val="24"/>
          <w:lang w:eastAsia="en-IN"/>
        </w:rPr>
        <w:t>This unified list includes all original and newly added keywords for comprehensive tracking.</w:t>
      </w:r>
    </w:p>
    <w:p w:rsidR="00E8742B" w:rsidRPr="004750F8" w:rsidRDefault="00E8742B" w:rsidP="00E874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750F8">
        <w:rPr>
          <w:rFonts w:ascii="Times New Roman" w:eastAsia="Times New Roman" w:hAnsi="Times New Roman" w:cs="Times New Roman"/>
          <w:sz w:val="24"/>
          <w:szCs w:val="24"/>
          <w:lang w:eastAsia="en-IN"/>
        </w:rPr>
        <w:t>GeM Order Acceptance</w:t>
      </w:r>
    </w:p>
    <w:p w:rsidR="00E8742B" w:rsidRPr="004750F8" w:rsidRDefault="00E8742B" w:rsidP="00E874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750F8">
        <w:rPr>
          <w:rFonts w:ascii="Times New Roman" w:eastAsia="Times New Roman" w:hAnsi="Times New Roman" w:cs="Times New Roman"/>
          <w:sz w:val="24"/>
          <w:szCs w:val="24"/>
          <w:lang w:eastAsia="en-IN"/>
        </w:rPr>
        <w:t>GeM Nationwide Services (Transformed from Gujarat Services)</w:t>
      </w:r>
    </w:p>
    <w:p w:rsidR="00E8742B" w:rsidRPr="004750F8" w:rsidRDefault="00E8742B" w:rsidP="00E874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750F8">
        <w:rPr>
          <w:rFonts w:ascii="Times New Roman" w:eastAsia="Times New Roman" w:hAnsi="Times New Roman" w:cs="Times New Roman"/>
          <w:b/>
          <w:bCs/>
          <w:sz w:val="24"/>
          <w:szCs w:val="24"/>
          <w:lang w:eastAsia="en-IN"/>
        </w:rPr>
        <w:t>GeM Seller Compliance Guide</w:t>
      </w:r>
    </w:p>
    <w:p w:rsidR="00E8742B" w:rsidRPr="004750F8" w:rsidRDefault="00E8742B" w:rsidP="00E874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750F8">
        <w:rPr>
          <w:rFonts w:ascii="Times New Roman" w:eastAsia="Times New Roman" w:hAnsi="Times New Roman" w:cs="Times New Roman"/>
          <w:sz w:val="24"/>
          <w:szCs w:val="24"/>
          <w:lang w:eastAsia="en-IN"/>
        </w:rPr>
        <w:t>GeM Order Acceptance Process</w:t>
      </w:r>
    </w:p>
    <w:p w:rsidR="00E8742B" w:rsidRPr="004750F8" w:rsidRDefault="00E8742B" w:rsidP="00E874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750F8">
        <w:rPr>
          <w:rFonts w:ascii="Times New Roman" w:eastAsia="Times New Roman" w:hAnsi="Times New Roman" w:cs="Times New Roman"/>
          <w:sz w:val="24"/>
          <w:szCs w:val="24"/>
          <w:lang w:eastAsia="en-IN"/>
        </w:rPr>
        <w:t>GeM Order Acceptance Guide</w:t>
      </w:r>
    </w:p>
    <w:p w:rsidR="00E8742B" w:rsidRPr="004750F8" w:rsidRDefault="00E8742B" w:rsidP="00E874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750F8">
        <w:rPr>
          <w:rFonts w:ascii="Times New Roman" w:eastAsia="Times New Roman" w:hAnsi="Times New Roman" w:cs="Times New Roman"/>
          <w:b/>
          <w:bCs/>
          <w:sz w:val="24"/>
          <w:szCs w:val="24"/>
          <w:lang w:eastAsia="en-IN"/>
        </w:rPr>
        <w:lastRenderedPageBreak/>
        <w:t>GeM PO Acceptance Deadline</w:t>
      </w:r>
    </w:p>
    <w:p w:rsidR="00E8742B" w:rsidRPr="004750F8" w:rsidRDefault="00E8742B" w:rsidP="00E874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750F8">
        <w:rPr>
          <w:rFonts w:ascii="Times New Roman" w:eastAsia="Times New Roman" w:hAnsi="Times New Roman" w:cs="Times New Roman"/>
          <w:sz w:val="24"/>
          <w:szCs w:val="24"/>
          <w:lang w:eastAsia="en-IN"/>
        </w:rPr>
        <w:t>GeM Order Acceptance Checklist</w:t>
      </w:r>
    </w:p>
    <w:p w:rsidR="00E8742B" w:rsidRPr="004750F8" w:rsidRDefault="00E8742B" w:rsidP="00E874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750F8">
        <w:rPr>
          <w:rFonts w:ascii="Times New Roman" w:eastAsia="Times New Roman" w:hAnsi="Times New Roman" w:cs="Times New Roman"/>
          <w:sz w:val="24"/>
          <w:szCs w:val="24"/>
          <w:lang w:eastAsia="en-IN"/>
        </w:rPr>
        <w:t>Simplify GeM Compliance</w:t>
      </w:r>
    </w:p>
    <w:p w:rsidR="00E8742B" w:rsidRPr="004750F8" w:rsidRDefault="00E8742B" w:rsidP="00E874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750F8">
        <w:rPr>
          <w:rFonts w:ascii="Times New Roman" w:eastAsia="Times New Roman" w:hAnsi="Times New Roman" w:cs="Times New Roman"/>
          <w:b/>
          <w:bCs/>
          <w:sz w:val="24"/>
          <w:szCs w:val="24"/>
          <w:lang w:eastAsia="en-IN"/>
        </w:rPr>
        <w:t xml:space="preserve">GeM Order </w:t>
      </w:r>
      <w:proofErr w:type="spellStart"/>
      <w:r w:rsidRPr="004750F8">
        <w:rPr>
          <w:rFonts w:ascii="Times New Roman" w:eastAsia="Times New Roman" w:hAnsi="Times New Roman" w:cs="Times New Roman"/>
          <w:b/>
          <w:bCs/>
          <w:sz w:val="24"/>
          <w:szCs w:val="24"/>
          <w:lang w:eastAsia="en-IN"/>
        </w:rPr>
        <w:t>Fulfillment</w:t>
      </w:r>
      <w:proofErr w:type="spellEnd"/>
      <w:r w:rsidRPr="004750F8">
        <w:rPr>
          <w:rFonts w:ascii="Times New Roman" w:eastAsia="Times New Roman" w:hAnsi="Times New Roman" w:cs="Times New Roman"/>
          <w:b/>
          <w:bCs/>
          <w:sz w:val="24"/>
          <w:szCs w:val="24"/>
          <w:lang w:eastAsia="en-IN"/>
        </w:rPr>
        <w:t xml:space="preserve"> Steps</w:t>
      </w:r>
    </w:p>
    <w:p w:rsidR="00E8742B" w:rsidRPr="004750F8" w:rsidRDefault="00E8742B" w:rsidP="00E874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750F8">
        <w:rPr>
          <w:rFonts w:ascii="Times New Roman" w:eastAsia="Times New Roman" w:hAnsi="Times New Roman" w:cs="Times New Roman"/>
          <w:sz w:val="24"/>
          <w:szCs w:val="24"/>
          <w:lang w:eastAsia="en-IN"/>
        </w:rPr>
        <w:t>GeM Registration Services Provider</w:t>
      </w:r>
    </w:p>
    <w:p w:rsidR="00E8742B" w:rsidRPr="004750F8" w:rsidRDefault="00E8742B" w:rsidP="00E874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750F8">
        <w:rPr>
          <w:rFonts w:ascii="Times New Roman" w:eastAsia="Times New Roman" w:hAnsi="Times New Roman" w:cs="Times New Roman"/>
          <w:sz w:val="24"/>
          <w:szCs w:val="24"/>
          <w:lang w:eastAsia="en-IN"/>
        </w:rPr>
        <w:t>GeM Account Management</w:t>
      </w:r>
    </w:p>
    <w:p w:rsidR="00E8742B" w:rsidRPr="004750F8" w:rsidRDefault="00E8742B" w:rsidP="00E874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750F8">
        <w:rPr>
          <w:rFonts w:ascii="Times New Roman" w:eastAsia="Times New Roman" w:hAnsi="Times New Roman" w:cs="Times New Roman"/>
          <w:b/>
          <w:bCs/>
          <w:sz w:val="24"/>
          <w:szCs w:val="24"/>
          <w:lang w:eastAsia="en-IN"/>
        </w:rPr>
        <w:t>Documents for GeM Order</w:t>
      </w:r>
    </w:p>
    <w:p w:rsidR="00E8742B" w:rsidRPr="004750F8" w:rsidRDefault="00E8742B" w:rsidP="00E874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750F8">
        <w:rPr>
          <w:rFonts w:ascii="Times New Roman" w:eastAsia="Times New Roman" w:hAnsi="Times New Roman" w:cs="Times New Roman"/>
          <w:sz w:val="24"/>
          <w:szCs w:val="24"/>
          <w:lang w:eastAsia="en-IN"/>
        </w:rPr>
        <w:t>GeM Order FAQ</w:t>
      </w:r>
    </w:p>
    <w:p w:rsidR="00E8742B" w:rsidRPr="004750F8" w:rsidRDefault="00E8742B" w:rsidP="00E874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750F8">
        <w:rPr>
          <w:rFonts w:ascii="Times New Roman" w:eastAsia="Times New Roman" w:hAnsi="Times New Roman" w:cs="Times New Roman"/>
          <w:sz w:val="24"/>
          <w:szCs w:val="24"/>
          <w:lang w:eastAsia="en-IN"/>
        </w:rPr>
        <w:t>GeM Seller Doubts</w:t>
      </w:r>
    </w:p>
    <w:p w:rsidR="00E8742B" w:rsidRPr="004750F8" w:rsidRDefault="00E8742B" w:rsidP="00E874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750F8">
        <w:rPr>
          <w:rFonts w:ascii="Times New Roman" w:eastAsia="Times New Roman" w:hAnsi="Times New Roman" w:cs="Times New Roman"/>
          <w:b/>
          <w:bCs/>
          <w:sz w:val="24"/>
          <w:szCs w:val="24"/>
          <w:lang w:eastAsia="en-IN"/>
        </w:rPr>
        <w:t>GeM Cancellation Rules</w:t>
      </w:r>
    </w:p>
    <w:p w:rsidR="00E8742B" w:rsidRPr="004750F8" w:rsidRDefault="00E8742B" w:rsidP="00E874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750F8">
        <w:rPr>
          <w:rFonts w:ascii="Times New Roman" w:eastAsia="Times New Roman" w:hAnsi="Times New Roman" w:cs="Times New Roman"/>
          <w:sz w:val="24"/>
          <w:szCs w:val="24"/>
          <w:lang w:eastAsia="en-IN"/>
        </w:rPr>
        <w:t>GeM Order (L1)</w:t>
      </w:r>
    </w:p>
    <w:p w:rsidR="00E8742B" w:rsidRPr="004750F8" w:rsidRDefault="00E8742B" w:rsidP="00E874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750F8">
        <w:rPr>
          <w:rFonts w:ascii="Times New Roman" w:eastAsia="Times New Roman" w:hAnsi="Times New Roman" w:cs="Times New Roman"/>
          <w:sz w:val="24"/>
          <w:szCs w:val="24"/>
          <w:lang w:eastAsia="en-IN"/>
        </w:rPr>
        <w:t>GeM Purchase Order (PO)</w:t>
      </w:r>
    </w:p>
    <w:p w:rsidR="00E8742B" w:rsidRPr="004750F8" w:rsidRDefault="00E8742B" w:rsidP="00E874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750F8">
        <w:rPr>
          <w:rFonts w:ascii="Times New Roman" w:eastAsia="Times New Roman" w:hAnsi="Times New Roman" w:cs="Times New Roman"/>
          <w:sz w:val="24"/>
          <w:szCs w:val="24"/>
          <w:lang w:eastAsia="en-IN"/>
        </w:rPr>
        <w:t>Order Cancellation</w:t>
      </w:r>
    </w:p>
    <w:p w:rsidR="00E8742B" w:rsidRPr="004750F8" w:rsidRDefault="00E8742B" w:rsidP="00E874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750F8">
        <w:rPr>
          <w:rFonts w:ascii="Times New Roman" w:eastAsia="Times New Roman" w:hAnsi="Times New Roman" w:cs="Times New Roman"/>
          <w:sz w:val="24"/>
          <w:szCs w:val="24"/>
          <w:lang w:eastAsia="en-IN"/>
        </w:rPr>
        <w:t>Earnest Money Deposit (EMD)</w:t>
      </w:r>
    </w:p>
    <w:p w:rsidR="00E8742B" w:rsidRPr="004750F8" w:rsidRDefault="00E8742B" w:rsidP="00E874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750F8">
        <w:rPr>
          <w:rFonts w:ascii="Times New Roman" w:eastAsia="Times New Roman" w:hAnsi="Times New Roman" w:cs="Times New Roman"/>
          <w:sz w:val="24"/>
          <w:szCs w:val="24"/>
          <w:lang w:eastAsia="en-IN"/>
        </w:rPr>
        <w:t>Performance Bank Guarantees (PBGs)</w:t>
      </w:r>
    </w:p>
    <w:p w:rsidR="00E8742B" w:rsidRPr="004750F8" w:rsidRDefault="00E8742B" w:rsidP="00E874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750F8">
        <w:rPr>
          <w:rFonts w:ascii="Times New Roman" w:eastAsia="Times New Roman" w:hAnsi="Times New Roman" w:cs="Times New Roman"/>
          <w:sz w:val="24"/>
          <w:szCs w:val="24"/>
          <w:lang w:eastAsia="en-IN"/>
        </w:rPr>
        <w:t>Consignee Receipt and Acceptance Certificate (CRAC)</w:t>
      </w:r>
    </w:p>
    <w:p w:rsidR="00E8742B" w:rsidRPr="004750F8" w:rsidRDefault="00E8742B" w:rsidP="00E874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750F8">
        <w:rPr>
          <w:rFonts w:ascii="Times New Roman" w:eastAsia="Times New Roman" w:hAnsi="Times New Roman" w:cs="Times New Roman"/>
          <w:b/>
          <w:bCs/>
          <w:sz w:val="24"/>
          <w:szCs w:val="24"/>
          <w:lang w:eastAsia="en-IN"/>
        </w:rPr>
        <w:t>GeM Order Payment Process</w:t>
      </w:r>
    </w:p>
    <w:p w:rsidR="00E8742B" w:rsidRPr="004750F8" w:rsidRDefault="00E8742B" w:rsidP="00E874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750F8">
        <w:rPr>
          <w:rFonts w:ascii="Times New Roman" w:eastAsia="Times New Roman" w:hAnsi="Times New Roman" w:cs="Times New Roman"/>
          <w:b/>
          <w:bCs/>
          <w:sz w:val="24"/>
          <w:szCs w:val="24"/>
          <w:lang w:eastAsia="en-IN"/>
        </w:rPr>
        <w:t>How to Generate CRAC in GeM</w:t>
      </w:r>
    </w:p>
    <w:p w:rsidR="00E8742B" w:rsidRPr="004750F8" w:rsidRDefault="00E8742B" w:rsidP="00E874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750F8">
        <w:rPr>
          <w:rFonts w:ascii="Times New Roman" w:eastAsia="Times New Roman" w:hAnsi="Times New Roman" w:cs="Times New Roman"/>
          <w:sz w:val="24"/>
          <w:szCs w:val="24"/>
          <w:lang w:eastAsia="en-IN"/>
        </w:rPr>
        <w:t>Account Penalties / blacklisting</w:t>
      </w:r>
    </w:p>
    <w:p w:rsidR="00111AC3" w:rsidRDefault="00E8742B" w:rsidP="00E8742B">
      <w:r w:rsidRPr="004750F8">
        <w:rPr>
          <w:rFonts w:ascii="Times New Roman" w:eastAsia="Times New Roman" w:hAnsi="Times New Roman" w:cs="Times New Roman"/>
          <w:sz w:val="24"/>
          <w:szCs w:val="24"/>
          <w:lang w:eastAsia="en-IN"/>
        </w:rPr>
        <w:t>Corrigendum / Amendment</w:t>
      </w:r>
    </w:p>
    <w:sectPr w:rsidR="00111A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400A5E"/>
    <w:multiLevelType w:val="multilevel"/>
    <w:tmpl w:val="CBF6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0E5B44"/>
    <w:multiLevelType w:val="multilevel"/>
    <w:tmpl w:val="1D7EC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C33075"/>
    <w:multiLevelType w:val="multilevel"/>
    <w:tmpl w:val="8D206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C0C"/>
    <w:rsid w:val="00111AC3"/>
    <w:rsid w:val="00995C0C"/>
    <w:rsid w:val="00DD6F28"/>
    <w:rsid w:val="00E874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E657F"/>
  <w15:chartTrackingRefBased/>
  <w15:docId w15:val="{DBECC522-4DB1-4DD7-85F7-7282883E5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400936">
      <w:bodyDiv w:val="1"/>
      <w:marLeft w:val="0"/>
      <w:marRight w:val="0"/>
      <w:marTop w:val="0"/>
      <w:marBottom w:val="0"/>
      <w:divBdr>
        <w:top w:val="none" w:sz="0" w:space="0" w:color="auto"/>
        <w:left w:val="none" w:sz="0" w:space="0" w:color="auto"/>
        <w:bottom w:val="none" w:sz="0" w:space="0" w:color="auto"/>
        <w:right w:val="none" w:sz="0" w:space="0" w:color="auto"/>
      </w:divBdr>
      <w:divsChild>
        <w:div w:id="140585083">
          <w:marLeft w:val="0"/>
          <w:marRight w:val="0"/>
          <w:marTop w:val="120"/>
          <w:marBottom w:val="120"/>
          <w:divBdr>
            <w:top w:val="none" w:sz="0" w:space="0" w:color="auto"/>
            <w:left w:val="none" w:sz="0" w:space="0" w:color="auto"/>
            <w:bottom w:val="none" w:sz="0" w:space="0" w:color="auto"/>
            <w:right w:val="none" w:sz="0" w:space="0" w:color="auto"/>
          </w:divBdr>
        </w:div>
        <w:div w:id="2035156617">
          <w:marLeft w:val="0"/>
          <w:marRight w:val="0"/>
          <w:marTop w:val="120"/>
          <w:marBottom w:val="120"/>
          <w:divBdr>
            <w:top w:val="none" w:sz="0" w:space="0" w:color="auto"/>
            <w:left w:val="none" w:sz="0" w:space="0" w:color="auto"/>
            <w:bottom w:val="none" w:sz="0" w:space="0" w:color="auto"/>
            <w:right w:val="none" w:sz="0" w:space="0" w:color="auto"/>
          </w:divBdr>
        </w:div>
        <w:div w:id="1086614423">
          <w:marLeft w:val="0"/>
          <w:marRight w:val="0"/>
          <w:marTop w:val="120"/>
          <w:marBottom w:val="120"/>
          <w:divBdr>
            <w:top w:val="none" w:sz="0" w:space="0" w:color="auto"/>
            <w:left w:val="none" w:sz="0" w:space="0" w:color="auto"/>
            <w:bottom w:val="none" w:sz="0" w:space="0" w:color="auto"/>
            <w:right w:val="none" w:sz="0" w:space="0" w:color="auto"/>
          </w:divBdr>
        </w:div>
        <w:div w:id="1901086773">
          <w:marLeft w:val="0"/>
          <w:marRight w:val="0"/>
          <w:marTop w:val="120"/>
          <w:marBottom w:val="120"/>
          <w:divBdr>
            <w:top w:val="none" w:sz="0" w:space="0" w:color="auto"/>
            <w:left w:val="none" w:sz="0" w:space="0" w:color="auto"/>
            <w:bottom w:val="none" w:sz="0" w:space="0" w:color="auto"/>
            <w:right w:val="none" w:sz="0" w:space="0" w:color="auto"/>
          </w:divBdr>
        </w:div>
        <w:div w:id="1118449761">
          <w:marLeft w:val="0"/>
          <w:marRight w:val="0"/>
          <w:marTop w:val="120"/>
          <w:marBottom w:val="120"/>
          <w:divBdr>
            <w:top w:val="none" w:sz="0" w:space="0" w:color="auto"/>
            <w:left w:val="none" w:sz="0" w:space="0" w:color="auto"/>
            <w:bottom w:val="none" w:sz="0" w:space="0" w:color="auto"/>
            <w:right w:val="none" w:sz="0" w:space="0" w:color="auto"/>
          </w:divBdr>
        </w:div>
        <w:div w:id="400714759">
          <w:marLeft w:val="0"/>
          <w:marRight w:val="0"/>
          <w:marTop w:val="120"/>
          <w:marBottom w:val="120"/>
          <w:divBdr>
            <w:top w:val="none" w:sz="0" w:space="0" w:color="auto"/>
            <w:left w:val="none" w:sz="0" w:space="0" w:color="auto"/>
            <w:bottom w:val="none" w:sz="0" w:space="0" w:color="auto"/>
            <w:right w:val="none" w:sz="0" w:space="0" w:color="auto"/>
          </w:divBdr>
        </w:div>
        <w:div w:id="1750034791">
          <w:marLeft w:val="0"/>
          <w:marRight w:val="0"/>
          <w:marTop w:val="120"/>
          <w:marBottom w:val="120"/>
          <w:divBdr>
            <w:top w:val="none" w:sz="0" w:space="0" w:color="auto"/>
            <w:left w:val="none" w:sz="0" w:space="0" w:color="auto"/>
            <w:bottom w:val="none" w:sz="0" w:space="0" w:color="auto"/>
            <w:right w:val="none" w:sz="0" w:space="0" w:color="auto"/>
          </w:divBdr>
        </w:div>
        <w:div w:id="1081371270">
          <w:marLeft w:val="0"/>
          <w:marRight w:val="0"/>
          <w:marTop w:val="120"/>
          <w:marBottom w:val="120"/>
          <w:divBdr>
            <w:top w:val="none" w:sz="0" w:space="0" w:color="auto"/>
            <w:left w:val="none" w:sz="0" w:space="0" w:color="auto"/>
            <w:bottom w:val="none" w:sz="0" w:space="0" w:color="auto"/>
            <w:right w:val="none" w:sz="0" w:space="0" w:color="auto"/>
          </w:divBdr>
        </w:div>
        <w:div w:id="1040671406">
          <w:marLeft w:val="0"/>
          <w:marRight w:val="0"/>
          <w:marTop w:val="120"/>
          <w:marBottom w:val="120"/>
          <w:divBdr>
            <w:top w:val="none" w:sz="0" w:space="0" w:color="auto"/>
            <w:left w:val="none" w:sz="0" w:space="0" w:color="auto"/>
            <w:bottom w:val="none" w:sz="0" w:space="0" w:color="auto"/>
            <w:right w:val="none" w:sz="0" w:space="0" w:color="auto"/>
          </w:divBdr>
        </w:div>
        <w:div w:id="1158419573">
          <w:marLeft w:val="0"/>
          <w:marRight w:val="0"/>
          <w:marTop w:val="120"/>
          <w:marBottom w:val="120"/>
          <w:divBdr>
            <w:top w:val="none" w:sz="0" w:space="0" w:color="auto"/>
            <w:left w:val="none" w:sz="0" w:space="0" w:color="auto"/>
            <w:bottom w:val="none" w:sz="0" w:space="0" w:color="auto"/>
            <w:right w:val="none" w:sz="0" w:space="0" w:color="auto"/>
          </w:divBdr>
        </w:div>
        <w:div w:id="1557205141">
          <w:marLeft w:val="0"/>
          <w:marRight w:val="0"/>
          <w:marTop w:val="120"/>
          <w:marBottom w:val="120"/>
          <w:divBdr>
            <w:top w:val="none" w:sz="0" w:space="0" w:color="auto"/>
            <w:left w:val="none" w:sz="0" w:space="0" w:color="auto"/>
            <w:bottom w:val="none" w:sz="0" w:space="0" w:color="auto"/>
            <w:right w:val="none" w:sz="0" w:space="0" w:color="auto"/>
          </w:divBdr>
        </w:div>
        <w:div w:id="736437658">
          <w:marLeft w:val="0"/>
          <w:marRight w:val="0"/>
          <w:marTop w:val="120"/>
          <w:marBottom w:val="120"/>
          <w:divBdr>
            <w:top w:val="none" w:sz="0" w:space="0" w:color="auto"/>
            <w:left w:val="none" w:sz="0" w:space="0" w:color="auto"/>
            <w:bottom w:val="none" w:sz="0" w:space="0" w:color="auto"/>
            <w:right w:val="none" w:sz="0" w:space="0" w:color="auto"/>
          </w:divBdr>
        </w:div>
        <w:div w:id="563031389">
          <w:marLeft w:val="0"/>
          <w:marRight w:val="0"/>
          <w:marTop w:val="120"/>
          <w:marBottom w:val="120"/>
          <w:divBdr>
            <w:top w:val="none" w:sz="0" w:space="0" w:color="auto"/>
            <w:left w:val="none" w:sz="0" w:space="0" w:color="auto"/>
            <w:bottom w:val="none" w:sz="0" w:space="0" w:color="auto"/>
            <w:right w:val="none" w:sz="0" w:space="0" w:color="auto"/>
          </w:divBdr>
        </w:div>
        <w:div w:id="1397431336">
          <w:marLeft w:val="0"/>
          <w:marRight w:val="0"/>
          <w:marTop w:val="120"/>
          <w:marBottom w:val="120"/>
          <w:divBdr>
            <w:top w:val="none" w:sz="0" w:space="0" w:color="auto"/>
            <w:left w:val="none" w:sz="0" w:space="0" w:color="auto"/>
            <w:bottom w:val="none" w:sz="0" w:space="0" w:color="auto"/>
            <w:right w:val="none" w:sz="0" w:space="0" w:color="auto"/>
          </w:divBdr>
        </w:div>
        <w:div w:id="1025524499">
          <w:marLeft w:val="0"/>
          <w:marRight w:val="0"/>
          <w:marTop w:val="120"/>
          <w:marBottom w:val="120"/>
          <w:divBdr>
            <w:top w:val="none" w:sz="0" w:space="0" w:color="auto"/>
            <w:left w:val="none" w:sz="0" w:space="0" w:color="auto"/>
            <w:bottom w:val="none" w:sz="0" w:space="0" w:color="auto"/>
            <w:right w:val="none" w:sz="0" w:space="0" w:color="auto"/>
          </w:divBdr>
        </w:div>
        <w:div w:id="1067804413">
          <w:marLeft w:val="0"/>
          <w:marRight w:val="0"/>
          <w:marTop w:val="120"/>
          <w:marBottom w:val="120"/>
          <w:divBdr>
            <w:top w:val="none" w:sz="0" w:space="0" w:color="auto"/>
            <w:left w:val="none" w:sz="0" w:space="0" w:color="auto"/>
            <w:bottom w:val="none" w:sz="0" w:space="0" w:color="auto"/>
            <w:right w:val="none" w:sz="0" w:space="0" w:color="auto"/>
          </w:divBdr>
        </w:div>
        <w:div w:id="723481962">
          <w:marLeft w:val="0"/>
          <w:marRight w:val="0"/>
          <w:marTop w:val="120"/>
          <w:marBottom w:val="120"/>
          <w:divBdr>
            <w:top w:val="none" w:sz="0" w:space="0" w:color="auto"/>
            <w:left w:val="none" w:sz="0" w:space="0" w:color="auto"/>
            <w:bottom w:val="none" w:sz="0" w:space="0" w:color="auto"/>
            <w:right w:val="none" w:sz="0" w:space="0" w:color="auto"/>
          </w:divBdr>
        </w:div>
        <w:div w:id="273440093">
          <w:marLeft w:val="0"/>
          <w:marRight w:val="0"/>
          <w:marTop w:val="120"/>
          <w:marBottom w:val="120"/>
          <w:divBdr>
            <w:top w:val="none" w:sz="0" w:space="0" w:color="auto"/>
            <w:left w:val="none" w:sz="0" w:space="0" w:color="auto"/>
            <w:bottom w:val="none" w:sz="0" w:space="0" w:color="auto"/>
            <w:right w:val="none" w:sz="0" w:space="0" w:color="auto"/>
          </w:divBdr>
        </w:div>
        <w:div w:id="1459059828">
          <w:marLeft w:val="0"/>
          <w:marRight w:val="0"/>
          <w:marTop w:val="120"/>
          <w:marBottom w:val="120"/>
          <w:divBdr>
            <w:top w:val="none" w:sz="0" w:space="0" w:color="auto"/>
            <w:left w:val="none" w:sz="0" w:space="0" w:color="auto"/>
            <w:bottom w:val="none" w:sz="0" w:space="0" w:color="auto"/>
            <w:right w:val="none" w:sz="0" w:space="0" w:color="auto"/>
          </w:divBdr>
        </w:div>
        <w:div w:id="341277568">
          <w:marLeft w:val="0"/>
          <w:marRight w:val="0"/>
          <w:marTop w:val="120"/>
          <w:marBottom w:val="120"/>
          <w:divBdr>
            <w:top w:val="none" w:sz="0" w:space="0" w:color="auto"/>
            <w:left w:val="none" w:sz="0" w:space="0" w:color="auto"/>
            <w:bottom w:val="none" w:sz="0" w:space="0" w:color="auto"/>
            <w:right w:val="none" w:sz="0" w:space="0" w:color="auto"/>
          </w:divBdr>
        </w:div>
        <w:div w:id="2118599752">
          <w:marLeft w:val="0"/>
          <w:marRight w:val="0"/>
          <w:marTop w:val="120"/>
          <w:marBottom w:val="120"/>
          <w:divBdr>
            <w:top w:val="none" w:sz="0" w:space="0" w:color="auto"/>
            <w:left w:val="none" w:sz="0" w:space="0" w:color="auto"/>
            <w:bottom w:val="none" w:sz="0" w:space="0" w:color="auto"/>
            <w:right w:val="none" w:sz="0" w:space="0" w:color="auto"/>
          </w:divBdr>
        </w:div>
        <w:div w:id="149560077">
          <w:marLeft w:val="0"/>
          <w:marRight w:val="0"/>
          <w:marTop w:val="120"/>
          <w:marBottom w:val="120"/>
          <w:divBdr>
            <w:top w:val="none" w:sz="0" w:space="0" w:color="auto"/>
            <w:left w:val="none" w:sz="0" w:space="0" w:color="auto"/>
            <w:bottom w:val="none" w:sz="0" w:space="0" w:color="auto"/>
            <w:right w:val="none" w:sz="0" w:space="0" w:color="auto"/>
          </w:divBdr>
        </w:div>
        <w:div w:id="1507983721">
          <w:marLeft w:val="0"/>
          <w:marRight w:val="0"/>
          <w:marTop w:val="120"/>
          <w:marBottom w:val="120"/>
          <w:divBdr>
            <w:top w:val="none" w:sz="0" w:space="0" w:color="auto"/>
            <w:left w:val="none" w:sz="0" w:space="0" w:color="auto"/>
            <w:bottom w:val="none" w:sz="0" w:space="0" w:color="auto"/>
            <w:right w:val="none" w:sz="0" w:space="0" w:color="auto"/>
          </w:divBdr>
        </w:div>
        <w:div w:id="742610066">
          <w:marLeft w:val="0"/>
          <w:marRight w:val="0"/>
          <w:marTop w:val="120"/>
          <w:marBottom w:val="120"/>
          <w:divBdr>
            <w:top w:val="none" w:sz="0" w:space="0" w:color="auto"/>
            <w:left w:val="none" w:sz="0" w:space="0" w:color="auto"/>
            <w:bottom w:val="none" w:sz="0" w:space="0" w:color="auto"/>
            <w:right w:val="none" w:sz="0" w:space="0" w:color="auto"/>
          </w:divBdr>
        </w:div>
        <w:div w:id="2024552423">
          <w:marLeft w:val="0"/>
          <w:marRight w:val="0"/>
          <w:marTop w:val="120"/>
          <w:marBottom w:val="120"/>
          <w:divBdr>
            <w:top w:val="none" w:sz="0" w:space="0" w:color="auto"/>
            <w:left w:val="none" w:sz="0" w:space="0" w:color="auto"/>
            <w:bottom w:val="none" w:sz="0" w:space="0" w:color="auto"/>
            <w:right w:val="none" w:sz="0" w:space="0" w:color="auto"/>
          </w:divBdr>
        </w:div>
        <w:div w:id="572398648">
          <w:marLeft w:val="0"/>
          <w:marRight w:val="0"/>
          <w:marTop w:val="120"/>
          <w:marBottom w:val="120"/>
          <w:divBdr>
            <w:top w:val="none" w:sz="0" w:space="0" w:color="auto"/>
            <w:left w:val="none" w:sz="0" w:space="0" w:color="auto"/>
            <w:bottom w:val="none" w:sz="0" w:space="0" w:color="auto"/>
            <w:right w:val="none" w:sz="0" w:space="0" w:color="auto"/>
          </w:divBdr>
        </w:div>
        <w:div w:id="470441817">
          <w:marLeft w:val="0"/>
          <w:marRight w:val="0"/>
          <w:marTop w:val="120"/>
          <w:marBottom w:val="120"/>
          <w:divBdr>
            <w:top w:val="none" w:sz="0" w:space="0" w:color="auto"/>
            <w:left w:val="none" w:sz="0" w:space="0" w:color="auto"/>
            <w:bottom w:val="none" w:sz="0" w:space="0" w:color="auto"/>
            <w:right w:val="none" w:sz="0" w:space="0" w:color="auto"/>
          </w:divBdr>
        </w:div>
        <w:div w:id="2043094989">
          <w:marLeft w:val="0"/>
          <w:marRight w:val="0"/>
          <w:marTop w:val="120"/>
          <w:marBottom w:val="120"/>
          <w:divBdr>
            <w:top w:val="none" w:sz="0" w:space="0" w:color="auto"/>
            <w:left w:val="none" w:sz="0" w:space="0" w:color="auto"/>
            <w:bottom w:val="none" w:sz="0" w:space="0" w:color="auto"/>
            <w:right w:val="none" w:sz="0" w:space="0" w:color="auto"/>
          </w:divBdr>
        </w:div>
        <w:div w:id="1729105225">
          <w:marLeft w:val="0"/>
          <w:marRight w:val="0"/>
          <w:marTop w:val="120"/>
          <w:marBottom w:val="120"/>
          <w:divBdr>
            <w:top w:val="none" w:sz="0" w:space="0" w:color="auto"/>
            <w:left w:val="none" w:sz="0" w:space="0" w:color="auto"/>
            <w:bottom w:val="none" w:sz="0" w:space="0" w:color="auto"/>
            <w:right w:val="none" w:sz="0" w:space="0" w:color="auto"/>
          </w:divBdr>
        </w:div>
        <w:div w:id="788160162">
          <w:marLeft w:val="0"/>
          <w:marRight w:val="0"/>
          <w:marTop w:val="120"/>
          <w:marBottom w:val="120"/>
          <w:divBdr>
            <w:top w:val="none" w:sz="0" w:space="0" w:color="auto"/>
            <w:left w:val="none" w:sz="0" w:space="0" w:color="auto"/>
            <w:bottom w:val="none" w:sz="0" w:space="0" w:color="auto"/>
            <w:right w:val="none" w:sz="0" w:space="0" w:color="auto"/>
          </w:divBdr>
        </w:div>
        <w:div w:id="545022861">
          <w:marLeft w:val="0"/>
          <w:marRight w:val="0"/>
          <w:marTop w:val="120"/>
          <w:marBottom w:val="120"/>
          <w:divBdr>
            <w:top w:val="none" w:sz="0" w:space="0" w:color="auto"/>
            <w:left w:val="none" w:sz="0" w:space="0" w:color="auto"/>
            <w:bottom w:val="none" w:sz="0" w:space="0" w:color="auto"/>
            <w:right w:val="none" w:sz="0" w:space="0" w:color="auto"/>
          </w:divBdr>
        </w:div>
        <w:div w:id="1213543191">
          <w:marLeft w:val="0"/>
          <w:marRight w:val="0"/>
          <w:marTop w:val="120"/>
          <w:marBottom w:val="120"/>
          <w:divBdr>
            <w:top w:val="none" w:sz="0" w:space="0" w:color="auto"/>
            <w:left w:val="none" w:sz="0" w:space="0" w:color="auto"/>
            <w:bottom w:val="none" w:sz="0" w:space="0" w:color="auto"/>
            <w:right w:val="none" w:sz="0" w:space="0" w:color="auto"/>
          </w:divBdr>
        </w:div>
      </w:divsChild>
    </w:div>
    <w:div w:id="271130408">
      <w:bodyDiv w:val="1"/>
      <w:marLeft w:val="0"/>
      <w:marRight w:val="0"/>
      <w:marTop w:val="0"/>
      <w:marBottom w:val="0"/>
      <w:divBdr>
        <w:top w:val="none" w:sz="0" w:space="0" w:color="auto"/>
        <w:left w:val="none" w:sz="0" w:space="0" w:color="auto"/>
        <w:bottom w:val="none" w:sz="0" w:space="0" w:color="auto"/>
        <w:right w:val="none" w:sz="0" w:space="0" w:color="auto"/>
      </w:divBdr>
      <w:divsChild>
        <w:div w:id="1918052058">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1123</Words>
  <Characters>6406</Characters>
  <Application>Microsoft Office Word</Application>
  <DocSecurity>0</DocSecurity>
  <Lines>53</Lines>
  <Paragraphs>15</Paragraphs>
  <ScaleCrop>false</ScaleCrop>
  <Company/>
  <LinksUpToDate>false</LinksUpToDate>
  <CharactersWithSpaces>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PC-016</dc:creator>
  <cp:keywords/>
  <dc:description/>
  <cp:lastModifiedBy>PC-016</cp:lastModifiedBy>
  <cp:revision>3</cp:revision>
  <dcterms:created xsi:type="dcterms:W3CDTF">2025-12-16T09:39:00Z</dcterms:created>
  <dcterms:modified xsi:type="dcterms:W3CDTF">2025-12-16T09:43:00Z</dcterms:modified>
</cp:coreProperties>
</file>