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b/>
          <w:bCs/>
          <w:color w:val="1A252F"/>
          <w:sz w:val="56"/>
          <w:szCs w:val="56"/>
        </w:rPr>
        <w:t xml:space="preserve">API Feature Knowledge Graph Builder</w:t>
      </w:r>
    </w:p>
    <w:p>
      <w:pPr>
        <w:spacing w:before="0" w:after="120"/>
        <w:jc w:val="center"/>
      </w:pPr>
      <w:r>
        <w:rPr>
          <w:i/>
          <w:iCs/>
          <w:color w:val="2980B9"/>
          <w:sz w:val="32"/>
          <w:szCs w:val="32"/>
        </w:rPr>
        <w:t xml:space="preserve">Technical Design &amp; Code Walkthrough</w:t>
      </w:r>
    </w:p>
    <w:p>
      <w:pPr>
        <w:spacing w:before="0" w:after="2880"/>
        <w:jc w:val="center"/>
      </w:pPr>
      <w:r>
        <w:rPr>
          <w:color w:val="7F8C8D"/>
          <w:sz w:val="24"/>
          <w:szCs w:val="24"/>
        </w:rPr>
        <w:t xml:space="preserve">CMI Industry Project</w:t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A252F"/>
        </w:rPr>
        <w:t xml:space="preserve">1. Project Overview</w:t>
      </w:r>
    </w:p>
    <w:p>
      <w:pPr>
        <w:spacing w:before="60" w:after="60"/>
      </w:pPr>
      <w:r>
        <w:rPr>
          <w:sz w:val="22"/>
          <w:szCs w:val="22"/>
        </w:rPr>
        <w:t xml:space="preserve">This project builds an automated pipeline that takes raw API or product documentation, </w:t>
      </w:r>
      <w:r>
        <w:rPr>
          <w:sz w:val="22"/>
          <w:szCs w:val="22"/>
        </w:rPr>
        <w:t xml:space="preserve">converts it into a </w:t>
      </w:r>
      <w:r>
        <w:rPr>
          <w:b/>
          <w:bCs/>
          <w:sz w:val="22"/>
          <w:szCs w:val="22"/>
        </w:rPr>
        <w:t xml:space="preserve">Feature–Subfeature Knowledge Graph</w:t>
      </w:r>
      <w:r>
        <w:rPr>
          <w:sz w:val="22"/>
          <w:szCs w:val="22"/>
        </w:rPr>
        <w:t xml:space="preserve">, embeds the content into a vector store, and then classifies real-world user issues </w:t>
      </w:r>
      <w:r>
        <w:rPr>
          <w:sz w:val="22"/>
          <w:szCs w:val="22"/>
        </w:rPr>
        <w:t xml:space="preserve">(scraped from Stack Overflow) by tagging each issue to the most relevant feature or sub-feature </w:t>
      </w:r>
      <w:r>
        <w:rPr>
          <w:sz w:val="22"/>
          <w:szCs w:val="22"/>
        </w:rPr>
        <w:t xml:space="preserve">in the documentation hierarchy. The output is a set of evaluation metrics that tell you how </w:t>
      </w:r>
      <w:r>
        <w:rPr>
          <w:sz w:val="22"/>
          <w:szCs w:val="22"/>
        </w:rPr>
        <w:t xml:space="preserve">well the graph covers user problems.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1.1  The Core Idea</w:t>
      </w:r>
    </w:p>
    <w:p>
      <w:pPr>
        <w:spacing w:before="60" w:after="60"/>
      </w:pPr>
      <w:r>
        <w:rPr>
          <w:sz w:val="22"/>
          <w:szCs w:val="22"/>
        </w:rPr>
        <w:t xml:space="preserve">Technical documentation has an inherent </w:t>
      </w:r>
      <w:r>
        <w:rPr>
          <w:b/>
          <w:bCs/>
          <w:sz w:val="22"/>
          <w:szCs w:val="22"/>
        </w:rPr>
        <w:t xml:space="preserve">hierarchical structure</w:t>
      </w:r>
      <w:r>
        <w:rPr>
          <w:sz w:val="22"/>
          <w:szCs w:val="22"/>
        </w:rPr>
        <w:t xml:space="preserve">. A page about </w:t>
      </w:r>
      <w:r>
        <w:rPr>
          <w:i/>
          <w:iCs/>
          <w:sz w:val="22"/>
          <w:szCs w:val="22"/>
        </w:rPr>
        <w:t xml:space="preserve">"Payments"</w:t>
      </w:r>
      <w:r>
        <w:rPr>
          <w:sz w:val="22"/>
          <w:szCs w:val="22"/>
        </w:rPr>
        <w:t xml:space="preserve"> has sub-sections for </w:t>
      </w:r>
      <w:r>
        <w:rPr>
          <w:i/>
          <w:iCs/>
          <w:sz w:val="22"/>
          <w:szCs w:val="22"/>
        </w:rPr>
        <w:t xml:space="preserve">"Payment Intents"</w:t>
      </w:r>
      <w:r>
        <w:rPr>
          <w:sz w:val="22"/>
          <w:szCs w:val="22"/>
        </w:rPr>
        <w:t xml:space="preserve">, which in turn have sub-sections for </w:t>
      </w:r>
      <w:r>
        <w:rPr>
          <w:i/>
          <w:iCs/>
          <w:sz w:val="22"/>
          <w:szCs w:val="22"/>
        </w:rPr>
        <w:t xml:space="preserve">"Creating a Payment Intent"</w:t>
      </w:r>
      <w:r>
        <w:rPr>
          <w:sz w:val="22"/>
          <w:szCs w:val="22"/>
        </w:rPr>
        <w:t xml:space="preserve">, and so on. Markdown files expose this directly through heading levels: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 H1 → ## H2 → ### H3</w:t>
      </w:r>
      <w:r>
        <w:rPr>
          <w:sz w:val="22"/>
          <w:szCs w:val="22"/>
        </w:rPr>
        <w:t xml:space="preserve">. This project captures that hierarchy as a directed graph and uses it to answer the question: </w:t>
      </w:r>
      <w:r>
        <w:rPr>
          <w:b/>
          <w:bCs/>
          <w:sz w:val="22"/>
          <w:szCs w:val="22"/>
        </w:rPr>
        <w:t xml:space="preserve">"Given a user issue, which feature of the API is it about?"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1.2  End-to-End Pipeline</w:t>
      </w:r>
    </w:p>
    <w:p>
      <w:pPr>
        <w:spacing w:before="60" w:after="60"/>
      </w:pPr>
      <w:r>
        <w:rPr>
          <w:sz w:val="22"/>
          <w:szCs w:val="22"/>
        </w:rPr>
        <w:t xml:space="preserve">The pipeline has six sequential stages, each handled by a dedicated script: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57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discover_links.py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Crawl the docs site and collect all page URLs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render_pages.py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Visit each URL with a real browser, save the rendered HTML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html_to_markdown.py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Strip navigation/ads from HTML, convert to clean Markdown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build_graph.py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Parse Markdown headings → build the graph + vector store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classify_issues.py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Tag each scraped SO issue to a feature in the graph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graph_metrics.py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Evaluate graph quality and classification performance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Two supporting scripts sit alongside: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scrape_stackoverflow.py</w:t>
      </w:r>
      <w:r>
        <w:rPr>
          <w:sz w:val="22"/>
          <w:szCs w:val="22"/>
        </w:rPr>
        <w:t xml:space="preserve"> collects the issues to classify, and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visualize_graph.py</w:t>
      </w:r>
      <w:r>
        <w:rPr>
          <w:sz w:val="22"/>
          <w:szCs w:val="22"/>
        </w:rPr>
        <w:t xml:space="preserve"> renders the graph as an interactive HTML file.</w:t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A252F"/>
        </w:rPr>
        <w:t xml:space="preserve">2. render_pages.py — Rendering Documentation Pages</w:t>
      </w:r>
    </w:p>
    <w:p>
      <w:pPr>
        <w:spacing w:before="60" w:after="60"/>
      </w:pPr>
      <w:r>
        <w:rPr>
          <w:sz w:val="22"/>
          <w:szCs w:val="22"/>
        </w:rPr>
        <w:t xml:space="preserve">Before any text can be extracted, each documentation page must be </w:t>
      </w:r>
      <w:r>
        <w:rPr>
          <w:b/>
          <w:bCs/>
          <w:sz w:val="22"/>
          <w:szCs w:val="22"/>
        </w:rPr>
        <w:t xml:space="preserve">fully rendered</w:t>
      </w:r>
      <w:r>
        <w:rPr>
          <w:sz w:val="22"/>
          <w:szCs w:val="22"/>
        </w:rPr>
        <w:t xml:space="preserve">. Many modern doc sites (Notion, Discord, Stripe) are JavaScript-rendered Single-Page Applications (SPAs). </w:t>
      </w:r>
      <w:r>
        <w:rPr>
          <w:sz w:val="22"/>
          <w:szCs w:val="22"/>
        </w:rPr>
        <w:t xml:space="preserve">A plain HTTP GET returns a nearly empty shell; the actual content only appears after JavaScript executes.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render_pages.py</w:t>
      </w:r>
      <w:r>
        <w:rPr>
          <w:sz w:val="22"/>
          <w:szCs w:val="22"/>
        </w:rPr>
        <w:t xml:space="preserve"> uses </w:t>
      </w:r>
      <w:r>
        <w:rPr>
          <w:b/>
          <w:bCs/>
          <w:sz w:val="22"/>
          <w:szCs w:val="22"/>
        </w:rPr>
        <w:t xml:space="preserve">Playwright</w:t>
      </w:r>
      <w:r>
        <w:rPr>
          <w:sz w:val="22"/>
          <w:szCs w:val="22"/>
        </w:rPr>
        <w:t xml:space="preserve"> — a browser automation library — to open each page in a real Chromium browser and save the resulting HTML.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2.1  Algorithm Steps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default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2.2  Key Design Choice: Content Extraction Priority</w:t>
      </w:r>
    </w:p>
    <w:p>
      <w:pPr>
        <w:spacing w:before="60" w:after="60"/>
      </w:pPr>
      <w:r>
        <w:rPr>
          <w:sz w:val="22"/>
          <w:szCs w:val="22"/>
        </w:rPr>
        <w:t xml:space="preserve">The selector list is not arbitrary — it reflects semantic HTML conventions: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selectors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"article",       # article tag wraps standalone content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"main",          # main tag is the primary content landmark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"[role=main]",   # ARIA landmark (used by some SPAs)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"#content",      # common id for content divs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".content",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".documentation",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]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>This approach means navigation bars, footers, and sidebars — which are almost never inside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article</w:t>
      </w:r>
      <w:r>
        <w:rPr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main</w:t>
      </w:r>
      <w:r>
        <w:rPr>
          <w:sz w:val="22"/>
          <w:szCs w:val="22"/>
        </w:rPr>
        <w:t xml:space="preserve"> — are silently discarded without any explicit filtering rule.</w:t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A252F"/>
        </w:rPr>
        <w:t xml:space="preserve">3. build_graph.py — The Heart of the Project</w:t>
      </w:r>
    </w:p>
    <w:p>
      <w:pPr>
        <w:spacing w:before="60" w:after="60"/>
      </w:pPr>
      <w:r>
        <w:rPr>
          <w:sz w:val="22"/>
          <w:szCs w:val="22"/>
        </w:rPr>
        <w:t xml:space="preserve">This is the most important script in the pipeline. It reads every Markdown file, parses the heading hierarchy, </w:t>
      </w:r>
      <w:r>
        <w:rPr>
          <w:sz w:val="22"/>
          <w:szCs w:val="22"/>
        </w:rPr>
        <w:t xml:space="preserve">builds a </w:t>
      </w:r>
      <w:r>
        <w:rPr>
          <w:b/>
          <w:bCs/>
          <w:sz w:val="22"/>
          <w:szCs w:val="22"/>
        </w:rPr>
        <w:t xml:space="preserve">NetworkX directed graph</w:t>
      </w:r>
      <w:r>
        <w:rPr>
          <w:sz w:val="22"/>
          <w:szCs w:val="22"/>
        </w:rPr>
        <w:t xml:space="preserve"> representing feature relationships, and simultaneously populates a </w:t>
      </w:r>
      <w:r>
        <w:rPr>
          <w:b/>
          <w:bCs/>
          <w:sz w:val="22"/>
          <w:szCs w:val="22"/>
        </w:rPr>
        <w:t xml:space="preserve">ChromaDB vector store</w:t>
      </w:r>
      <w:r>
        <w:rPr>
          <w:sz w:val="22"/>
          <w:szCs w:val="22"/>
        </w:rPr>
        <w:t xml:space="preserve"> with embedded chunks of text. These two data structures are used together at query time.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3.1  The Two Data Structures Being Built</w:t>
      </w:r>
    </w:p>
    <w:p>
      <w:pPr>
        <w:spacing w:before="60" w:after="60"/>
      </w:pPr>
      <w:r>
        <w:rPr>
          <w:sz w:val="22"/>
          <w:szCs w:val="22"/>
        </w:rPr>
        <w:t xml:space="preserve">It is crucial to understand that build_graph.py produces two separate but linked artefacts: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Artefact</w:t>
            </w:r>
          </w:p>
        </w:tc>
        <w:tc>
          <w:tcPr>
            <w:tcW w:type="dxa" w:w="57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feature_graph.pkl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 NetworkX DiGraph stored as a pickle file. Nodes are either feature nodes (headings) or chunk nodes (text fragments). Edges represent parent-child relationships.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ChromaDB collection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 vector database collection. Each record is a chunk of text with its embedding and metadata. Used for fast semantic search at query time.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single" w:color="F39C12" w:sz="12"/>
              <w:bottom w:val="single" w:color="F39C12" w:sz="3"/>
              <w:right w:val="single" w:color="F39C12" w:sz="3"/>
            </w:tcBorders>
            <w:shd w:fill="FEFC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Key Insight: </w:t>
            </w:r>
            <w:r>
              <w:rPr>
                <w:color w:val="2C3E50"/>
                <w:sz w:val="20"/>
                <w:szCs w:val="20"/>
              </w:rPr>
              <w:t xml:space="preserve">The graph captures structure (hierarchy). ChromaDB captures semantics (meaning). Both are needed: ChromaDB finds the right chunk of text; the graph then walks upward to tell you which feature that chunk belongs to.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3.2  parse_markdown_hierarchy() — Step by Step</w:t>
      </w:r>
    </w:p>
    <w:p>
      <w:pPr>
        <w:spacing w:before="60" w:after="60"/>
      </w:pPr>
      <w:r>
        <w:rPr>
          <w:sz w:val="22"/>
          <w:szCs w:val="22"/>
        </w:rPr>
        <w:t xml:space="preserve">This function is the algorithmic core. It takes a single Markdown file's text and returns a list of </w:t>
      </w:r>
      <w:r>
        <w:rPr>
          <w:b/>
          <w:bCs/>
          <w:sz w:val="22"/>
          <w:szCs w:val="22"/>
        </w:rPr>
        <w:t xml:space="preserve">chunks</w:t>
      </w:r>
      <w:r>
        <w:rPr>
          <w:sz w:val="22"/>
          <w:szCs w:val="22"/>
        </w:rPr>
        <w:t xml:space="preserve">, each knowing exactly where it sits in the heading hierarchy. Here is a walkthrough with a concrete example.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The Input</w:t>
      </w:r>
    </w:p>
    <w:p>
      <w:pPr>
        <w:spacing w:before="60" w:after="60"/>
      </w:pPr>
      <w:r>
        <w:rPr>
          <w:sz w:val="22"/>
          <w:szCs w:val="22"/>
        </w:rPr>
        <w:t xml:space="preserve">Consider a Markdown file with this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Payments                      ← level 1, depth=1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Some intro text about payments.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Payment Intents              ← level 2, depth=2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Text about payment intents.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### Creating a Payment Intent   ← level 3, depth=3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Detailed steps to create one.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## Refunds                      ← level 2, depth=2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Text about refunds.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The Parsing Algorithm</w:t>
      </w:r>
    </w:p>
    <w:p>
      <w:pPr>
        <w:spacing w:before="60" w:after="60"/>
      </w:pPr>
      <w:r>
        <w:rPr>
          <w:sz w:val="22"/>
          <w:szCs w:val="22"/>
        </w:rPr>
        <w:t xml:space="preserve">The function maintains two parallel lists at all times: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current_hierarchy</w:t>
      </w:r>
      <w:r>
        <w:rPr>
          <w:sz w:val="22"/>
          <w:szCs w:val="22"/>
        </w:rPr>
        <w:t xml:space="preserve"> (the heading labels) and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current_levels</w:t>
      </w:r>
      <w:r>
        <w:rPr>
          <w:sz w:val="22"/>
          <w:szCs w:val="22"/>
        </w:rPr>
        <w:t xml:space="preserve"> (the numeric depths). These form a </w:t>
      </w:r>
      <w:r>
        <w:rPr>
          <w:b/>
          <w:bCs/>
          <w:sz w:val="22"/>
          <w:szCs w:val="22"/>
        </w:rPr>
        <w:t xml:space="preserve">stack representing the current position in the tree</w:t>
      </w:r>
      <w:r>
        <w:rPr>
          <w:sz w:val="22"/>
          <w:szCs w:val="22"/>
        </w:rPr>
        <w:t xml:space="preserve">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Initialisation: </w:t>
      </w:r>
      <w:r>
        <w:rPr>
          <w:sz w:val="22"/>
          <w:szCs w:val="22"/>
        </w:rPr>
        <w:t xml:space="preserve">The hierarchy starts with a synthetic root derived from the filename: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file_root = filename.replace(".md", "")   # e.g. "payments"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current_hierarchy = ["payments"]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current_levels    = [0]             # depth 0 = file root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When a heading is encountered: </w:t>
      </w:r>
      <w:r>
        <w:rPr>
          <w:sz w:val="22"/>
          <w:szCs w:val="22"/>
        </w:rPr>
        <w:t xml:space="preserve">The algorithm trims the stack to only keep entries at a shallower level than the new heading: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For "## Payment Intents" (level=2):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Keep only entries with depth &lt; 2, i.e. depth 0 and depth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current_hierarchy = [h for h, l in zip(current_hierarchy, current_levels) if l &lt; level]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current_levels    = [l for l in current_levels if l &lt; level]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Then append the new heading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current_hierarchy.append("Payment Intents")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current_levels.append(2)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Result: current_hierarchy = ["payments", "Payments", "Payment Intents"]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        current_levels    = [0, 1, 2]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b/>
          <w:bCs/>
          <w:sz w:val="22"/>
          <w:szCs w:val="22"/>
        </w:rPr>
        <w:t xml:space="preserve">When a non-heading line is encountered: </w:t>
      </w:r>
      <w:r>
        <w:rPr>
          <w:sz w:val="22"/>
          <w:szCs w:val="22"/>
        </w:rPr>
        <w:t xml:space="preserve">It is added to a buffer. When the next heading arrives, the buffer is flushed as a chunk: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When "## Refunds" is seen, flush the buffer from "### Creating..."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chunks.append({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"hierarchy": ["payments", "Payments", "Payment Intents", "Creating a Payment Intent"],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"levels":    [0, 1, 2, 3],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"content":   "Detailed steps to create one."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Why the Stack Trim is Important</w:t>
      </w:r>
    </w:p>
    <w:p>
      <w:pPr>
        <w:spacing w:before="60" w:after="60"/>
      </w:pPr>
      <w:r>
        <w:rPr>
          <w:sz w:val="22"/>
          <w:szCs w:val="22"/>
        </w:rPr>
        <w:t xml:space="preserve">When the parser encounters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## Refunds</w:t>
      </w:r>
      <w:r>
        <w:rPr>
          <w:sz w:val="22"/>
          <w:szCs w:val="22"/>
        </w:rPr>
        <w:t xml:space="preserve"> (depth 2) after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### Creating a Payment Intent</w:t>
      </w:r>
      <w:r>
        <w:rPr>
          <w:sz w:val="22"/>
          <w:szCs w:val="22"/>
        </w:rPr>
        <w:t xml:space="preserve"> (depth 3), it must </w:t>
      </w:r>
      <w:r>
        <w:rPr>
          <w:b/>
          <w:bCs/>
          <w:sz w:val="22"/>
          <w:szCs w:val="22"/>
        </w:rPr>
        <w:t xml:space="preserve">discard</w:t>
      </w:r>
      <w:r>
        <w:rPr>
          <w:sz w:val="22"/>
          <w:szCs w:val="22"/>
        </w:rPr>
        <w:t xml:space="preserve"> the H3 entry and go back to the H1 + H2 level. Without this trim, the hierarchy for the Refunds chunk would incorrectly include 'Creating a Payment Intent' as a parent. The list comprehension handles this cleanly in one line.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single" w:color="F39C12" w:sz="12"/>
              <w:bottom w:val="single" w:color="F39C12" w:sz="3"/>
              <w:right w:val="single" w:color="F39C12" w:sz="3"/>
            </w:tcBorders>
            <w:shd w:fill="FEFC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Important Fix: </w:t>
            </w:r>
            <w:r>
              <w:rPr>
                <w:color w:val="2C3E50"/>
                <w:sz w:val="20"/>
                <w:szCs w:val="20"/>
              </w:rPr>
              <w:t xml:space="preserve">Content appearing before the very first heading in a file is assigned to the synthetic file-root node (depth 0). Without this, that content would have no hierarchy entry and would be invisible in the graph.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3.3  The Graph Structure</w:t>
      </w:r>
    </w:p>
    <w:p>
      <w:pPr>
        <w:spacing w:before="60" w:after="60"/>
      </w:pPr>
      <w:r>
        <w:rPr>
          <w:sz w:val="22"/>
          <w:szCs w:val="22"/>
        </w:rPr>
        <w:t xml:space="preserve">Once chunks are produced, the build() function constructs the graph. There are two types of nodes: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Node Type</w:t>
            </w:r>
          </w:p>
        </w:tc>
        <w:tc>
          <w:tcPr>
            <w:tcW w:type="dxa" w:w="57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Feature node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Represents a heading. Node ID = 'filename::heading_text'. Attributes: type='feature', label (clean heading text), level (heading depth 1-6, or 0 for file root), source_file.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Chunk node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Represents a fragment of text. Node ID = a UUID. Attributes: type='chunk', source_file. It always hangs as a leaf off the deepest feature node in its hierarchy.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The graph construction loop for each chunk looks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parent = None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for heading, depth in zip(chunk["hierarchy"], chunk["levels"]):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node_id = f"{filename}::{heading}"   # e.g. "payments.md::Payments"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not G.has_node(node_id):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G.add_node(node_id, type="feature", label=heading, level=depth, ...)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parent and not G.has_edge(parent, node_id):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G.add_edge(parent, node_id)       # feature → feature edge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parent = node_id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Chunk hangs off the deepest feature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G.add_node(chunk_id, type="chunk", source_file=filename)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G.add_edge(parent, chunk_id)              # feature → chunk edge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For the Payments example, the resulting graph looks like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payments.md::payments  (depth 0, file root)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└── payments.md::Payments  (depth 1, H1)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├── payments.md::Payment Intents  (depth 2, H2)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│       └── payments.md::Creating a Payment Intent  (depth 3, H3)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│               └── &lt;UUID-chunk-1&gt;  (type=chunk)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└── payments.md::Refunds  (depth 2, H2)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        └── &lt;UUID-chunk-2&gt;  (type=chunk)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single" w:color="F39C12" w:sz="12"/>
              <w:bottom w:val="single" w:color="F39C12" w:sz="3"/>
              <w:right w:val="single" w:color="F39C12" w:sz="3"/>
            </w:tcBorders>
            <w:shd w:fill="FEFC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Why prefix with filename? </w:t>
            </w:r>
            <w:r>
              <w:rPr>
                <w:color w:val="2C3E50"/>
                <w:sz w:val="20"/>
                <w:szCs w:val="20"/>
              </w:rPr>
              <w:t xml:space="preserve">If two files both have a heading called 'Introduction', without the filename prefix they would merge into a single node, falsely connecting the two topics. 'payments.md::Introduction' and 'refunds.md::Introduction' are correctly kept as separate nodes.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3.4  ChromaDB Population — Embedding with Context</w:t>
      </w:r>
    </w:p>
    <w:p>
      <w:pPr>
        <w:spacing w:before="60" w:after="60"/>
      </w:pPr>
      <w:r>
        <w:rPr>
          <w:sz w:val="22"/>
          <w:szCs w:val="22"/>
        </w:rPr>
        <w:t xml:space="preserve">For each chunk, the text that gets </w:t>
      </w:r>
      <w:r>
        <w:rPr>
          <w:b/>
          <w:bCs/>
          <w:sz w:val="22"/>
          <w:szCs w:val="22"/>
        </w:rPr>
        <w:t xml:space="preserve">embedded</w:t>
      </w:r>
      <w:r>
        <w:rPr>
          <w:sz w:val="22"/>
          <w:szCs w:val="22"/>
        </w:rPr>
        <w:t xml:space="preserve"> is not just the raw body content. The hierarchy path is prepended: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Example enriched_text: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"payments → Payments → Payment Intents → Creating a Payment Intent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 Detailed steps to create one..."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enriched_text = f"{hierarchy_path}\n\n{content}"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>This is critical. Without enrichment, a chunk saying </w:t>
      </w:r>
      <w:r>
        <w:rPr>
          <w:i/>
          <w:iCs/>
          <w:sz w:val="22"/>
          <w:szCs w:val="22"/>
        </w:rPr>
        <w:t xml:space="preserve">"See the table below for parameters"</w:t>
      </w:r>
      <w:r>
        <w:rPr>
          <w:sz w:val="22"/>
          <w:szCs w:val="22"/>
        </w:rPr>
        <w:t xml:space="preserve"> would have a meaningless embedding. With the hierarchy path prepended, the embedding model sees </w:t>
      </w:r>
      <w:r>
        <w:rPr>
          <w:i/>
          <w:iCs/>
          <w:sz w:val="22"/>
          <w:szCs w:val="22"/>
        </w:rPr>
        <w:t xml:space="preserve">"Creating a Payment Intent — See the table below for parameters"</w:t>
      </w:r>
      <w:r>
        <w:rPr>
          <w:sz w:val="22"/>
          <w:szCs w:val="22"/>
        </w:rPr>
        <w:t xml:space="preserve">, which correctly associates that chunk with payment intent creation.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sz w:val="22"/>
          <w:szCs w:val="22"/>
        </w:rPr>
        <w:t xml:space="preserve">The Chroma collection is created with cosine similarity as the distance metric: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collection = chroma_client.get_or_create_collection(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name=COLLECTION_NAME,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metadata={"hnsw:space": "cosine"}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>And embeddings are normalised at encode time with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normalize_embeddings=True</w:t>
      </w:r>
      <w:r>
        <w:rPr>
          <w:sz w:val="22"/>
          <w:szCs w:val="22"/>
        </w:rPr>
        <w:t xml:space="preserve">. This is required for cosine similarity to work correctly — the distance returned will be in [0, 1] where </w:t>
      </w:r>
      <w:r>
        <w:rPr>
          <w:b/>
          <w:bCs/>
          <w:sz w:val="22"/>
          <w:szCs w:val="22"/>
        </w:rPr>
        <w:t xml:space="preserve">0 means identical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 xml:space="preserve">1 means completely unrelated</w:t>
      </w:r>
      <w:r>
        <w:rPr>
          <w:sz w:val="22"/>
          <w:szCs w:val="22"/>
        </w:rPr>
        <w:t xml:space="preserve">. At query time, similarity = 1 - distance.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3.5  Batching Strategy</w:t>
      </w:r>
    </w:p>
    <w:p>
      <w:pPr>
        <w:spacing w:before="60" w:after="60"/>
      </w:pPr>
      <w:r>
        <w:rPr>
          <w:sz w:val="22"/>
          <w:szCs w:val="22"/>
        </w:rPr>
        <w:t xml:space="preserve">Calling the embedding model one chunk at a time is extremely slow. The script accumulates chunks into a batch of size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BATCH_SIZE</w:t>
      </w:r>
      <w:r>
        <w:rPr>
          <w:sz w:val="22"/>
          <w:szCs w:val="22"/>
        </w:rPr>
        <w:t xml:space="preserve"> (default 32) and only calls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model.encode()</w:t>
      </w:r>
      <w:r>
        <w:rPr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collection.add()</w:t>
      </w:r>
      <w:r>
        <w:rPr>
          <w:sz w:val="22"/>
          <w:szCs w:val="22"/>
        </w:rPr>
        <w:t xml:space="preserve"> when the batch is full: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if len(documents_batch) &gt;= BATCH_SIZE: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_flush_batch(model, collection, documents_batch, metadatas_batch, ids_batch)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documents_batch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metadatas_batch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ids_batch      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After all files, flush the remaining partial batch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if documents_batch: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_flush_batch(model, collection, documents_batch, metadatas_batch, ids_batch)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A252F"/>
        </w:rPr>
        <w:t xml:space="preserve">4. query_issue.py — Querying the Graph</w:t>
      </w:r>
    </w:p>
    <w:p>
      <w:pPr>
        <w:spacing w:before="60" w:after="60"/>
      </w:pPr>
      <w:r>
        <w:rPr>
          <w:sz w:val="22"/>
          <w:szCs w:val="22"/>
        </w:rPr>
        <w:t xml:space="preserve">Given a piece of text describing a user problem (an issue title),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query_issue()</w:t>
      </w:r>
      <w:r>
        <w:rPr>
          <w:sz w:val="22"/>
          <w:szCs w:val="22"/>
        </w:rPr>
        <w:t xml:space="preserve"> finds the most relevant features in the documentation hierarchy. It does this by combining </w:t>
      </w:r>
      <w:r>
        <w:rPr>
          <w:b/>
          <w:bCs/>
          <w:sz w:val="22"/>
          <w:szCs w:val="22"/>
        </w:rPr>
        <w:t xml:space="preserve">vector similarity search</w:t>
      </w:r>
      <w:r>
        <w:rPr>
          <w:sz w:val="22"/>
          <w:szCs w:val="22"/>
        </w:rPr>
        <w:t xml:space="preserve"> (to find the right chunk of text) with </w:t>
      </w:r>
      <w:r>
        <w:rPr>
          <w:b/>
          <w:bCs/>
          <w:sz w:val="22"/>
          <w:szCs w:val="22"/>
        </w:rPr>
        <w:t xml:space="preserve">graph traversal</w:t>
      </w:r>
      <w:r>
        <w:rPr>
          <w:sz w:val="22"/>
          <w:szCs w:val="22"/>
        </w:rPr>
        <w:t xml:space="preserve"> (to walk upward from that chunk to its feature ancestors).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4.1  The Query Algorithm — Step by Step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query_embedding = model.encode(issue_text, normalize_embeddings=True).tolist()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raw = collection.query(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query_embeddings=[query_embedding],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n_results=top_k,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include=["metadatas", "distances", "documents"]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similarity = round(1.0 - distance, 4)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default"/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4.2  _walk_to_root() — Graph Traversal in Detail</w:t>
      </w:r>
    </w:p>
    <w:p>
      <w:pPr>
        <w:spacing w:before="60" w:after="60"/>
      </w:pPr>
      <w:r>
        <w:rPr>
          <w:sz w:val="22"/>
          <w:szCs w:val="22"/>
        </w:rPr>
        <w:t xml:space="preserve">This function answers the question: </w:t>
      </w:r>
      <w:r>
        <w:rPr>
          <w:i/>
          <w:iCs/>
          <w:sz w:val="22"/>
          <w:szCs w:val="22"/>
        </w:rPr>
        <w:t xml:space="preserve">"Given a chunk node in the graph, what is the feature path from the root down to this chunk?"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def _walk_to_root(G, chunk_id):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chunk_id not in 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return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path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current = chunk_id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while True: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parents = list(G.predecessors(current))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if not parents: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break                        # reached the root node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current   = parents[0]           # follow the single parent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node_data = G.nodes[current]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if node_data.get("type") == "feature":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path.append(node_data.get("label", current))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path.reverse()    # built leaf→root, need root→leaf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path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>For the example graph, calling _walk_to_root(G, '&lt;UUID-chunk-1&gt;') would: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sz w:val="22"/>
          <w:szCs w:val="22"/>
        </w:rPr>
        <w:t xml:space="preserve">Start at &lt;UUID-chunk-1&gt;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sz w:val="22"/>
          <w:szCs w:val="22"/>
        </w:rPr>
        <w:t xml:space="preserve">Go to predecessor: payments.md::Creating a Payment Intent → append label 'Creating a Payment Intent'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sz w:val="22"/>
          <w:szCs w:val="22"/>
        </w:rPr>
        <w:t xml:space="preserve">Go to predecessor: payments.md::Payment Intents → append 'Payment Intents'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sz w:val="22"/>
          <w:szCs w:val="22"/>
        </w:rPr>
        <w:t xml:space="preserve">Go to predecessor: payments.md::Payments → append 'Payments'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sz w:val="22"/>
          <w:szCs w:val="22"/>
        </w:rPr>
        <w:t xml:space="preserve">Go to predecessor: payments.md::payments (file root) → append 'payments'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sz w:val="22"/>
          <w:szCs w:val="22"/>
        </w:rPr>
        <w:t xml:space="preserve">No more predecessors → break</w:t>
      </w:r>
    </w:p>
    <w:p>
      <w:pPr>
        <w:pStyle w:val="ListParagraph"/>
        <w:numPr>
          <w:ilvl w:val="1"/>
          <w:numId w:val="2"/>
        </w:numPr>
        <w:spacing w:before="30" w:after="30"/>
      </w:pPr>
      <w:r>
        <w:rPr>
          <w:sz w:val="22"/>
          <w:szCs w:val="22"/>
        </w:rPr>
        <w:t xml:space="preserve">Reverse path → ['payments', 'Payments', 'Payment Intents', 'Creating a Payment Intent']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39C12" w:sz="3"/>
              <w:left w:val="single" w:color="F39C12" w:sz="12"/>
              <w:bottom w:val="single" w:color="F39C12" w:sz="3"/>
              <w:right w:val="single" w:color="F39C12" w:sz="3"/>
            </w:tcBorders>
            <w:shd w:fill="FEFC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before="20" w:after="20"/>
            </w:pPr>
            <w:r>
              <w:rPr>
                <w:b/>
                <w:bCs/>
                <w:color w:val="B7770D"/>
                <w:sz w:val="20"/>
                <w:szCs w:val="20"/>
              </w:rPr>
              <w:t xml:space="preserve">Why not nx.ancestors()? </w:t>
            </w:r>
            <w:r>
              <w:rPr>
                <w:color w:val="2C3E50"/>
                <w:sz w:val="20"/>
                <w:szCs w:val="20"/>
              </w:rPr>
              <w:t xml:space="preserve">NetworkX's ancestors() function does a full reverse BFS across the entire graph — O(nodes). For a graph with 10,000+ nodes, this is slow per query. The predecessor walk is O(depth), typically 3-5 steps, making it orders of magnitude faster.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4.3  The Fallback Path</w:t>
      </w:r>
    </w:p>
    <w:p>
      <w:pPr>
        <w:spacing w:before="60" w:after="60"/>
      </w:pPr>
      <w:r>
        <w:rPr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_walk_to_root()</w:t>
      </w:r>
      <w:r>
        <w:rPr>
          <w:sz w:val="22"/>
          <w:szCs w:val="22"/>
        </w:rPr>
        <w:t xml:space="preserve"> returns an empty list (the chunk_id is not found in the graph, which can happen if the graph and ChromaDB collection are out of sync), the function falls back to reconstructing the hierarchy from the </w:t>
      </w:r>
      <w:r>
        <w:rPr>
          <w:b/>
          <w:bCs/>
          <w:sz w:val="22"/>
          <w:szCs w:val="22"/>
        </w:rPr>
        <w:t xml:space="preserve">Chroma metadata</w:t>
      </w:r>
      <w:r>
        <w:rPr>
          <w:sz w:val="22"/>
          <w:szCs w:val="22"/>
        </w:rPr>
        <w:t xml:space="preserve">. During build_graph, each chunk's metadata stores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level_1</w:t>
      </w:r>
      <w:r>
        <w:rPr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level_2</w:t>
      </w:r>
      <w:r>
        <w:rPr>
          <w:sz w:val="22"/>
          <w:szCs w:val="22"/>
        </w:rPr>
        <w:t xml:space="preserve">, etc. as separate keys, so the path can always be reconstructed: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level_keys = sorted(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[k for k in metadata if k.startswith("level_") and not k.endswith("_depth")],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key=lambda k: int(k.split("_")[1]),    # sort numerically, not lexicographically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graph_hierarchy = [metadata[k] for k in level_keys]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>The numerical sort is important. A lexicographic sort would order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level_1, level_10, level_2</w:t>
      </w:r>
      <w:r>
        <w:rPr>
          <w:sz w:val="22"/>
          <w:szCs w:val="22"/>
        </w:rPr>
        <w:t xml:space="preserve">, which would produce a scrambled path for documents with more than 9 heading levels.</w:t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A252F"/>
        </w:rPr>
        <w:t xml:space="preserve">5. classify_issues.py — Batch Issue Classification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classify_issues.py</w:t>
      </w:r>
      <w:r>
        <w:rPr>
          <w:sz w:val="22"/>
          <w:szCs w:val="22"/>
        </w:rPr>
        <w:t xml:space="preserve"> is the batch runner that ties everything together. It reads the issues JSON produced by the Stack Overflow scraper, calls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query_issue()</w:t>
      </w:r>
      <w:r>
        <w:rPr>
          <w:sz w:val="22"/>
          <w:szCs w:val="22"/>
        </w:rPr>
        <w:t xml:space="preserve"> for every issue title, applies a confidence threshold to decide if the result is good enough, and writes the full classification results in two formats: a human-readable JSON and a binary pickle for the metrics script.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5.1  The Classification Decision</w:t>
      </w:r>
    </w:p>
    <w:p>
      <w:pPr>
        <w:spacing w:before="60" w:after="60"/>
      </w:pPr>
      <w:r>
        <w:rPr>
          <w:sz w:val="22"/>
          <w:szCs w:val="22"/>
        </w:rPr>
        <w:t xml:space="preserve">The confidence threshold is the key parameter controlling classification quality: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SIMILARITY_THRESHOLD = float(os.getenv("SIMILARITY_THRESHOLD", 0.30))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if top_similarity &gt;= threshold: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result = "Classified"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else: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result = "Uncertain"</w:t>
            </w:r>
          </w:p>
        </w:tc>
      </w:tr>
    </w:tbl>
    <w:p>
      <w:pPr>
        <w:spacing w:before="60" w:after="60"/>
      </w:pPr>
      <w:r>
        <w:rPr>
          <w:sz w:val="22"/>
          <w:szCs w:val="22"/>
        </w:rPr>
        <w:t xml:space="preserve">A cosine similarity of 0.30 is a conservative default. It means the winning chunk must share at least 30% of its directional meaning with the issue. </w:t>
      </w:r>
      <w:r>
        <w:rPr>
          <w:sz w:val="22"/>
          <w:szCs w:val="22"/>
        </w:rPr>
        <w:t xml:space="preserve">If the documentation simply does not cover the topic, the similarity will be low and the issue is correctly marked </w:t>
      </w:r>
      <w:r>
        <w:rPr>
          <w:b/>
          <w:bCs/>
          <w:sz w:val="22"/>
          <w:szCs w:val="22"/>
        </w:rPr>
        <w:t xml:space="preserve">Uncertain</w:t>
      </w:r>
      <w:r>
        <w:rPr>
          <w:sz w:val="22"/>
          <w:szCs w:val="22"/>
        </w:rPr>
        <w:t xml:space="preserve"> rather than forcing a wrong classification.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5.2  The Output Schema</w:t>
      </w:r>
    </w:p>
    <w:p>
      <w:pPr>
        <w:spacing w:before="60" w:after="60"/>
      </w:pPr>
      <w:r>
        <w:rPr>
          <w:sz w:val="22"/>
          <w:szCs w:val="22"/>
        </w:rPr>
        <w:t xml:space="preserve">Each classified record contains the following fields, designed to feed directly into graph_metrics.py: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57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issue_title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The original Stack Overflow question title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issue_url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URL of the SO question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result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'Classified' or 'Uncertain'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Cosine similarity of the top-1 match (0 to 1)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node_id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chunk_id of the best matching chunk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hierarchy_path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Full path string: 'file → H1 → H2 → H3'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hierarchy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Same path as a list: ['file', 'H1', 'H2', 'H3']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top_candidates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List of all top-k matches with chunk_id, score, hierarchy_path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evidence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List of hierarchy_path strings for all top-k matches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5.3  Error Handling Strategy</w:t>
      </w:r>
    </w:p>
    <w:p>
      <w:pPr>
        <w:spacing w:before="60" w:after="60"/>
      </w:pPr>
      <w:r>
        <w:rPr>
          <w:sz w:val="22"/>
          <w:szCs w:val="22"/>
        </w:rPr>
        <w:t xml:space="preserve">The loop is wrapped in a try/except so that a single failing issue does not crash the entire run. </w:t>
      </w:r>
      <w:r>
        <w:rPr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query_issue()</w:t>
      </w:r>
      <w:r>
        <w:rPr>
          <w:sz w:val="22"/>
          <w:szCs w:val="22"/>
        </w:rPr>
        <w:t xml:space="preserve"> raises an exception for any reason, the issue is recorded as Uncertain and the loop continues: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matches = query_issue(issue_text=title, top_k=top_k)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except Exception as 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print(f"[WARN] query_issue failed for: {title!r} — {e}")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classified.append(_uncertain_record(title, url))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continue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5.4  Dual Output: JSON and Pickle</w:t>
      </w:r>
    </w:p>
    <w:p>
      <w:pPr>
        <w:spacing w:before="60" w:after="60"/>
      </w:pPr>
      <w:r>
        <w:rPr>
          <w:sz w:val="22"/>
          <w:szCs w:val="22"/>
        </w:rPr>
        <w:t xml:space="preserve">Two output files are always written together: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default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2"/>
          <w:szCs w:val="22"/>
        </w:rPr>
        <w:t xml:space="default"/>
      </w:r>
    </w:p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A252F"/>
        </w:rPr>
        <w:t xml:space="preserve">6. graph_metrics.py — Evaluating Quality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graph_metrics.py</w:t>
      </w:r>
      <w:r>
        <w:rPr>
          <w:sz w:val="22"/>
          <w:szCs w:val="22"/>
        </w:rPr>
        <w:t xml:space="preserve"> computes 10 metrics split across two groups: five that evaluate the quality of the knowledge graph itself, and five that evaluate how well the issue classification performed. </w:t>
      </w:r>
      <w:r>
        <w:rPr>
          <w:sz w:val="22"/>
          <w:szCs w:val="22"/>
        </w:rPr>
        <w:t xml:space="preserve">Crucially, it operates on the feature-only subgraph (chunk nodes excluded) for graph metrics, and uses the feature node count — not the total node count — as the denominator for coverage metrics.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6.1  Graph Metrics (Metrics 1–5)</w:t>
      </w:r>
    </w:p>
    <w:p>
      <w:pPr>
        <w:spacing w:before="60" w:after="60"/>
      </w:pPr>
      <w:r>
        <w:rPr>
          <w:sz w:val="22"/>
          <w:szCs w:val="22"/>
        </w:rPr>
        <w:t xml:space="preserve">These metrics diagnose the structure of the hierarchy before any classification is done.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Metric 1 — Root Ratio</w:t>
      </w:r>
    </w:p>
    <w:p>
      <w:pPr>
        <w:spacing w:before="60" w:after="60"/>
      </w:pPr>
      <w:r>
        <w:rPr>
          <w:sz w:val="22"/>
          <w:szCs w:val="22"/>
        </w:rPr>
        <w:t xml:space="preserve">Counts nodes with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in_degree == 0</w:t>
      </w:r>
      <w:r>
        <w:rPr>
          <w:sz w:val="22"/>
          <w:szCs w:val="22"/>
        </w:rPr>
        <w:t xml:space="preserve"> (no parent). A high ratio means the graph is mostly a flat list rather than a connected tree: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roots = [n for n in H.nodes() if H.in_degree(n) == 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root_ratio = len(roots) / total_nodes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GOOD: &lt; 30%  |  ACCEPTABLE: 30-50%  |  BAD: &gt; 50%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Metric 2 — Subtree Size Distribution</w:t>
      </w:r>
    </w:p>
    <w:p>
      <w:pPr>
        <w:spacing w:before="60" w:after="60"/>
      </w:pPr>
      <w:r>
        <w:rPr>
          <w:sz w:val="22"/>
          <w:szCs w:val="22"/>
        </w:rPr>
        <w:t xml:space="preserve">For each root, a DFS counts how many nodes are in its subtree. If one root owns more than 60% of all nodes, everything maps to one feature — classification is useless: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def subtree_stats(G, root):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visited, stack, max_depth = set(), [(root, 0)],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while stack: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node, depth = stack.pop()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if node in visited: continue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visited.add(node)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max_depth = max(max_depth, depth)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for child in G.successors(node):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    stack.append((child, depth + 1))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return len(visited), max_depth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Metric 3 — Depth</w:t>
      </w:r>
    </w:p>
    <w:p>
      <w:pPr>
        <w:spacing w:before="60" w:after="60"/>
      </w:pPr>
      <w:r>
        <w:rPr>
          <w:sz w:val="22"/>
          <w:szCs w:val="22"/>
        </w:rPr>
        <w:t xml:space="preserve">Reports max, avg, and min depth across all roots. Shallow hierarchies (avg &lt; 3) mean features are too vague to be useful for precise classification. Deep hierarchies (avg &gt; 5) mean the classifier is trying to distinguish at too fine a granularity.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Metric 4 — Support Count</w:t>
      </w:r>
    </w:p>
    <w:p>
      <w:pPr>
        <w:spacing w:before="60" w:after="60"/>
      </w:pPr>
      <w:r>
        <w:rPr>
          <w:sz w:val="22"/>
          <w:szCs w:val="22"/>
        </w:rPr>
        <w:t xml:space="preserve">How many distinct source files does each heading label appear in? A heading seen in only one file is likely a page-specific artifact. </w:t>
      </w:r>
      <w:r>
        <w:rPr>
          <w:sz w:val="22"/>
          <w:szCs w:val="22"/>
        </w:rPr>
        <w:t xml:space="preserve">Note: because node IDs are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filename::heading</w:t>
      </w:r>
      <w:r>
        <w:rPr>
          <w:sz w:val="22"/>
          <w:szCs w:val="22"/>
        </w:rPr>
        <w:t xml:space="preserve">, support count must be computed by grouping nodes by their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label</w:t>
      </w:r>
      <w:r>
        <w:rPr>
          <w:sz w:val="22"/>
          <w:szCs w:val="22"/>
        </w:rPr>
        <w:t xml:space="preserve"> attribute and counting distinct source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Group by label text, count distinct source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label_file_sets = {}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for node, attr in H.nodes(data=True):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label = attr.get("label", node)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src   = attr.get("source_file", "")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label_file_sets.setdefault(label, set()).add(src)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label_support = {lbl: len(files) for lbl, files in label_file_sets.items()}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Metric 5 — Heading Level Distribution</w:t>
      </w:r>
    </w:p>
    <w:p>
      <w:pPr>
        <w:spacing w:before="60" w:after="60"/>
      </w:pPr>
      <w:r>
        <w:rPr>
          <w:sz w:val="22"/>
          <w:szCs w:val="22"/>
        </w:rPr>
        <w:t xml:space="preserve">Counts how many nodes come from H1, H2, H3, etc. A healthy pyramid has few H1 nodes and many H3 nodes. If H1 dominates, the graph is too flat.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6.2  RAG Metrics (Metrics 6–10)</w:t>
      </w:r>
    </w:p>
    <w:p>
      <w:pPr>
        <w:spacing w:before="60" w:after="60"/>
      </w:pPr>
      <w:r>
        <w:rPr>
          <w:sz w:val="22"/>
          <w:szCs w:val="22"/>
        </w:rPr>
        <w:t xml:space="preserve">These metrics evaluate the output of classify_issues.py. They require the classified .pkl file to be present.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Metric 6 — Uncertain Rate</w:t>
      </w:r>
    </w:p>
    <w:p>
      <w:pPr>
        <w:spacing w:before="60" w:after="60"/>
      </w:pPr>
      <w:r>
        <w:rPr>
          <w:sz w:val="22"/>
          <w:szCs w:val="22"/>
        </w:rPr>
        <w:t xml:space="preserve">Fraction of issues that received no confident classification. A rate above 40% suggests either the documentation does not cover the issues being asked about, or the threshold is too strict.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Metric 7 — Average Confidence Score</w:t>
      </w:r>
    </w:p>
    <w:p>
      <w:pPr>
        <w:spacing w:before="60" w:after="60"/>
      </w:pPr>
      <w:r>
        <w:rPr>
          <w:sz w:val="22"/>
          <w:szCs w:val="22"/>
        </w:rPr>
        <w:t xml:space="preserve">Among accepted (non-Uncertain) classifications only, the average top-1 cosine similarity. An average below 0.35 means the classifier is picking the least-bad match rather than a genuinely relevant feature. The min and max are also reported to show the spread.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Metric 8 — Top-1 vs Top-2 Confidence Gap</w:t>
      </w:r>
    </w:p>
    <w:p>
      <w:pPr>
        <w:spacing w:before="60" w:after="60"/>
      </w:pPr>
      <w:r>
        <w:rPr>
          <w:sz w:val="22"/>
          <w:szCs w:val="22"/>
        </w:rPr>
        <w:t xml:space="preserve">The difference in score between the best and second-best candidate for each issue: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gap = cands[0]['score'] - cands[1]['score']</w:t>
      </w:r>
      <w:r>
        <w:rPr>
          <w:sz w:val="22"/>
          <w:szCs w:val="22"/>
        </w:rPr>
        <w:t xml:space="preserve">. This is the </w:t>
      </w:r>
      <w:r>
        <w:rPr>
          <w:b/>
          <w:bCs/>
          <w:sz w:val="22"/>
          <w:szCs w:val="22"/>
        </w:rPr>
        <w:t xml:space="preserve">precision proxy when no ground truth labels exist</w:t>
      </w:r>
      <w:r>
        <w:rPr>
          <w:sz w:val="22"/>
          <w:szCs w:val="22"/>
        </w:rPr>
        <w:t xml:space="preserve">. A small gap (&lt; 0.03) means the classifier was effectively guessing between two features. </w:t>
      </w:r>
      <w:r>
        <w:rPr>
          <w:sz w:val="22"/>
          <w:szCs w:val="22"/>
        </w:rPr>
        <w:t xml:space="preserve">The three most ambiguous classifications are shown to help diagnose what is going wrong: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gaps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for r in accepted: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cands = r.get("top_candidates", [])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len(cands) &gt;= 2: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gaps.append(cands[0]["score"] - cands[1]["score"])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Metric 9 — Evidence Count</w:t>
      </w:r>
    </w:p>
    <w:p>
      <w:pPr>
        <w:spacing w:before="60" w:after="60"/>
      </w:pPr>
      <w:r>
        <w:rPr>
          <w:sz w:val="22"/>
          <w:szCs w:val="22"/>
        </w:rPr>
        <w:t xml:space="preserve">Average number of documentation chunks that support each accepted classification. Near-zero evidence means the system matched on embedding similarity alone with no real textual support from the docs — the classification is unreliable.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Metric 10 — Node Coverage</w:t>
      </w:r>
    </w:p>
    <w:p>
      <w:pPr>
        <w:spacing w:before="60" w:after="60"/>
      </w:pPr>
      <w:r>
        <w:rPr>
          <w:sz w:val="22"/>
          <w:szCs w:val="22"/>
        </w:rPr>
        <w:t xml:space="preserve">What fraction of </w:t>
      </w:r>
      <w:r>
        <w:rPr>
          <w:b/>
          <w:bCs/>
          <w:sz w:val="22"/>
          <w:szCs w:val="22"/>
        </w:rPr>
        <w:t xml:space="preserve">feature</w:t>
      </w:r>
      <w:r>
        <w:rPr>
          <w:sz w:val="22"/>
          <w:szCs w:val="22"/>
        </w:rPr>
        <w:t xml:space="preserve"> nodes (not all nodes) were matched by at least one issue? The denominator is the feature-only subgraph node count, not the total graph node count — the latter would be deflated by thousands of UUID chunk nodes. </w:t>
      </w:r>
      <w:r>
        <w:rPr>
          <w:sz w:val="22"/>
          <w:szCs w:val="22"/>
        </w:rPr>
        <w:t xml:space="preserve">The metric also tracks whether one node dominates (more than 50% of issues pointing to the same feature is a sign the graph is too coarse).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Feature-only subgraph for correct denominator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H           = get_feature_subgraph(G)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total_nodes = H.number_of_nodes()    # NOT G.number_of_nodes()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matched_nodes  = {r["node_id"] for r in accepted if r.get("node_id")}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coverage_ratio = len(matched_nodes) / total_nodes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A252F"/>
        </w:rPr>
        <w:t xml:space="preserve">7. visualize_graph.py — Interactive Visualisation</w:t>
      </w:r>
    </w:p>
    <w:p>
      <w:pPr>
        <w:spacing w:before="60" w:after="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visualize_graph.py</w:t>
      </w:r>
      <w:r>
        <w:rPr>
          <w:sz w:val="22"/>
          <w:szCs w:val="22"/>
        </w:rPr>
        <w:t xml:space="preserve"> renders the knowledge graph as an interactive HTML file using the </w:t>
      </w:r>
      <w:r>
        <w:rPr>
          <w:b/>
          <w:bCs/>
          <w:sz w:val="22"/>
          <w:szCs w:val="22"/>
        </w:rPr>
        <w:t xml:space="preserve">PyVis</w:t>
      </w:r>
      <w:r>
        <w:rPr>
          <w:sz w:val="22"/>
          <w:szCs w:val="22"/>
        </w:rPr>
        <w:t xml:space="preserve"> library (which wraps the vis.js network visualisation engine). Opening the output HTML in a browser gives a zoomable, draggable graph where hovering over a node shows its full details.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7.1  Node Styling by Depth</w:t>
      </w:r>
    </w:p>
    <w:p>
      <w:pPr>
        <w:spacing w:before="60" w:after="60"/>
      </w:pPr>
      <w:r>
        <w:rPr>
          <w:sz w:val="22"/>
          <w:szCs w:val="22"/>
        </w:rPr>
        <w:t xml:space="preserve">Nodes are coloured and sized according to their heading depth, making the hierarchy immediately visible: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_DEPTH_COLOUR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0: "#2c3e50",   # dark slate  — file root (synthetic)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1: "#2980b9",   # blue        — H1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2: "#27ae60",   # green       — H2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3: "#f39c12",   # amber       — H3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4: "#8e44ad",   # purple      — H4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_DEPTH_SIZE = { 0: 35, 1: 28, 2: 22, 3: 16, 4: 12 }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7.2  Safe Edge Rendering</w:t>
      </w:r>
    </w:p>
    <w:p>
      <w:pPr>
        <w:spacing w:before="60" w:after="60"/>
      </w:pPr>
      <w:r>
        <w:rPr>
          <w:sz w:val="22"/>
          <w:szCs w:val="22"/>
        </w:rPr>
        <w:t xml:space="preserve">A common bug in graph visualisation is adding an edge where one endpoint was never added as a node (for example, a feature→chunk edge when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show_chunks=False</w:t>
      </w:r>
      <w:r>
        <w:rPr>
          <w:sz w:val="22"/>
          <w:szCs w:val="22"/>
        </w:rPr>
        <w:t xml:space="preserve">). PyVis handles this silently but incorrectly. The fix is to track all added nodes in a set and only add edges where both endpoints are present: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added_nodes = set()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# ... populate added_nodes during node loop 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for source, target in G.edges():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source in added_nodes and target in added_nodes: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    net.add_edge(source, target, arrows="to", color="#232323")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80" w:after="120"/>
      </w:pPr>
      <w:r>
        <w:rPr>
          <w:b/>
          <w:bCs/>
          <w:color w:val="2980B9"/>
        </w:rPr>
        <w:t xml:space="preserve">7.3  Physics Tuning</w:t>
      </w:r>
    </w:p>
    <w:p>
      <w:pPr>
        <w:spacing w:before="60" w:after="60"/>
      </w:pPr>
      <w:r>
        <w:rPr>
          <w:sz w:val="22"/>
          <w:szCs w:val="22"/>
        </w:rPr>
        <w:t xml:space="preserve">The default Barnes-Hut physics settings cause large graphs (hundreds of nodes) to collapse into an unreadable hairball. </w:t>
      </w:r>
      <w:r>
        <w:rPr>
          <w:sz w:val="22"/>
          <w:szCs w:val="22"/>
        </w:rPr>
        <w:t xml:space="preserve">The parameters are tuned to push nodes apart aggressively while keeping related subtrees close: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net.barnes_hut(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gravity=-8000,         # strong repulsion between all nodes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central_gravity=0.3,   # gentle pull toward center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spring_length=150,     # preferred edge length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spring_strength=0.05,  # weak edge pull (nodes spread out)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damping=0.09           # slows oscillation quickly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)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b/>
          <w:bCs/>
          <w:color w:val="1A252F"/>
        </w:rPr>
        <w:t xml:space="preserve">8. Complete Data Flow Summary</w:t>
      </w:r>
    </w:p>
    <w:p>
      <w:pPr>
        <w:spacing w:before="60" w:after="60"/>
      </w:pPr>
      <w:r>
        <w:rPr>
          <w:sz w:val="22"/>
          <w:szCs w:val="22"/>
        </w:rPr>
        <w:t xml:space="preserve">The following table traces a single piece of data — a documentation page — through the entire pipeline: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4960"/>
            <w:tcBorders>
              <w:top w:val="single" w:color="2980B9" w:sz="1"/>
              <w:left w:val="single" w:color="2980B9" w:sz="1"/>
              <w:bottom w:val="single" w:color="2980B9" w:sz="1"/>
              <w:right w:val="single" w:color="2980B9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happens to the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Discover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discover_links.py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URL is found and written to a .txt file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Render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render_pages.py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URL is visited by Chromium; full HTML of the content area is saved to disk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Convert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html_to_markdown.py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HTML is parsed, nav/buttons stripped, converted to clean Markdown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build_graph.py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Headings become feature nodes in a NetworkX graph; text chunks get embeddings stored in ChromaDB with hierarchy metadata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Classify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classify_issues.py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An SO issue title is embedded, top-k chunks found, graph walked upward, feature path assigned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b/>
                <w:bCs/>
                <w:sz w:val="20"/>
                <w:szCs w:val="20"/>
              </w:rPr>
              <w:t xml:space="preserve">Evaluate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C3E50"/>
                <w:sz w:val="20"/>
                <w:szCs w:val="20"/>
              </w:rPr>
              <w:t xml:space="preserve">graph_metrics.py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20" w:after="20"/>
            </w:pPr>
            <w:r>
              <w:rPr>
                <w:sz w:val="20"/>
                <w:szCs w:val="20"/>
              </w:rPr>
              <w:t xml:space="preserve">Metrics computed on both graph structure and classification quality; STATUS printed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80"/>
      </w:pPr>
      <w:r>
        <w:rPr>
          <w:b/>
          <w:bCs/>
          <w:color w:val="1A252F"/>
        </w:rPr>
        <w:t xml:space="preserve">9. Key Design Principles</w:t>
      </w:r>
    </w:p>
    <w:p>
      <w:pPr>
        <w:spacing w:before="60" w:after="60"/>
      </w:pPr>
      <w:r>
        <w:rPr>
          <w:sz w:val="22"/>
          <w:szCs w:val="22"/>
        </w:rPr>
        <w:t xml:space="preserve">Several deliberate design choices run across the entire codebase and are worth calling out explicitly: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Separation of Structure and Semantics</w:t>
      </w:r>
    </w:p>
    <w:p>
      <w:pPr>
        <w:spacing w:before="60" w:after="60"/>
      </w:pPr>
      <w:r>
        <w:rPr>
          <w:sz w:val="22"/>
          <w:szCs w:val="22"/>
        </w:rPr>
        <w:t xml:space="preserve">The graph captures </w:t>
      </w:r>
      <w:r>
        <w:rPr>
          <w:b/>
          <w:bCs/>
          <w:sz w:val="22"/>
          <w:szCs w:val="22"/>
        </w:rPr>
        <w:t xml:space="preserve">structure</w:t>
      </w:r>
      <w:r>
        <w:rPr>
          <w:sz w:val="22"/>
          <w:szCs w:val="22"/>
        </w:rPr>
        <w:t xml:space="preserve"> (which feature contains which sub-feature). ChromaDB captures </w:t>
      </w:r>
      <w:r>
        <w:rPr>
          <w:b/>
          <w:bCs/>
          <w:sz w:val="22"/>
          <w:szCs w:val="22"/>
        </w:rPr>
        <w:t xml:space="preserve">semantics</w:t>
      </w:r>
      <w:r>
        <w:rPr>
          <w:sz w:val="22"/>
          <w:szCs w:val="22"/>
        </w:rPr>
        <w:t xml:space="preserve"> (what does the text mean). They are never conflated. Search happens in ChromaDB; hierarchy resolution happens in the graph. This separation means either component can be swapped independently — the graph format could change to GraphML, or ChromaDB could be replaced with FAISS, without affecting the other.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Filename-Prefixed Node IDs</w:t>
      </w:r>
    </w:p>
    <w:p>
      <w:pPr>
        <w:spacing w:before="60" w:after="60"/>
      </w:pPr>
      <w:r>
        <w:rPr>
          <w:sz w:val="22"/>
          <w:szCs w:val="22"/>
        </w:rPr>
        <w:t xml:space="preserve">Every feature node ID is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filename::heading_text</w:t>
      </w:r>
      <w:r>
        <w:rPr>
          <w:sz w:val="22"/>
          <w:szCs w:val="22"/>
        </w:rPr>
        <w:t xml:space="preserve"> rather than just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heading_text</w:t>
      </w:r>
      <w:r>
        <w:rPr>
          <w:sz w:val="22"/>
          <w:szCs w:val="22"/>
        </w:rPr>
        <w:t xml:space="preserve">. This ensures that 'Introduction' in </w:t>
      </w:r>
      <w:r>
        <w:rPr>
          <w:i/>
          <w:iCs/>
          <w:sz w:val="22"/>
          <w:szCs w:val="22"/>
        </w:rPr>
        <w:t xml:space="preserve">payments.md</w:t>
      </w:r>
      <w:r>
        <w:rPr>
          <w:sz w:val="22"/>
          <w:szCs w:val="22"/>
        </w:rPr>
        <w:t xml:space="preserve"> and 'Introduction' in </w:t>
      </w:r>
      <w:r>
        <w:rPr>
          <w:i/>
          <w:iCs/>
          <w:sz w:val="22"/>
          <w:szCs w:val="22"/>
        </w:rPr>
        <w:t xml:space="preserve">webhooks.md</w:t>
      </w:r>
      <w:r>
        <w:rPr>
          <w:sz w:val="22"/>
          <w:szCs w:val="22"/>
        </w:rPr>
        <w:t xml:space="preserve"> are distinct nodes. Without this, the graph would contain false connections between unrelated features from different pages.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Hierarchy-Enriched Embeddings</w:t>
      </w:r>
    </w:p>
    <w:p>
      <w:pPr>
        <w:spacing w:before="60" w:after="60"/>
      </w:pPr>
      <w:r>
        <w:rPr>
          <w:sz w:val="22"/>
          <w:szCs w:val="22"/>
        </w:rPr>
        <w:t xml:space="preserve">Chunks are embedded as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hierarchy_path + '\n\n' + content</w:t>
      </w:r>
      <w:r>
        <w:rPr>
          <w:sz w:val="22"/>
          <w:szCs w:val="22"/>
        </w:rPr>
        <w:t xml:space="preserve"> rather than as content alone. This means the embedding model sees the feature context alongside the body text, making semantic search for issue classification far more accurate. A short body like </w:t>
      </w:r>
      <w:r>
        <w:rPr>
          <w:i/>
          <w:iCs/>
          <w:sz w:val="22"/>
          <w:szCs w:val="22"/>
        </w:rPr>
        <w:t xml:space="preserve">"The default is false"</w:t>
      </w:r>
      <w:r>
        <w:rPr>
          <w:sz w:val="22"/>
          <w:szCs w:val="22"/>
        </w:rPr>
        <w:t xml:space="preserve"> becomes meaningful when prefixed with </w:t>
      </w:r>
      <w:r>
        <w:rPr>
          <w:i/>
          <w:iCs/>
          <w:sz w:val="22"/>
          <w:szCs w:val="22"/>
        </w:rPr>
        <w:t xml:space="preserve">"Webhooks → Retry Logic → disable_on_failure"</w:t>
      </w:r>
      <w:r>
        <w:rPr>
          <w:sz w:val="22"/>
          <w:szCs w:val="22"/>
        </w:rPr>
        <w:t xml:space="preserve">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O(depth) Graph Traversal</w:t>
      </w:r>
    </w:p>
    <w:p>
      <w:pPr>
        <w:spacing w:before="60" w:after="60"/>
      </w:pPr>
      <w:r>
        <w:rPr>
          <w:sz w:val="22"/>
          <w:szCs w:val="22"/>
        </w:rPr>
        <w:t xml:space="preserve">The predecessor walk in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_walk_to_root()</w:t>
      </w:r>
      <w:r>
        <w:rPr>
          <w:sz w:val="22"/>
          <w:szCs w:val="22"/>
        </w:rPr>
        <w:t xml:space="preserve"> is O(depth) — typically 3 to 5 steps. The alternative,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nx.ancestors()</w:t>
      </w:r>
      <w:r>
        <w:rPr>
          <w:sz w:val="22"/>
          <w:szCs w:val="22"/>
        </w:rPr>
        <w:t xml:space="preserve">, is O(nodes) — a full reverse BFS. For a graph with 10,000+ nodes and hundreds of issues to classify, this difference is significant in wall-clock time.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b/>
          <w:bCs/>
          <w:color w:val="1A252F"/>
        </w:rPr>
        <w:t xml:space="preserve">Cosine Space Consistency</w:t>
      </w:r>
    </w:p>
    <w:p>
      <w:pPr>
        <w:spacing w:before="60" w:after="60"/>
      </w:pPr>
      <w:r>
        <w:rPr>
          <w:sz w:val="22"/>
          <w:szCs w:val="22"/>
        </w:rPr>
        <w:t xml:space="preserve">The Chroma collection is created with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metadata={"hnsw:space": "cosine"}</w:t>
      </w:r>
      <w:r>
        <w:rPr>
          <w:sz w:val="22"/>
          <w:szCs w:val="22"/>
        </w:rPr>
        <w:t xml:space="preserve">, and both the build-time and query-time encoders use 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normalize_embeddings=True</w:t>
      </w:r>
      <w:r>
        <w:rPr>
          <w:sz w:val="22"/>
          <w:szCs w:val="22"/>
        </w:rPr>
        <w:t xml:space="preserve">. This consistency is essential: mixing normalised and unnormalised embeddings, or using L2 distance with a cosine-space index, would produce nonsensical results. The 'similarity = 1 - distance' conversion only works correctly when this consistency is maintained.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480"/>
        <w:jc w:val="center"/>
      </w:pPr>
      <w:r>
        <w:rPr>
          <w:i/>
          <w:iCs/>
          <w:color w:val="7F8C8D"/>
          <w:sz w:val="20"/>
          <w:szCs w:val="20"/>
        </w:rPr>
        <w:t xml:space="preserve">End of Report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A252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980B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25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2026-03-24T09:25:56.987Z</dcterms:created>
  <dcterms:modified xsi:type="dcterms:W3CDTF">2026-03-24T09:25:56.987Z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