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Student &amp; Parent Platform: Analysis, BRD, PRD, HLD and Prototype Prompt</w:t>
      </w:r>
    </w:p>
    <w:p>
      <w:pPr/>
      <w:r>
        <w:rPr>
          <w:i/>
        </w:rPr>
        <w:t xml:space="preserve">Working name: 'the Platform'. Source: App Development Master Roadmap (PDF) and the client call notes. Prepared for the technical and product team. Items marked </w:t>
      </w:r>
      <w:r>
        <w:rPr>
          <w:b/>
          <w:i/>
        </w:rPr>
        <w:t xml:space="preserve">[ASSUMPTION]</w:t>
      </w:r>
      <w:r>
        <w:rPr>
          <w:i/>
        </w:rPr>
        <w:t xml:space="preserve"> are my interpretation and must be confirmed with the client. This is not legal advice; the compliance items in section 1 need review by a lawyer.</w:t>
      </w:r>
    </w:p>
    <w:p>
      <w:pPr>
        <w:pStyle w:val="Heading2"/>
      </w:pPr>
      <w:r>
        <w:t xml:space="preserve">How this document is organised</w:t>
      </w:r>
    </w:p>
    <w:p>
      <w:pPr>
        <w:pStyle w:val="ListParagraph"/>
        <w:numPr>
          <w:ilvl w:val="0"/>
          <w:numId w:val="2"/>
        </w:numPr>
      </w:pPr>
      <w:r>
        <w:t xml:space="preserve">Deep analysis: what the roadmap says, what it leaves out, and what is risky</w:t>
      </w:r>
    </w:p>
    <w:p>
      <w:pPr>
        <w:pStyle w:val="ListParagraph"/>
        <w:numPr>
          <w:ilvl w:val="0"/>
          <w:numId w:val="2"/>
        </w:numPr>
      </w:pPr>
      <w:r>
        <w:t xml:space="preserve">Business Requirements Document (BRD)</w:t>
      </w:r>
    </w:p>
    <w:p>
      <w:pPr>
        <w:pStyle w:val="ListParagraph"/>
        <w:numPr>
          <w:ilvl w:val="0"/>
          <w:numId w:val="2"/>
        </w:numPr>
      </w:pPr>
      <w:r>
        <w:t xml:space="preserve">Product Requirements Document (PRD)</w:t>
      </w:r>
    </w:p>
    <w:p>
      <w:pPr>
        <w:pStyle w:val="ListParagraph"/>
        <w:numPr>
          <w:ilvl w:val="0"/>
          <w:numId w:val="2"/>
        </w:numPr>
      </w:pPr>
      <w:r>
        <w:t xml:space="preserve">High-Level Design (HLD) and workflows</w:t>
      </w:r>
    </w:p>
    <w:p>
      <w:pPr>
        <w:pStyle w:val="ListParagraph"/>
        <w:numPr>
          <w:ilvl w:val="0"/>
          <w:numId w:val="2"/>
        </w:numPr>
      </w:pPr>
      <w:r>
        <w:t xml:space="preserve">Replit prototype prompt (ready to paste)</w:t>
      </w:r>
    </w:p>
    <w:p>
      <w:pPr>
        <w:pStyle w:val="Heading2"/>
      </w:pPr>
      <w:r>
        <w:t xml:space="preserve">1. Deep Analysis of the Client Brief</w:t>
      </w:r>
    </w:p>
    <w:p>
      <w:pPr>
        <w:pStyle w:val="Heading3"/>
      </w:pPr>
      <w:r>
        <w:t xml:space="preserve">1.1 What the client actually wants (in one paragraph)</w:t>
      </w:r>
    </w:p>
    <w:p>
      <w:pPr/>
      <w:r>
        <w:t xml:space="preserve">A two-sided mobile and web platform for Class 6 to 12 students in India. </w:t>
      </w:r>
      <w:r>
        <w:rPr>
          <w:b/>
        </w:rPr>
        <w:t xml:space="preserve">Parents</w:t>
      </w:r>
      <w:r>
        <w:t xml:space="preserve"> pay to get real-world assurance about their child living away from home (field agents physically visit the hostel or coaching centre and upload verified reports on lifestyle, food and social circle). </w:t>
      </w:r>
      <w:r>
        <w:rPr>
          <w:b/>
        </w:rPr>
        <w:t xml:space="preserve">Students</w:t>
      </w:r>
      <w:r>
        <w:t xml:space="preserve"> get a safe space for mental wellness (counselling videos, live chat, voice and video with counsellors and speakers) and academics (video lectures, PDFs, printed books and images, organised by 7 classes and 6 boards). A freemium paywall sits after a small free onboarding bundle, and an EWS scholarship flow gives verified economically weaker students free premium access.</w:t>
      </w:r>
    </w:p>
    <w:p>
      <w:pPr>
        <w:pStyle w:val="Heading3"/>
      </w:pPr>
      <w:r>
        <w:t xml:space="preserve">1.2 Components implied by the brief</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Component</w:t>
            </w:r>
          </w:p>
        </w:tc>
        <w:tc>
          <w:tcPr>
            <w:tcW w:w="3120" w:type="dxa"/>
            <w:shd w:val="clear" w:color="auto" w:fill="F2F2F2"/>
          </w:tcPr>
          <w:p>
            <w:pPr/>
            <w:r>
              <w:t xml:space="preserve">Source in brief</w:t>
            </w:r>
          </w:p>
        </w:tc>
      </w:tr>
      <w:tr>
        <w:tc>
          <w:tcPr>
            <w:tcW w:w="3120" w:type="dxa"/>
          </w:tcPr>
          <w:p>
            <w:pPr/>
            <w:r>
              <w:t xml:space="preserve">1</w:t>
            </w:r>
          </w:p>
        </w:tc>
        <w:tc>
          <w:tcPr>
            <w:tcW w:w="3120" w:type="dxa"/>
          </w:tcPr>
          <w:p>
            <w:pPr/>
            <w:r>
              <w:t xml:space="preserve">Parent App (dashboard, visit requests, reports)</w:t>
            </w:r>
          </w:p>
        </w:tc>
        <w:tc>
          <w:tcPr>
            <w:tcW w:w="3120" w:type="dxa"/>
          </w:tcPr>
          <w:p>
            <w:pPr/>
            <w:r>
              <w:t xml:space="preserve">Phase 1, 2</w:t>
            </w:r>
          </w:p>
        </w:tc>
      </w:tr>
      <w:tr>
        <w:tc>
          <w:tcPr>
            <w:tcW w:w="3120" w:type="dxa"/>
          </w:tcPr>
          <w:p>
            <w:pPr/>
            <w:r>
              <w:t xml:space="preserve">2</w:t>
            </w:r>
          </w:p>
        </w:tc>
        <w:tc>
          <w:tcPr>
            <w:tcW w:w="3120" w:type="dxa"/>
          </w:tcPr>
          <w:p>
            <w:pPr/>
            <w:r>
              <w:t xml:space="preserve">Student App (academics, wellness, live hub)</w:t>
            </w:r>
          </w:p>
        </w:tc>
        <w:tc>
          <w:tcPr>
            <w:tcW w:w="3120" w:type="dxa"/>
          </w:tcPr>
          <w:p>
            <w:pPr/>
            <w:r>
              <w:t xml:space="preserve">Phase 1, 2</w:t>
            </w:r>
          </w:p>
        </w:tc>
      </w:tr>
      <w:tr>
        <w:tc>
          <w:tcPr>
            <w:tcW w:w="3120" w:type="dxa"/>
          </w:tcPr>
          <w:p>
            <w:pPr/>
            <w:r>
              <w:t xml:space="preserve">3</w:t>
            </w:r>
          </w:p>
        </w:tc>
        <w:tc>
          <w:tcPr>
            <w:tcW w:w="3120" w:type="dxa"/>
          </w:tcPr>
          <w:p>
            <w:pPr/>
            <w:r>
              <w:t xml:space="preserve">Admin and Field Agent portal</w:t>
            </w:r>
          </w:p>
        </w:tc>
        <w:tc>
          <w:tcPr>
            <w:tcW w:w="3120" w:type="dxa"/>
          </w:tcPr>
          <w:p>
            <w:pPr/>
            <w:r>
              <w:t xml:space="preserve">Phase 2, 3</w:t>
            </w:r>
          </w:p>
        </w:tc>
      </w:tr>
      <w:tr>
        <w:tc>
          <w:tcPr>
            <w:tcW w:w="3120" w:type="dxa"/>
          </w:tcPr>
          <w:p>
            <w:pPr/>
            <w:r>
              <w:t xml:space="preserve">4</w:t>
            </w:r>
          </w:p>
        </w:tc>
        <w:tc>
          <w:tcPr>
            <w:tcW w:w="3120" w:type="dxa"/>
          </w:tcPr>
          <w:p>
            <w:pPr/>
            <w:r>
              <w:t xml:space="preserve">Academic CMS (7 classes x 6 boards x subjects x topics x 4 formats)</w:t>
            </w:r>
          </w:p>
        </w:tc>
        <w:tc>
          <w:tcPr>
            <w:tcW w:w="3120" w:type="dxa"/>
          </w:tcPr>
          <w:p>
            <w:pPr/>
            <w:r>
              <w:t xml:space="preserve">Phase 3</w:t>
            </w:r>
          </w:p>
        </w:tc>
      </w:tr>
      <w:tr>
        <w:tc>
          <w:tcPr>
            <w:tcW w:w="3120" w:type="dxa"/>
          </w:tcPr>
          <w:p>
            <w:pPr/>
            <w:r>
              <w:t xml:space="preserve">5</w:t>
            </w:r>
          </w:p>
        </w:tc>
        <w:tc>
          <w:tcPr>
            <w:tcW w:w="3120" w:type="dxa"/>
          </w:tcPr>
          <w:p>
            <w:pPr/>
            <w:r>
              <w:t xml:space="preserve">Secure video player and secure PDF viewer</w:t>
            </w:r>
          </w:p>
        </w:tc>
        <w:tc>
          <w:tcPr>
            <w:tcW w:w="3120" w:type="dxa"/>
          </w:tcPr>
          <w:p>
            <w:pPr/>
            <w:r>
              <w:t xml:space="preserve">Phase 2</w:t>
            </w:r>
          </w:p>
        </w:tc>
      </w:tr>
      <w:tr>
        <w:tc>
          <w:tcPr>
            <w:tcW w:w="3120" w:type="dxa"/>
          </w:tcPr>
          <w:p>
            <w:pPr/>
            <w:r>
              <w:t xml:space="preserve">6</w:t>
            </w:r>
          </w:p>
        </w:tc>
        <w:tc>
          <w:tcPr>
            <w:tcW w:w="3120" w:type="dxa"/>
          </w:tcPr>
          <w:p>
            <w:pPr/>
            <w:r>
              <w:t xml:space="preserve">Chat, voice and video calling engine</w:t>
            </w:r>
          </w:p>
        </w:tc>
        <w:tc>
          <w:tcPr>
            <w:tcW w:w="3120" w:type="dxa"/>
          </w:tcPr>
          <w:p>
            <w:pPr/>
            <w:r>
              <w:t xml:space="preserve">Phase 3</w:t>
            </w:r>
          </w:p>
        </w:tc>
      </w:tr>
      <w:tr>
        <w:tc>
          <w:tcPr>
            <w:tcW w:w="3120" w:type="dxa"/>
          </w:tcPr>
          <w:p>
            <w:pPr/>
            <w:r>
              <w:t xml:space="preserve">7</w:t>
            </w:r>
          </w:p>
        </w:tc>
        <w:tc>
          <w:tcPr>
            <w:tcW w:w="3120" w:type="dxa"/>
          </w:tcPr>
          <w:p>
            <w:pPr/>
            <w:r>
              <w:t xml:space="preserve">Payments and entitlement engine (paywall)</w:t>
            </w:r>
          </w:p>
        </w:tc>
        <w:tc>
          <w:tcPr>
            <w:tcW w:w="3120" w:type="dxa"/>
          </w:tcPr>
          <w:p>
            <w:pPr/>
            <w:r>
              <w:t xml:space="preserve">Phase 4</w:t>
            </w:r>
          </w:p>
        </w:tc>
      </w:tr>
      <w:tr>
        <w:tc>
          <w:tcPr>
            <w:tcW w:w="3120" w:type="dxa"/>
          </w:tcPr>
          <w:p>
            <w:pPr/>
            <w:r>
              <w:t xml:space="preserve">8</w:t>
            </w:r>
          </w:p>
        </w:tc>
        <w:tc>
          <w:tcPr>
            <w:tcW w:w="3120" w:type="dxa"/>
          </w:tcPr>
          <w:p>
            <w:pPr/>
            <w:r>
              <w:t xml:space="preserve">EWS and scholarship verification workflow</w:t>
            </w:r>
          </w:p>
        </w:tc>
        <w:tc>
          <w:tcPr>
            <w:tcW w:w="3120" w:type="dxa"/>
          </w:tcPr>
          <w:p>
            <w:pPr/>
            <w:r>
              <w:t xml:space="preserve">Phase 4</w:t>
            </w:r>
          </w:p>
        </w:tc>
      </w:tr>
      <w:tr>
        <w:tc>
          <w:tcPr>
            <w:tcW w:w="3120" w:type="dxa"/>
          </w:tcPr>
          <w:p>
            <w:pPr/>
            <w:r>
              <w:t xml:space="preserve">9</w:t>
            </w:r>
          </w:p>
        </w:tc>
        <w:tc>
          <w:tcPr>
            <w:tcW w:w="3120" w:type="dxa"/>
          </w:tcPr>
          <w:p>
            <w:pPr/>
            <w:r>
              <w:t xml:space="preserve">Printed book ordering and shipping</w:t>
            </w:r>
          </w:p>
        </w:tc>
        <w:tc>
          <w:tcPr>
            <w:tcW w:w="3120" w:type="dxa"/>
          </w:tcPr>
          <w:p>
            <w:pPr/>
            <w:r>
              <w:t xml:space="preserve">Phase 3 of the call (Printed Formats)</w:t>
            </w:r>
          </w:p>
        </w:tc>
      </w:tr>
      <w:tr>
        <w:tc>
          <w:tcPr>
            <w:tcW w:w="3120" w:type="dxa"/>
          </w:tcPr>
          <w:p>
            <w:pPr/>
            <w:r>
              <w:t xml:space="preserve">10</w:t>
            </w:r>
          </w:p>
        </w:tc>
        <w:tc>
          <w:tcPr>
            <w:tcW w:w="3120" w:type="dxa"/>
          </w:tcPr>
          <w:p>
            <w:pPr/>
            <w:r>
              <w:t xml:space="preserve">Physical verification operations (agents, scheduling, SLAs)</w:t>
            </w:r>
          </w:p>
        </w:tc>
        <w:tc>
          <w:tcPr>
            <w:tcW w:w="3120" w:type="dxa"/>
          </w:tcPr>
          <w:p>
            <w:pPr/>
            <w:r>
              <w:t xml:space="preserve">Phase 1</w:t>
            </w:r>
          </w:p>
        </w:tc>
      </w:tr>
    </w:tbl>
    <w:p>
      <w:pPr>
        <w:pStyle w:val="Heading3"/>
      </w:pPr>
      <w:r>
        <w:t xml:space="preserve">1.3 Gaps, inconsistencies and risks found (please review these before building)</w:t>
      </w:r>
    </w:p>
    <w:p>
      <w:pPr/>
      <w:r>
        <w:rPr>
          <w:b/>
        </w:rPr>
        <w:t xml:space="preserve">A. Items in the call notes that are missing from the roadmap table</w:t>
      </w:r>
    </w:p>
    <w:p>
      <w:pPr>
        <w:pStyle w:val="ListParagraph"/>
        <w:numPr>
          <w:ilvl w:val="0"/>
          <w:numId w:val="3"/>
        </w:numPr>
      </w:pPr>
      <w:r>
        <w:t xml:space="preserve">Printed book ordering (cart, address, shipping, GST, tracking) is described in the call but has no roadmap row.</w:t>
      </w:r>
    </w:p>
    <w:p>
      <w:pPr>
        <w:pStyle w:val="ListParagraph"/>
        <w:numPr>
          <w:ilvl w:val="0"/>
          <w:numId w:val="3"/>
        </w:numPr>
      </w:pPr>
      <w:r>
        <w:t xml:space="preserve">Image materials (infographics, charts) and sample PDF notes in the free tier are described in the call but have no roadmap row.</w:t>
      </w:r>
    </w:p>
    <w:p>
      <w:pPr>
        <w:pStyle w:val="ListParagraph"/>
        <w:numPr>
          <w:ilvl w:val="0"/>
          <w:numId w:val="3"/>
        </w:numPr>
      </w:pPr>
      <w:r>
        <w:t xml:space="preserve">No row exists for the CMS, payments, notifications, parent-student account linking, or counsellor and speaker onboarding. All are needed.</w:t>
      </w:r>
    </w:p>
    <w:p>
      <w:pPr>
        <w:pStyle w:val="ListParagraph"/>
        <w:numPr>
          <w:ilvl w:val="0"/>
          <w:numId w:val="3"/>
        </w:numPr>
      </w:pPr>
      <w:r>
        <w:t xml:space="preserve">Roadmap lists counselling onboarding videos for 'Students / Parents', while masterclasses are 'Students' only. Confirm whether parents get the free videos.</w:t>
      </w:r>
    </w:p>
    <w:p>
      <w:pPr/>
      <w:r>
        <w:rPr>
          <w:b/>
        </w:rPr>
        <w:t xml:space="preserve">B. Legal and compliance (highest risk)</w:t>
      </w:r>
    </w:p>
    <w:p>
      <w:pPr>
        <w:pStyle w:val="ListParagraph"/>
        <w:numPr>
          <w:ilvl w:val="0"/>
          <w:numId w:val="4"/>
        </w:numPr>
      </w:pPr>
      <w:r>
        <w:rPr>
          <w:b/>
        </w:rPr>
        <w:t xml:space="preserve">Children's data.</w:t>
      </w:r>
      <w:r>
        <w:t xml:space="preserve"> Users are roughly 11 to 18 years old. Under India's Digital Personal Data Protection Act 2023, anyone under 18 is a child, and processing needs verifiable consent from a parent or guardian. The Act also restricts tracking or behavioural monitoring of children and targeted advertising aimed at them. The physical visits are offline, but the reports, photos and counselling records are still children's personal data. </w:t>
      </w:r>
      <w:r>
        <w:rPr>
          <w:b/>
        </w:rPr>
        <w:t xml:space="preserve">Recommendation:</w:t>
      </w:r>
      <w:r>
        <w:t xml:space="preserve"> parent-first consent, no ads, minimum data, defined retention, legal review.</w:t>
      </w:r>
    </w:p>
    <w:p>
      <w:pPr>
        <w:pStyle w:val="ListParagraph"/>
        <w:numPr>
          <w:ilvl w:val="0"/>
          <w:numId w:val="4"/>
        </w:numPr>
      </w:pPr>
      <w:r>
        <w:rPr>
          <w:b/>
        </w:rPr>
        <w:t xml:space="preserve">Dignity and consent of the student.</w:t>
      </w:r>
      <w:r>
        <w:t xml:space="preserve"> A parent asking agents to examine a teenager's 'social circle' is sensitive. Without limits it can harm trust, and the student may feel surveilled. </w:t>
      </w:r>
      <w:r>
        <w:rPr>
          <w:b/>
        </w:rPr>
        <w:t xml:space="preserve">Recommendation [ASSUMPTION]:</w:t>
      </w:r>
      <w:r>
        <w:t xml:space="preserve"> the student is informed before every visit, the report covers observable wellbeing facts only (living conditions, food quality, attendance routine, general company), agents never interrogate or photograph other minors, and a student can flag a concern to a counsellor.</w:t>
      </w:r>
    </w:p>
    <w:p>
      <w:pPr>
        <w:pStyle w:val="ListParagraph"/>
        <w:numPr>
          <w:ilvl w:val="0"/>
          <w:numId w:val="4"/>
        </w:numPr>
      </w:pPr>
      <w:r>
        <w:rPr>
          <w:b/>
        </w:rPr>
        <w:t xml:space="preserve">Access to premises.</w:t>
      </w:r>
      <w:r>
        <w:t xml:space="preserve"> Hostels and coaching centres can refuse entry. A visit needs warden or management permission. Define a fallback status 'Visit Not Permitted' with a refund or credit rule.</w:t>
      </w:r>
    </w:p>
    <w:p>
      <w:pPr>
        <w:pStyle w:val="ListParagraph"/>
        <w:numPr>
          <w:ilvl w:val="0"/>
          <w:numId w:val="4"/>
        </w:numPr>
      </w:pPr>
      <w:r>
        <w:rPr>
          <w:b/>
        </w:rPr>
        <w:t xml:space="preserve">Field agent safeguarding.</w:t>
      </w:r>
      <w:r>
        <w:t xml:space="preserve"> Agents meet minors. Require police verification, a signed code of conduct, visits only in common areas or with a warden present, GPS-stamped check-in and check-out, and no private contact with students.</w:t>
      </w:r>
    </w:p>
    <w:p>
      <w:pPr>
        <w:pStyle w:val="ListParagraph"/>
        <w:numPr>
          <w:ilvl w:val="0"/>
          <w:numId w:val="4"/>
        </w:numPr>
      </w:pPr>
      <w:r>
        <w:rPr>
          <w:b/>
        </w:rPr>
        <w:t xml:space="preserve">Counsellor safeguarding and qualification.</w:t>
      </w:r>
      <w:r>
        <w:t xml:space="preserve"> Adults will chat and video call with minors. Require verified credentials (e.g. qualified psychologists or counsellors), in-app-only contact (no phone numbers shared), scheduled sessions, session logs, and a policy on recording that is disclosed and consented to.</w:t>
      </w:r>
    </w:p>
    <w:p>
      <w:pPr>
        <w:pStyle w:val="ListParagraph"/>
        <w:numPr>
          <w:ilvl w:val="0"/>
          <w:numId w:val="4"/>
        </w:numPr>
      </w:pPr>
      <w:r>
        <w:rPr>
          <w:b/>
        </w:rPr>
        <w:t xml:space="preserve">Crisis protocol.</w:t>
      </w:r>
      <w:r>
        <w:t xml:space="preserve"> Students will disclose distress, including self-harm. A written escalation path is mandatory: keyword flags in chat, counsellor duty to escalate, parent notification rules, and display of national helplines (for India, Tele-MANAS 14416 and emergency 112). The Platform must state clearly that it does not replace clinical care.</w:t>
      </w:r>
    </w:p>
    <w:p>
      <w:pPr>
        <w:pStyle w:val="ListParagraph"/>
        <w:numPr>
          <w:ilvl w:val="0"/>
          <w:numId w:val="4"/>
        </w:numPr>
      </w:pPr>
      <w:r>
        <w:rPr>
          <w:b/>
        </w:rPr>
        <w:t xml:space="preserve">Payments and tax.</w:t>
      </w:r>
      <w:r>
        <w:t xml:space="preserve"> Minors cannot be the contracting payer. The parent should pay, or the student pays through a parent-verified account. GST invoices, refunds and cancellation terms are needed.</w:t>
      </w:r>
    </w:p>
    <w:p>
      <w:pPr>
        <w:pStyle w:val="ListParagraph"/>
        <w:numPr>
          <w:ilvl w:val="0"/>
          <w:numId w:val="4"/>
        </w:numPr>
      </w:pPr>
      <w:r>
        <w:rPr>
          <w:b/>
        </w:rPr>
        <w:t xml:space="preserve">Content rights.</w:t>
      </w:r>
      <w:r>
        <w:t xml:space="preserve"> NCERT and state board textbooks have copyright terms. Content should be original or licensed.</w:t>
      </w:r>
    </w:p>
    <w:p>
      <w:pPr/>
      <w:r>
        <w:rPr>
          <w:b/>
        </w:rPr>
        <w:t xml:space="preserve">C. Product and technical risks</w:t>
      </w:r>
    </w:p>
    <w:p>
      <w:pPr>
        <w:pStyle w:val="ListParagraph"/>
        <w:numPr>
          <w:ilvl w:val="0"/>
          <w:numId w:val="5"/>
        </w:numPr>
      </w:pPr>
      <w:r>
        <w:t xml:space="preserve">Screenshots and screen recording cannot be fully blocked. Use Android secure-flag, iOS capture detection, dynamic watermarks (user ID) and DRM-protected streaming to deter piracy, and accept residual risk.</w:t>
      </w:r>
    </w:p>
    <w:p>
      <w:pPr>
        <w:pStyle w:val="ListParagraph"/>
        <w:numPr>
          <w:ilvl w:val="0"/>
          <w:numId w:val="5"/>
        </w:numPr>
      </w:pPr>
      <w:r>
        <w:t xml:space="preserve">Board and medium matter: Bihar, Jharkhand, Odisha and Chhattisgarh students often study in Hindi (or Odia). Plan bilingual UI and content tagging. </w:t>
      </w:r>
      <w:r>
        <w:rPr>
          <w:b/>
        </w:rPr>
        <w:t xml:space="preserve">[ASSUMPTION]</w:t>
      </w:r>
      <w:r>
        <w:t xml:space="preserve"> English plus Hindi for launch, other languages later.</w:t>
      </w:r>
    </w:p>
    <w:p>
      <w:pPr>
        <w:pStyle w:val="ListParagraph"/>
        <w:numPr>
          <w:ilvl w:val="0"/>
          <w:numId w:val="5"/>
        </w:numPr>
      </w:pPr>
      <w:r>
        <w:t xml:space="preserve">Free-tier abuse through multiple accounts: use phone OTP, one free bundle per verified phone and per student profile.</w:t>
      </w:r>
    </w:p>
    <w:p>
      <w:pPr>
        <w:pStyle w:val="ListParagraph"/>
        <w:numPr>
          <w:ilvl w:val="0"/>
          <w:numId w:val="5"/>
        </w:numPr>
      </w:pPr>
      <w:r>
        <w:t xml:space="preserve">EWS fraud and privacy: documents (income certificates, ration card, etc.) are sensitive. Encrypt, restrict access, avoid storing full Aadhaar numbers, and set retention and renewal rules. The brief says approval should 'automatically' turn on Free Access. Recommend: admin approval triggers automatic status change, with an expiry (e.g. 12 months) and re-verification.</w:t>
      </w:r>
    </w:p>
    <w:p>
      <w:pPr>
        <w:pStyle w:val="ListParagraph"/>
        <w:numPr>
          <w:ilvl w:val="0"/>
          <w:numId w:val="5"/>
        </w:numPr>
      </w:pPr>
      <w:r>
        <w:t xml:space="preserve">Field operations is the hardest part to scale: agent coverage by city, travel cost, visit SLAs and report quality. The pricing of a visit must cover this. Start in a few pilot cities.</w:t>
      </w:r>
    </w:p>
    <w:p>
      <w:pPr>
        <w:pStyle w:val="ListParagraph"/>
        <w:numPr>
          <w:ilvl w:val="0"/>
          <w:numId w:val="5"/>
        </w:numPr>
      </w:pPr>
      <w:r>
        <w:t xml:space="preserve">Live calling with real-time counsellors needs availability scheduling, time zones are not an issue but peak hours and counsellor capacity are. Free tier must not include live sessions.</w:t>
      </w:r>
    </w:p>
    <w:p>
      <w:pPr>
        <w:pStyle w:val="Heading3"/>
      </w:pPr>
      <w:r>
        <w:t xml:space="preserve">1.4 Key assumptions made</w:t>
      </w:r>
    </w:p>
    <w:p>
      <w:pPr>
        <w:pStyle w:val="ListParagraph"/>
        <w:numPr>
          <w:ilvl w:val="0"/>
          <w:numId w:val="6"/>
        </w:numPr>
      </w:pPr>
      <w:r>
        <w:t xml:space="preserve">Parent creates the primary account; a student profile is linked to it (or a student signs up and a parent confirms by OTP before premium use). Under-18 students never pay directly.</w:t>
      </w:r>
    </w:p>
    <w:p>
      <w:pPr>
        <w:pStyle w:val="ListParagraph"/>
        <w:numPr>
          <w:ilvl w:val="0"/>
          <w:numId w:val="6"/>
        </w:numPr>
      </w:pPr>
      <w:r>
        <w:t xml:space="preserve">One parent can link multiple children. One child links to up to two guardians.</w:t>
      </w:r>
    </w:p>
    <w:p>
      <w:pPr>
        <w:pStyle w:val="ListParagraph"/>
        <w:numPr>
          <w:ilvl w:val="0"/>
          <w:numId w:val="6"/>
        </w:numPr>
      </w:pPr>
      <w:r>
        <w:t xml:space="preserve">Pricing is nominal and either subscription (monthly or annual) or per-service; field visits are charged per visit. Exact prices are placeholders.</w:t>
      </w:r>
    </w:p>
    <w:p>
      <w:pPr>
        <w:pStyle w:val="ListParagraph"/>
        <w:numPr>
          <w:ilvl w:val="0"/>
          <w:numId w:val="6"/>
        </w:numPr>
      </w:pPr>
      <w:r>
        <w:t xml:space="preserve">Launch cities for physical verification: to be chosen by the client (suggest 2 to 3 pilot hubs).</w:t>
      </w:r>
    </w:p>
    <w:p>
      <w:pPr>
        <w:pStyle w:val="ListParagraph"/>
        <w:numPr>
          <w:ilvl w:val="0"/>
          <w:numId w:val="6"/>
        </w:numPr>
      </w:pPr>
      <w:r>
        <w:t xml:space="preserve">Prototype uses mock data and no real payments, calls or uploads.</w:t>
      </w:r>
    </w:p>
    <w:p>
      <w:pPr>
        <w:pStyle w:val="Heading3"/>
      </w:pPr>
      <w:r>
        <w:t xml:space="preserve">1.5 Questions the client must answer (blocking)</w:t>
      </w:r>
    </w:p>
    <w:p>
      <w:pPr>
        <w:pStyle w:val="ListParagraph"/>
        <w:numPr>
          <w:ilvl w:val="0"/>
          <w:numId w:val="7"/>
        </w:numPr>
      </w:pPr>
      <w:r>
        <w:t xml:space="preserve">Who pays: parent only, or student too? Subscription, per-class pack, or per-feature?</w:t>
      </w:r>
    </w:p>
    <w:p>
      <w:pPr>
        <w:pStyle w:val="ListParagraph"/>
        <w:numPr>
          <w:ilvl w:val="0"/>
          <w:numId w:val="7"/>
        </w:numPr>
      </w:pPr>
      <w:r>
        <w:t xml:space="preserve">Is a field visit a one-time purchase, a monthly plan, or included in a premium bundle?</w:t>
      </w:r>
    </w:p>
    <w:p>
      <w:pPr>
        <w:pStyle w:val="ListParagraph"/>
        <w:numPr>
          <w:ilvl w:val="0"/>
          <w:numId w:val="7"/>
        </w:numPr>
      </w:pPr>
      <w:r>
        <w:t xml:space="preserve">Which cities will field agents cover at launch? Who employs them?</w:t>
      </w:r>
    </w:p>
    <w:p>
      <w:pPr>
        <w:pStyle w:val="ListParagraph"/>
        <w:numPr>
          <w:ilvl w:val="0"/>
          <w:numId w:val="7"/>
        </w:numPr>
      </w:pPr>
      <w:r>
        <w:t xml:space="preserve">What does a visit report contain? Please approve a sample template (checklist, photos, rating, notes).</w:t>
      </w:r>
    </w:p>
    <w:p>
      <w:pPr>
        <w:pStyle w:val="ListParagraph"/>
        <w:numPr>
          <w:ilvl w:val="0"/>
          <w:numId w:val="7"/>
        </w:numPr>
      </w:pPr>
      <w:r>
        <w:t xml:space="preserve">Will the student see the report about themselves? Can a student refuse a visit?</w:t>
      </w:r>
    </w:p>
    <w:p>
      <w:pPr>
        <w:pStyle w:val="ListParagraph"/>
        <w:numPr>
          <w:ilvl w:val="0"/>
          <w:numId w:val="7"/>
        </w:numPr>
      </w:pPr>
      <w:r>
        <w:t xml:space="preserve">Who are the counsellors and speakers (in-house, partners, freelancers)? What credentials?</w:t>
      </w:r>
    </w:p>
    <w:p>
      <w:pPr>
        <w:pStyle w:val="ListParagraph"/>
        <w:numPr>
          <w:ilvl w:val="0"/>
          <w:numId w:val="7"/>
        </w:numPr>
      </w:pPr>
      <w:r>
        <w:t xml:space="preserve">Are live sessions scheduled slots, or on-demand?</w:t>
      </w:r>
    </w:p>
    <w:p>
      <w:pPr>
        <w:pStyle w:val="ListParagraph"/>
        <w:numPr>
          <w:ilvl w:val="0"/>
          <w:numId w:val="7"/>
        </w:numPr>
      </w:pPr>
      <w:r>
        <w:t xml:space="preserve">Is content original, licensed or to be created? Who uploads it, and in which languages?</w:t>
      </w:r>
    </w:p>
    <w:p>
      <w:pPr>
        <w:pStyle w:val="ListParagraph"/>
        <w:numPr>
          <w:ilvl w:val="0"/>
          <w:numId w:val="7"/>
        </w:numPr>
      </w:pPr>
      <w:r>
        <w:t xml:space="preserve">Printed books: who prints and ships, and what are the price and delivery promises?</w:t>
      </w:r>
    </w:p>
    <w:p>
      <w:pPr>
        <w:pStyle w:val="ListParagraph"/>
        <w:numPr>
          <w:ilvl w:val="0"/>
          <w:numId w:val="7"/>
        </w:numPr>
      </w:pPr>
      <w:r>
        <w:t xml:space="preserve">EWS eligibility: which documents, which income limit, validity period, and who reviews them?</w:t>
      </w:r>
    </w:p>
    <w:p>
      <w:pPr>
        <w:pStyle w:val="ListParagraph"/>
        <w:numPr>
          <w:ilvl w:val="0"/>
          <w:numId w:val="7"/>
        </w:numPr>
      </w:pPr>
      <w:r>
        <w:t xml:space="preserve">Do parents also get the free counselling videos?</w:t>
      </w:r>
    </w:p>
    <w:p>
      <w:pPr>
        <w:pStyle w:val="ListParagraph"/>
        <w:numPr>
          <w:ilvl w:val="0"/>
          <w:numId w:val="7"/>
        </w:numPr>
      </w:pPr>
      <w:r>
        <w:t xml:space="preserve">Is there a brand name, logo and colour guideline?</w:t>
      </w:r>
    </w:p>
    <w:p>
      <w:pPr>
        <w:pStyle w:val="Heading2"/>
      </w:pPr>
      <w:r>
        <w:t xml:space="preserve">2. Business Requirements Document (BRD)</w:t>
      </w:r>
    </w:p>
    <w:p>
      <w:pPr>
        <w:pStyle w:val="Heading3"/>
      </w:pPr>
      <w:r>
        <w:t xml:space="preserve">2.1 Purpose and background</w:t>
      </w:r>
    </w:p>
    <w:p>
      <w:pPr/>
      <w:r>
        <w:t xml:space="preserve">Parents of students living away from home lack reliable visibility into their children's welfare, and students face academic and emotional pressure without accessible, affordable support. The client wants a single platform that offers verified physical oversight for parents and affordable academic and wellness support for students, while remaining accessible to economically weaker families.</w:t>
      </w:r>
    </w:p>
    <w:p>
      <w:pPr>
        <w:pStyle w:val="Heading3"/>
      </w:pPr>
      <w:r>
        <w:t xml:space="preserve">2.2 Business objectives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Objective</w:t>
            </w:r>
          </w:p>
        </w:tc>
        <w:tc>
          <w:tcPr>
            <w:tcW w:w="3120" w:type="dxa"/>
            <w:shd w:val="clear" w:color="auto" w:fill="F2F2F2"/>
          </w:tcPr>
          <w:p>
            <w:pPr/>
            <w:r>
              <w:t xml:space="preserve">Measure of success</w:t>
            </w:r>
          </w:p>
        </w:tc>
      </w:tr>
      <w:tr>
        <w:tc>
          <w:tcPr>
            <w:tcW w:w="3120" w:type="dxa"/>
          </w:tcPr>
          <w:p>
            <w:pPr/>
            <w:r>
              <w:t xml:space="preserve">BO-1</w:t>
            </w:r>
          </w:p>
        </w:tc>
        <w:tc>
          <w:tcPr>
            <w:tcW w:w="3120" w:type="dxa"/>
          </w:tcPr>
          <w:p>
            <w:pPr/>
            <w:r>
              <w:t xml:space="preserve">Build parental trust through verified, documented physical checks</w:t>
            </w:r>
          </w:p>
        </w:tc>
        <w:tc>
          <w:tcPr>
            <w:tcW w:w="3120" w:type="dxa"/>
          </w:tcPr>
          <w:p>
            <w:pPr/>
            <w:r>
              <w:t xml:space="preserve">Visit completion rate, report turnaround time, parent satisfaction score</w:t>
            </w:r>
          </w:p>
        </w:tc>
      </w:tr>
      <w:tr>
        <w:tc>
          <w:tcPr>
            <w:tcW w:w="3120" w:type="dxa"/>
          </w:tcPr>
          <w:p>
            <w:pPr/>
            <w:r>
              <w:t xml:space="preserve">BO-2</w:t>
            </w:r>
          </w:p>
        </w:tc>
        <w:tc>
          <w:tcPr>
            <w:tcW w:w="3120" w:type="dxa"/>
          </w:tcPr>
          <w:p>
            <w:pPr/>
            <w:r>
              <w:t xml:space="preserve">Reduce student stress and improve academic confidence</w:t>
            </w:r>
          </w:p>
        </w:tc>
        <w:tc>
          <w:tcPr>
            <w:tcW w:w="3120" w:type="dxa"/>
          </w:tcPr>
          <w:p>
            <w:pPr/>
            <w:r>
              <w:t xml:space="preserve">Counselling video completion, live session bookings, student wellbeing survey trend</w:t>
            </w:r>
          </w:p>
        </w:tc>
      </w:tr>
      <w:tr>
        <w:tc>
          <w:tcPr>
            <w:tcW w:w="3120" w:type="dxa"/>
          </w:tcPr>
          <w:p>
            <w:pPr/>
            <w:r>
              <w:t xml:space="preserve">BO-3</w:t>
            </w:r>
          </w:p>
        </w:tc>
        <w:tc>
          <w:tcPr>
            <w:tcW w:w="3120" w:type="dxa"/>
          </w:tcPr>
          <w:p>
            <w:pPr/>
            <w:r>
              <w:t xml:space="preserve">Convert free users to paid</w:t>
            </w:r>
          </w:p>
        </w:tc>
        <w:tc>
          <w:tcPr>
            <w:tcW w:w="3120" w:type="dxa"/>
          </w:tcPr>
          <w:p>
            <w:pPr/>
            <w:r>
              <w:t xml:space="preserve">Free-to-paid conversion rate, trial-to-paywall funnel</w:t>
            </w:r>
          </w:p>
        </w:tc>
      </w:tr>
      <w:tr>
        <w:tc>
          <w:tcPr>
            <w:tcW w:w="3120" w:type="dxa"/>
          </w:tcPr>
          <w:p>
            <w:pPr/>
            <w:r>
              <w:t xml:space="preserve">BO-4</w:t>
            </w:r>
          </w:p>
        </w:tc>
        <w:tc>
          <w:tcPr>
            <w:tcW w:w="3120" w:type="dxa"/>
          </w:tcPr>
          <w:p>
            <w:pPr/>
            <w:r>
              <w:t xml:space="preserve">Deliver structured content for 7 classes and 6 boards</w:t>
            </w:r>
          </w:p>
        </w:tc>
        <w:tc>
          <w:tcPr>
            <w:tcW w:w="3120" w:type="dxa"/>
          </w:tcPr>
          <w:p>
            <w:pPr/>
            <w:r>
              <w:t xml:space="preserve">Syllabus coverage percentage per board and class</w:t>
            </w:r>
          </w:p>
        </w:tc>
      </w:tr>
      <w:tr>
        <w:tc>
          <w:tcPr>
            <w:tcW w:w="3120" w:type="dxa"/>
          </w:tcPr>
          <w:p>
            <w:pPr/>
            <w:r>
              <w:t xml:space="preserve">BO-5</w:t>
            </w:r>
          </w:p>
        </w:tc>
        <w:tc>
          <w:tcPr>
            <w:tcW w:w="3120" w:type="dxa"/>
          </w:tcPr>
          <w:p>
            <w:pPr/>
            <w:r>
              <w:t xml:space="preserve">Deliver social impact through free access for EWS students</w:t>
            </w:r>
          </w:p>
        </w:tc>
        <w:tc>
          <w:tcPr>
            <w:tcW w:w="3120" w:type="dxa"/>
          </w:tcPr>
          <w:p>
            <w:pPr/>
            <w:r>
              <w:t xml:space="preserve">Number of approved scholarships, approval turnaround time</w:t>
            </w:r>
          </w:p>
        </w:tc>
      </w:tr>
      <w:tr>
        <w:tc>
          <w:tcPr>
            <w:tcW w:w="3120" w:type="dxa"/>
          </w:tcPr>
          <w:p>
            <w:pPr/>
            <w:r>
              <w:t xml:space="preserve">BO-6</w:t>
            </w:r>
          </w:p>
        </w:tc>
        <w:tc>
          <w:tcPr>
            <w:tcW w:w="3120" w:type="dxa"/>
          </w:tcPr>
          <w:p>
            <w:pPr/>
            <w:r>
              <w:t xml:space="preserve">Operate safely and legally with minors</w:t>
            </w:r>
          </w:p>
        </w:tc>
        <w:tc>
          <w:tcPr>
            <w:tcW w:w="3120" w:type="dxa"/>
          </w:tcPr>
          <w:p>
            <w:pPr/>
            <w:r>
              <w:t xml:space="preserve">Zero safeguarding incidents, audit pass, consent coverage 100%</w:t>
            </w:r>
          </w:p>
        </w:tc>
      </w:tr>
    </w:tbl>
    <w:p>
      <w:pPr>
        <w:pStyle w:val="Heading3"/>
      </w:pPr>
      <w:r>
        <w:t xml:space="preserve">2.3 Scope</w:t>
      </w:r>
    </w:p>
    <w:p>
      <w:pPr/>
      <w:r>
        <w:rPr>
          <w:b/>
        </w:rPr>
        <w:t xml:space="preserve">In scope</w:t>
      </w:r>
    </w:p>
    <w:p>
      <w:pPr>
        <w:pStyle w:val="ListParagraph"/>
        <w:numPr>
          <w:ilvl w:val="0"/>
          <w:numId w:val="8"/>
        </w:numPr>
      </w:pPr>
      <w:r>
        <w:t xml:space="preserve">Parent app, Student app (mobile and web), Admin and Field Agent portal.</w:t>
      </w:r>
    </w:p>
    <w:p>
      <w:pPr>
        <w:pStyle w:val="ListParagraph"/>
        <w:numPr>
          <w:ilvl w:val="0"/>
          <w:numId w:val="8"/>
        </w:numPr>
      </w:pPr>
      <w:r>
        <w:t xml:space="preserve">Academic CMS with class, board, subject, topic hierarchy and four content formats (video, PDF, printed, image).</w:t>
      </w:r>
    </w:p>
    <w:p>
      <w:pPr>
        <w:pStyle w:val="ListParagraph"/>
        <w:numPr>
          <w:ilvl w:val="0"/>
          <w:numId w:val="8"/>
        </w:numPr>
      </w:pPr>
      <w:r>
        <w:t xml:space="preserve">Free onboarding bundle and paywall.</w:t>
      </w:r>
    </w:p>
    <w:p>
      <w:pPr>
        <w:pStyle w:val="ListParagraph"/>
        <w:numPr>
          <w:ilvl w:val="0"/>
          <w:numId w:val="8"/>
        </w:numPr>
      </w:pPr>
      <w:r>
        <w:t xml:space="preserve">Physical verification request, assignment, visit, report upload and parent viewing.</w:t>
      </w:r>
    </w:p>
    <w:p>
      <w:pPr>
        <w:pStyle w:val="ListParagraph"/>
        <w:numPr>
          <w:ilvl w:val="0"/>
          <w:numId w:val="8"/>
        </w:numPr>
      </w:pPr>
      <w:r>
        <w:t xml:space="preserve">Chat, voice and video with counsellors and speakers.</w:t>
      </w:r>
    </w:p>
    <w:p>
      <w:pPr>
        <w:pStyle w:val="ListParagraph"/>
        <w:numPr>
          <w:ilvl w:val="0"/>
          <w:numId w:val="8"/>
        </w:numPr>
      </w:pPr>
      <w:r>
        <w:t xml:space="preserve">Payments and entitlement management.</w:t>
      </w:r>
    </w:p>
    <w:p>
      <w:pPr>
        <w:pStyle w:val="ListParagraph"/>
        <w:numPr>
          <w:ilvl w:val="0"/>
          <w:numId w:val="8"/>
        </w:numPr>
      </w:pPr>
      <w:r>
        <w:t xml:space="preserve">EWS and scholarship application, review and automatic access grant.</w:t>
      </w:r>
    </w:p>
    <w:p>
      <w:pPr>
        <w:pStyle w:val="ListParagraph"/>
        <w:numPr>
          <w:ilvl w:val="0"/>
          <w:numId w:val="8"/>
        </w:numPr>
      </w:pPr>
      <w:r>
        <w:t xml:space="preserve">Printed material ordering and shipment tracking.</w:t>
      </w:r>
    </w:p>
    <w:p>
      <w:pPr>
        <w:pStyle w:val="ListParagraph"/>
        <w:numPr>
          <w:ilvl w:val="0"/>
          <w:numId w:val="8"/>
        </w:numPr>
      </w:pPr>
      <w:r>
        <w:t xml:space="preserve">Notifications, audit logs, basic analytics.</w:t>
      </w:r>
    </w:p>
    <w:p>
      <w:pPr/>
      <w:r>
        <w:rPr>
          <w:b/>
        </w:rPr>
        <w:t xml:space="preserve">Out of scope for the first release [ASSUMPTION]</w:t>
      </w:r>
    </w:p>
    <w:p>
      <w:pPr>
        <w:pStyle w:val="ListParagraph"/>
        <w:numPr>
          <w:ilvl w:val="0"/>
          <w:numId w:val="9"/>
        </w:numPr>
      </w:pPr>
      <w:r>
        <w:t xml:space="preserve">Live classroom or batch teaching, assessments and mock-test engine, AI tutor, school ERP integration, continuous GPS or CCTV tracking of students, languages beyond English and Hindi, a parent-to-student messaging feature.</w:t>
      </w:r>
    </w:p>
    <w:p>
      <w:pPr>
        <w:pStyle w:val="Heading3"/>
      </w:pPr>
      <w:r>
        <w:t xml:space="preserve">2.4 Stakeholders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Stakeholder</w:t>
            </w:r>
          </w:p>
        </w:tc>
        <w:tc>
          <w:tcPr>
            <w:tcW w:w="4680" w:type="dxa"/>
            <w:shd w:val="clear" w:color="auto" w:fill="F2F2F2"/>
          </w:tcPr>
          <w:p>
            <w:pPr/>
            <w:r>
              <w:t xml:space="preserve">Interest</w:t>
            </w:r>
          </w:p>
        </w:tc>
      </w:tr>
      <w:tr>
        <w:tc>
          <w:tcPr>
            <w:tcW w:w="4680" w:type="dxa"/>
          </w:tcPr>
          <w:p>
            <w:pPr/>
            <w:r>
              <w:t xml:space="preserve">Client / Founder</w:t>
            </w:r>
          </w:p>
        </w:tc>
        <w:tc>
          <w:tcPr>
            <w:tcW w:w="4680" w:type="dxa"/>
          </w:tcPr>
          <w:p>
            <w:pPr/>
            <w:r>
              <w:t xml:space="preserve">Vision, social mission, revenue</w:t>
            </w:r>
          </w:p>
        </w:tc>
      </w:tr>
      <w:tr>
        <w:tc>
          <w:tcPr>
            <w:tcW w:w="4680" w:type="dxa"/>
          </w:tcPr>
          <w:p>
            <w:pPr/>
            <w:r>
              <w:t xml:space="preserve">Parents</w:t>
            </w:r>
          </w:p>
        </w:tc>
        <w:tc>
          <w:tcPr>
            <w:tcW w:w="4680" w:type="dxa"/>
          </w:tcPr>
          <w:p>
            <w:pPr/>
            <w:r>
              <w:t xml:space="preserve">Assurance, transparency, value for money</w:t>
            </w:r>
          </w:p>
        </w:tc>
      </w:tr>
      <w:tr>
        <w:tc>
          <w:tcPr>
            <w:tcW w:w="4680" w:type="dxa"/>
          </w:tcPr>
          <w:p>
            <w:pPr/>
            <w:r>
              <w:t xml:space="preserve">Students</w:t>
            </w:r>
          </w:p>
        </w:tc>
        <w:tc>
          <w:tcPr>
            <w:tcW w:w="4680" w:type="dxa"/>
          </w:tcPr>
          <w:p>
            <w:pPr/>
            <w:r>
              <w:t xml:space="preserve">Safe, stress-free support and learning</w:t>
            </w:r>
          </w:p>
        </w:tc>
      </w:tr>
      <w:tr>
        <w:tc>
          <w:tcPr>
            <w:tcW w:w="4680" w:type="dxa"/>
          </w:tcPr>
          <w:p>
            <w:pPr/>
            <w:r>
              <w:t xml:space="preserve">Field agents</w:t>
            </w:r>
          </w:p>
        </w:tc>
        <w:tc>
          <w:tcPr>
            <w:tcW w:w="4680" w:type="dxa"/>
          </w:tcPr>
          <w:p>
            <w:pPr/>
            <w:r>
              <w:t xml:space="preserve">Clear tasks, safety, fair pay</w:t>
            </w:r>
          </w:p>
        </w:tc>
      </w:tr>
      <w:tr>
        <w:tc>
          <w:tcPr>
            <w:tcW w:w="4680" w:type="dxa"/>
          </w:tcPr>
          <w:p>
            <w:pPr/>
            <w:r>
              <w:t xml:space="preserve">Counsellors and speakers</w:t>
            </w:r>
          </w:p>
        </w:tc>
        <w:tc>
          <w:tcPr>
            <w:tcW w:w="4680" w:type="dxa"/>
          </w:tcPr>
          <w:p>
            <w:pPr/>
            <w:r>
              <w:t xml:space="preserve">Scheduling, privacy, tools</w:t>
            </w:r>
          </w:p>
        </w:tc>
      </w:tr>
      <w:tr>
        <w:tc>
          <w:tcPr>
            <w:tcW w:w="4680" w:type="dxa"/>
          </w:tcPr>
          <w:p>
            <w:pPr/>
            <w:r>
              <w:t xml:space="preserve">Content team</w:t>
            </w:r>
          </w:p>
        </w:tc>
        <w:tc>
          <w:tcPr>
            <w:tcW w:w="4680" w:type="dxa"/>
          </w:tcPr>
          <w:p>
            <w:pPr/>
            <w:r>
              <w:t xml:space="preserve">Efficient upload and organisation</w:t>
            </w:r>
          </w:p>
        </w:tc>
      </w:tr>
      <w:tr>
        <w:tc>
          <w:tcPr>
            <w:tcW w:w="4680" w:type="dxa"/>
          </w:tcPr>
          <w:p>
            <w:pPr/>
            <w:r>
              <w:t xml:space="preserve">Admin and finance team</w:t>
            </w:r>
          </w:p>
        </w:tc>
        <w:tc>
          <w:tcPr>
            <w:tcW w:w="4680" w:type="dxa"/>
          </w:tcPr>
          <w:p>
            <w:pPr/>
            <w:r>
              <w:t xml:space="preserve">Approvals, payments, reconciliation</w:t>
            </w:r>
          </w:p>
        </w:tc>
      </w:tr>
      <w:tr>
        <w:tc>
          <w:tcPr>
            <w:tcW w:w="4680" w:type="dxa"/>
          </w:tcPr>
          <w:p>
            <w:pPr/>
            <w:r>
              <w:t xml:space="preserve">Regulators and legal advisers</w:t>
            </w:r>
          </w:p>
        </w:tc>
        <w:tc>
          <w:tcPr>
            <w:tcW w:w="4680" w:type="dxa"/>
          </w:tcPr>
          <w:p>
            <w:pPr/>
            <w:r>
              <w:t xml:space="preserve">Child data protection, consumer law</w:t>
            </w:r>
          </w:p>
        </w:tc>
      </w:tr>
    </w:tbl>
    <w:p>
      <w:pPr>
        <w:pStyle w:val="Heading3"/>
      </w:pPr>
      <w:r>
        <w:t xml:space="preserve">2.5 Business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BR-01</w:t>
            </w:r>
          </w:p>
        </w:tc>
        <w:tc>
          <w:tcPr>
            <w:tcW w:w="3120" w:type="dxa"/>
          </w:tcPr>
          <w:p>
            <w:pPr/>
            <w:r>
              <w:t xml:space="preserve">Users register and choose a role (Parent or Student) with phone OTP verification</w:t>
            </w:r>
          </w:p>
        </w:tc>
        <w:tc>
          <w:tcPr>
            <w:tcW w:w="3120" w:type="dxa"/>
          </w:tcPr>
          <w:p>
            <w:pPr/>
            <w:r>
              <w:t xml:space="preserve">Must</w:t>
            </w:r>
          </w:p>
        </w:tc>
      </w:tr>
      <w:tr>
        <w:tc>
          <w:tcPr>
            <w:tcW w:w="3120" w:type="dxa"/>
          </w:tcPr>
          <w:p>
            <w:pPr/>
            <w:r>
              <w:t xml:space="preserve">BR-02</w:t>
            </w:r>
          </w:p>
        </w:tc>
        <w:tc>
          <w:tcPr>
            <w:tcW w:w="3120" w:type="dxa"/>
          </w:tcPr>
          <w:p>
            <w:pPr/>
            <w:r>
              <w:t xml:space="preserve">Verifiable parental consent is captured before a minor's data is processed</w:t>
            </w:r>
          </w:p>
        </w:tc>
        <w:tc>
          <w:tcPr>
            <w:tcW w:w="3120" w:type="dxa"/>
          </w:tcPr>
          <w:p>
            <w:pPr/>
            <w:r>
              <w:t xml:space="preserve">Must</w:t>
            </w:r>
          </w:p>
        </w:tc>
      </w:tr>
      <w:tr>
        <w:tc>
          <w:tcPr>
            <w:tcW w:w="3120" w:type="dxa"/>
          </w:tcPr>
          <w:p>
            <w:pPr/>
            <w:r>
              <w:t xml:space="preserve">BR-03</w:t>
            </w:r>
          </w:p>
        </w:tc>
        <w:tc>
          <w:tcPr>
            <w:tcW w:w="3120" w:type="dxa"/>
          </w:tcPr>
          <w:p>
            <w:pPr/>
            <w:r>
              <w:t xml:space="preserve">A parent can request a physical verification visit for a linked child</w:t>
            </w:r>
          </w:p>
        </w:tc>
        <w:tc>
          <w:tcPr>
            <w:tcW w:w="3120" w:type="dxa"/>
          </w:tcPr>
          <w:p>
            <w:pPr/>
            <w:r>
              <w:t xml:space="preserve">Must</w:t>
            </w:r>
          </w:p>
        </w:tc>
      </w:tr>
      <w:tr>
        <w:tc>
          <w:tcPr>
            <w:tcW w:w="3120" w:type="dxa"/>
          </w:tcPr>
          <w:p>
            <w:pPr/>
            <w:r>
              <w:t xml:space="preserve">BR-04</w:t>
            </w:r>
          </w:p>
        </w:tc>
        <w:tc>
          <w:tcPr>
            <w:tcW w:w="3120" w:type="dxa"/>
          </w:tcPr>
          <w:p>
            <w:pPr/>
            <w:r>
              <w:t xml:space="preserve">Field agents upload verified reports, images and documents which only the requesting parent can view</w:t>
            </w:r>
          </w:p>
        </w:tc>
        <w:tc>
          <w:tcPr>
            <w:tcW w:w="3120" w:type="dxa"/>
          </w:tcPr>
          <w:p>
            <w:pPr/>
            <w:r>
              <w:t xml:space="preserve">Must</w:t>
            </w:r>
          </w:p>
        </w:tc>
      </w:tr>
      <w:tr>
        <w:tc>
          <w:tcPr>
            <w:tcW w:w="3120" w:type="dxa"/>
          </w:tcPr>
          <w:p>
            <w:pPr/>
            <w:r>
              <w:t xml:space="preserve">BR-05</w:t>
            </w:r>
          </w:p>
        </w:tc>
        <w:tc>
          <w:tcPr>
            <w:tcW w:w="3120" w:type="dxa"/>
          </w:tcPr>
          <w:p>
            <w:pPr/>
            <w:r>
              <w:t xml:space="preserve">Students access counselling and academic content in a dedicated dashboard</w:t>
            </w:r>
          </w:p>
        </w:tc>
        <w:tc>
          <w:tcPr>
            <w:tcW w:w="3120" w:type="dxa"/>
          </w:tcPr>
          <w:p>
            <w:pPr/>
            <w:r>
              <w:t xml:space="preserve">Must</w:t>
            </w:r>
          </w:p>
        </w:tc>
      </w:tr>
      <w:tr>
        <w:tc>
          <w:tcPr>
            <w:tcW w:w="3120" w:type="dxa"/>
          </w:tcPr>
          <w:p>
            <w:pPr/>
            <w:r>
              <w:t xml:space="preserve">BR-06</w:t>
            </w:r>
          </w:p>
        </w:tc>
        <w:tc>
          <w:tcPr>
            <w:tcW w:w="3120" w:type="dxa"/>
          </w:tcPr>
          <w:p>
            <w:pPr/>
            <w:r>
              <w:t xml:space="preserve">After registration, free resources unlock automatically: 2-3 counselling videos, 1-2 masterclasses per board, sample PDF notes</w:t>
            </w:r>
          </w:p>
        </w:tc>
        <w:tc>
          <w:tcPr>
            <w:tcW w:w="3120" w:type="dxa"/>
          </w:tcPr>
          <w:p>
            <w:pPr/>
            <w:r>
              <w:t xml:space="preserve">Must</w:t>
            </w:r>
          </w:p>
        </w:tc>
      </w:tr>
      <w:tr>
        <w:tc>
          <w:tcPr>
            <w:tcW w:w="3120" w:type="dxa"/>
          </w:tcPr>
          <w:p>
            <w:pPr/>
            <w:r>
              <w:t xml:space="preserve">BR-07</w:t>
            </w:r>
          </w:p>
        </w:tc>
        <w:tc>
          <w:tcPr>
            <w:tcW w:w="3120" w:type="dxa"/>
          </w:tcPr>
          <w:p>
            <w:pPr/>
            <w:r>
              <w:t xml:space="preserve">Premium features are locked behind a nominal fee after free content</w:t>
            </w:r>
          </w:p>
        </w:tc>
        <w:tc>
          <w:tcPr>
            <w:tcW w:w="3120" w:type="dxa"/>
          </w:tcPr>
          <w:p>
            <w:pPr/>
            <w:r>
              <w:t xml:space="preserve">Must</w:t>
            </w:r>
          </w:p>
        </w:tc>
      </w:tr>
      <w:tr>
        <w:tc>
          <w:tcPr>
            <w:tcW w:w="3120" w:type="dxa"/>
          </w:tcPr>
          <w:p>
            <w:pPr/>
            <w:r>
              <w:t xml:space="preserve">BR-08</w:t>
            </w:r>
          </w:p>
        </w:tc>
        <w:tc>
          <w:tcPr>
            <w:tcW w:w="3120" w:type="dxa"/>
          </w:tcPr>
          <w:p>
            <w:pPr/>
            <w:r>
              <w:t xml:space="preserve">Content is organised by class (6 to 12) and board (CBSE, ICSE, Jharkhand, Bihar, Odisha, Chhattisgarh), subject and topic</w:t>
            </w:r>
          </w:p>
        </w:tc>
        <w:tc>
          <w:tcPr>
            <w:tcW w:w="3120" w:type="dxa"/>
          </w:tcPr>
          <w:p>
            <w:pPr/>
            <w:r>
              <w:t xml:space="preserve">Must</w:t>
            </w:r>
          </w:p>
        </w:tc>
      </w:tr>
      <w:tr>
        <w:tc>
          <w:tcPr>
            <w:tcW w:w="3120" w:type="dxa"/>
          </w:tcPr>
          <w:p>
            <w:pPr/>
            <w:r>
              <w:t xml:space="preserve">BR-09</w:t>
            </w:r>
          </w:p>
        </w:tc>
        <w:tc>
          <w:tcPr>
            <w:tcW w:w="3120" w:type="dxa"/>
          </w:tcPr>
          <w:p>
            <w:pPr/>
            <w:r>
              <w:t xml:space="preserve">Each topic offers Video, PDF, Printed and Image tabs</w:t>
            </w:r>
          </w:p>
        </w:tc>
        <w:tc>
          <w:tcPr>
            <w:tcW w:w="3120" w:type="dxa"/>
          </w:tcPr>
          <w:p>
            <w:pPr/>
            <w:r>
              <w:t xml:space="preserve">Must</w:t>
            </w:r>
          </w:p>
        </w:tc>
      </w:tr>
      <w:tr>
        <w:tc>
          <w:tcPr>
            <w:tcW w:w="3120" w:type="dxa"/>
          </w:tcPr>
          <w:p>
            <w:pPr/>
            <w:r>
              <w:t xml:space="preserve">BR-10</w:t>
            </w:r>
          </w:p>
        </w:tc>
        <w:tc>
          <w:tcPr>
            <w:tcW w:w="3120" w:type="dxa"/>
          </w:tcPr>
          <w:p>
            <w:pPr/>
            <w:r>
              <w:t xml:space="preserve">Students can order printed materials delivered to an address</w:t>
            </w:r>
          </w:p>
        </w:tc>
        <w:tc>
          <w:tcPr>
            <w:tcW w:w="3120" w:type="dxa"/>
          </w:tcPr>
          <w:p>
            <w:pPr/>
            <w:r>
              <w:t xml:space="preserve">Should</w:t>
            </w:r>
          </w:p>
        </w:tc>
      </w:tr>
      <w:tr>
        <w:tc>
          <w:tcPr>
            <w:tcW w:w="3120" w:type="dxa"/>
          </w:tcPr>
          <w:p>
            <w:pPr/>
            <w:r>
              <w:t xml:space="preserve">BR-11</w:t>
            </w:r>
          </w:p>
        </w:tc>
        <w:tc>
          <w:tcPr>
            <w:tcW w:w="3120" w:type="dxa"/>
          </w:tcPr>
          <w:p>
            <w:pPr/>
            <w:r>
              <w:t xml:space="preserve">Premium students can chat, voice call and video call with certified counsellors and speakers</w:t>
            </w:r>
          </w:p>
        </w:tc>
        <w:tc>
          <w:tcPr>
            <w:tcW w:w="3120" w:type="dxa"/>
          </w:tcPr>
          <w:p>
            <w:pPr/>
            <w:r>
              <w:t xml:space="preserve">Must</w:t>
            </w:r>
          </w:p>
        </w:tc>
      </w:tr>
      <w:tr>
        <w:tc>
          <w:tcPr>
            <w:tcW w:w="3120" w:type="dxa"/>
          </w:tcPr>
          <w:p>
            <w:pPr/>
            <w:r>
              <w:t xml:space="preserve">BR-12</w:t>
            </w:r>
          </w:p>
        </w:tc>
        <w:tc>
          <w:tcPr>
            <w:tcW w:w="3120" w:type="dxa"/>
          </w:tcPr>
          <w:p>
            <w:pPr/>
            <w:r>
              <w:t xml:space="preserve">Students can apply for an EWS scholarship and upload documents; admin reviews; approval grants Free Access automatically</w:t>
            </w:r>
          </w:p>
        </w:tc>
        <w:tc>
          <w:tcPr>
            <w:tcW w:w="3120" w:type="dxa"/>
          </w:tcPr>
          <w:p>
            <w:pPr/>
            <w:r>
              <w:t xml:space="preserve">Must</w:t>
            </w:r>
          </w:p>
        </w:tc>
      </w:tr>
      <w:tr>
        <w:tc>
          <w:tcPr>
            <w:tcW w:w="3120" w:type="dxa"/>
          </w:tcPr>
          <w:p>
            <w:pPr/>
            <w:r>
              <w:t xml:space="preserve">BR-13</w:t>
            </w:r>
          </w:p>
        </w:tc>
        <w:tc>
          <w:tcPr>
            <w:tcW w:w="3120" w:type="dxa"/>
          </w:tcPr>
          <w:p>
            <w:pPr/>
            <w:r>
              <w:t xml:space="preserve">Payments through Indian gateways (UPI, cards, netbanking) with invoices and refunds</w:t>
            </w:r>
          </w:p>
        </w:tc>
        <w:tc>
          <w:tcPr>
            <w:tcW w:w="3120" w:type="dxa"/>
          </w:tcPr>
          <w:p>
            <w:pPr/>
            <w:r>
              <w:t xml:space="preserve">Must</w:t>
            </w:r>
          </w:p>
        </w:tc>
      </w:tr>
      <w:tr>
        <w:tc>
          <w:tcPr>
            <w:tcW w:w="3120" w:type="dxa"/>
          </w:tcPr>
          <w:p>
            <w:pPr/>
            <w:r>
              <w:t xml:space="preserve">BR-14</w:t>
            </w:r>
          </w:p>
        </w:tc>
        <w:tc>
          <w:tcPr>
            <w:tcW w:w="3120" w:type="dxa"/>
          </w:tcPr>
          <w:p>
            <w:pPr/>
            <w:r>
              <w:t xml:space="preserve">Admin manages users, content, visits, agents, counsellors, scholarships and orders</w:t>
            </w:r>
          </w:p>
        </w:tc>
        <w:tc>
          <w:tcPr>
            <w:tcW w:w="3120" w:type="dxa"/>
          </w:tcPr>
          <w:p>
            <w:pPr/>
            <w:r>
              <w:t xml:space="preserve">Must</w:t>
            </w:r>
          </w:p>
        </w:tc>
      </w:tr>
      <w:tr>
        <w:tc>
          <w:tcPr>
            <w:tcW w:w="3120" w:type="dxa"/>
          </w:tcPr>
          <w:p>
            <w:pPr/>
            <w:r>
              <w:t xml:space="preserve">BR-15</w:t>
            </w:r>
          </w:p>
        </w:tc>
        <w:tc>
          <w:tcPr>
            <w:tcW w:w="3120" w:type="dxa"/>
          </w:tcPr>
          <w:p>
            <w:pPr/>
            <w:r>
              <w:t xml:space="preserve">A crisis escalation protocol is built into counselling</w:t>
            </w:r>
          </w:p>
        </w:tc>
        <w:tc>
          <w:tcPr>
            <w:tcW w:w="3120" w:type="dxa"/>
          </w:tcPr>
          <w:p>
            <w:pPr/>
            <w:r>
              <w:t xml:space="preserve">Must</w:t>
            </w:r>
          </w:p>
        </w:tc>
      </w:tr>
      <w:tr>
        <w:tc>
          <w:tcPr>
            <w:tcW w:w="3120" w:type="dxa"/>
          </w:tcPr>
          <w:p>
            <w:pPr/>
            <w:r>
              <w:t xml:space="preserve">BR-16</w:t>
            </w:r>
          </w:p>
        </w:tc>
        <w:tc>
          <w:tcPr>
            <w:tcW w:w="3120" w:type="dxa"/>
          </w:tcPr>
          <w:p>
            <w:pPr/>
            <w:r>
              <w:t xml:space="preserve">Content is protected against casual download and sharing</w:t>
            </w:r>
          </w:p>
        </w:tc>
        <w:tc>
          <w:tcPr>
            <w:tcW w:w="3120" w:type="dxa"/>
          </w:tcPr>
          <w:p>
            <w:pPr/>
            <w:r>
              <w:t xml:space="preserve">Should</w:t>
            </w:r>
          </w:p>
        </w:tc>
      </w:tr>
      <w:tr>
        <w:tc>
          <w:tcPr>
            <w:tcW w:w="3120" w:type="dxa"/>
          </w:tcPr>
          <w:p>
            <w:pPr/>
            <w:r>
              <w:t xml:space="preserve">BR-17</w:t>
            </w:r>
          </w:p>
        </w:tc>
        <w:tc>
          <w:tcPr>
            <w:tcW w:w="3120" w:type="dxa"/>
          </w:tcPr>
          <w:p>
            <w:pPr/>
            <w:r>
              <w:t xml:space="preserve">Reports and dashboards for business KPIs</w:t>
            </w:r>
          </w:p>
        </w:tc>
        <w:tc>
          <w:tcPr>
            <w:tcW w:w="3120" w:type="dxa"/>
          </w:tcPr>
          <w:p>
            <w:pPr/>
            <w:r>
              <w:t xml:space="preserve">Should</w:t>
            </w:r>
          </w:p>
        </w:tc>
      </w:tr>
      <w:tr>
        <w:tc>
          <w:tcPr>
            <w:tcW w:w="3120" w:type="dxa"/>
          </w:tcPr>
          <w:p>
            <w:pPr/>
            <w:r>
              <w:t xml:space="preserve">BR-18</w:t>
            </w:r>
          </w:p>
        </w:tc>
        <w:tc>
          <w:tcPr>
            <w:tcW w:w="3120" w:type="dxa"/>
          </w:tcPr>
          <w:p>
            <w:pPr/>
            <w:r>
              <w:t xml:space="preserve">Hindi and English interface</w:t>
            </w:r>
          </w:p>
        </w:tc>
        <w:tc>
          <w:tcPr>
            <w:tcW w:w="3120" w:type="dxa"/>
          </w:tcPr>
          <w:p>
            <w:pPr/>
            <w:r>
              <w:t xml:space="preserve">Should</w:t>
            </w:r>
          </w:p>
        </w:tc>
      </w:tr>
    </w:tbl>
    <w:p>
      <w:pPr>
        <w:pStyle w:val="Heading3"/>
      </w:pPr>
      <w:r>
        <w:t xml:space="preserve">2.6 Revenue model (to be confirmed)</w:t>
      </w:r>
    </w:p>
    <w:p>
      <w:pPr>
        <w:pStyle w:val="ListParagraph"/>
        <w:numPr>
          <w:ilvl w:val="0"/>
          <w:numId w:val="10"/>
        </w:numPr>
      </w:pPr>
      <w:r>
        <w:t xml:space="preserve">Free tier: onboarding bundle only.</w:t>
      </w:r>
    </w:p>
    <w:p>
      <w:pPr>
        <w:pStyle w:val="ListParagraph"/>
        <w:numPr>
          <w:ilvl w:val="0"/>
          <w:numId w:val="10"/>
        </w:numPr>
      </w:pPr>
      <w:r>
        <w:t xml:space="preserve">Student Premium: monthly or annual subscription (nominal), unlocking all videos, PDFs, images and the live hub, or sold separately as Academic Pass and Wellness Pass </w:t>
      </w:r>
      <w:r>
        <w:rPr>
          <w:b/>
        </w:rPr>
        <w:t xml:space="preserve">[ASSUMPTION: open question]</w:t>
      </w:r>
      <w:r>
        <w:t xml:space="preserve">.</w:t>
      </w:r>
    </w:p>
    <w:p>
      <w:pPr>
        <w:pStyle w:val="ListParagraph"/>
        <w:numPr>
          <w:ilvl w:val="0"/>
          <w:numId w:val="10"/>
        </w:numPr>
      </w:pPr>
      <w:r>
        <w:t xml:space="preserve">Parent services: pay-per-visit and/or visit plan (monthly, quarterly), plus detailed lifestyle report unlock.</w:t>
      </w:r>
    </w:p>
    <w:p>
      <w:pPr>
        <w:pStyle w:val="ListParagraph"/>
        <w:numPr>
          <w:ilvl w:val="0"/>
          <w:numId w:val="10"/>
        </w:numPr>
      </w:pPr>
      <w:r>
        <w:t xml:space="preserve">Printed books: priced per item plus shipping.</w:t>
      </w:r>
    </w:p>
    <w:p>
      <w:pPr>
        <w:pStyle w:val="ListParagraph"/>
        <w:numPr>
          <w:ilvl w:val="0"/>
          <w:numId w:val="10"/>
        </w:numPr>
      </w:pPr>
      <w:r>
        <w:t xml:space="preserve">EWS: Free Access, funded by the client's social mission, optionally by sponsors or donors later.</w:t>
      </w:r>
    </w:p>
    <w:p>
      <w:pPr>
        <w:pStyle w:val="Heading3"/>
      </w:pPr>
      <w:r>
        <w:t xml:space="preserve">2.7 Business rules</w:t>
      </w:r>
    </w:p>
    <w:p>
      <w:pPr>
        <w:pStyle w:val="ListParagraph"/>
        <w:numPr>
          <w:ilvl w:val="0"/>
          <w:numId w:val="11"/>
        </w:numPr>
      </w:pPr>
      <w:r>
        <w:t xml:space="preserve">A student under 18 cannot pay; payment always comes from a verified parent or guardian account.</w:t>
      </w:r>
    </w:p>
    <w:p>
      <w:pPr>
        <w:pStyle w:val="ListParagraph"/>
        <w:numPr>
          <w:ilvl w:val="0"/>
          <w:numId w:val="11"/>
        </w:numPr>
      </w:pPr>
      <w:r>
        <w:t xml:space="preserve">Free bundle is granted once per verified student profile.</w:t>
      </w:r>
    </w:p>
    <w:p>
      <w:pPr>
        <w:pStyle w:val="ListParagraph"/>
        <w:numPr>
          <w:ilvl w:val="0"/>
          <w:numId w:val="11"/>
        </w:numPr>
      </w:pPr>
      <w:r>
        <w:t xml:space="preserve">Reports are visible only to linked guardians and authorised staff.</w:t>
      </w:r>
    </w:p>
    <w:p>
      <w:pPr>
        <w:pStyle w:val="ListParagraph"/>
        <w:numPr>
          <w:ilvl w:val="0"/>
          <w:numId w:val="11"/>
        </w:numPr>
      </w:pPr>
      <w:r>
        <w:t xml:space="preserve">Scholarship approval sets entitlement to Free Access for a defined validity period and may be revoked.</w:t>
      </w:r>
    </w:p>
    <w:p>
      <w:pPr>
        <w:pStyle w:val="ListParagraph"/>
        <w:numPr>
          <w:ilvl w:val="0"/>
          <w:numId w:val="11"/>
        </w:numPr>
      </w:pPr>
      <w:r>
        <w:t xml:space="preserve">Live sessions are available only to Premium or Free Access users and only in scheduled or counsellor-accepted slots.</w:t>
      </w:r>
    </w:p>
    <w:p>
      <w:pPr>
        <w:pStyle w:val="ListParagraph"/>
        <w:numPr>
          <w:ilvl w:val="0"/>
          <w:numId w:val="11"/>
        </w:numPr>
      </w:pPr>
      <w:r>
        <w:t xml:space="preserve">Every field visit requires prior notice to the student and permission from the premises manager.</w:t>
      </w:r>
    </w:p>
    <w:p>
      <w:pPr>
        <w:pStyle w:val="ListParagraph"/>
        <w:numPr>
          <w:ilvl w:val="0"/>
          <w:numId w:val="11"/>
        </w:numPr>
      </w:pPr>
      <w:r>
        <w:t xml:space="preserve">Uploaded evidence must not identify other minors without consent.</w:t>
      </w:r>
    </w:p>
    <w:p>
      <w:pPr>
        <w:pStyle w:val="Heading3"/>
      </w:pPr>
      <w:r>
        <w:t xml:space="preserve">2.8 Assumptions, dependencies, constraints</w:t>
      </w:r>
    </w:p>
    <w:p>
      <w:pPr>
        <w:pStyle w:val="ListParagraph"/>
        <w:numPr>
          <w:ilvl w:val="0"/>
          <w:numId w:val="12"/>
        </w:numPr>
      </w:pPr>
      <w:r>
        <w:t xml:space="preserve">Dependence on payment gateway, calling SDK, SMS OTP provider, cloud hosting, video streaming provider, courier partner.</w:t>
      </w:r>
    </w:p>
    <w:p>
      <w:pPr>
        <w:pStyle w:val="ListParagraph"/>
        <w:numPr>
          <w:ilvl w:val="0"/>
          <w:numId w:val="12"/>
        </w:numPr>
      </w:pPr>
      <w:r>
        <w:t xml:space="preserve">Dependence on recruiting enough verified field agents and counsellors.</w:t>
      </w:r>
    </w:p>
    <w:p>
      <w:pPr>
        <w:pStyle w:val="ListParagraph"/>
        <w:numPr>
          <w:ilvl w:val="0"/>
          <w:numId w:val="12"/>
        </w:numPr>
      </w:pPr>
      <w:r>
        <w:t xml:space="preserve">Content creation timeline is the main critical path for launch.</w:t>
      </w:r>
    </w:p>
    <w:p>
      <w:pPr>
        <w:pStyle w:val="ListParagraph"/>
        <w:numPr>
          <w:ilvl w:val="0"/>
          <w:numId w:val="12"/>
        </w:numPr>
      </w:pPr>
      <w:r>
        <w:t xml:space="preserve">Compliance with Indian data protection and consumer protection law.</w:t>
      </w:r>
    </w:p>
    <w:p>
      <w:pPr>
        <w:pStyle w:val="Heading3"/>
      </w:pPr>
      <w:r>
        <w:t xml:space="preserve">2.9 Business risks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Misuse as surveillance of teens</w:t>
            </w:r>
          </w:p>
        </w:tc>
        <w:tc>
          <w:tcPr>
            <w:tcW w:w="3120" w:type="dxa"/>
          </w:tcPr>
          <w:p>
            <w:pPr/>
            <w:r>
              <w:t xml:space="preserve">Reputation, legal</w:t>
            </w:r>
          </w:p>
        </w:tc>
        <w:tc>
          <w:tcPr>
            <w:tcW w:w="3120" w:type="dxa"/>
          </w:tcPr>
          <w:p>
            <w:pPr/>
            <w:r>
              <w:t xml:space="preserve">Student notice, scope limits, ethics policy</w:t>
            </w:r>
          </w:p>
        </w:tc>
      </w:tr>
      <w:tr>
        <w:tc>
          <w:tcPr>
            <w:tcW w:w="3120" w:type="dxa"/>
          </w:tcPr>
          <w:p>
            <w:pPr/>
            <w:r>
              <w:t xml:space="preserve">Agent misconduct</w:t>
            </w:r>
          </w:p>
        </w:tc>
        <w:tc>
          <w:tcPr>
            <w:tcW w:w="3120" w:type="dxa"/>
          </w:tcPr>
          <w:p>
            <w:pPr/>
            <w:r>
              <w:t xml:space="preserve">Severe</w:t>
            </w:r>
          </w:p>
        </w:tc>
        <w:tc>
          <w:tcPr>
            <w:tcW w:w="3120" w:type="dxa"/>
          </w:tcPr>
          <w:p>
            <w:pPr/>
            <w:r>
              <w:t xml:space="preserve">Police verification, GPS check-in, complaint channel</w:t>
            </w:r>
          </w:p>
        </w:tc>
      </w:tr>
      <w:tr>
        <w:tc>
          <w:tcPr>
            <w:tcW w:w="3120" w:type="dxa"/>
          </w:tcPr>
          <w:p>
            <w:pPr/>
            <w:r>
              <w:t xml:space="preserve">Counsellor misconduct or crisis mishandling</w:t>
            </w:r>
          </w:p>
        </w:tc>
        <w:tc>
          <w:tcPr>
            <w:tcW w:w="3120" w:type="dxa"/>
          </w:tcPr>
          <w:p>
            <w:pPr/>
            <w:r>
              <w:t xml:space="preserve">Severe</w:t>
            </w:r>
          </w:p>
        </w:tc>
        <w:tc>
          <w:tcPr>
            <w:tcW w:w="3120" w:type="dxa"/>
          </w:tcPr>
          <w:p>
            <w:pPr/>
            <w:r>
              <w:t xml:space="preserve">Credential checks, session logs, escalation protocol</w:t>
            </w:r>
          </w:p>
        </w:tc>
      </w:tr>
      <w:tr>
        <w:tc>
          <w:tcPr>
            <w:tcW w:w="3120" w:type="dxa"/>
          </w:tcPr>
          <w:p>
            <w:pPr/>
            <w:r>
              <w:t xml:space="preserve">Content piracy</w:t>
            </w:r>
          </w:p>
        </w:tc>
        <w:tc>
          <w:tcPr>
            <w:tcW w:w="3120" w:type="dxa"/>
          </w:tcPr>
          <w:p>
            <w:pPr/>
            <w:r>
              <w:t xml:space="preserve">Revenue</w:t>
            </w:r>
          </w:p>
        </w:tc>
        <w:tc>
          <w:tcPr>
            <w:tcW w:w="3120" w:type="dxa"/>
          </w:tcPr>
          <w:p>
            <w:pPr/>
            <w:r>
              <w:t xml:space="preserve">DRM, watermarking, takedown process</w:t>
            </w:r>
          </w:p>
        </w:tc>
      </w:tr>
      <w:tr>
        <w:tc>
          <w:tcPr>
            <w:tcW w:w="3120" w:type="dxa"/>
          </w:tcPr>
          <w:p>
            <w:pPr/>
            <w:r>
              <w:t xml:space="preserve">Low conversion</w:t>
            </w:r>
          </w:p>
        </w:tc>
        <w:tc>
          <w:tcPr>
            <w:tcW w:w="3120" w:type="dxa"/>
          </w:tcPr>
          <w:p>
            <w:pPr/>
            <w:r>
              <w:t xml:space="preserve">Revenue</w:t>
            </w:r>
          </w:p>
        </w:tc>
        <w:tc>
          <w:tcPr>
            <w:tcW w:w="3120" w:type="dxa"/>
          </w:tcPr>
          <w:p>
            <w:pPr/>
            <w:r>
              <w:t xml:space="preserve">Strong free tier, funnel analytics, A/B paywall</w:t>
            </w:r>
          </w:p>
        </w:tc>
      </w:tr>
      <w:tr>
        <w:tc>
          <w:tcPr>
            <w:tcW w:w="3120" w:type="dxa"/>
          </w:tcPr>
          <w:p>
            <w:pPr/>
            <w:r>
              <w:t xml:space="preserve">Visit economics unsustainable</w:t>
            </w:r>
          </w:p>
        </w:tc>
        <w:tc>
          <w:tcPr>
            <w:tcW w:w="3120" w:type="dxa"/>
          </w:tcPr>
          <w:p>
            <w:pPr/>
            <w:r>
              <w:t xml:space="preserve">Margin</w:t>
            </w:r>
          </w:p>
        </w:tc>
        <w:tc>
          <w:tcPr>
            <w:tcW w:w="3120" w:type="dxa"/>
          </w:tcPr>
          <w:p>
            <w:pPr/>
            <w:r>
              <w:t xml:space="preserve">Pilot cities, batch visits, pricing review</w:t>
            </w:r>
          </w:p>
        </w:tc>
      </w:tr>
      <w:tr>
        <w:tc>
          <w:tcPr>
            <w:tcW w:w="3120" w:type="dxa"/>
          </w:tcPr>
          <w:p>
            <w:pPr/>
            <w:r>
              <w:t xml:space="preserve">EWS fraud</w:t>
            </w:r>
          </w:p>
        </w:tc>
        <w:tc>
          <w:tcPr>
            <w:tcW w:w="3120" w:type="dxa"/>
          </w:tcPr>
          <w:p>
            <w:pPr/>
            <w:r>
              <w:t xml:space="preserve">Cost, trust</w:t>
            </w:r>
          </w:p>
        </w:tc>
        <w:tc>
          <w:tcPr>
            <w:tcW w:w="3120" w:type="dxa"/>
          </w:tcPr>
          <w:p>
            <w:pPr/>
            <w:r>
              <w:t xml:space="preserve">Document rules, two-step review, expiry</w:t>
            </w:r>
          </w:p>
        </w:tc>
      </w:tr>
    </w:tbl>
    <w:p>
      <w:pPr>
        <w:pStyle w:val="Heading3"/>
      </w:pPr>
      <w:r>
        <w:t xml:space="preserve">2.10 Release strategy</w:t>
      </w:r>
    </w:p>
    <w:p>
      <w:pPr>
        <w:pStyle w:val="ListParagraph"/>
        <w:numPr>
          <w:ilvl w:val="0"/>
          <w:numId w:val="13"/>
        </w:numPr>
      </w:pPr>
      <w:r>
        <w:rPr>
          <w:b/>
        </w:rPr>
        <w:t xml:space="preserve">Phase 0:</w:t>
      </w:r>
      <w:r>
        <w:t xml:space="preserve"> Prototype for client confirmation (mock data, section 5).</w:t>
      </w:r>
    </w:p>
    <w:p>
      <w:pPr>
        <w:pStyle w:val="ListParagraph"/>
        <w:numPr>
          <w:ilvl w:val="0"/>
          <w:numId w:val="13"/>
        </w:numPr>
      </w:pPr>
      <w:r>
        <w:rPr>
          <w:b/>
        </w:rPr>
        <w:t xml:space="preserve">Phase 1 (MVP):</w:t>
      </w:r>
      <w:r>
        <w:t xml:space="preserve"> Auth and consent, Student app, Parent app, CMS with video and PDF, free tier, paywall and payments, EWS flow, Admin portal.</w:t>
      </w:r>
    </w:p>
    <w:p>
      <w:pPr>
        <w:pStyle w:val="ListParagraph"/>
        <w:numPr>
          <w:ilvl w:val="0"/>
          <w:numId w:val="13"/>
        </w:numPr>
      </w:pPr>
      <w:r>
        <w:rPr>
          <w:b/>
        </w:rPr>
        <w:t xml:space="preserve">Phase 2:</w:t>
      </w:r>
      <w:r>
        <w:t xml:space="preserve"> Physical verification pilot in 2-3 cities, field agent app, report pipeline.</w:t>
      </w:r>
    </w:p>
    <w:p>
      <w:pPr>
        <w:pStyle w:val="ListParagraph"/>
        <w:numPr>
          <w:ilvl w:val="0"/>
          <w:numId w:val="13"/>
        </w:numPr>
      </w:pPr>
      <w:r>
        <w:rPr>
          <w:b/>
        </w:rPr>
        <w:t xml:space="preserve">Phase 3:</w:t>
      </w:r>
      <w:r>
        <w:t xml:space="preserve"> Live chat, voice and video hub.</w:t>
      </w:r>
    </w:p>
    <w:p>
      <w:pPr>
        <w:pStyle w:val="ListParagraph"/>
        <w:numPr>
          <w:ilvl w:val="0"/>
          <w:numId w:val="13"/>
        </w:numPr>
      </w:pPr>
      <w:r>
        <w:rPr>
          <w:b/>
        </w:rPr>
        <w:t xml:space="preserve">Phase 4:</w:t>
      </w:r>
      <w:r>
        <w:t xml:space="preserve"> Printed orders, images library at scale, analytics, additional languages.</w:t>
      </w:r>
    </w:p>
    <w:p>
      <w:pPr/>
      <w:r>
        <w:rPr>
          <w:b/>
        </w:rPr>
        <w:t xml:space="preserve">[ASSUMPTION]</w:t>
      </w:r>
      <w:r>
        <w:t xml:space="preserve"> The client may prefer physical verification first because it is the unique value proposition. The order above can be swapped, but live calling carries the highest safeguarding workload, so launching it after the safeguarding process is tested is advised.</w:t>
      </w:r>
    </w:p>
    <w:p>
      <w:pPr>
        <w:pStyle w:val="Heading2"/>
      </w:pPr>
      <w:r>
        <w:t xml:space="preserve">3. Product Requirements Document (PRD)</w:t>
      </w:r>
    </w:p>
    <w:p>
      <w:pPr>
        <w:pStyle w:val="Heading3"/>
      </w:pPr>
      <w:r>
        <w:t xml:space="preserve">3.1 Product vision</w:t>
      </w:r>
    </w:p>
    <w:p>
      <w:pPr/>
      <w:r>
        <w:t xml:space="preserve">A trusted companion for families: parents see the truth about their child's real-world wellbeing, and students find a calm place to learn and be heard.</w:t>
      </w:r>
    </w:p>
    <w:p>
      <w:pPr>
        <w:pStyle w:val="Heading3"/>
      </w:pPr>
      <w:r>
        <w:t xml:space="preserve">3.2 Personas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Persona</w:t>
            </w:r>
          </w:p>
        </w:tc>
        <w:tc>
          <w:tcPr>
            <w:tcW w:w="2340" w:type="dxa"/>
            <w:shd w:val="clear" w:color="auto" w:fill="F2F2F2"/>
          </w:tcPr>
          <w:p>
            <w:pPr/>
            <w:r>
              <w:t xml:space="preserve">Description</w:t>
            </w:r>
          </w:p>
        </w:tc>
        <w:tc>
          <w:tcPr>
            <w:tcW w:w="2340" w:type="dxa"/>
            <w:shd w:val="clear" w:color="auto" w:fill="F2F2F2"/>
          </w:tcPr>
          <w:p>
            <w:pPr/>
            <w:r>
              <w:t xml:space="preserve">Needs</w:t>
            </w:r>
          </w:p>
        </w:tc>
        <w:tc>
          <w:tcPr>
            <w:tcW w:w="2340" w:type="dxa"/>
            <w:shd w:val="clear" w:color="auto" w:fill="F2F2F2"/>
          </w:tcPr>
          <w:p>
            <w:pPr/>
            <w:r>
              <w:t xml:space="preserve">Pain points</w:t>
            </w:r>
          </w:p>
        </w:tc>
      </w:tr>
      <w:tr>
        <w:tc>
          <w:tcPr>
            <w:tcW w:w="2340" w:type="dxa"/>
          </w:tcPr>
          <w:p>
            <w:pPr/>
            <w:r>
              <w:t xml:space="preserve">Parent (Sunita, 42, Ranchi)</w:t>
            </w:r>
          </w:p>
        </w:tc>
        <w:tc>
          <w:tcPr>
            <w:tcW w:w="2340" w:type="dxa"/>
          </w:tcPr>
          <w:p>
            <w:pPr/>
            <w:r>
              <w:t xml:space="preserve">Child in Class 11 hostel in another city</w:t>
            </w:r>
          </w:p>
        </w:tc>
        <w:tc>
          <w:tcPr>
            <w:tcW w:w="2340" w:type="dxa"/>
          </w:tcPr>
          <w:p>
            <w:pPr/>
            <w:r>
              <w:t xml:space="preserve">Evidence-based updates on food, living, friends</w:t>
            </w:r>
          </w:p>
        </w:tc>
        <w:tc>
          <w:tcPr>
            <w:tcW w:w="2340" w:type="dxa"/>
          </w:tcPr>
          <w:p>
            <w:pPr/>
            <w:r>
              <w:t xml:space="preserve">Cannot visit often, relies on phone calls</w:t>
            </w:r>
          </w:p>
        </w:tc>
      </w:tr>
      <w:tr>
        <w:tc>
          <w:tcPr>
            <w:tcW w:w="2340" w:type="dxa"/>
          </w:tcPr>
          <w:p>
            <w:pPr/>
            <w:r>
              <w:t xml:space="preserve">Student (Aman, 16, Patna)</w:t>
            </w:r>
          </w:p>
        </w:tc>
        <w:tc>
          <w:tcPr>
            <w:tcW w:w="2340" w:type="dxa"/>
          </w:tcPr>
          <w:p>
            <w:pPr/>
            <w:r>
              <w:t xml:space="preserve">Class 11, coaching and hostel, Bihar Board</w:t>
            </w:r>
          </w:p>
        </w:tc>
        <w:tc>
          <w:tcPr>
            <w:tcW w:w="2340" w:type="dxa"/>
          </w:tcPr>
          <w:p>
            <w:pPr/>
            <w:r>
              <w:t xml:space="preserve">Understand tough chapters, handle exam fear</w:t>
            </w:r>
          </w:p>
        </w:tc>
        <w:tc>
          <w:tcPr>
            <w:tcW w:w="2340" w:type="dxa"/>
          </w:tcPr>
          <w:p>
            <w:pPr/>
            <w:r>
              <w:t xml:space="preserve">Pressure, no one to talk to</w:t>
            </w:r>
          </w:p>
        </w:tc>
      </w:tr>
      <w:tr>
        <w:tc>
          <w:tcPr>
            <w:tcW w:w="2340" w:type="dxa"/>
          </w:tcPr>
          <w:p>
            <w:pPr/>
            <w:r>
              <w:t xml:space="preserve">Student on scholarship (Priya, 14, Bokaro)</w:t>
            </w:r>
          </w:p>
        </w:tc>
        <w:tc>
          <w:tcPr>
            <w:tcW w:w="2340" w:type="dxa"/>
          </w:tcPr>
          <w:p>
            <w:pPr/>
            <w:r>
              <w:t xml:space="preserve">Class 9, family low income</w:t>
            </w:r>
          </w:p>
        </w:tc>
        <w:tc>
          <w:tcPr>
            <w:tcW w:w="2340" w:type="dxa"/>
          </w:tcPr>
          <w:p>
            <w:pPr/>
            <w:r>
              <w:t xml:space="preserve">Free quality study material</w:t>
            </w:r>
          </w:p>
        </w:tc>
        <w:tc>
          <w:tcPr>
            <w:tcW w:w="2340" w:type="dxa"/>
          </w:tcPr>
          <w:p>
            <w:pPr/>
            <w:r>
              <w:t xml:space="preserve">Cannot pay</w:t>
            </w:r>
          </w:p>
        </w:tc>
      </w:tr>
      <w:tr>
        <w:tc>
          <w:tcPr>
            <w:tcW w:w="2340" w:type="dxa"/>
          </w:tcPr>
          <w:p>
            <w:pPr/>
            <w:r>
              <w:t xml:space="preserve">Field agent (Rakesh, 28)</w:t>
            </w:r>
          </w:p>
        </w:tc>
        <w:tc>
          <w:tcPr>
            <w:tcW w:w="2340" w:type="dxa"/>
          </w:tcPr>
          <w:p>
            <w:pPr/>
            <w:r>
              <w:t xml:space="preserve">Part-time or full-time verifier</w:t>
            </w:r>
          </w:p>
        </w:tc>
        <w:tc>
          <w:tcPr>
            <w:tcW w:w="2340" w:type="dxa"/>
          </w:tcPr>
          <w:p>
            <w:pPr/>
            <w:r>
              <w:t xml:space="preserve">Clear visit tasks, simple upload</w:t>
            </w:r>
          </w:p>
        </w:tc>
        <w:tc>
          <w:tcPr>
            <w:tcW w:w="2340" w:type="dxa"/>
          </w:tcPr>
          <w:p>
            <w:pPr/>
            <w:r>
              <w:t xml:space="preserve">Poor connectivity, safety</w:t>
            </w:r>
          </w:p>
        </w:tc>
      </w:tr>
      <w:tr>
        <w:tc>
          <w:tcPr>
            <w:tcW w:w="2340" w:type="dxa"/>
          </w:tcPr>
          <w:p>
            <w:pPr/>
            <w:r>
              <w:t xml:space="preserve">Counsellor (Dr. Mehta)</w:t>
            </w:r>
          </w:p>
        </w:tc>
        <w:tc>
          <w:tcPr>
            <w:tcW w:w="2340" w:type="dxa"/>
          </w:tcPr>
          <w:p>
            <w:pPr/>
            <w:r>
              <w:t xml:space="preserve">Certified professional</w:t>
            </w:r>
          </w:p>
        </w:tc>
        <w:tc>
          <w:tcPr>
            <w:tcW w:w="2340" w:type="dxa"/>
          </w:tcPr>
          <w:p>
            <w:pPr/>
            <w:r>
              <w:t xml:space="preserve">Calendar, secure chat and calls, notes</w:t>
            </w:r>
          </w:p>
        </w:tc>
        <w:tc>
          <w:tcPr>
            <w:tcW w:w="2340" w:type="dxa"/>
          </w:tcPr>
          <w:p>
            <w:pPr/>
            <w:r>
              <w:t xml:space="preserve">Scheduling, privacy</w:t>
            </w:r>
          </w:p>
        </w:tc>
      </w:tr>
      <w:tr>
        <w:tc>
          <w:tcPr>
            <w:tcW w:w="2340" w:type="dxa"/>
          </w:tcPr>
          <w:p>
            <w:pPr/>
            <w:r>
              <w:t xml:space="preserve">Content manager</w:t>
            </w:r>
          </w:p>
        </w:tc>
        <w:tc>
          <w:tcPr>
            <w:tcW w:w="2340" w:type="dxa"/>
          </w:tcPr>
          <w:p>
            <w:pPr/>
            <w:r>
              <w:t xml:space="preserve">Uploads syllabus content</w:t>
            </w:r>
          </w:p>
        </w:tc>
        <w:tc>
          <w:tcPr>
            <w:tcW w:w="2340" w:type="dxa"/>
          </w:tcPr>
          <w:p>
            <w:pPr/>
            <w:r>
              <w:t xml:space="preserve">Bulk upload, tagging</w:t>
            </w:r>
          </w:p>
        </w:tc>
        <w:tc>
          <w:tcPr>
            <w:tcW w:w="2340" w:type="dxa"/>
          </w:tcPr>
          <w:p>
            <w:pPr/>
            <w:r>
              <w:t xml:space="preserve">Messy taxonomy</w:t>
            </w:r>
          </w:p>
        </w:tc>
      </w:tr>
      <w:tr>
        <w:tc>
          <w:tcPr>
            <w:tcW w:w="2340" w:type="dxa"/>
          </w:tcPr>
          <w:p>
            <w:pPr/>
            <w:r>
              <w:t xml:space="preserve">Admin / Finance</w:t>
            </w:r>
          </w:p>
        </w:tc>
        <w:tc>
          <w:tcPr>
            <w:tcW w:w="2340" w:type="dxa"/>
          </w:tcPr>
          <w:p>
            <w:pPr/>
            <w:r>
              <w:t xml:space="preserve">Oversees operations</w:t>
            </w:r>
          </w:p>
        </w:tc>
        <w:tc>
          <w:tcPr>
            <w:tcW w:w="2340" w:type="dxa"/>
          </w:tcPr>
          <w:p>
            <w:pPr/>
            <w:r>
              <w:t xml:space="preserve">Approvals, reports</w:t>
            </w:r>
          </w:p>
        </w:tc>
        <w:tc>
          <w:tcPr>
            <w:tcW w:w="2340" w:type="dxa"/>
          </w:tcPr>
          <w:p>
            <w:pPr/>
            <w:r>
              <w:t xml:space="preserve">Manual verification load</w:t>
            </w:r>
          </w:p>
        </w:tc>
      </w:tr>
    </w:tbl>
    <w:p>
      <w:pPr>
        <w:pStyle w:val="Heading3"/>
      </w:pPr>
      <w:r>
        <w:t xml:space="preserve">3.3 Roles and access matrix</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Capability</w:t>
            </w:r>
          </w:p>
        </w:tc>
        <w:tc>
          <w:tcPr>
            <w:tcW w:w="1040" w:type="dxa"/>
            <w:shd w:val="clear" w:color="auto" w:fill="F2F2F2"/>
          </w:tcPr>
          <w:p>
            <w:pPr/>
            <w:r>
              <w:t xml:space="preserve">Visitor</w:t>
            </w:r>
          </w:p>
        </w:tc>
        <w:tc>
          <w:tcPr>
            <w:tcW w:w="1040" w:type="dxa"/>
            <w:shd w:val="clear" w:color="auto" w:fill="F2F2F2"/>
          </w:tcPr>
          <w:p>
            <w:pPr/>
            <w:r>
              <w:t xml:space="preserve">Student Free</w:t>
            </w:r>
          </w:p>
        </w:tc>
        <w:tc>
          <w:tcPr>
            <w:tcW w:w="1040" w:type="dxa"/>
            <w:shd w:val="clear" w:color="auto" w:fill="F2F2F2"/>
          </w:tcPr>
          <w:p>
            <w:pPr/>
            <w:r>
              <w:t xml:space="preserve">Student Premium / Free Access</w:t>
            </w:r>
          </w:p>
        </w:tc>
        <w:tc>
          <w:tcPr>
            <w:tcW w:w="1040" w:type="dxa"/>
            <w:shd w:val="clear" w:color="auto" w:fill="F2F2F2"/>
          </w:tcPr>
          <w:p>
            <w:pPr/>
            <w:r>
              <w:t xml:space="preserve">Parent Free</w:t>
            </w:r>
          </w:p>
        </w:tc>
        <w:tc>
          <w:tcPr>
            <w:tcW w:w="1040" w:type="dxa"/>
            <w:shd w:val="clear" w:color="auto" w:fill="F2F2F2"/>
          </w:tcPr>
          <w:p>
            <w:pPr/>
            <w:r>
              <w:t xml:space="preserve">Parent Premium</w:t>
            </w:r>
          </w:p>
        </w:tc>
        <w:tc>
          <w:tcPr>
            <w:tcW w:w="1040" w:type="dxa"/>
            <w:shd w:val="clear" w:color="auto" w:fill="F2F2F2"/>
          </w:tcPr>
          <w:p>
            <w:pPr/>
            <w:r>
              <w:t xml:space="preserve">Field Agent</w:t>
            </w:r>
          </w:p>
        </w:tc>
        <w:tc>
          <w:tcPr>
            <w:tcW w:w="1040" w:type="dxa"/>
            <w:shd w:val="clear" w:color="auto" w:fill="F2F2F2"/>
          </w:tcPr>
          <w:p>
            <w:pPr/>
            <w:r>
              <w:t xml:space="preserve">Counsellor</w:t>
            </w:r>
          </w:p>
        </w:tc>
        <w:tc>
          <w:tcPr>
            <w:tcW w:w="1040" w:type="dxa"/>
            <w:shd w:val="clear" w:color="auto" w:fill="F2F2F2"/>
          </w:tcPr>
          <w:p>
            <w:pPr/>
            <w:r>
              <w:t xml:space="preserve">Admin</w:t>
            </w:r>
          </w:p>
        </w:tc>
      </w:tr>
      <w:tr>
        <w:tc>
          <w:tcPr>
            <w:tcW w:w="1040" w:type="dxa"/>
          </w:tcPr>
          <w:p>
            <w:pPr/>
            <w:r>
              <w:t xml:space="preserve">Register, login</w:t>
            </w:r>
          </w:p>
        </w:tc>
        <w:tc>
          <w:tcPr>
            <w:tcW w:w="1040" w:type="dxa"/>
          </w:tcPr>
          <w:p>
            <w:pPr/>
            <w:r>
              <w:t xml:space="preserve">Yes</w:t>
            </w:r>
          </w:p>
        </w:tc>
        <w:tc>
          <w:tcPr>
            <w:tcW w:w="1040" w:type="dxa"/>
          </w:tcPr>
          <w:p>
            <w:pPr/>
          </w:p>
        </w:tc>
        <w:tc>
          <w:tcPr>
            <w:tcW w:w="1040" w:type="dxa"/>
          </w:tcPr>
          <w:p>
            <w:pPr/>
          </w:p>
        </w:tc>
        <w:tc>
          <w:tcPr>
            <w:tcW w:w="1040" w:type="dxa"/>
          </w:tcPr>
          <w:p>
            <w:pPr/>
          </w:p>
        </w:tc>
        <w:tc>
          <w:tcPr>
            <w:tcW w:w="1040" w:type="dxa"/>
          </w:tcPr>
          <w:p>
            <w:pPr/>
          </w:p>
        </w:tc>
        <w:tc>
          <w:tcPr>
            <w:tcW w:w="1040" w:type="dxa"/>
          </w:tcPr>
          <w:p>
            <w:pPr/>
          </w:p>
        </w:tc>
        <w:tc>
          <w:tcPr>
            <w:tcW w:w="1040" w:type="dxa"/>
          </w:tcPr>
          <w:p>
            <w:pPr/>
          </w:p>
        </w:tc>
        <w:tc>
          <w:tcPr>
            <w:tcW w:w="1040" w:type="dxa"/>
          </w:tcPr>
          <w:p>
            <w:pPr/>
          </w:p>
        </w:tc>
      </w:tr>
      <w:tr>
        <w:tc>
          <w:tcPr>
            <w:tcW w:w="1040" w:type="dxa"/>
          </w:tcPr>
          <w:p>
            <w:pPr/>
            <w:r>
              <w:t xml:space="preserve">Free onboarding videos</w:t>
            </w:r>
          </w:p>
        </w:tc>
        <w:tc>
          <w:tcPr>
            <w:tcW w:w="1040" w:type="dxa"/>
          </w:tcPr>
          <w:p>
            <w:pPr/>
          </w:p>
        </w:tc>
        <w:tc>
          <w:tcPr>
            <w:tcW w:w="1040" w:type="dxa"/>
          </w:tcPr>
          <w:p>
            <w:pPr/>
            <w:r>
              <w:t xml:space="preserve">Yes</w:t>
            </w:r>
          </w:p>
        </w:tc>
        <w:tc>
          <w:tcPr>
            <w:tcW w:w="1040" w:type="dxa"/>
          </w:tcPr>
          <w:p>
            <w:pPr/>
            <w:r>
              <w:t xml:space="preserve">Yes</w:t>
            </w:r>
          </w:p>
        </w:tc>
        <w:tc>
          <w:tcPr>
            <w:tcW w:w="1040" w:type="dxa"/>
          </w:tcPr>
          <w:p>
            <w:pPr/>
            <w:r>
              <w:t xml:space="preserve">Counselling only [open]</w:t>
            </w:r>
          </w:p>
        </w:tc>
        <w:tc>
          <w:tcPr>
            <w:tcW w:w="1040" w:type="dxa"/>
          </w:tcPr>
          <w:p>
            <w:pPr/>
            <w:r>
              <w:t xml:space="preserve">Yes</w:t>
            </w:r>
          </w:p>
        </w:tc>
        <w:tc>
          <w:tcPr>
            <w:tcW w:w="1040" w:type="dxa"/>
          </w:tcPr>
          <w:p>
            <w:pPr/>
          </w:p>
        </w:tc>
        <w:tc>
          <w:tcPr>
            <w:tcW w:w="1040" w:type="dxa"/>
          </w:tcPr>
          <w:p>
            <w:pPr/>
          </w:p>
        </w:tc>
        <w:tc>
          <w:tcPr>
            <w:tcW w:w="1040" w:type="dxa"/>
          </w:tcPr>
          <w:p>
            <w:pPr/>
            <w:r>
              <w:t xml:space="preserve">Yes</w:t>
            </w:r>
          </w:p>
        </w:tc>
      </w:tr>
      <w:tr>
        <w:tc>
          <w:tcPr>
            <w:tcW w:w="1040" w:type="dxa"/>
          </w:tcPr>
          <w:p>
            <w:pPr/>
            <w:r>
              <w:t xml:space="preserve">Sample PDF notes</w:t>
            </w:r>
          </w:p>
        </w:tc>
        <w:tc>
          <w:tcPr>
            <w:tcW w:w="1040" w:type="dxa"/>
          </w:tcPr>
          <w:p>
            <w:pPr/>
          </w:p>
        </w:tc>
        <w:tc>
          <w:tcPr>
            <w:tcW w:w="1040" w:type="dxa"/>
          </w:tcPr>
          <w:p>
            <w:pPr/>
            <w:r>
              <w:t xml:space="preserve">Yes</w:t>
            </w:r>
          </w:p>
        </w:tc>
        <w:tc>
          <w:tcPr>
            <w:tcW w:w="1040" w:type="dxa"/>
          </w:tcPr>
          <w:p>
            <w:pPr/>
            <w:r>
              <w:t xml:space="preserve">Yes</w:t>
            </w:r>
          </w:p>
        </w:tc>
        <w:tc>
          <w:tcPr>
            <w:tcW w:w="1040" w:type="dxa"/>
          </w:tcPr>
          <w:p>
            <w:pPr/>
          </w:p>
        </w:tc>
        <w:tc>
          <w:tcPr>
            <w:tcW w:w="1040" w:type="dxa"/>
          </w:tcPr>
          <w:p>
            <w:pPr/>
          </w:p>
        </w:tc>
        <w:tc>
          <w:tcPr>
            <w:tcW w:w="1040" w:type="dxa"/>
          </w:tcPr>
          <w:p>
            <w:pPr/>
          </w:p>
        </w:tc>
        <w:tc>
          <w:tcPr>
            <w:tcW w:w="1040" w:type="dxa"/>
          </w:tcPr>
          <w:p>
            <w:pPr/>
          </w:p>
        </w:tc>
        <w:tc>
          <w:tcPr>
            <w:tcW w:w="1040" w:type="dxa"/>
          </w:tcPr>
          <w:p>
            <w:pPr/>
            <w:r>
              <w:t xml:space="preserve">Yes</w:t>
            </w:r>
          </w:p>
        </w:tc>
      </w:tr>
      <w:tr>
        <w:tc>
          <w:tcPr>
            <w:tcW w:w="1040" w:type="dxa"/>
          </w:tcPr>
          <w:p>
            <w:pPr/>
            <w:r>
              <w:t xml:space="preserve">Full video, PDF, image library</w:t>
            </w:r>
          </w:p>
        </w:tc>
        <w:tc>
          <w:tcPr>
            <w:tcW w:w="1040" w:type="dxa"/>
          </w:tcPr>
          <w:p>
            <w:pPr/>
          </w:p>
        </w:tc>
        <w:tc>
          <w:tcPr>
            <w:tcW w:w="1040" w:type="dxa"/>
          </w:tcPr>
          <w:p>
            <w:pPr/>
            <w:r>
              <w:t xml:space="preserve">No</w:t>
            </w:r>
          </w:p>
        </w:tc>
        <w:tc>
          <w:tcPr>
            <w:tcW w:w="1040" w:type="dxa"/>
          </w:tcPr>
          <w:p>
            <w:pPr/>
            <w:r>
              <w:t xml:space="preserve">Yes</w:t>
            </w:r>
          </w:p>
        </w:tc>
        <w:tc>
          <w:tcPr>
            <w:tcW w:w="1040" w:type="dxa"/>
          </w:tcPr>
          <w:p>
            <w:pPr/>
            <w:r>
              <w:t xml:space="preserve">No</w:t>
            </w:r>
          </w:p>
        </w:tc>
        <w:tc>
          <w:tcPr>
            <w:tcW w:w="1040" w:type="dxa"/>
          </w:tcPr>
          <w:p>
            <w:pPr/>
            <w:r>
              <w:t xml:space="preserve">Optional</w:t>
            </w:r>
          </w:p>
        </w:tc>
        <w:tc>
          <w:tcPr>
            <w:tcW w:w="1040" w:type="dxa"/>
          </w:tcPr>
          <w:p>
            <w:pPr/>
          </w:p>
        </w:tc>
        <w:tc>
          <w:tcPr>
            <w:tcW w:w="1040" w:type="dxa"/>
          </w:tcPr>
          <w:p>
            <w:pPr/>
          </w:p>
        </w:tc>
        <w:tc>
          <w:tcPr>
            <w:tcW w:w="1040" w:type="dxa"/>
          </w:tcPr>
          <w:p>
            <w:pPr/>
            <w:r>
              <w:t xml:space="preserve">Yes</w:t>
            </w:r>
          </w:p>
        </w:tc>
      </w:tr>
      <w:tr>
        <w:tc>
          <w:tcPr>
            <w:tcW w:w="1040" w:type="dxa"/>
          </w:tcPr>
          <w:p>
            <w:pPr/>
            <w:r>
              <w:t xml:space="preserve">Printed orders</w:t>
            </w:r>
          </w:p>
        </w:tc>
        <w:tc>
          <w:tcPr>
            <w:tcW w:w="1040" w:type="dxa"/>
          </w:tcPr>
          <w:p>
            <w:pPr/>
          </w:p>
        </w:tc>
        <w:tc>
          <w:tcPr>
            <w:tcW w:w="1040" w:type="dxa"/>
          </w:tcPr>
          <w:p>
            <w:pPr/>
            <w:r>
              <w:t xml:space="preserve">No</w:t>
            </w:r>
          </w:p>
        </w:tc>
        <w:tc>
          <w:tcPr>
            <w:tcW w:w="1040" w:type="dxa"/>
          </w:tcPr>
          <w:p>
            <w:pPr/>
            <w:r>
              <w:t xml:space="preserve">Yes (via parent payment)</w:t>
            </w:r>
          </w:p>
        </w:tc>
        <w:tc>
          <w:tcPr>
            <w:tcW w:w="1040" w:type="dxa"/>
          </w:tcPr>
          <w:p>
            <w:pPr/>
            <w:r>
              <w:t xml:space="preserve">No</w:t>
            </w:r>
          </w:p>
        </w:tc>
        <w:tc>
          <w:tcPr>
            <w:tcW w:w="1040" w:type="dxa"/>
          </w:tcPr>
          <w:p>
            <w:pPr/>
            <w:r>
              <w:t xml:space="preserve">Yes</w:t>
            </w:r>
          </w:p>
        </w:tc>
        <w:tc>
          <w:tcPr>
            <w:tcW w:w="1040" w:type="dxa"/>
          </w:tcPr>
          <w:p>
            <w:pPr/>
          </w:p>
        </w:tc>
        <w:tc>
          <w:tcPr>
            <w:tcW w:w="1040" w:type="dxa"/>
          </w:tcPr>
          <w:p>
            <w:pPr/>
          </w:p>
        </w:tc>
        <w:tc>
          <w:tcPr>
            <w:tcW w:w="1040" w:type="dxa"/>
          </w:tcPr>
          <w:p>
            <w:pPr/>
            <w:r>
              <w:t xml:space="preserve">Yes</w:t>
            </w:r>
          </w:p>
        </w:tc>
      </w:tr>
      <w:tr>
        <w:tc>
          <w:tcPr>
            <w:tcW w:w="1040" w:type="dxa"/>
          </w:tcPr>
          <w:p>
            <w:pPr/>
            <w:r>
              <w:t xml:space="preserve">Live chat, voice, video</w:t>
            </w:r>
          </w:p>
        </w:tc>
        <w:tc>
          <w:tcPr>
            <w:tcW w:w="1040" w:type="dxa"/>
          </w:tcPr>
          <w:p>
            <w:pPr/>
          </w:p>
        </w:tc>
        <w:tc>
          <w:tcPr>
            <w:tcW w:w="1040" w:type="dxa"/>
          </w:tcPr>
          <w:p>
            <w:pPr/>
            <w:r>
              <w:t xml:space="preserve">No</w:t>
            </w:r>
          </w:p>
        </w:tc>
        <w:tc>
          <w:tcPr>
            <w:tcW w:w="1040" w:type="dxa"/>
          </w:tcPr>
          <w:p>
            <w:pPr/>
            <w:r>
              <w:t xml:space="preserve">Yes</w:t>
            </w:r>
          </w:p>
        </w:tc>
        <w:tc>
          <w:tcPr>
            <w:tcW w:w="1040" w:type="dxa"/>
          </w:tcPr>
          <w:p>
            <w:pPr/>
            <w:r>
              <w:t xml:space="preserve">No</w:t>
            </w:r>
          </w:p>
        </w:tc>
        <w:tc>
          <w:tcPr>
            <w:tcW w:w="1040" w:type="dxa"/>
          </w:tcPr>
          <w:p>
            <w:pPr/>
            <w:r>
              <w:t xml:space="preserve">No</w:t>
            </w:r>
          </w:p>
        </w:tc>
        <w:tc>
          <w:tcPr>
            <w:tcW w:w="1040" w:type="dxa"/>
          </w:tcPr>
          <w:p>
            <w:pPr/>
          </w:p>
        </w:tc>
        <w:tc>
          <w:tcPr>
            <w:tcW w:w="1040" w:type="dxa"/>
          </w:tcPr>
          <w:p>
            <w:pPr/>
            <w:r>
              <w:t xml:space="preserve">Yes</w:t>
            </w:r>
          </w:p>
        </w:tc>
        <w:tc>
          <w:tcPr>
            <w:tcW w:w="1040" w:type="dxa"/>
          </w:tcPr>
          <w:p>
            <w:pPr/>
            <w:r>
              <w:t xml:space="preserve">Monitor</w:t>
            </w:r>
          </w:p>
        </w:tc>
      </w:tr>
      <w:tr>
        <w:tc>
          <w:tcPr>
            <w:tcW w:w="1040" w:type="dxa"/>
          </w:tcPr>
          <w:p>
            <w:pPr/>
            <w:r>
              <w:t xml:space="preserve">Request physical visit</w:t>
            </w:r>
          </w:p>
        </w:tc>
        <w:tc>
          <w:tcPr>
            <w:tcW w:w="1040" w:type="dxa"/>
          </w:tcPr>
          <w:p>
            <w:pP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Yes</w:t>
            </w:r>
          </w:p>
        </w:tc>
        <w:tc>
          <w:tcPr>
            <w:tcW w:w="1040" w:type="dxa"/>
          </w:tcPr>
          <w:p>
            <w:pPr/>
          </w:p>
        </w:tc>
        <w:tc>
          <w:tcPr>
            <w:tcW w:w="1040" w:type="dxa"/>
          </w:tcPr>
          <w:p>
            <w:pPr/>
          </w:p>
        </w:tc>
        <w:tc>
          <w:tcPr>
            <w:tcW w:w="1040" w:type="dxa"/>
          </w:tcPr>
          <w:p>
            <w:pPr/>
            <w:r>
              <w:t xml:space="preserve">Yes</w:t>
            </w:r>
          </w:p>
        </w:tc>
      </w:tr>
      <w:tr>
        <w:tc>
          <w:tcPr>
            <w:tcW w:w="1040" w:type="dxa"/>
          </w:tcPr>
          <w:p>
            <w:pPr/>
            <w:r>
              <w:t xml:space="preserve">View field reports</w:t>
            </w:r>
          </w:p>
        </w:tc>
        <w:tc>
          <w:tcPr>
            <w:tcW w:w="1040" w:type="dxa"/>
          </w:tcPr>
          <w:p>
            <w:pP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Yes (own child)</w:t>
            </w:r>
          </w:p>
        </w:tc>
        <w:tc>
          <w:tcPr>
            <w:tcW w:w="1040" w:type="dxa"/>
          </w:tcPr>
          <w:p>
            <w:pPr/>
            <w:r>
              <w:t xml:space="preserve">Upload only</w:t>
            </w:r>
          </w:p>
        </w:tc>
        <w:tc>
          <w:tcPr>
            <w:tcW w:w="1040" w:type="dxa"/>
          </w:tcPr>
          <w:p>
            <w:pPr/>
          </w:p>
        </w:tc>
        <w:tc>
          <w:tcPr>
            <w:tcW w:w="1040" w:type="dxa"/>
          </w:tcPr>
          <w:p>
            <w:pPr/>
            <w:r>
              <w:t xml:space="preserve">Yes</w:t>
            </w:r>
          </w:p>
        </w:tc>
      </w:tr>
      <w:tr>
        <w:tc>
          <w:tcPr>
            <w:tcW w:w="1040" w:type="dxa"/>
          </w:tcPr>
          <w:p>
            <w:pPr/>
            <w:r>
              <w:t xml:space="preserve">Apply for EWS</w:t>
            </w:r>
          </w:p>
        </w:tc>
        <w:tc>
          <w:tcPr>
            <w:tcW w:w="1040" w:type="dxa"/>
          </w:tcPr>
          <w:p>
            <w:pPr/>
          </w:p>
        </w:tc>
        <w:tc>
          <w:tcPr>
            <w:tcW w:w="1040" w:type="dxa"/>
          </w:tcPr>
          <w:p>
            <w:pPr/>
            <w:r>
              <w:t xml:space="preserve">Yes</w:t>
            </w:r>
          </w:p>
        </w:tc>
        <w:tc>
          <w:tcPr>
            <w:tcW w:w="1040" w:type="dxa"/>
          </w:tcPr>
          <w:p>
            <w:pPr/>
            <w:r>
              <w:t xml:space="preserve">Yes</w:t>
            </w:r>
          </w:p>
        </w:tc>
        <w:tc>
          <w:tcPr>
            <w:tcW w:w="1040" w:type="dxa"/>
          </w:tcPr>
          <w:p>
            <w:pPr/>
            <w:r>
              <w:t xml:space="preserve">Yes (on behalf)</w:t>
            </w:r>
          </w:p>
        </w:tc>
        <w:tc>
          <w:tcPr>
            <w:tcW w:w="1040" w:type="dxa"/>
          </w:tcPr>
          <w:p>
            <w:pPr/>
            <w:r>
              <w:t xml:space="preserve">Yes</w:t>
            </w:r>
          </w:p>
        </w:tc>
        <w:tc>
          <w:tcPr>
            <w:tcW w:w="1040" w:type="dxa"/>
          </w:tcPr>
          <w:p>
            <w:pPr/>
          </w:p>
        </w:tc>
        <w:tc>
          <w:tcPr>
            <w:tcW w:w="1040" w:type="dxa"/>
          </w:tcPr>
          <w:p>
            <w:pPr/>
          </w:p>
        </w:tc>
        <w:tc>
          <w:tcPr>
            <w:tcW w:w="1040" w:type="dxa"/>
          </w:tcPr>
          <w:p>
            <w:pPr/>
            <w:r>
              <w:t xml:space="preserve">Review</w:t>
            </w:r>
          </w:p>
        </w:tc>
      </w:tr>
      <w:tr>
        <w:tc>
          <w:tcPr>
            <w:tcW w:w="1040" w:type="dxa"/>
          </w:tcPr>
          <w:p>
            <w:pPr/>
            <w:r>
              <w:t xml:space="preserve">Manage content</w:t>
            </w:r>
          </w:p>
        </w:tc>
        <w:tc>
          <w:tcPr>
            <w:tcW w:w="1040" w:type="dxa"/>
          </w:tcPr>
          <w:p>
            <w:pPr/>
          </w:p>
        </w:tc>
        <w:tc>
          <w:tcPr>
            <w:tcW w:w="1040" w:type="dxa"/>
          </w:tcPr>
          <w:p>
            <w:pPr/>
          </w:p>
        </w:tc>
        <w:tc>
          <w:tcPr>
            <w:tcW w:w="1040" w:type="dxa"/>
          </w:tcPr>
          <w:p>
            <w:pPr/>
          </w:p>
        </w:tc>
        <w:tc>
          <w:tcPr>
            <w:tcW w:w="1040" w:type="dxa"/>
          </w:tcPr>
          <w:p>
            <w:pPr/>
          </w:p>
        </w:tc>
        <w:tc>
          <w:tcPr>
            <w:tcW w:w="1040" w:type="dxa"/>
          </w:tcPr>
          <w:p>
            <w:pPr/>
          </w:p>
        </w:tc>
        <w:tc>
          <w:tcPr>
            <w:tcW w:w="1040" w:type="dxa"/>
          </w:tcPr>
          <w:p>
            <w:pPr/>
          </w:p>
        </w:tc>
        <w:tc>
          <w:tcPr>
            <w:tcW w:w="1040" w:type="dxa"/>
          </w:tcPr>
          <w:p>
            <w:pPr/>
          </w:p>
        </w:tc>
        <w:tc>
          <w:tcPr>
            <w:tcW w:w="1040" w:type="dxa"/>
          </w:tcPr>
          <w:p>
            <w:pPr/>
            <w:r>
              <w:t xml:space="preserve">Yes</w:t>
            </w:r>
          </w:p>
        </w:tc>
      </w:tr>
    </w:tbl>
    <w:p>
      <w:pPr>
        <w:pStyle w:val="Heading3"/>
      </w:pPr>
      <w:r>
        <w:t xml:space="preserve">3.4 Core user journeys</w:t>
      </w:r>
    </w:p>
    <w:p>
      <w:pPr/>
      <w:r>
        <w:rPr>
          <w:b/>
        </w:rPr>
        <w:t xml:space="preserve">Journey 1: Onboarding and free tier.</w:t>
      </w:r>
      <w:r>
        <w:t xml:space="preserve"> Open app, enter mobile number and OTP, choose role. A student under 18 asks for a parent's number; the parent receives an OTP and consent screen. On success the free bundle unlocks automatically and the home screen shows 'Your free starter pack' with progress.</w:t>
      </w:r>
    </w:p>
    <w:p>
      <w:pPr/>
      <w:r>
        <w:rPr>
          <w:b/>
        </w:rPr>
        <w:t xml:space="preserve">Journey 2: Paywall.</w:t>
      </w:r>
      <w:r>
        <w:t xml:space="preserve"> Student finishes free content or taps a locked item. A paywall explains the benefit, the nominal price and the EWS option. A student under 18 sends a 'Request parent to pay' link or share; the parent pays and the entitlement activates on the student profile.</w:t>
      </w:r>
    </w:p>
    <w:p>
      <w:pPr/>
      <w:r>
        <w:rPr>
          <w:b/>
        </w:rPr>
        <w:t xml:space="preserve">Journey 3: Physical verification.</w:t>
      </w:r>
      <w:r>
        <w:t xml:space="preserve"> Parent selects child, hostel or coaching address, preferred date window, focus areas (hostel life, food, general surroundings), pays and submits. Admin reviews, confirms premises permission, assigns an agent. Student is notified. Agent visits, checks in with GPS, completes a structured checklist, adds photos and notes, checks out. Admin quality review approves. Parent receives notification and views the report.</w:t>
      </w:r>
    </w:p>
    <w:p>
      <w:pPr/>
      <w:r>
        <w:rPr>
          <w:b/>
        </w:rPr>
        <w:t xml:space="preserve">Journey 4: Academic study.</w:t>
      </w:r>
      <w:r>
        <w:t xml:space="preserve"> Student selects class and board once (saved in profile), sees subjects, opens a topic, and moves between Video, PDF, Print and Image tabs.</w:t>
      </w:r>
    </w:p>
    <w:p>
      <w:pPr/>
      <w:r>
        <w:rPr>
          <w:b/>
        </w:rPr>
        <w:t xml:space="preserve">Journey 5: Live support.</w:t>
      </w:r>
      <w:r>
        <w:t xml:space="preserve"> Student browses counsellors and speakers, books a slot or starts a chat, and joins chat, voice or video. After the session the student can rate it and counsellor adds private notes. If risk is flagged, the escalation workflow starts.</w:t>
      </w:r>
    </w:p>
    <w:p>
      <w:pPr/>
      <w:r>
        <w:rPr>
          <w:b/>
        </w:rPr>
        <w:t xml:space="preserve">Journey 6: EWS scholarship.</w:t>
      </w:r>
      <w:r>
        <w:t xml:space="preserve"> Student or parent fills application, uploads documents, submits. Admin reviews, may request resubmission, approves or rejects with a reason. Approval automatically sets 'Free Access' with an expiry date and notifies the user.</w:t>
      </w:r>
    </w:p>
    <w:p>
      <w:pPr>
        <w:pStyle w:val="Heading3"/>
      </w:pPr>
      <w:r>
        <w:t xml:space="preserve">3.5 Functional requirements</w:t>
      </w:r>
    </w:p>
    <w:p>
      <w:pPr>
        <w:pStyle w:val="Heading4"/>
      </w:pPr>
      <w:r>
        <w:t xml:space="preserve">Module A: Authentication, profiles and consent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A-1</w:t>
            </w:r>
          </w:p>
        </w:tc>
        <w:tc>
          <w:tcPr>
            <w:tcW w:w="3120" w:type="dxa"/>
          </w:tcPr>
          <w:p>
            <w:pPr/>
            <w:r>
              <w:t xml:space="preserve">Phone OTP login with optional email</w:t>
            </w:r>
          </w:p>
        </w:tc>
        <w:tc>
          <w:tcPr>
            <w:tcW w:w="3120" w:type="dxa"/>
          </w:tcPr>
          <w:p>
            <w:pPr/>
            <w:r>
              <w:t xml:space="preserve">Must</w:t>
            </w:r>
          </w:p>
        </w:tc>
      </w:tr>
      <w:tr>
        <w:tc>
          <w:tcPr>
            <w:tcW w:w="3120" w:type="dxa"/>
          </w:tcPr>
          <w:p>
            <w:pPr/>
            <w:r>
              <w:t xml:space="preserve">A-2</w:t>
            </w:r>
          </w:p>
        </w:tc>
        <w:tc>
          <w:tcPr>
            <w:tcW w:w="3120" w:type="dxa"/>
          </w:tcPr>
          <w:p>
            <w:pPr/>
            <w:r>
              <w:t xml:space="preserve">Role selection at signup (Parent, Student); staff accounts are created by admin</w:t>
            </w:r>
          </w:p>
        </w:tc>
        <w:tc>
          <w:tcPr>
            <w:tcW w:w="3120" w:type="dxa"/>
          </w:tcPr>
          <w:p>
            <w:pPr/>
            <w:r>
              <w:t xml:space="preserve">Must</w:t>
            </w:r>
          </w:p>
        </w:tc>
      </w:tr>
      <w:tr>
        <w:tc>
          <w:tcPr>
            <w:tcW w:w="3120" w:type="dxa"/>
          </w:tcPr>
          <w:p>
            <w:pPr/>
            <w:r>
              <w:t xml:space="preserve">A-3</w:t>
            </w:r>
          </w:p>
        </w:tc>
        <w:tc>
          <w:tcPr>
            <w:tcW w:w="3120" w:type="dxa"/>
          </w:tcPr>
          <w:p>
            <w:pPr/>
            <w:r>
              <w:t xml:space="preserve">Parent-student linking by OTP or invite code; a parent can link multiple children</w:t>
            </w:r>
          </w:p>
        </w:tc>
        <w:tc>
          <w:tcPr>
            <w:tcW w:w="3120" w:type="dxa"/>
          </w:tcPr>
          <w:p>
            <w:pPr/>
            <w:r>
              <w:t xml:space="preserve">Must</w:t>
            </w:r>
          </w:p>
        </w:tc>
      </w:tr>
      <w:tr>
        <w:tc>
          <w:tcPr>
            <w:tcW w:w="3120" w:type="dxa"/>
          </w:tcPr>
          <w:p>
            <w:pPr/>
            <w:r>
              <w:t xml:space="preserve">A-4</w:t>
            </w:r>
          </w:p>
        </w:tc>
        <w:tc>
          <w:tcPr>
            <w:tcW w:w="3120" w:type="dxa"/>
          </w:tcPr>
          <w:p>
            <w:pPr/>
            <w:r>
              <w:t xml:space="preserve">Verifiable parental consent captured and stored with timestamp and consent text version</w:t>
            </w:r>
          </w:p>
        </w:tc>
        <w:tc>
          <w:tcPr>
            <w:tcW w:w="3120" w:type="dxa"/>
          </w:tcPr>
          <w:p>
            <w:pPr/>
            <w:r>
              <w:t xml:space="preserve">Must</w:t>
            </w:r>
          </w:p>
        </w:tc>
      </w:tr>
      <w:tr>
        <w:tc>
          <w:tcPr>
            <w:tcW w:w="3120" w:type="dxa"/>
          </w:tcPr>
          <w:p>
            <w:pPr/>
            <w:r>
              <w:t xml:space="preserve">A-5</w:t>
            </w:r>
          </w:p>
        </w:tc>
        <w:tc>
          <w:tcPr>
            <w:tcW w:w="3120" w:type="dxa"/>
          </w:tcPr>
          <w:p>
            <w:pPr/>
            <w:r>
              <w:t xml:space="preserve">Student profile has class, board, medium and school</w:t>
            </w:r>
          </w:p>
        </w:tc>
        <w:tc>
          <w:tcPr>
            <w:tcW w:w="3120" w:type="dxa"/>
          </w:tcPr>
          <w:p>
            <w:pPr/>
            <w:r>
              <w:t xml:space="preserve">Must</w:t>
            </w:r>
          </w:p>
        </w:tc>
      </w:tr>
      <w:tr>
        <w:tc>
          <w:tcPr>
            <w:tcW w:w="3120" w:type="dxa"/>
          </w:tcPr>
          <w:p>
            <w:pPr/>
            <w:r>
              <w:t xml:space="preserve">A-6</w:t>
            </w:r>
          </w:p>
        </w:tc>
        <w:tc>
          <w:tcPr>
            <w:tcW w:w="3120" w:type="dxa"/>
          </w:tcPr>
          <w:p>
            <w:pPr/>
            <w:r>
              <w:t xml:space="preserve">Consent withdrawal and data deletion request flow</w:t>
            </w:r>
          </w:p>
        </w:tc>
        <w:tc>
          <w:tcPr>
            <w:tcW w:w="3120" w:type="dxa"/>
          </w:tcPr>
          <w:p>
            <w:pPr/>
            <w:r>
              <w:t xml:space="preserve">Must</w:t>
            </w:r>
          </w:p>
        </w:tc>
      </w:tr>
      <w:tr>
        <w:tc>
          <w:tcPr>
            <w:tcW w:w="3120" w:type="dxa"/>
          </w:tcPr>
          <w:p>
            <w:pPr/>
            <w:r>
              <w:t xml:space="preserve">A-7</w:t>
            </w:r>
          </w:p>
        </w:tc>
        <w:tc>
          <w:tcPr>
            <w:tcW w:w="3120" w:type="dxa"/>
          </w:tcPr>
          <w:p>
            <w:pPr/>
            <w:r>
              <w:t xml:space="preserve">Language switch (English, Hindi)</w:t>
            </w:r>
          </w:p>
        </w:tc>
        <w:tc>
          <w:tcPr>
            <w:tcW w:w="3120" w:type="dxa"/>
          </w:tcPr>
          <w:p>
            <w:pPr/>
            <w:r>
              <w:t xml:space="preserve">Should</w:t>
            </w:r>
          </w:p>
        </w:tc>
      </w:tr>
    </w:tbl>
    <w:p>
      <w:pPr>
        <w:pStyle w:val="Heading4"/>
      </w:pPr>
      <w:r>
        <w:t xml:space="preserve">Module B: Parent dashboard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B-1</w:t>
            </w:r>
          </w:p>
        </w:tc>
        <w:tc>
          <w:tcPr>
            <w:tcW w:w="3120" w:type="dxa"/>
          </w:tcPr>
          <w:p>
            <w:pPr/>
            <w:r>
              <w:t xml:space="preserve">Home shows linked children, visit status, latest report and alerts</w:t>
            </w:r>
          </w:p>
        </w:tc>
        <w:tc>
          <w:tcPr>
            <w:tcW w:w="3120" w:type="dxa"/>
          </w:tcPr>
          <w:p>
            <w:pPr/>
            <w:r>
              <w:t xml:space="preserve">Must</w:t>
            </w:r>
          </w:p>
        </w:tc>
      </w:tr>
      <w:tr>
        <w:tc>
          <w:tcPr>
            <w:tcW w:w="3120" w:type="dxa"/>
          </w:tcPr>
          <w:p>
            <w:pPr/>
            <w:r>
              <w:t xml:space="preserve">B-2</w:t>
            </w:r>
          </w:p>
        </w:tc>
        <w:tc>
          <w:tcPr>
            <w:tcW w:w="3120" w:type="dxa"/>
          </w:tcPr>
          <w:p>
            <w:pPr/>
            <w:r>
              <w:t xml:space="preserve">Request Visit form: child, location, date window, focus areas, special note</w:t>
            </w:r>
          </w:p>
        </w:tc>
        <w:tc>
          <w:tcPr>
            <w:tcW w:w="3120" w:type="dxa"/>
          </w:tcPr>
          <w:p>
            <w:pPr/>
            <w:r>
              <w:t xml:space="preserve">Must</w:t>
            </w:r>
          </w:p>
        </w:tc>
      </w:tr>
      <w:tr>
        <w:tc>
          <w:tcPr>
            <w:tcW w:w="3120" w:type="dxa"/>
          </w:tcPr>
          <w:p>
            <w:pPr/>
            <w:r>
              <w:t xml:space="preserve">B-3</w:t>
            </w:r>
          </w:p>
        </w:tc>
        <w:tc>
          <w:tcPr>
            <w:tcW w:w="3120" w:type="dxa"/>
          </w:tcPr>
          <w:p>
            <w:pPr/>
            <w:r>
              <w:t xml:space="preserve">Visit tracker with statuses: Requested, Payment Pending, Under Review, Assigned, Scheduled, In Progress, Report Submitted, Approved, Closed, Cancelled, Not Permitted</w:t>
            </w:r>
          </w:p>
        </w:tc>
        <w:tc>
          <w:tcPr>
            <w:tcW w:w="3120" w:type="dxa"/>
          </w:tcPr>
          <w:p>
            <w:pPr/>
            <w:r>
              <w:t xml:space="preserve">Must</w:t>
            </w:r>
          </w:p>
        </w:tc>
      </w:tr>
      <w:tr>
        <w:tc>
          <w:tcPr>
            <w:tcW w:w="3120" w:type="dxa"/>
          </w:tcPr>
          <w:p>
            <w:pPr/>
            <w:r>
              <w:t xml:space="preserve">B-4</w:t>
            </w:r>
          </w:p>
        </w:tc>
        <w:tc>
          <w:tcPr>
            <w:tcW w:w="3120" w:type="dxa"/>
          </w:tcPr>
          <w:p>
            <w:pPr/>
            <w:r>
              <w:t xml:space="preserve">Report viewer showing checklist results, photos, documents, agent notes and summary rating</w:t>
            </w:r>
          </w:p>
        </w:tc>
        <w:tc>
          <w:tcPr>
            <w:tcW w:w="3120" w:type="dxa"/>
          </w:tcPr>
          <w:p>
            <w:pPr/>
            <w:r>
              <w:t xml:space="preserve">Must</w:t>
            </w:r>
          </w:p>
        </w:tc>
      </w:tr>
      <w:tr>
        <w:tc>
          <w:tcPr>
            <w:tcW w:w="3120" w:type="dxa"/>
          </w:tcPr>
          <w:p>
            <w:pPr/>
            <w:r>
              <w:t xml:space="preserve">B-5</w:t>
            </w:r>
          </w:p>
        </w:tc>
        <w:tc>
          <w:tcPr>
            <w:tcW w:w="3120" w:type="dxa"/>
          </w:tcPr>
          <w:p>
            <w:pPr/>
            <w:r>
              <w:t xml:space="preserve">Report history and timeline per child</w:t>
            </w:r>
          </w:p>
        </w:tc>
        <w:tc>
          <w:tcPr>
            <w:tcW w:w="3120" w:type="dxa"/>
          </w:tcPr>
          <w:p>
            <w:pPr/>
            <w:r>
              <w:t xml:space="preserve">Should</w:t>
            </w:r>
          </w:p>
        </w:tc>
      </w:tr>
      <w:tr>
        <w:tc>
          <w:tcPr>
            <w:tcW w:w="3120" w:type="dxa"/>
          </w:tcPr>
          <w:p>
            <w:pPr/>
            <w:r>
              <w:t xml:space="preserve">B-6</w:t>
            </w:r>
          </w:p>
        </w:tc>
        <w:tc>
          <w:tcPr>
            <w:tcW w:w="3120" w:type="dxa"/>
          </w:tcPr>
          <w:p>
            <w:pPr/>
            <w:r>
              <w:t xml:space="preserve">Download report as watermarked PDF</w:t>
            </w:r>
          </w:p>
        </w:tc>
        <w:tc>
          <w:tcPr>
            <w:tcW w:w="3120" w:type="dxa"/>
          </w:tcPr>
          <w:p>
            <w:pPr/>
            <w:r>
              <w:t xml:space="preserve">Could</w:t>
            </w:r>
          </w:p>
        </w:tc>
      </w:tr>
      <w:tr>
        <w:tc>
          <w:tcPr>
            <w:tcW w:w="3120" w:type="dxa"/>
          </w:tcPr>
          <w:p>
            <w:pPr/>
            <w:r>
              <w:t xml:space="preserve">B-7</w:t>
            </w:r>
          </w:p>
        </w:tc>
        <w:tc>
          <w:tcPr>
            <w:tcW w:w="3120" w:type="dxa"/>
          </w:tcPr>
          <w:p>
            <w:pPr/>
            <w:r>
              <w:t xml:space="preserve">Raise a follow-up request or dispute</w:t>
            </w:r>
          </w:p>
        </w:tc>
        <w:tc>
          <w:tcPr>
            <w:tcW w:w="3120" w:type="dxa"/>
          </w:tcPr>
          <w:p>
            <w:pPr/>
            <w:r>
              <w:t xml:space="preserve">Should</w:t>
            </w:r>
          </w:p>
        </w:tc>
      </w:tr>
      <w:tr>
        <w:tc>
          <w:tcPr>
            <w:tcW w:w="3120" w:type="dxa"/>
          </w:tcPr>
          <w:p>
            <w:pPr/>
            <w:r>
              <w:t xml:space="preserve">B-8</w:t>
            </w:r>
          </w:p>
        </w:tc>
        <w:tc>
          <w:tcPr>
            <w:tcW w:w="3120" w:type="dxa"/>
          </w:tcPr>
          <w:p>
            <w:pPr/>
            <w:r>
              <w:t xml:space="preserve">Pay for subscription for the child, view invoices</w:t>
            </w:r>
          </w:p>
        </w:tc>
        <w:tc>
          <w:tcPr>
            <w:tcW w:w="3120" w:type="dxa"/>
          </w:tcPr>
          <w:p>
            <w:pPr/>
            <w:r>
              <w:t xml:space="preserve">Must</w:t>
            </w:r>
          </w:p>
        </w:tc>
      </w:tr>
    </w:tbl>
    <w:p>
      <w:pPr>
        <w:pStyle w:val="Heading4"/>
      </w:pPr>
      <w:r>
        <w:t xml:space="preserve">Module C: Student dashboard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C-1</w:t>
            </w:r>
          </w:p>
        </w:tc>
        <w:tc>
          <w:tcPr>
            <w:tcW w:w="3120" w:type="dxa"/>
          </w:tcPr>
          <w:p>
            <w:pPr/>
            <w:r>
              <w:t xml:space="preserve">Two main areas: Learn and Wellness</w:t>
            </w:r>
          </w:p>
        </w:tc>
        <w:tc>
          <w:tcPr>
            <w:tcW w:w="3120" w:type="dxa"/>
          </w:tcPr>
          <w:p>
            <w:pPr/>
            <w:r>
              <w:t xml:space="preserve">Must</w:t>
            </w:r>
          </w:p>
        </w:tc>
      </w:tr>
      <w:tr>
        <w:tc>
          <w:tcPr>
            <w:tcW w:w="3120" w:type="dxa"/>
          </w:tcPr>
          <w:p>
            <w:pPr/>
            <w:r>
              <w:t xml:space="preserve">C-2</w:t>
            </w:r>
          </w:p>
        </w:tc>
        <w:tc>
          <w:tcPr>
            <w:tcW w:w="3120" w:type="dxa"/>
          </w:tcPr>
          <w:p>
            <w:pPr/>
            <w:r>
              <w:t xml:space="preserve">Free starter pack card with progress</w:t>
            </w:r>
          </w:p>
        </w:tc>
        <w:tc>
          <w:tcPr>
            <w:tcW w:w="3120" w:type="dxa"/>
          </w:tcPr>
          <w:p>
            <w:pPr/>
            <w:r>
              <w:t xml:space="preserve">Must</w:t>
            </w:r>
          </w:p>
        </w:tc>
      </w:tr>
      <w:tr>
        <w:tc>
          <w:tcPr>
            <w:tcW w:w="3120" w:type="dxa"/>
          </w:tcPr>
          <w:p>
            <w:pPr/>
            <w:r>
              <w:t xml:space="preserve">C-3</w:t>
            </w:r>
          </w:p>
        </w:tc>
        <w:tc>
          <w:tcPr>
            <w:tcW w:w="3120" w:type="dxa"/>
          </w:tcPr>
          <w:p>
            <w:pPr/>
            <w:r>
              <w:t xml:space="preserve">Subject list for selected class and board, continue-learning shelf</w:t>
            </w:r>
          </w:p>
        </w:tc>
        <w:tc>
          <w:tcPr>
            <w:tcW w:w="3120" w:type="dxa"/>
          </w:tcPr>
          <w:p>
            <w:pPr/>
            <w:r>
              <w:t xml:space="preserve">Must</w:t>
            </w:r>
          </w:p>
        </w:tc>
      </w:tr>
      <w:tr>
        <w:tc>
          <w:tcPr>
            <w:tcW w:w="3120" w:type="dxa"/>
          </w:tcPr>
          <w:p>
            <w:pPr/>
            <w:r>
              <w:t xml:space="preserve">C-4</w:t>
            </w:r>
          </w:p>
        </w:tc>
        <w:tc>
          <w:tcPr>
            <w:tcW w:w="3120" w:type="dxa"/>
          </w:tcPr>
          <w:p>
            <w:pPr/>
            <w:r>
              <w:t xml:space="preserve">Wellness hub: counselling videos, helpline card, book a counsellor</w:t>
            </w:r>
          </w:p>
        </w:tc>
        <w:tc>
          <w:tcPr>
            <w:tcW w:w="3120" w:type="dxa"/>
          </w:tcPr>
          <w:p>
            <w:pPr/>
            <w:r>
              <w:t xml:space="preserve">Must</w:t>
            </w:r>
          </w:p>
        </w:tc>
      </w:tr>
      <w:tr>
        <w:tc>
          <w:tcPr>
            <w:tcW w:w="3120" w:type="dxa"/>
          </w:tcPr>
          <w:p>
            <w:pPr/>
            <w:r>
              <w:t xml:space="preserve">C-5</w:t>
            </w:r>
          </w:p>
        </w:tc>
        <w:tc>
          <w:tcPr>
            <w:tcW w:w="3120" w:type="dxa"/>
          </w:tcPr>
          <w:p>
            <w:pPr/>
            <w:r>
              <w:t xml:space="preserve">Always-visible 'I need help now' button showing helplines and counsellor chat</w:t>
            </w:r>
          </w:p>
        </w:tc>
        <w:tc>
          <w:tcPr>
            <w:tcW w:w="3120" w:type="dxa"/>
          </w:tcPr>
          <w:p>
            <w:pPr/>
            <w:r>
              <w:t xml:space="preserve">Must</w:t>
            </w:r>
          </w:p>
        </w:tc>
      </w:tr>
      <w:tr>
        <w:tc>
          <w:tcPr>
            <w:tcW w:w="3120" w:type="dxa"/>
          </w:tcPr>
          <w:p>
            <w:pPr/>
            <w:r>
              <w:t xml:space="preserve">C-6</w:t>
            </w:r>
          </w:p>
        </w:tc>
        <w:tc>
          <w:tcPr>
            <w:tcW w:w="3120" w:type="dxa"/>
          </w:tcPr>
          <w:p>
            <w:pPr/>
            <w:r>
              <w:t xml:space="preserve">Scholarship banner and status tracker</w:t>
            </w:r>
          </w:p>
        </w:tc>
        <w:tc>
          <w:tcPr>
            <w:tcW w:w="3120" w:type="dxa"/>
          </w:tcPr>
          <w:p>
            <w:pPr/>
            <w:r>
              <w:t xml:space="preserve">Must</w:t>
            </w:r>
          </w:p>
        </w:tc>
      </w:tr>
      <w:tr>
        <w:tc>
          <w:tcPr>
            <w:tcW w:w="3120" w:type="dxa"/>
          </w:tcPr>
          <w:p>
            <w:pPr/>
            <w:r>
              <w:t xml:space="preserve">C-7</w:t>
            </w:r>
          </w:p>
        </w:tc>
        <w:tc>
          <w:tcPr>
            <w:tcW w:w="3120" w:type="dxa"/>
          </w:tcPr>
          <w:p>
            <w:pPr/>
            <w:r>
              <w:t xml:space="preserve">Notifications and order tracking</w:t>
            </w:r>
          </w:p>
        </w:tc>
        <w:tc>
          <w:tcPr>
            <w:tcW w:w="3120" w:type="dxa"/>
          </w:tcPr>
          <w:p>
            <w:pPr/>
            <w:r>
              <w:t xml:space="preserve">Should</w:t>
            </w:r>
          </w:p>
        </w:tc>
      </w:tr>
    </w:tbl>
    <w:p>
      <w:pPr>
        <w:pStyle w:val="Heading4"/>
      </w:pPr>
      <w:r>
        <w:t xml:space="preserve">Module D: Academic CMS and content delivery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D-1</w:t>
            </w:r>
          </w:p>
        </w:tc>
        <w:tc>
          <w:tcPr>
            <w:tcW w:w="3120" w:type="dxa"/>
          </w:tcPr>
          <w:p>
            <w:pPr/>
            <w:r>
              <w:t xml:space="preserve">Taxonomy: Board &gt; Class &gt; Subject &gt; Chapter &gt; Topic &gt; Content items</w:t>
            </w:r>
          </w:p>
        </w:tc>
        <w:tc>
          <w:tcPr>
            <w:tcW w:w="3120" w:type="dxa"/>
          </w:tcPr>
          <w:p>
            <w:pPr/>
            <w:r>
              <w:t xml:space="preserve">Must</w:t>
            </w:r>
          </w:p>
        </w:tc>
      </w:tr>
      <w:tr>
        <w:tc>
          <w:tcPr>
            <w:tcW w:w="3120" w:type="dxa"/>
          </w:tcPr>
          <w:p>
            <w:pPr/>
            <w:r>
              <w:t xml:space="preserve">D-2</w:t>
            </w:r>
          </w:p>
        </w:tc>
        <w:tc>
          <w:tcPr>
            <w:tcW w:w="3120" w:type="dxa"/>
          </w:tcPr>
          <w:p>
            <w:pPr/>
            <w:r>
              <w:t xml:space="preserve">Each content item has type (Video, PDF, Image, Print product), access level (Free sample, Premium), language and status (Draft, Review, Published)</w:t>
            </w:r>
          </w:p>
        </w:tc>
        <w:tc>
          <w:tcPr>
            <w:tcW w:w="3120" w:type="dxa"/>
          </w:tcPr>
          <w:p>
            <w:pPr/>
            <w:r>
              <w:t xml:space="preserve">Must</w:t>
            </w:r>
          </w:p>
        </w:tc>
      </w:tr>
      <w:tr>
        <w:tc>
          <w:tcPr>
            <w:tcW w:w="3120" w:type="dxa"/>
          </w:tcPr>
          <w:p>
            <w:pPr/>
            <w:r>
              <w:t xml:space="preserve">D-3</w:t>
            </w:r>
          </w:p>
        </w:tc>
        <w:tc>
          <w:tcPr>
            <w:tcW w:w="3120" w:type="dxa"/>
          </w:tcPr>
          <w:p>
            <w:pPr/>
            <w:r>
              <w:t xml:space="preserve">Content can be mapped to multiple boards or classes where syllabus overlaps (shared content)</w:t>
            </w:r>
          </w:p>
        </w:tc>
        <w:tc>
          <w:tcPr>
            <w:tcW w:w="3120" w:type="dxa"/>
          </w:tcPr>
          <w:p>
            <w:pPr/>
            <w:r>
              <w:t xml:space="preserve">Should</w:t>
            </w:r>
          </w:p>
        </w:tc>
      </w:tr>
      <w:tr>
        <w:tc>
          <w:tcPr>
            <w:tcW w:w="3120" w:type="dxa"/>
          </w:tcPr>
          <w:p>
            <w:pPr/>
            <w:r>
              <w:t xml:space="preserve">D-4</w:t>
            </w:r>
          </w:p>
        </w:tc>
        <w:tc>
          <w:tcPr>
            <w:tcW w:w="3120" w:type="dxa"/>
          </w:tcPr>
          <w:p>
            <w:pPr/>
            <w:r>
              <w:t xml:space="preserve">Bulk upload with CSV mapping and validation</w:t>
            </w:r>
          </w:p>
        </w:tc>
        <w:tc>
          <w:tcPr>
            <w:tcW w:w="3120" w:type="dxa"/>
          </w:tcPr>
          <w:p>
            <w:pPr/>
            <w:r>
              <w:t xml:space="preserve">Should</w:t>
            </w:r>
          </w:p>
        </w:tc>
      </w:tr>
      <w:tr>
        <w:tc>
          <w:tcPr>
            <w:tcW w:w="3120" w:type="dxa"/>
          </w:tcPr>
          <w:p>
            <w:pPr/>
            <w:r>
              <w:t xml:space="preserve">D-5</w:t>
            </w:r>
          </w:p>
        </w:tc>
        <w:tc>
          <w:tcPr>
            <w:tcW w:w="3120" w:type="dxa"/>
          </w:tcPr>
          <w:p>
            <w:pPr/>
            <w:r>
              <w:t xml:space="preserve">Video player: adaptive streaming, resume, speed control, optional download for premium offline [open], dynamic watermark</w:t>
            </w:r>
          </w:p>
        </w:tc>
        <w:tc>
          <w:tcPr>
            <w:tcW w:w="3120" w:type="dxa"/>
          </w:tcPr>
          <w:p>
            <w:pPr/>
            <w:r>
              <w:t xml:space="preserve">Must</w:t>
            </w:r>
          </w:p>
        </w:tc>
      </w:tr>
      <w:tr>
        <w:tc>
          <w:tcPr>
            <w:tcW w:w="3120" w:type="dxa"/>
          </w:tcPr>
          <w:p>
            <w:pPr/>
            <w:r>
              <w:t xml:space="preserve">D-6</w:t>
            </w:r>
          </w:p>
        </w:tc>
        <w:tc>
          <w:tcPr>
            <w:tcW w:w="3120" w:type="dxa"/>
          </w:tcPr>
          <w:p>
            <w:pPr/>
            <w:r>
              <w:t xml:space="preserve">PDF viewer: in-app, zoom, bookmark, last page, watermark, no direct download by default</w:t>
            </w:r>
          </w:p>
        </w:tc>
        <w:tc>
          <w:tcPr>
            <w:tcW w:w="3120" w:type="dxa"/>
          </w:tcPr>
          <w:p>
            <w:pPr/>
            <w:r>
              <w:t xml:space="preserve">Must</w:t>
            </w:r>
          </w:p>
        </w:tc>
      </w:tr>
      <w:tr>
        <w:tc>
          <w:tcPr>
            <w:tcW w:w="3120" w:type="dxa"/>
          </w:tcPr>
          <w:p>
            <w:pPr/>
            <w:r>
              <w:t xml:space="preserve">D-7</w:t>
            </w:r>
          </w:p>
        </w:tc>
        <w:tc>
          <w:tcPr>
            <w:tcW w:w="3120" w:type="dxa"/>
          </w:tcPr>
          <w:p>
            <w:pPr/>
            <w:r>
              <w:t xml:space="preserve">Image gallery with zoom for infographics and diagrams</w:t>
            </w:r>
          </w:p>
        </w:tc>
        <w:tc>
          <w:tcPr>
            <w:tcW w:w="3120" w:type="dxa"/>
          </w:tcPr>
          <w:p>
            <w:pPr/>
            <w:r>
              <w:t xml:space="preserve">Must</w:t>
            </w:r>
          </w:p>
        </w:tc>
      </w:tr>
      <w:tr>
        <w:tc>
          <w:tcPr>
            <w:tcW w:w="3120" w:type="dxa"/>
          </w:tcPr>
          <w:p>
            <w:pPr/>
            <w:r>
              <w:t xml:space="preserve">D-8</w:t>
            </w:r>
          </w:p>
        </w:tc>
        <w:tc>
          <w:tcPr>
            <w:tcW w:w="3120" w:type="dxa"/>
          </w:tcPr>
          <w:p>
            <w:pPr/>
            <w:r>
              <w:t xml:space="preserve">Print catalogue, cart, address, payment, shipping status, tracking link, returns</w:t>
            </w:r>
          </w:p>
        </w:tc>
        <w:tc>
          <w:tcPr>
            <w:tcW w:w="3120" w:type="dxa"/>
          </w:tcPr>
          <w:p>
            <w:pPr/>
            <w:r>
              <w:t xml:space="preserve">Should</w:t>
            </w:r>
          </w:p>
        </w:tc>
      </w:tr>
      <w:tr>
        <w:tc>
          <w:tcPr>
            <w:tcW w:w="3120" w:type="dxa"/>
          </w:tcPr>
          <w:p>
            <w:pPr/>
            <w:r>
              <w:t xml:space="preserve">D-9</w:t>
            </w:r>
          </w:p>
        </w:tc>
        <w:tc>
          <w:tcPr>
            <w:tcW w:w="3120" w:type="dxa"/>
          </w:tcPr>
          <w:p>
            <w:pPr/>
            <w:r>
              <w:t xml:space="preserve">Search by subject, chapter, keyword</w:t>
            </w:r>
          </w:p>
        </w:tc>
        <w:tc>
          <w:tcPr>
            <w:tcW w:w="3120" w:type="dxa"/>
          </w:tcPr>
          <w:p>
            <w:pPr/>
            <w:r>
              <w:t xml:space="preserve">Should</w:t>
            </w:r>
          </w:p>
        </w:tc>
      </w:tr>
      <w:tr>
        <w:tc>
          <w:tcPr>
            <w:tcW w:w="3120" w:type="dxa"/>
          </w:tcPr>
          <w:p>
            <w:pPr/>
            <w:r>
              <w:t xml:space="preserve">D-10</w:t>
            </w:r>
          </w:p>
        </w:tc>
        <w:tc>
          <w:tcPr>
            <w:tcW w:w="3120" w:type="dxa"/>
          </w:tcPr>
          <w:p>
            <w:pPr/>
            <w:r>
              <w:t xml:space="preserve">Syllabus coverage dashboard for admin (missing content per board and class)</w:t>
            </w:r>
          </w:p>
        </w:tc>
        <w:tc>
          <w:tcPr>
            <w:tcW w:w="3120" w:type="dxa"/>
          </w:tcPr>
          <w:p>
            <w:pPr/>
            <w:r>
              <w:t xml:space="preserve">Should</w:t>
            </w:r>
          </w:p>
        </w:tc>
      </w:tr>
    </w:tbl>
    <w:p>
      <w:pPr>
        <w:pStyle w:val="Heading4"/>
      </w:pPr>
      <w:r>
        <w:t xml:space="preserve">Module E: Free tier and paywall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E-1</w:t>
            </w:r>
          </w:p>
        </w:tc>
        <w:tc>
          <w:tcPr>
            <w:tcW w:w="3120" w:type="dxa"/>
          </w:tcPr>
          <w:p>
            <w:pPr/>
            <w:r>
              <w:t xml:space="preserve">Automatic unlock of configured free items right after registration and consent</w:t>
            </w:r>
          </w:p>
        </w:tc>
        <w:tc>
          <w:tcPr>
            <w:tcW w:w="3120" w:type="dxa"/>
          </w:tcPr>
          <w:p>
            <w:pPr/>
            <w:r>
              <w:t xml:space="preserve">Must</w:t>
            </w:r>
          </w:p>
        </w:tc>
      </w:tr>
      <w:tr>
        <w:tc>
          <w:tcPr>
            <w:tcW w:w="3120" w:type="dxa"/>
          </w:tcPr>
          <w:p>
            <w:pPr/>
            <w:r>
              <w:t xml:space="preserve">E-2</w:t>
            </w:r>
          </w:p>
        </w:tc>
        <w:tc>
          <w:tcPr>
            <w:tcW w:w="3120" w:type="dxa"/>
          </w:tcPr>
          <w:p>
            <w:pPr/>
            <w:r>
              <w:t xml:space="preserve">Free items configurable by admin without a release</w:t>
            </w:r>
          </w:p>
        </w:tc>
        <w:tc>
          <w:tcPr>
            <w:tcW w:w="3120" w:type="dxa"/>
          </w:tcPr>
          <w:p>
            <w:pPr/>
            <w:r>
              <w:t xml:space="preserve">Must</w:t>
            </w:r>
          </w:p>
        </w:tc>
      </w:tr>
      <w:tr>
        <w:tc>
          <w:tcPr>
            <w:tcW w:w="3120" w:type="dxa"/>
          </w:tcPr>
          <w:p>
            <w:pPr/>
            <w:r>
              <w:t xml:space="preserve">E-3</w:t>
            </w:r>
          </w:p>
        </w:tc>
        <w:tc>
          <w:tcPr>
            <w:tcW w:w="3120" w:type="dxa"/>
          </w:tcPr>
          <w:p>
            <w:pPr/>
            <w:r>
              <w:t xml:space="preserve">Paywall appears on locked item tap and after free content completion</w:t>
            </w:r>
          </w:p>
        </w:tc>
        <w:tc>
          <w:tcPr>
            <w:tcW w:w="3120" w:type="dxa"/>
          </w:tcPr>
          <w:p>
            <w:pPr/>
            <w:r>
              <w:t xml:space="preserve">Must</w:t>
            </w:r>
          </w:p>
        </w:tc>
      </w:tr>
      <w:tr>
        <w:tc>
          <w:tcPr>
            <w:tcW w:w="3120" w:type="dxa"/>
          </w:tcPr>
          <w:p>
            <w:pPr/>
            <w:r>
              <w:t xml:space="preserve">E-4</w:t>
            </w:r>
          </w:p>
        </w:tc>
        <w:tc>
          <w:tcPr>
            <w:tcW w:w="3120" w:type="dxa"/>
          </w:tcPr>
          <w:p>
            <w:pPr/>
            <w:r>
              <w:t xml:space="preserve">Entitlement states: Free, Premium (with expiry), Free Access (scholarship, with expiry), Expired</w:t>
            </w:r>
          </w:p>
        </w:tc>
        <w:tc>
          <w:tcPr>
            <w:tcW w:w="3120" w:type="dxa"/>
          </w:tcPr>
          <w:p>
            <w:pPr/>
            <w:r>
              <w:t xml:space="preserve">Must</w:t>
            </w:r>
          </w:p>
        </w:tc>
      </w:tr>
      <w:tr>
        <w:tc>
          <w:tcPr>
            <w:tcW w:w="3120" w:type="dxa"/>
          </w:tcPr>
          <w:p>
            <w:pPr/>
            <w:r>
              <w:t xml:space="preserve">E-5</w:t>
            </w:r>
          </w:p>
        </w:tc>
        <w:tc>
          <w:tcPr>
            <w:tcW w:w="3120" w:type="dxa"/>
          </w:tcPr>
          <w:p>
            <w:pPr/>
            <w:r>
              <w:t xml:space="preserve">Plans, prices, coupons and trial rules managed by admin</w:t>
            </w:r>
          </w:p>
        </w:tc>
        <w:tc>
          <w:tcPr>
            <w:tcW w:w="3120" w:type="dxa"/>
          </w:tcPr>
          <w:p>
            <w:pPr/>
            <w:r>
              <w:t xml:space="preserve">Should</w:t>
            </w:r>
          </w:p>
        </w:tc>
      </w:tr>
    </w:tbl>
    <w:p>
      <w:pPr>
        <w:pStyle w:val="Heading4"/>
      </w:pPr>
      <w:r>
        <w:t xml:space="preserve">Module F: Physical verification operations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F-1</w:t>
            </w:r>
          </w:p>
        </w:tc>
        <w:tc>
          <w:tcPr>
            <w:tcW w:w="3120" w:type="dxa"/>
          </w:tcPr>
          <w:p>
            <w:pPr/>
            <w:r>
              <w:t xml:space="preserve">Admin queue of visit requests with filters and SLA timers</w:t>
            </w:r>
          </w:p>
        </w:tc>
        <w:tc>
          <w:tcPr>
            <w:tcW w:w="3120" w:type="dxa"/>
          </w:tcPr>
          <w:p>
            <w:pPr/>
            <w:r>
              <w:t xml:space="preserve">Must</w:t>
            </w:r>
          </w:p>
        </w:tc>
      </w:tr>
      <w:tr>
        <w:tc>
          <w:tcPr>
            <w:tcW w:w="3120" w:type="dxa"/>
          </w:tcPr>
          <w:p>
            <w:pPr/>
            <w:r>
              <w:t xml:space="preserve">F-2</w:t>
            </w:r>
          </w:p>
        </w:tc>
        <w:tc>
          <w:tcPr>
            <w:tcW w:w="3120" w:type="dxa"/>
          </w:tcPr>
          <w:p>
            <w:pPr/>
            <w:r>
              <w:t xml:space="preserve">Agent directory with verification status, city coverage and availability</w:t>
            </w:r>
          </w:p>
        </w:tc>
        <w:tc>
          <w:tcPr>
            <w:tcW w:w="3120" w:type="dxa"/>
          </w:tcPr>
          <w:p>
            <w:pPr/>
            <w:r>
              <w:t xml:space="preserve">Must</w:t>
            </w:r>
          </w:p>
        </w:tc>
      </w:tr>
      <w:tr>
        <w:tc>
          <w:tcPr>
            <w:tcW w:w="3120" w:type="dxa"/>
          </w:tcPr>
          <w:p>
            <w:pPr/>
            <w:r>
              <w:t xml:space="preserve">F-3</w:t>
            </w:r>
          </w:p>
        </w:tc>
        <w:tc>
          <w:tcPr>
            <w:tcW w:w="3120" w:type="dxa"/>
          </w:tcPr>
          <w:p>
            <w:pPr/>
            <w:r>
              <w:t xml:space="preserve">Assignment manual or suggested by city</w:t>
            </w:r>
          </w:p>
        </w:tc>
        <w:tc>
          <w:tcPr>
            <w:tcW w:w="3120" w:type="dxa"/>
          </w:tcPr>
          <w:p>
            <w:pPr/>
            <w:r>
              <w:t xml:space="preserve">Must</w:t>
            </w:r>
          </w:p>
        </w:tc>
      </w:tr>
      <w:tr>
        <w:tc>
          <w:tcPr>
            <w:tcW w:w="3120" w:type="dxa"/>
          </w:tcPr>
          <w:p>
            <w:pPr/>
            <w:r>
              <w:t xml:space="preserve">F-4</w:t>
            </w:r>
          </w:p>
        </w:tc>
        <w:tc>
          <w:tcPr>
            <w:tcW w:w="3120" w:type="dxa"/>
          </w:tcPr>
          <w:p>
            <w:pPr/>
            <w:r>
              <w:t xml:space="preserve">Agent app: task list, address, GPS check-in and check-out, structured checklist, photo capture with timestamp, notes, offline draft and sync</w:t>
            </w:r>
          </w:p>
        </w:tc>
        <w:tc>
          <w:tcPr>
            <w:tcW w:w="3120" w:type="dxa"/>
          </w:tcPr>
          <w:p>
            <w:pPr/>
            <w:r>
              <w:t xml:space="preserve">Must</w:t>
            </w:r>
          </w:p>
        </w:tc>
      </w:tr>
      <w:tr>
        <w:tc>
          <w:tcPr>
            <w:tcW w:w="3120" w:type="dxa"/>
          </w:tcPr>
          <w:p>
            <w:pPr/>
            <w:r>
              <w:t xml:space="preserve">F-5</w:t>
            </w:r>
          </w:p>
        </w:tc>
        <w:tc>
          <w:tcPr>
            <w:tcW w:w="3120" w:type="dxa"/>
          </w:tcPr>
          <w:p>
            <w:pPr/>
            <w:r>
              <w:t xml:space="preserve">Standard checklist template (hostel hygiene, room condition, food quality, safety, daily routine, general company observed, student wellbeing observation)</w:t>
            </w:r>
          </w:p>
        </w:tc>
        <w:tc>
          <w:tcPr>
            <w:tcW w:w="3120" w:type="dxa"/>
          </w:tcPr>
          <w:p>
            <w:pPr/>
            <w:r>
              <w:t xml:space="preserve">Must</w:t>
            </w:r>
          </w:p>
        </w:tc>
      </w:tr>
      <w:tr>
        <w:tc>
          <w:tcPr>
            <w:tcW w:w="3120" w:type="dxa"/>
          </w:tcPr>
          <w:p>
            <w:pPr/>
            <w:r>
              <w:t xml:space="preserve">F-6</w:t>
            </w:r>
          </w:p>
        </w:tc>
        <w:tc>
          <w:tcPr>
            <w:tcW w:w="3120" w:type="dxa"/>
          </w:tcPr>
          <w:p>
            <w:pPr/>
            <w:r>
              <w:t xml:space="preserve">Admin quality review with approve or send back</w:t>
            </w:r>
          </w:p>
        </w:tc>
        <w:tc>
          <w:tcPr>
            <w:tcW w:w="3120" w:type="dxa"/>
          </w:tcPr>
          <w:p>
            <w:pPr/>
            <w:r>
              <w:t xml:space="preserve">Must</w:t>
            </w:r>
          </w:p>
        </w:tc>
      </w:tr>
      <w:tr>
        <w:tc>
          <w:tcPr>
            <w:tcW w:w="3120" w:type="dxa"/>
          </w:tcPr>
          <w:p>
            <w:pPr/>
            <w:r>
              <w:t xml:space="preserve">F-7</w:t>
            </w:r>
          </w:p>
        </w:tc>
        <w:tc>
          <w:tcPr>
            <w:tcW w:w="3120" w:type="dxa"/>
          </w:tcPr>
          <w:p>
            <w:pPr/>
            <w:r>
              <w:t xml:space="preserve">Evidence rules: no photos of other minors' faces, student consent noted</w:t>
            </w:r>
          </w:p>
        </w:tc>
        <w:tc>
          <w:tcPr>
            <w:tcW w:w="3120" w:type="dxa"/>
          </w:tcPr>
          <w:p>
            <w:pPr/>
            <w:r>
              <w:t xml:space="preserve">Must</w:t>
            </w:r>
          </w:p>
        </w:tc>
      </w:tr>
      <w:tr>
        <w:tc>
          <w:tcPr>
            <w:tcW w:w="3120" w:type="dxa"/>
          </w:tcPr>
          <w:p>
            <w:pPr/>
            <w:r>
              <w:t xml:space="preserve">F-8</w:t>
            </w:r>
          </w:p>
        </w:tc>
        <w:tc>
          <w:tcPr>
            <w:tcW w:w="3120" w:type="dxa"/>
          </w:tcPr>
          <w:p>
            <w:pPr/>
            <w:r>
              <w:t xml:space="preserve">Agent incident reporting and SOS</w:t>
            </w:r>
          </w:p>
        </w:tc>
        <w:tc>
          <w:tcPr>
            <w:tcW w:w="3120" w:type="dxa"/>
          </w:tcPr>
          <w:p>
            <w:pPr/>
            <w:r>
              <w:t xml:space="preserve">Should</w:t>
            </w:r>
          </w:p>
        </w:tc>
      </w:tr>
    </w:tbl>
    <w:p>
      <w:pPr>
        <w:pStyle w:val="Heading4"/>
      </w:pPr>
      <w:r>
        <w:t xml:space="preserve">Module G: Live hub (chat, voice, video)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G-1</w:t>
            </w:r>
          </w:p>
        </w:tc>
        <w:tc>
          <w:tcPr>
            <w:tcW w:w="3120" w:type="dxa"/>
          </w:tcPr>
          <w:p>
            <w:pPr/>
            <w:r>
              <w:t xml:space="preserve">Counsellor and speaker directory with credentials, languages, ratings, availability</w:t>
            </w:r>
          </w:p>
        </w:tc>
        <w:tc>
          <w:tcPr>
            <w:tcW w:w="3120" w:type="dxa"/>
          </w:tcPr>
          <w:p>
            <w:pPr/>
            <w:r>
              <w:t xml:space="preserve">Must</w:t>
            </w:r>
          </w:p>
        </w:tc>
      </w:tr>
      <w:tr>
        <w:tc>
          <w:tcPr>
            <w:tcW w:w="3120" w:type="dxa"/>
          </w:tcPr>
          <w:p>
            <w:pPr/>
            <w:r>
              <w:t xml:space="preserve">G-2</w:t>
            </w:r>
          </w:p>
        </w:tc>
        <w:tc>
          <w:tcPr>
            <w:tcW w:w="3120" w:type="dxa"/>
          </w:tcPr>
          <w:p>
            <w:pPr/>
            <w:r>
              <w:t xml:space="preserve">Booking slots and instant chat when counsellor is online</w:t>
            </w:r>
          </w:p>
        </w:tc>
        <w:tc>
          <w:tcPr>
            <w:tcW w:w="3120" w:type="dxa"/>
          </w:tcPr>
          <w:p>
            <w:pPr/>
            <w:r>
              <w:t xml:space="preserve">Must</w:t>
            </w:r>
          </w:p>
        </w:tc>
      </w:tr>
      <w:tr>
        <w:tc>
          <w:tcPr>
            <w:tcW w:w="3120" w:type="dxa"/>
          </w:tcPr>
          <w:p>
            <w:pPr/>
            <w:r>
              <w:t xml:space="preserve">G-3</w:t>
            </w:r>
          </w:p>
        </w:tc>
        <w:tc>
          <w:tcPr>
            <w:tcW w:w="3120" w:type="dxa"/>
          </w:tcPr>
          <w:p>
            <w:pPr/>
            <w:r>
              <w:t xml:space="preserve">In-app text chat with attachments restricted</w:t>
            </w:r>
          </w:p>
        </w:tc>
        <w:tc>
          <w:tcPr>
            <w:tcW w:w="3120" w:type="dxa"/>
          </w:tcPr>
          <w:p>
            <w:pPr/>
            <w:r>
              <w:t xml:space="preserve">Must</w:t>
            </w:r>
          </w:p>
        </w:tc>
      </w:tr>
      <w:tr>
        <w:tc>
          <w:tcPr>
            <w:tcW w:w="3120" w:type="dxa"/>
          </w:tcPr>
          <w:p>
            <w:pPr/>
            <w:r>
              <w:t xml:space="preserve">G-4</w:t>
            </w:r>
          </w:p>
        </w:tc>
        <w:tc>
          <w:tcPr>
            <w:tcW w:w="3120" w:type="dxa"/>
          </w:tcPr>
          <w:p>
            <w:pPr/>
            <w:r>
              <w:t xml:space="preserve">In-app voice and video calling (no phone numbers shared)</w:t>
            </w:r>
          </w:p>
        </w:tc>
        <w:tc>
          <w:tcPr>
            <w:tcW w:w="3120" w:type="dxa"/>
          </w:tcPr>
          <w:p>
            <w:pPr/>
            <w:r>
              <w:t xml:space="preserve">Must</w:t>
            </w:r>
          </w:p>
        </w:tc>
      </w:tr>
      <w:tr>
        <w:tc>
          <w:tcPr>
            <w:tcW w:w="3120" w:type="dxa"/>
          </w:tcPr>
          <w:p>
            <w:pPr/>
            <w:r>
              <w:t xml:space="preserve">G-5</w:t>
            </w:r>
          </w:p>
        </w:tc>
        <w:tc>
          <w:tcPr>
            <w:tcW w:w="3120" w:type="dxa"/>
          </w:tcPr>
          <w:p>
            <w:pPr/>
            <w:r>
              <w:t xml:space="preserve">Session log metadata stored; recording only if policy approved and consented</w:t>
            </w:r>
          </w:p>
        </w:tc>
        <w:tc>
          <w:tcPr>
            <w:tcW w:w="3120" w:type="dxa"/>
          </w:tcPr>
          <w:p>
            <w:pPr/>
            <w:r>
              <w:t xml:space="preserve">Must</w:t>
            </w:r>
          </w:p>
        </w:tc>
      </w:tr>
      <w:tr>
        <w:tc>
          <w:tcPr>
            <w:tcW w:w="3120" w:type="dxa"/>
          </w:tcPr>
          <w:p>
            <w:pPr/>
            <w:r>
              <w:t xml:space="preserve">G-6</w:t>
            </w:r>
          </w:p>
        </w:tc>
        <w:tc>
          <w:tcPr>
            <w:tcW w:w="3120" w:type="dxa"/>
          </w:tcPr>
          <w:p>
            <w:pPr/>
            <w:r>
              <w:t xml:space="preserve">Safety: report and block, keyword risk flagging, escalation workflow</w:t>
            </w:r>
          </w:p>
        </w:tc>
        <w:tc>
          <w:tcPr>
            <w:tcW w:w="3120" w:type="dxa"/>
          </w:tcPr>
          <w:p>
            <w:pPr/>
            <w:r>
              <w:t xml:space="preserve">Must</w:t>
            </w:r>
          </w:p>
        </w:tc>
      </w:tr>
      <w:tr>
        <w:tc>
          <w:tcPr>
            <w:tcW w:w="3120" w:type="dxa"/>
          </w:tcPr>
          <w:p>
            <w:pPr/>
            <w:r>
              <w:t xml:space="preserve">G-7</w:t>
            </w:r>
          </w:p>
        </w:tc>
        <w:tc>
          <w:tcPr>
            <w:tcW w:w="3120" w:type="dxa"/>
          </w:tcPr>
          <w:p>
            <w:pPr/>
            <w:r>
              <w:t xml:space="preserve">Counsellor console: schedule, session notes, referral to external care</w:t>
            </w:r>
          </w:p>
        </w:tc>
        <w:tc>
          <w:tcPr>
            <w:tcW w:w="3120" w:type="dxa"/>
          </w:tcPr>
          <w:p>
            <w:pPr/>
            <w:r>
              <w:t xml:space="preserve">Must</w:t>
            </w:r>
          </w:p>
        </w:tc>
      </w:tr>
      <w:tr>
        <w:tc>
          <w:tcPr>
            <w:tcW w:w="3120" w:type="dxa"/>
          </w:tcPr>
          <w:p>
            <w:pPr/>
            <w:r>
              <w:t xml:space="preserve">G-8</w:t>
            </w:r>
          </w:p>
        </w:tc>
        <w:tc>
          <w:tcPr>
            <w:tcW w:w="3120" w:type="dxa"/>
          </w:tcPr>
          <w:p>
            <w:pPr/>
            <w:r>
              <w:t xml:space="preserve">Group sessions or webinars with speakers</w:t>
            </w:r>
          </w:p>
        </w:tc>
        <w:tc>
          <w:tcPr>
            <w:tcW w:w="3120" w:type="dxa"/>
          </w:tcPr>
          <w:p>
            <w:pPr/>
            <w:r>
              <w:t xml:space="preserve">Could</w:t>
            </w:r>
          </w:p>
        </w:tc>
      </w:tr>
    </w:tbl>
    <w:p>
      <w:pPr>
        <w:pStyle w:val="Heading4"/>
      </w:pPr>
      <w:r>
        <w:t xml:space="preserve">Module H: EWS and scholarship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H-1</w:t>
            </w:r>
          </w:p>
        </w:tc>
        <w:tc>
          <w:tcPr>
            <w:tcW w:w="3120" w:type="dxa"/>
          </w:tcPr>
          <w:p>
            <w:pPr/>
            <w:r>
              <w:t xml:space="preserve">Application form with family details and declaration</w:t>
            </w:r>
          </w:p>
        </w:tc>
        <w:tc>
          <w:tcPr>
            <w:tcW w:w="3120" w:type="dxa"/>
          </w:tcPr>
          <w:p>
            <w:pPr/>
            <w:r>
              <w:t xml:space="preserve">Must</w:t>
            </w:r>
          </w:p>
        </w:tc>
      </w:tr>
      <w:tr>
        <w:tc>
          <w:tcPr>
            <w:tcW w:w="3120" w:type="dxa"/>
          </w:tcPr>
          <w:p>
            <w:pPr/>
            <w:r>
              <w:t xml:space="preserve">H-2</w:t>
            </w:r>
          </w:p>
        </w:tc>
        <w:tc>
          <w:tcPr>
            <w:tcW w:w="3120" w:type="dxa"/>
          </w:tcPr>
          <w:p>
            <w:pPr/>
            <w:r>
              <w:t xml:space="preserve">Document upload (images or PDF) with size and type validation and encrypted storage</w:t>
            </w:r>
          </w:p>
        </w:tc>
        <w:tc>
          <w:tcPr>
            <w:tcW w:w="3120" w:type="dxa"/>
          </w:tcPr>
          <w:p>
            <w:pPr/>
            <w:r>
              <w:t xml:space="preserve">Must</w:t>
            </w:r>
          </w:p>
        </w:tc>
      </w:tr>
      <w:tr>
        <w:tc>
          <w:tcPr>
            <w:tcW w:w="3120" w:type="dxa"/>
          </w:tcPr>
          <w:p>
            <w:pPr/>
            <w:r>
              <w:t xml:space="preserve">H-3</w:t>
            </w:r>
          </w:p>
        </w:tc>
        <w:tc>
          <w:tcPr>
            <w:tcW w:w="3120" w:type="dxa"/>
          </w:tcPr>
          <w:p>
            <w:pPr/>
            <w:r>
              <w:t xml:space="preserve">Admin review queue with statuses: Submitted, In Review, Info Requested, Approved, Rejected, Expired, Revoked</w:t>
            </w:r>
          </w:p>
        </w:tc>
        <w:tc>
          <w:tcPr>
            <w:tcW w:w="3120" w:type="dxa"/>
          </w:tcPr>
          <w:p>
            <w:pPr/>
            <w:r>
              <w:t xml:space="preserve">Must</w:t>
            </w:r>
          </w:p>
        </w:tc>
      </w:tr>
      <w:tr>
        <w:tc>
          <w:tcPr>
            <w:tcW w:w="3120" w:type="dxa"/>
          </w:tcPr>
          <w:p>
            <w:pPr/>
            <w:r>
              <w:t xml:space="preserve">H-4</w:t>
            </w:r>
          </w:p>
        </w:tc>
        <w:tc>
          <w:tcPr>
            <w:tcW w:w="3120" w:type="dxa"/>
          </w:tcPr>
          <w:p>
            <w:pPr/>
            <w:r>
              <w:t xml:space="preserve">Approval automatically sets entitlement to Free Access with expiry and sends notification</w:t>
            </w:r>
          </w:p>
        </w:tc>
        <w:tc>
          <w:tcPr>
            <w:tcW w:w="3120" w:type="dxa"/>
          </w:tcPr>
          <w:p>
            <w:pPr/>
            <w:r>
              <w:t xml:space="preserve">Must</w:t>
            </w:r>
          </w:p>
        </w:tc>
      </w:tr>
      <w:tr>
        <w:tc>
          <w:tcPr>
            <w:tcW w:w="3120" w:type="dxa"/>
          </w:tcPr>
          <w:p>
            <w:pPr/>
            <w:r>
              <w:t xml:space="preserve">H-5</w:t>
            </w:r>
          </w:p>
        </w:tc>
        <w:tc>
          <w:tcPr>
            <w:tcW w:w="3120" w:type="dxa"/>
          </w:tcPr>
          <w:p>
            <w:pPr/>
            <w:r>
              <w:t xml:space="preserve">Rejection requires a reason; a student may reapply once corrected</w:t>
            </w:r>
          </w:p>
        </w:tc>
        <w:tc>
          <w:tcPr>
            <w:tcW w:w="3120" w:type="dxa"/>
          </w:tcPr>
          <w:p>
            <w:pPr/>
            <w:r>
              <w:t xml:space="preserve">Must</w:t>
            </w:r>
          </w:p>
        </w:tc>
      </w:tr>
      <w:tr>
        <w:tc>
          <w:tcPr>
            <w:tcW w:w="3120" w:type="dxa"/>
          </w:tcPr>
          <w:p>
            <w:pPr/>
            <w:r>
              <w:t xml:space="preserve">H-6</w:t>
            </w:r>
          </w:p>
        </w:tc>
        <w:tc>
          <w:tcPr>
            <w:tcW w:w="3120" w:type="dxa"/>
          </w:tcPr>
          <w:p>
            <w:pPr/>
            <w:r>
              <w:t xml:space="preserve">Renewal reminders before expiry</w:t>
            </w:r>
          </w:p>
        </w:tc>
        <w:tc>
          <w:tcPr>
            <w:tcW w:w="3120" w:type="dxa"/>
          </w:tcPr>
          <w:p>
            <w:pPr/>
            <w:r>
              <w:t xml:space="preserve">Should</w:t>
            </w:r>
          </w:p>
        </w:tc>
      </w:tr>
      <w:tr>
        <w:tc>
          <w:tcPr>
            <w:tcW w:w="3120" w:type="dxa"/>
          </w:tcPr>
          <w:p>
            <w:pPr/>
            <w:r>
              <w:t xml:space="preserve">H-7</w:t>
            </w:r>
          </w:p>
        </w:tc>
        <w:tc>
          <w:tcPr>
            <w:tcW w:w="3120" w:type="dxa"/>
          </w:tcPr>
          <w:p>
            <w:pPr/>
            <w:r>
              <w:t xml:space="preserve">Audit trail for every review decision</w:t>
            </w:r>
          </w:p>
        </w:tc>
        <w:tc>
          <w:tcPr>
            <w:tcW w:w="3120" w:type="dxa"/>
          </w:tcPr>
          <w:p>
            <w:pPr/>
            <w:r>
              <w:t xml:space="preserve">Must</w:t>
            </w:r>
          </w:p>
        </w:tc>
      </w:tr>
    </w:tbl>
    <w:p>
      <w:pPr>
        <w:pStyle w:val="Heading4"/>
      </w:pPr>
      <w:r>
        <w:t xml:space="preserve">Module I: Payments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I-1</w:t>
            </w:r>
          </w:p>
        </w:tc>
        <w:tc>
          <w:tcPr>
            <w:tcW w:w="3120" w:type="dxa"/>
          </w:tcPr>
          <w:p>
            <w:pPr/>
            <w:r>
              <w:t xml:space="preserve">Gateway integration (e.g. Razorpay or equivalent): UPI, cards, netbanking</w:t>
            </w:r>
          </w:p>
        </w:tc>
        <w:tc>
          <w:tcPr>
            <w:tcW w:w="3120" w:type="dxa"/>
          </w:tcPr>
          <w:p>
            <w:pPr/>
            <w:r>
              <w:t xml:space="preserve">Must</w:t>
            </w:r>
          </w:p>
        </w:tc>
      </w:tr>
      <w:tr>
        <w:tc>
          <w:tcPr>
            <w:tcW w:w="3120" w:type="dxa"/>
          </w:tcPr>
          <w:p>
            <w:pPr/>
            <w:r>
              <w:t xml:space="preserve">I-2</w:t>
            </w:r>
          </w:p>
        </w:tc>
        <w:tc>
          <w:tcPr>
            <w:tcW w:w="3120" w:type="dxa"/>
          </w:tcPr>
          <w:p>
            <w:pPr/>
            <w:r>
              <w:t xml:space="preserve">Orders, invoices with GST, refunds, failed payment handling and webhooks</w:t>
            </w:r>
          </w:p>
        </w:tc>
        <w:tc>
          <w:tcPr>
            <w:tcW w:w="3120" w:type="dxa"/>
          </w:tcPr>
          <w:p>
            <w:pPr/>
            <w:r>
              <w:t xml:space="preserve">Must</w:t>
            </w:r>
          </w:p>
        </w:tc>
      </w:tr>
      <w:tr>
        <w:tc>
          <w:tcPr>
            <w:tcW w:w="3120" w:type="dxa"/>
          </w:tcPr>
          <w:p>
            <w:pPr/>
            <w:r>
              <w:t xml:space="preserve">I-3</w:t>
            </w:r>
          </w:p>
        </w:tc>
        <w:tc>
          <w:tcPr>
            <w:tcW w:w="3120" w:type="dxa"/>
          </w:tcPr>
          <w:p>
            <w:pPr/>
            <w:r>
              <w:t xml:space="preserve">Parent pays on behalf of the child; 'Ask parent to pay' link</w:t>
            </w:r>
          </w:p>
        </w:tc>
        <w:tc>
          <w:tcPr>
            <w:tcW w:w="3120" w:type="dxa"/>
          </w:tcPr>
          <w:p>
            <w:pPr/>
            <w:r>
              <w:t xml:space="preserve">Must</w:t>
            </w:r>
          </w:p>
        </w:tc>
      </w:tr>
      <w:tr>
        <w:tc>
          <w:tcPr>
            <w:tcW w:w="3120" w:type="dxa"/>
          </w:tcPr>
          <w:p>
            <w:pPr/>
            <w:r>
              <w:t xml:space="preserve">I-4</w:t>
            </w:r>
          </w:p>
        </w:tc>
        <w:tc>
          <w:tcPr>
            <w:tcW w:w="3120" w:type="dxa"/>
          </w:tcPr>
          <w:p>
            <w:pPr/>
            <w:r>
              <w:t xml:space="preserve">Admin finance reports and reconciliation export</w:t>
            </w:r>
          </w:p>
        </w:tc>
        <w:tc>
          <w:tcPr>
            <w:tcW w:w="3120" w:type="dxa"/>
          </w:tcPr>
          <w:p>
            <w:pPr/>
            <w:r>
              <w:t xml:space="preserve">Should</w:t>
            </w:r>
          </w:p>
        </w:tc>
      </w:tr>
    </w:tbl>
    <w:p>
      <w:pPr>
        <w:pStyle w:val="Heading4"/>
      </w:pPr>
      <w:r>
        <w:t xml:space="preserve">Module J: Admin portal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J-1</w:t>
            </w:r>
          </w:p>
        </w:tc>
        <w:tc>
          <w:tcPr>
            <w:tcW w:w="3120" w:type="dxa"/>
          </w:tcPr>
          <w:p>
            <w:pPr/>
            <w:r>
              <w:t xml:space="preserve">Role-based staff access (Super Admin, Content, Operations, Finance, Support)</w:t>
            </w:r>
          </w:p>
        </w:tc>
        <w:tc>
          <w:tcPr>
            <w:tcW w:w="3120" w:type="dxa"/>
          </w:tcPr>
          <w:p>
            <w:pPr/>
            <w:r>
              <w:t xml:space="preserve">Must</w:t>
            </w:r>
          </w:p>
        </w:tc>
      </w:tr>
      <w:tr>
        <w:tc>
          <w:tcPr>
            <w:tcW w:w="3120" w:type="dxa"/>
          </w:tcPr>
          <w:p>
            <w:pPr/>
            <w:r>
              <w:t xml:space="preserve">J-2</w:t>
            </w:r>
          </w:p>
        </w:tc>
        <w:tc>
          <w:tcPr>
            <w:tcW w:w="3120" w:type="dxa"/>
          </w:tcPr>
          <w:p>
            <w:pPr/>
            <w:r>
              <w:t xml:space="preserve">User management and entitlement override</w:t>
            </w:r>
          </w:p>
        </w:tc>
        <w:tc>
          <w:tcPr>
            <w:tcW w:w="3120" w:type="dxa"/>
          </w:tcPr>
          <w:p>
            <w:pPr/>
            <w:r>
              <w:t xml:space="preserve">Must</w:t>
            </w:r>
          </w:p>
        </w:tc>
      </w:tr>
      <w:tr>
        <w:tc>
          <w:tcPr>
            <w:tcW w:w="3120" w:type="dxa"/>
          </w:tcPr>
          <w:p>
            <w:pPr/>
            <w:r>
              <w:t xml:space="preserve">J-3</w:t>
            </w:r>
          </w:p>
        </w:tc>
        <w:tc>
          <w:tcPr>
            <w:tcW w:w="3120" w:type="dxa"/>
          </w:tcPr>
          <w:p>
            <w:pPr/>
            <w:r>
              <w:t xml:space="preserve">Moderation tools and complaint handling</w:t>
            </w:r>
          </w:p>
        </w:tc>
        <w:tc>
          <w:tcPr>
            <w:tcW w:w="3120" w:type="dxa"/>
          </w:tcPr>
          <w:p>
            <w:pPr/>
            <w:r>
              <w:t xml:space="preserve">Must</w:t>
            </w:r>
          </w:p>
        </w:tc>
      </w:tr>
      <w:tr>
        <w:tc>
          <w:tcPr>
            <w:tcW w:w="3120" w:type="dxa"/>
          </w:tcPr>
          <w:p>
            <w:pPr/>
            <w:r>
              <w:t xml:space="preserve">J-4</w:t>
            </w:r>
          </w:p>
        </w:tc>
        <w:tc>
          <w:tcPr>
            <w:tcW w:w="3120" w:type="dxa"/>
          </w:tcPr>
          <w:p>
            <w:pPr/>
            <w:r>
              <w:t xml:space="preserve">Notifications and broadcast messages</w:t>
            </w:r>
          </w:p>
        </w:tc>
        <w:tc>
          <w:tcPr>
            <w:tcW w:w="3120" w:type="dxa"/>
          </w:tcPr>
          <w:p>
            <w:pPr/>
            <w:r>
              <w:t xml:space="preserve">Should</w:t>
            </w:r>
          </w:p>
        </w:tc>
      </w:tr>
      <w:tr>
        <w:tc>
          <w:tcPr>
            <w:tcW w:w="3120" w:type="dxa"/>
          </w:tcPr>
          <w:p>
            <w:pPr/>
            <w:r>
              <w:t xml:space="preserve">J-5</w:t>
            </w:r>
          </w:p>
        </w:tc>
        <w:tc>
          <w:tcPr>
            <w:tcW w:w="3120" w:type="dxa"/>
          </w:tcPr>
          <w:p>
            <w:pPr/>
            <w:r>
              <w:t xml:space="preserve">Dashboards: users, conversions, visits, scholarships, sessions, revenue</w:t>
            </w:r>
          </w:p>
        </w:tc>
        <w:tc>
          <w:tcPr>
            <w:tcW w:w="3120" w:type="dxa"/>
          </w:tcPr>
          <w:p>
            <w:pPr/>
            <w:r>
              <w:t xml:space="preserve">Should</w:t>
            </w:r>
          </w:p>
        </w:tc>
      </w:tr>
    </w:tbl>
    <w:p>
      <w:pPr>
        <w:pStyle w:val="Heading3"/>
      </w:pPr>
      <w:r>
        <w:t xml:space="preserve">3.6 Non-functional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Requirement</w:t>
            </w:r>
          </w:p>
        </w:tc>
      </w:tr>
      <w:tr>
        <w:tc>
          <w:tcPr>
            <w:tcW w:w="4680" w:type="dxa"/>
          </w:tcPr>
          <w:p>
            <w:pPr/>
            <w:r>
              <w:t xml:space="preserve">Security</w:t>
            </w:r>
          </w:p>
        </w:tc>
        <w:tc>
          <w:tcPr>
            <w:tcW w:w="4680" w:type="dxa"/>
          </w:tcPr>
          <w:p>
            <w:pPr/>
            <w:r>
              <w:t xml:space="preserve">Encryption in transit and at rest, signed expiring URLs for media and reports, role-based access, audit logs, rate limiting, secure session management</w:t>
            </w:r>
          </w:p>
        </w:tc>
      </w:tr>
      <w:tr>
        <w:tc>
          <w:tcPr>
            <w:tcW w:w="4680" w:type="dxa"/>
          </w:tcPr>
          <w:p>
            <w:pPr/>
            <w:r>
              <w:t xml:space="preserve">Privacy</w:t>
            </w:r>
          </w:p>
        </w:tc>
        <w:tc>
          <w:tcPr>
            <w:tcW w:w="4680" w:type="dxa"/>
          </w:tcPr>
          <w:p>
            <w:pPr/>
            <w:r>
              <w:t xml:space="preserve">Data minimisation, consent records, deletion on request, retention schedule, no advertising or behavioural tracking of children, data stored in India </w:t>
            </w:r>
            <w:r>
              <w:rPr>
                <w:b/>
              </w:rPr>
              <w:t xml:space="preserve">[ASSUMPTION]</w:t>
            </w:r>
          </w:p>
        </w:tc>
      </w:tr>
      <w:tr>
        <w:tc>
          <w:tcPr>
            <w:tcW w:w="4680" w:type="dxa"/>
          </w:tcPr>
          <w:p>
            <w:pPr/>
            <w:r>
              <w:t xml:space="preserve">Performance</w:t>
            </w:r>
          </w:p>
        </w:tc>
        <w:tc>
          <w:tcPr>
            <w:tcW w:w="4680" w:type="dxa"/>
          </w:tcPr>
          <w:p>
            <w:pPr/>
            <w:r>
              <w:t xml:space="preserve">App screens load in under 3 seconds on 4G; video starts in under 4 seconds; supports low bandwidth through adaptive bitrate</w:t>
            </w:r>
          </w:p>
        </w:tc>
      </w:tr>
      <w:tr>
        <w:tc>
          <w:tcPr>
            <w:tcW w:w="4680" w:type="dxa"/>
          </w:tcPr>
          <w:p>
            <w:pPr/>
            <w:r>
              <w:t xml:space="preserve">Availability</w:t>
            </w:r>
          </w:p>
        </w:tc>
        <w:tc>
          <w:tcPr>
            <w:tcW w:w="4680" w:type="dxa"/>
          </w:tcPr>
          <w:p>
            <w:pPr/>
            <w:r>
              <w:t xml:space="preserve">99.5% target at launch</w:t>
            </w:r>
          </w:p>
        </w:tc>
      </w:tr>
      <w:tr>
        <w:tc>
          <w:tcPr>
            <w:tcW w:w="4680" w:type="dxa"/>
          </w:tcPr>
          <w:p>
            <w:pPr/>
            <w:r>
              <w:t xml:space="preserve">Scalability</w:t>
            </w:r>
          </w:p>
        </w:tc>
        <w:tc>
          <w:tcPr>
            <w:tcW w:w="4680" w:type="dxa"/>
          </w:tcPr>
          <w:p>
            <w:pPr/>
            <w:r>
              <w:t xml:space="preserve">Start with 10,000 registered users, design for 100,000</w:t>
            </w:r>
          </w:p>
        </w:tc>
      </w:tr>
      <w:tr>
        <w:tc>
          <w:tcPr>
            <w:tcW w:w="4680" w:type="dxa"/>
          </w:tcPr>
          <w:p>
            <w:pPr/>
            <w:r>
              <w:t xml:space="preserve">Compatibility</w:t>
            </w:r>
          </w:p>
        </w:tc>
        <w:tc>
          <w:tcPr>
            <w:tcW w:w="4680" w:type="dxa"/>
          </w:tcPr>
          <w:p>
            <w:pPr/>
            <w:r>
              <w:t xml:space="preserve">Android 8+ and iOS 14+, modern browsers; Android is the priority</w:t>
            </w:r>
          </w:p>
        </w:tc>
      </w:tr>
      <w:tr>
        <w:tc>
          <w:tcPr>
            <w:tcW w:w="4680" w:type="dxa"/>
          </w:tcPr>
          <w:p>
            <w:pPr/>
            <w:r>
              <w:t xml:space="preserve">Accessibility</w:t>
            </w:r>
          </w:p>
        </w:tc>
        <w:tc>
          <w:tcPr>
            <w:tcW w:w="4680" w:type="dxa"/>
          </w:tcPr>
          <w:p>
            <w:pPr/>
            <w:r>
              <w:t xml:space="preserve">Readable fonts, contrast, Hindi support, simple language for age 11 and up</w:t>
            </w:r>
          </w:p>
        </w:tc>
      </w:tr>
      <w:tr>
        <w:tc>
          <w:tcPr>
            <w:tcW w:w="4680" w:type="dxa"/>
          </w:tcPr>
          <w:p>
            <w:pPr/>
            <w:r>
              <w:t xml:space="preserve">Data protection</w:t>
            </w:r>
          </w:p>
        </w:tc>
        <w:tc>
          <w:tcPr>
            <w:tcW w:w="4680" w:type="dxa"/>
          </w:tcPr>
          <w:p>
            <w:pPr/>
            <w:r>
              <w:t xml:space="preserve">Backups, disaster recovery plan, incident response plan</w:t>
            </w:r>
          </w:p>
        </w:tc>
      </w:tr>
      <w:tr>
        <w:tc>
          <w:tcPr>
            <w:tcW w:w="4680" w:type="dxa"/>
          </w:tcPr>
          <w:p>
            <w:pPr/>
            <w:r>
              <w:t xml:space="preserve">Compliance</w:t>
            </w:r>
          </w:p>
        </w:tc>
        <w:tc>
          <w:tcPr>
            <w:tcW w:w="4680" w:type="dxa"/>
          </w:tcPr>
          <w:p>
            <w:pPr/>
            <w:r>
              <w:t xml:space="preserve">DPDP Act 2023 readiness, IT Act, consumer protection, payment rules</w:t>
            </w:r>
          </w:p>
        </w:tc>
      </w:tr>
      <w:tr>
        <w:tc>
          <w:tcPr>
            <w:tcW w:w="4680" w:type="dxa"/>
          </w:tcPr>
          <w:p>
            <w:pPr/>
            <w:r>
              <w:t xml:space="preserve">Observability</w:t>
            </w:r>
          </w:p>
        </w:tc>
        <w:tc>
          <w:tcPr>
            <w:tcW w:w="4680" w:type="dxa"/>
          </w:tcPr>
          <w:p>
            <w:pPr/>
            <w:r>
              <w:t xml:space="preserve">Centralised logs, error monitoring, analytics events</w:t>
            </w:r>
          </w:p>
        </w:tc>
      </w:tr>
    </w:tbl>
    <w:p>
      <w:pPr>
        <w:pStyle w:val="Heading3"/>
      </w:pPr>
      <w:r>
        <w:t xml:space="preserve">3.7 Key analytics events</w:t>
      </w:r>
    </w:p>
    <w:p>
      <w:pPr/>
      <w:r>
        <w:t xml:space="preserve">signup_started, role_selected, consent_completed, free_item_viewed, free_pack_completed, paywall_viewed, payment_started, payment_succeeded, visit_requested, visit_completed, report_viewed, session_booked, session_completed, scholarship_submitted, scholarship_approved.</w:t>
      </w:r>
    </w:p>
    <w:p>
      <w:pPr>
        <w:pStyle w:val="Heading3"/>
      </w:pPr>
      <w:r>
        <w:t xml:space="preserve">3.8 Acceptance criteria samples</w:t>
      </w:r>
    </w:p>
    <w:p>
      <w:pPr>
        <w:pStyle w:val="ListParagraph"/>
        <w:numPr>
          <w:ilvl w:val="0"/>
          <w:numId w:val="14"/>
        </w:numPr>
      </w:pPr>
      <w:r>
        <w:t xml:space="preserve">Given a verified parent has consented, when a student profile is created, then the free pack unlocks within 5 seconds.</w:t>
      </w:r>
    </w:p>
    <w:p>
      <w:pPr>
        <w:pStyle w:val="ListParagraph"/>
        <w:numPr>
          <w:ilvl w:val="0"/>
          <w:numId w:val="14"/>
        </w:numPr>
      </w:pPr>
      <w:r>
        <w:t xml:space="preserve">Given a locked premium video, when a Free-tier student taps it, then the paywall opens and the video does not stream.</w:t>
      </w:r>
    </w:p>
    <w:p>
      <w:pPr>
        <w:pStyle w:val="ListParagraph"/>
        <w:numPr>
          <w:ilvl w:val="0"/>
          <w:numId w:val="14"/>
        </w:numPr>
      </w:pPr>
      <w:r>
        <w:t xml:space="preserve">Given a parent with a Premium visit plan, when an agent submits a report and admin approves, then the parent receives a push and sees the report in under a minute.</w:t>
      </w:r>
    </w:p>
    <w:p>
      <w:pPr>
        <w:pStyle w:val="ListParagraph"/>
        <w:numPr>
          <w:ilvl w:val="0"/>
          <w:numId w:val="14"/>
        </w:numPr>
      </w:pPr>
      <w:r>
        <w:t xml:space="preserve">Given an admin approves a scholarship, then the entitlement becomes Free Access with an expiry and all premium content opens without payment.</w:t>
      </w:r>
    </w:p>
    <w:p>
      <w:pPr>
        <w:pStyle w:val="ListParagraph"/>
        <w:numPr>
          <w:ilvl w:val="0"/>
          <w:numId w:val="14"/>
        </w:numPr>
      </w:pPr>
      <w:r>
        <w:t xml:space="preserve">Given a user is not the linked guardian, when they request a report URL, then access is denied and logged.</w:t>
      </w:r>
    </w:p>
    <w:p>
      <w:pPr>
        <w:pStyle w:val="Heading2"/>
      </w:pPr>
      <w:r>
        <w:t xml:space="preserve">4. High-Level Design (HLD) and Workflows</w:t>
      </w:r>
    </w:p>
    <w:p>
      <w:pPr>
        <w:pStyle w:val="Heading3"/>
      </w:pPr>
      <w:r>
        <w:t xml:space="preserve">4.1 Architecture overview</w:t>
      </w:r>
    </w:p>
    <w:p>
      <w:pPr/>
      <w:r>
        <w:t xml:space="preserve">The system is a modular platform with one shared backend serving four front ends. Layers from top to bottom: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Components</w:t>
            </w:r>
          </w:p>
        </w:tc>
      </w:tr>
      <w:tr>
        <w:tc>
          <w:tcPr>
            <w:tcW w:w="4680" w:type="dxa"/>
          </w:tcPr>
          <w:p>
            <w:pPr/>
            <w:r>
              <w:t xml:space="preserve">Clients</w:t>
            </w:r>
          </w:p>
        </w:tc>
        <w:tc>
          <w:tcPr>
            <w:tcW w:w="4680" w:type="dxa"/>
          </w:tcPr>
          <w:p>
            <w:pPr/>
            <w:r>
              <w:t xml:space="preserve">Parent app and Student app (one cross-platform mobile codebase with role-based experiences plus web), Field Agent app (mobile, offline-tolerant), Admin and CMS web portal, Counsellor console (web)</w:t>
            </w:r>
          </w:p>
        </w:tc>
      </w:tr>
      <w:tr>
        <w:tc>
          <w:tcPr>
            <w:tcW w:w="4680" w:type="dxa"/>
          </w:tcPr>
          <w:p>
            <w:pPr/>
            <w:r>
              <w:t xml:space="preserve">Edge</w:t>
            </w:r>
          </w:p>
        </w:tc>
        <w:tc>
          <w:tcPr>
            <w:tcW w:w="4680" w:type="dxa"/>
          </w:tcPr>
          <w:p>
            <w:pPr/>
            <w:r>
              <w:t xml:space="preserve">CDN, API gateway, WAF, rate limiting</w:t>
            </w:r>
          </w:p>
        </w:tc>
      </w:tr>
      <w:tr>
        <w:tc>
          <w:tcPr>
            <w:tcW w:w="4680" w:type="dxa"/>
          </w:tcPr>
          <w:p>
            <w:pPr/>
            <w:r>
              <w:t xml:space="preserve">Application services</w:t>
            </w:r>
          </w:p>
        </w:tc>
        <w:tc>
          <w:tcPr>
            <w:tcW w:w="4680" w:type="dxa"/>
          </w:tcPr>
          <w:p>
            <w:pPr/>
            <w:r>
              <w:t xml:space="preserve">Auth and Consent, User and Family, Content (CMS), Entitlement and Paywall, Payments, Visit Operations, Report Pipeline, Live Hub (chat and calls), Scholarship, Commerce (print orders), Notification, Analytics</w:t>
            </w:r>
          </w:p>
        </w:tc>
      </w:tr>
      <w:tr>
        <w:tc>
          <w:tcPr>
            <w:tcW w:w="4680" w:type="dxa"/>
          </w:tcPr>
          <w:p>
            <w:pPr/>
            <w:r>
              <w:t xml:space="preserve">Data</w:t>
            </w:r>
          </w:p>
        </w:tc>
        <w:tc>
          <w:tcPr>
            <w:tcW w:w="4680" w:type="dxa"/>
          </w:tcPr>
          <w:p>
            <w:pPr/>
            <w:r>
              <w:t xml:space="preserve">Relational database (core data), object storage (media, reports, documents), cache and queue, search index, data warehouse (later)</w:t>
            </w:r>
          </w:p>
        </w:tc>
      </w:tr>
      <w:tr>
        <w:tc>
          <w:tcPr>
            <w:tcW w:w="4680" w:type="dxa"/>
          </w:tcPr>
          <w:p>
            <w:pPr/>
            <w:r>
              <w:t xml:space="preserve">Third-party</w:t>
            </w:r>
          </w:p>
        </w:tc>
        <w:tc>
          <w:tcPr>
            <w:tcW w:w="4680" w:type="dxa"/>
          </w:tcPr>
          <w:p>
            <w:pPr/>
            <w:r>
              <w:t xml:space="preserve">OTP/SMS, payment gateway, video streaming with DRM, calling SDK, push notifications, courier, maps, email</w:t>
            </w:r>
          </w:p>
        </w:tc>
      </w:tr>
      <w:tr>
        <w:tc>
          <w:tcPr>
            <w:tcW w:w="4680" w:type="dxa"/>
          </w:tcPr>
          <w:p>
            <w:pPr/>
            <w:r>
              <w:t xml:space="preserve">Operations</w:t>
            </w:r>
          </w:p>
        </w:tc>
        <w:tc>
          <w:tcPr>
            <w:tcW w:w="4680" w:type="dxa"/>
          </w:tcPr>
          <w:p>
            <w:pPr/>
            <w:r>
              <w:t xml:space="preserve">Monitoring, logging, audit store, backups, CI/CD</w:t>
            </w:r>
          </w:p>
        </w:tc>
      </w:tr>
    </w:tbl>
    <w:p>
      <w:pPr/>
      <w:r>
        <w:rPr>
          <w:b/>
        </w:rPr>
        <w:t xml:space="preserve">Recommended architecture style:</w:t>
      </w:r>
      <w:r>
        <w:t xml:space="preserve"> a modular monolith for the first release (faster and cheaper), with clear service boundaries so Live Hub, Media and Notification can be split later.</w:t>
      </w:r>
    </w:p>
    <w:p>
      <w:pPr>
        <w:pStyle w:val="Heading3"/>
      </w:pPr>
      <w:r>
        <w:t xml:space="preserve">4.2 Recommended technology stack (confirm with the technical team)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Recommendation</w:t>
            </w:r>
          </w:p>
        </w:tc>
        <w:tc>
          <w:tcPr>
            <w:tcW w:w="3120" w:type="dxa"/>
            <w:shd w:val="clear" w:color="auto" w:fill="F2F2F2"/>
          </w:tcPr>
          <w:p>
            <w:pPr/>
            <w:r>
              <w:t xml:space="preserve">Reason</w:t>
            </w:r>
          </w:p>
        </w:tc>
      </w:tr>
      <w:tr>
        <w:tc>
          <w:tcPr>
            <w:tcW w:w="3120" w:type="dxa"/>
          </w:tcPr>
          <w:p>
            <w:pPr/>
            <w:r>
              <w:t xml:space="preserve">Mobile</w:t>
            </w:r>
          </w:p>
        </w:tc>
        <w:tc>
          <w:tcPr>
            <w:tcW w:w="3120" w:type="dxa"/>
          </w:tcPr>
          <w:p>
            <w:pPr/>
            <w:r>
              <w:t xml:space="preserve">Flutter or React Native, one codebase for Android and iOS</w:t>
            </w:r>
          </w:p>
        </w:tc>
        <w:tc>
          <w:tcPr>
            <w:tcW w:w="3120" w:type="dxa"/>
          </w:tcPr>
          <w:p>
            <w:pPr/>
            <w:r>
              <w:t xml:space="preserve">Android-first market, cost control</w:t>
            </w:r>
          </w:p>
        </w:tc>
      </w:tr>
      <w:tr>
        <w:tc>
          <w:tcPr>
            <w:tcW w:w="3120" w:type="dxa"/>
          </w:tcPr>
          <w:p>
            <w:pPr/>
            <w:r>
              <w:t xml:space="preserve">Web and Admin</w:t>
            </w:r>
          </w:p>
        </w:tc>
        <w:tc>
          <w:tcPr>
            <w:tcW w:w="3120" w:type="dxa"/>
          </w:tcPr>
          <w:p>
            <w:pPr/>
            <w:r>
              <w:t xml:space="preserve">React (Next.js)</w:t>
            </w:r>
          </w:p>
        </w:tc>
        <w:tc>
          <w:tcPr>
            <w:tcW w:w="3120" w:type="dxa"/>
          </w:tcPr>
          <w:p>
            <w:pPr/>
            <w:r>
              <w:t xml:space="preserve">Fast admin tooling and CMS</w:t>
            </w:r>
          </w:p>
        </w:tc>
      </w:tr>
      <w:tr>
        <w:tc>
          <w:tcPr>
            <w:tcW w:w="3120" w:type="dxa"/>
          </w:tcPr>
          <w:p>
            <w:pPr/>
            <w:r>
              <w:t xml:space="preserve">Backend</w:t>
            </w:r>
          </w:p>
        </w:tc>
        <w:tc>
          <w:tcPr>
            <w:tcW w:w="3120" w:type="dxa"/>
          </w:tcPr>
          <w:p>
            <w:pPr/>
            <w:r>
              <w:t xml:space="preserve">Node.js (NestJS) or Python (Django) with REST APIs</w:t>
            </w:r>
          </w:p>
        </w:tc>
        <w:tc>
          <w:tcPr>
            <w:tcW w:w="3120" w:type="dxa"/>
          </w:tcPr>
          <w:p>
            <w:pPr/>
            <w:r>
              <w:t xml:space="preserve">Mature ecosystem, quick delivery</w:t>
            </w:r>
          </w:p>
        </w:tc>
      </w:tr>
      <w:tr>
        <w:tc>
          <w:tcPr>
            <w:tcW w:w="3120" w:type="dxa"/>
          </w:tcPr>
          <w:p>
            <w:pPr/>
            <w:r>
              <w:t xml:space="preserve">Database</w:t>
            </w:r>
          </w:p>
        </w:tc>
        <w:tc>
          <w:tcPr>
            <w:tcW w:w="3120" w:type="dxa"/>
          </w:tcPr>
          <w:p>
            <w:pPr/>
            <w:r>
              <w:t xml:space="preserve">PostgreSQL</w:t>
            </w:r>
          </w:p>
        </w:tc>
        <w:tc>
          <w:tcPr>
            <w:tcW w:w="3120" w:type="dxa"/>
          </w:tcPr>
          <w:p>
            <w:pPr/>
            <w:r>
              <w:t xml:space="preserve">Strong relational model for board-class-subject matrix</w:t>
            </w:r>
          </w:p>
        </w:tc>
      </w:tr>
      <w:tr>
        <w:tc>
          <w:tcPr>
            <w:tcW w:w="3120" w:type="dxa"/>
          </w:tcPr>
          <w:p>
            <w:pPr/>
            <w:r>
              <w:t xml:space="preserve">Storage</w:t>
            </w:r>
          </w:p>
        </w:tc>
        <w:tc>
          <w:tcPr>
            <w:tcW w:w="3120" w:type="dxa"/>
          </w:tcPr>
          <w:p>
            <w:pPr/>
            <w:r>
              <w:t xml:space="preserve">S3-compatible object storage with encryption, region in India</w:t>
            </w:r>
          </w:p>
        </w:tc>
        <w:tc>
          <w:tcPr>
            <w:tcW w:w="3120" w:type="dxa"/>
          </w:tcPr>
          <w:p>
            <w:pPr/>
            <w:r>
              <w:t xml:space="preserve">Reports, PDFs, documents, images</w:t>
            </w:r>
          </w:p>
        </w:tc>
      </w:tr>
      <w:tr>
        <w:tc>
          <w:tcPr>
            <w:tcW w:w="3120" w:type="dxa"/>
          </w:tcPr>
          <w:p>
            <w:pPr/>
            <w:r>
              <w:t xml:space="preserve">Video</w:t>
            </w:r>
          </w:p>
        </w:tc>
        <w:tc>
          <w:tcPr>
            <w:tcW w:w="3120" w:type="dxa"/>
          </w:tcPr>
          <w:p>
            <w:pPr/>
            <w:r>
              <w:t xml:space="preserve">Managed streaming with DRM and signed URLs (e.g. Mux, VdoCipher, Bunny Stream or AWS MediaConvert plus CloudFront)</w:t>
            </w:r>
          </w:p>
        </w:tc>
        <w:tc>
          <w:tcPr>
            <w:tcW w:w="3120" w:type="dxa"/>
          </w:tcPr>
          <w:p>
            <w:pPr/>
            <w:r>
              <w:t xml:space="preserve">Adaptive bitrate, content protection</w:t>
            </w:r>
          </w:p>
        </w:tc>
      </w:tr>
      <w:tr>
        <w:tc>
          <w:tcPr>
            <w:tcW w:w="3120" w:type="dxa"/>
          </w:tcPr>
          <w:p>
            <w:pPr/>
            <w:r>
              <w:t xml:space="preserve">Calling</w:t>
            </w:r>
          </w:p>
        </w:tc>
        <w:tc>
          <w:tcPr>
            <w:tcW w:w="3120" w:type="dxa"/>
          </w:tcPr>
          <w:p>
            <w:pPr/>
            <w:r>
              <w:t xml:space="preserve">Agora (voice and video), with chat via Agora Chat, Firebase or Twilio Conversations</w:t>
            </w:r>
          </w:p>
        </w:tc>
        <w:tc>
          <w:tcPr>
            <w:tcW w:w="3120" w:type="dxa"/>
          </w:tcPr>
          <w:p>
            <w:pPr/>
            <w:r>
              <w:t xml:space="preserve">Named in the roadmap; managed SDKs</w:t>
            </w:r>
          </w:p>
        </w:tc>
      </w:tr>
      <w:tr>
        <w:tc>
          <w:tcPr>
            <w:tcW w:w="3120" w:type="dxa"/>
          </w:tcPr>
          <w:p>
            <w:pPr/>
            <w:r>
              <w:t xml:space="preserve">Payments</w:t>
            </w:r>
          </w:p>
        </w:tc>
        <w:tc>
          <w:tcPr>
            <w:tcW w:w="3120" w:type="dxa"/>
          </w:tcPr>
          <w:p>
            <w:pPr/>
            <w:r>
              <w:t xml:space="preserve">Razorpay (or Cashfree, PayU)</w:t>
            </w:r>
          </w:p>
        </w:tc>
        <w:tc>
          <w:tcPr>
            <w:tcW w:w="3120" w:type="dxa"/>
          </w:tcPr>
          <w:p>
            <w:pPr/>
            <w:r>
              <w:t xml:space="preserve">UPI, cards, invoices, webhooks</w:t>
            </w:r>
          </w:p>
        </w:tc>
      </w:tr>
      <w:tr>
        <w:tc>
          <w:tcPr>
            <w:tcW w:w="3120" w:type="dxa"/>
          </w:tcPr>
          <w:p>
            <w:pPr/>
            <w:r>
              <w:t xml:space="preserve">OTP</w:t>
            </w:r>
          </w:p>
        </w:tc>
        <w:tc>
          <w:tcPr>
            <w:tcW w:w="3120" w:type="dxa"/>
          </w:tcPr>
          <w:p>
            <w:pPr/>
            <w:r>
              <w:t xml:space="preserve">Indian SMS provider with DLT registration (MSG91 or similar)</w:t>
            </w:r>
          </w:p>
        </w:tc>
        <w:tc>
          <w:tcPr>
            <w:tcW w:w="3120" w:type="dxa"/>
          </w:tcPr>
          <w:p>
            <w:pPr/>
            <w:r>
              <w:t xml:space="preserve">Compliance for Indian SMS</w:t>
            </w:r>
          </w:p>
        </w:tc>
      </w:tr>
      <w:tr>
        <w:tc>
          <w:tcPr>
            <w:tcW w:w="3120" w:type="dxa"/>
          </w:tcPr>
          <w:p>
            <w:pPr/>
            <w:r>
              <w:t xml:space="preserve">Push</w:t>
            </w:r>
          </w:p>
        </w:tc>
        <w:tc>
          <w:tcPr>
            <w:tcW w:w="3120" w:type="dxa"/>
          </w:tcPr>
          <w:p>
            <w:pPr/>
            <w:r>
              <w:t xml:space="preserve">Firebase Cloud Messaging</w:t>
            </w:r>
          </w:p>
        </w:tc>
        <w:tc>
          <w:tcPr>
            <w:tcW w:w="3120" w:type="dxa"/>
          </w:tcPr>
          <w:p>
            <w:pPr/>
            <w:r>
              <w:t xml:space="preserve">Standard</w:t>
            </w:r>
          </w:p>
        </w:tc>
      </w:tr>
      <w:tr>
        <w:tc>
          <w:tcPr>
            <w:tcW w:w="3120" w:type="dxa"/>
          </w:tcPr>
          <w:p>
            <w:pPr/>
            <w:r>
              <w:t xml:space="preserve">Hosting</w:t>
            </w:r>
          </w:p>
        </w:tc>
        <w:tc>
          <w:tcPr>
            <w:tcW w:w="3120" w:type="dxa"/>
          </w:tcPr>
          <w:p>
            <w:pPr/>
            <w:r>
              <w:t xml:space="preserve">AWS Mumbai or equivalent Indian region</w:t>
            </w:r>
          </w:p>
        </w:tc>
        <w:tc>
          <w:tcPr>
            <w:tcW w:w="3120" w:type="dxa"/>
          </w:tcPr>
          <w:p>
            <w:pPr/>
            <w:r>
              <w:t xml:space="preserve">Data residency</w:t>
            </w:r>
          </w:p>
        </w:tc>
      </w:tr>
      <w:tr>
        <w:tc>
          <w:tcPr>
            <w:tcW w:w="3120" w:type="dxa"/>
          </w:tcPr>
          <w:p>
            <w:pPr/>
            <w:r>
              <w:t xml:space="preserve">Observability</w:t>
            </w:r>
          </w:p>
        </w:tc>
        <w:tc>
          <w:tcPr>
            <w:tcW w:w="3120" w:type="dxa"/>
          </w:tcPr>
          <w:p>
            <w:pPr/>
            <w:r>
              <w:t xml:space="preserve">Sentry, centralised logs, uptime monitoring</w:t>
            </w:r>
          </w:p>
        </w:tc>
        <w:tc>
          <w:tcPr>
            <w:tcW w:w="3120" w:type="dxa"/>
          </w:tcPr>
          <w:p>
            <w:pPr/>
            <w:r>
              <w:t xml:space="preserve">Reliability</w:t>
            </w:r>
          </w:p>
        </w:tc>
      </w:tr>
    </w:tbl>
    <w:p>
      <w:pPr>
        <w:pStyle w:val="Heading3"/>
      </w:pPr>
      <w:r>
        <w:t xml:space="preserve">4.3 Core data model (key entities)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Key fields</w:t>
            </w:r>
          </w:p>
        </w:tc>
        <w:tc>
          <w:tcPr>
            <w:tcW w:w="3120" w:type="dxa"/>
            <w:shd w:val="clear" w:color="auto" w:fill="F2F2F2"/>
          </w:tcPr>
          <w:p>
            <w:pPr/>
            <w:r>
              <w:t xml:space="preserve">Relationships</w:t>
            </w:r>
          </w:p>
        </w:tc>
      </w:tr>
      <w:tr>
        <w:tc>
          <w:tcPr>
            <w:tcW w:w="3120" w:type="dxa"/>
          </w:tcPr>
          <w:p>
            <w:pPr/>
            <w:r>
              <w:t xml:space="preserve">User</w:t>
            </w:r>
          </w:p>
        </w:tc>
        <w:tc>
          <w:tcPr>
            <w:tcW w:w="3120" w:type="dxa"/>
          </w:tcPr>
          <w:p>
            <w:pPr/>
            <w:r>
              <w:t xml:space="preserve">id, phone, role, status, language</w:t>
            </w:r>
          </w:p>
        </w:tc>
        <w:tc>
          <w:tcPr>
            <w:tcW w:w="3120" w:type="dxa"/>
          </w:tcPr>
          <w:p>
            <w:pPr/>
            <w:r>
              <w:t xml:space="preserve">Has one Profile</w:t>
            </w:r>
          </w:p>
        </w:tc>
      </w:tr>
      <w:tr>
        <w:tc>
          <w:tcPr>
            <w:tcW w:w="3120" w:type="dxa"/>
          </w:tcPr>
          <w:p>
            <w:pPr/>
            <w:r>
              <w:t xml:space="preserve">GuardianLink</w:t>
            </w:r>
          </w:p>
        </w:tc>
        <w:tc>
          <w:tcPr>
            <w:tcW w:w="3120" w:type="dxa"/>
          </w:tcPr>
          <w:p>
            <w:pPr/>
            <w:r>
              <w:t xml:space="preserve">guardian_id, student_id, relation, consent_id</w:t>
            </w:r>
          </w:p>
        </w:tc>
        <w:tc>
          <w:tcPr>
            <w:tcW w:w="3120" w:type="dxa"/>
          </w:tcPr>
          <w:p>
            <w:pPr/>
            <w:r>
              <w:t xml:space="preserve">Parent to Student, many to many</w:t>
            </w:r>
          </w:p>
        </w:tc>
      </w:tr>
      <w:tr>
        <w:tc>
          <w:tcPr>
            <w:tcW w:w="3120" w:type="dxa"/>
          </w:tcPr>
          <w:p>
            <w:pPr/>
            <w:r>
              <w:t xml:space="preserve">Consent</w:t>
            </w:r>
          </w:p>
        </w:tc>
        <w:tc>
          <w:tcPr>
            <w:tcW w:w="3120" w:type="dxa"/>
          </w:tcPr>
          <w:p>
            <w:pPr/>
            <w:r>
              <w:t xml:space="preserve">user_id, type, version, timestamp, method</w:t>
            </w:r>
          </w:p>
        </w:tc>
        <w:tc>
          <w:tcPr>
            <w:tcW w:w="3120" w:type="dxa"/>
          </w:tcPr>
          <w:p>
            <w:pPr/>
            <w:r>
              <w:t xml:space="preserve">Linked to Student and Guardian</w:t>
            </w:r>
          </w:p>
        </w:tc>
      </w:tr>
      <w:tr>
        <w:tc>
          <w:tcPr>
            <w:tcW w:w="3120" w:type="dxa"/>
          </w:tcPr>
          <w:p>
            <w:pPr/>
            <w:r>
              <w:t xml:space="preserve">StudentProfile</w:t>
            </w:r>
          </w:p>
        </w:tc>
        <w:tc>
          <w:tcPr>
            <w:tcW w:w="3120" w:type="dxa"/>
          </w:tcPr>
          <w:p>
            <w:pPr/>
            <w:r>
              <w:t xml:space="preserve">board, class, medium, school, city</w:t>
            </w:r>
          </w:p>
        </w:tc>
        <w:tc>
          <w:tcPr>
            <w:tcW w:w="3120" w:type="dxa"/>
          </w:tcPr>
          <w:p>
            <w:pPr/>
            <w:r>
              <w:t xml:space="preserve">Belongs to User</w:t>
            </w:r>
          </w:p>
        </w:tc>
      </w:tr>
      <w:tr>
        <w:tc>
          <w:tcPr>
            <w:tcW w:w="3120" w:type="dxa"/>
          </w:tcPr>
          <w:p>
            <w:pPr/>
            <w:r>
              <w:t xml:space="preserve">Board, Class, Subject, Chapter, Topic</w:t>
            </w:r>
          </w:p>
        </w:tc>
        <w:tc>
          <w:tcPr>
            <w:tcW w:w="3120" w:type="dxa"/>
          </w:tcPr>
          <w:p>
            <w:pPr/>
            <w:r>
              <w:t xml:space="preserve">names, order, language</w:t>
            </w:r>
          </w:p>
        </w:tc>
        <w:tc>
          <w:tcPr>
            <w:tcW w:w="3120" w:type="dxa"/>
          </w:tcPr>
          <w:p>
            <w:pPr/>
            <w:r>
              <w:t xml:space="preserve">Hierarchy; Topic belongs to Subject, Subject to Board and Class</w:t>
            </w:r>
          </w:p>
        </w:tc>
      </w:tr>
      <w:tr>
        <w:tc>
          <w:tcPr>
            <w:tcW w:w="3120" w:type="dxa"/>
          </w:tcPr>
          <w:p>
            <w:pPr/>
            <w:r>
              <w:t xml:space="preserve">ContentItem</w:t>
            </w:r>
          </w:p>
        </w:tc>
        <w:tc>
          <w:tcPr>
            <w:tcW w:w="3120" w:type="dxa"/>
          </w:tcPr>
          <w:p>
            <w:pPr/>
            <w:r>
              <w:t xml:space="preserve">topic_id, type (video, pdf, image, print), access_level, storage_ref, language, status</w:t>
            </w:r>
          </w:p>
        </w:tc>
        <w:tc>
          <w:tcPr>
            <w:tcW w:w="3120" w:type="dxa"/>
          </w:tcPr>
          <w:p>
            <w:pPr/>
            <w:r>
              <w:t xml:space="preserve">Many per Topic</w:t>
            </w:r>
          </w:p>
        </w:tc>
      </w:tr>
      <w:tr>
        <w:tc>
          <w:tcPr>
            <w:tcW w:w="3120" w:type="dxa"/>
          </w:tcPr>
          <w:p>
            <w:pPr/>
            <w:r>
              <w:t xml:space="preserve">PrintProduct</w:t>
            </w:r>
          </w:p>
        </w:tc>
        <w:tc>
          <w:tcPr>
            <w:tcW w:w="3120" w:type="dxa"/>
          </w:tcPr>
          <w:p>
            <w:pPr/>
            <w:r>
              <w:t xml:space="preserve">content_id, price, stock, weight</w:t>
            </w:r>
          </w:p>
        </w:tc>
        <w:tc>
          <w:tcPr>
            <w:tcW w:w="3120" w:type="dxa"/>
          </w:tcPr>
          <w:p>
            <w:pPr/>
            <w:r>
              <w:t xml:space="preserve">Linked to Orders</w:t>
            </w:r>
          </w:p>
        </w:tc>
      </w:tr>
      <w:tr>
        <w:tc>
          <w:tcPr>
            <w:tcW w:w="3120" w:type="dxa"/>
          </w:tcPr>
          <w:p>
            <w:pPr/>
            <w:r>
              <w:t xml:space="preserve">Plan</w:t>
            </w:r>
          </w:p>
        </w:tc>
        <w:tc>
          <w:tcPr>
            <w:tcW w:w="3120" w:type="dxa"/>
          </w:tcPr>
          <w:p>
            <w:pPr/>
            <w:r>
              <w:t xml:space="preserve">name, price, duration, scope</w:t>
            </w:r>
          </w:p>
        </w:tc>
        <w:tc>
          <w:tcPr>
            <w:tcW w:w="3120" w:type="dxa"/>
          </w:tcPr>
          <w:p>
            <w:pPr/>
            <w:r>
              <w:t xml:space="preserve">Has many Subscriptions</w:t>
            </w:r>
          </w:p>
        </w:tc>
      </w:tr>
      <w:tr>
        <w:tc>
          <w:tcPr>
            <w:tcW w:w="3120" w:type="dxa"/>
          </w:tcPr>
          <w:p>
            <w:pPr/>
            <w:r>
              <w:t xml:space="preserve">Entitlement</w:t>
            </w:r>
          </w:p>
        </w:tc>
        <w:tc>
          <w:tcPr>
            <w:tcW w:w="3120" w:type="dxa"/>
          </w:tcPr>
          <w:p>
            <w:pPr/>
            <w:r>
              <w:t xml:space="preserve">student_id, source (free, paid, scholarship), starts, expires, status</w:t>
            </w:r>
          </w:p>
        </w:tc>
        <w:tc>
          <w:tcPr>
            <w:tcW w:w="3120" w:type="dxa"/>
          </w:tcPr>
          <w:p>
            <w:pPr/>
            <w:r>
              <w:t xml:space="preserve">Drives all access checks</w:t>
            </w:r>
          </w:p>
        </w:tc>
      </w:tr>
      <w:tr>
        <w:tc>
          <w:tcPr>
            <w:tcW w:w="3120" w:type="dxa"/>
          </w:tcPr>
          <w:p>
            <w:pPr/>
            <w:r>
              <w:t xml:space="preserve">Payment, Invoice, Refund</w:t>
            </w:r>
          </w:p>
        </w:tc>
        <w:tc>
          <w:tcPr>
            <w:tcW w:w="3120" w:type="dxa"/>
          </w:tcPr>
          <w:p>
            <w:pPr/>
            <w:r>
              <w:t xml:space="preserve">amounts, gateway_ref, status</w:t>
            </w:r>
          </w:p>
        </w:tc>
        <w:tc>
          <w:tcPr>
            <w:tcW w:w="3120" w:type="dxa"/>
          </w:tcPr>
          <w:p>
            <w:pPr/>
            <w:r>
              <w:t xml:space="preserve">Linked to guardian and plan or visit</w:t>
            </w:r>
          </w:p>
        </w:tc>
      </w:tr>
      <w:tr>
        <w:tc>
          <w:tcPr>
            <w:tcW w:w="3120" w:type="dxa"/>
          </w:tcPr>
          <w:p>
            <w:pPr/>
            <w:r>
              <w:t xml:space="preserve">VisitRequest</w:t>
            </w:r>
          </w:p>
        </w:tc>
        <w:tc>
          <w:tcPr>
            <w:tcW w:w="3120" w:type="dxa"/>
          </w:tcPr>
          <w:p>
            <w:pPr/>
            <w:r>
              <w:t xml:space="preserve">child_id, guardian_id, address, window, focus_areas, status, premises_permission</w:t>
            </w:r>
          </w:p>
        </w:tc>
        <w:tc>
          <w:tcPr>
            <w:tcW w:w="3120" w:type="dxa"/>
          </w:tcPr>
          <w:p>
            <w:pPr/>
            <w:r>
              <w:t xml:space="preserve">Has one Assignment, one Report</w:t>
            </w:r>
          </w:p>
        </w:tc>
      </w:tr>
      <w:tr>
        <w:tc>
          <w:tcPr>
            <w:tcW w:w="3120" w:type="dxa"/>
          </w:tcPr>
          <w:p>
            <w:pPr/>
            <w:r>
              <w:t xml:space="preserve">Agent</w:t>
            </w:r>
          </w:p>
        </w:tc>
        <w:tc>
          <w:tcPr>
            <w:tcW w:w="3120" w:type="dxa"/>
          </w:tcPr>
          <w:p>
            <w:pPr/>
            <w:r>
              <w:t xml:space="preserve">verification status, city, availability</w:t>
            </w:r>
          </w:p>
        </w:tc>
        <w:tc>
          <w:tcPr>
            <w:tcW w:w="3120" w:type="dxa"/>
          </w:tcPr>
          <w:p>
            <w:pPr/>
            <w:r>
              <w:t xml:space="preserve">Has many Assignments</w:t>
            </w:r>
          </w:p>
        </w:tc>
      </w:tr>
      <w:tr>
        <w:tc>
          <w:tcPr>
            <w:tcW w:w="3120" w:type="dxa"/>
          </w:tcPr>
          <w:p>
            <w:pPr/>
            <w:r>
              <w:t xml:space="preserve">FieldReport</w:t>
            </w:r>
          </w:p>
        </w:tc>
        <w:tc>
          <w:tcPr>
            <w:tcW w:w="3120" w:type="dxa"/>
          </w:tcPr>
          <w:p>
            <w:pPr/>
            <w:r>
              <w:t xml:space="preserve">checklist answers, notes, summary rating, status</w:t>
            </w:r>
          </w:p>
        </w:tc>
        <w:tc>
          <w:tcPr>
            <w:tcW w:w="3120" w:type="dxa"/>
          </w:tcPr>
          <w:p>
            <w:pPr/>
            <w:r>
              <w:t xml:space="preserve">Has many Evidence items</w:t>
            </w:r>
          </w:p>
        </w:tc>
      </w:tr>
      <w:tr>
        <w:tc>
          <w:tcPr>
            <w:tcW w:w="3120" w:type="dxa"/>
          </w:tcPr>
          <w:p>
            <w:pPr/>
            <w:r>
              <w:t xml:space="preserve">Evidence</w:t>
            </w:r>
          </w:p>
        </w:tc>
        <w:tc>
          <w:tcPr>
            <w:tcW w:w="3120" w:type="dxa"/>
          </w:tcPr>
          <w:p>
            <w:pPr/>
            <w:r>
              <w:t xml:space="preserve">type, storage_ref, timestamp, geotag</w:t>
            </w:r>
          </w:p>
        </w:tc>
        <w:tc>
          <w:tcPr>
            <w:tcW w:w="3120" w:type="dxa"/>
          </w:tcPr>
          <w:p>
            <w:pPr/>
            <w:r>
              <w:t xml:space="preserve">Belongs to Report</w:t>
            </w:r>
          </w:p>
        </w:tc>
      </w:tr>
      <w:tr>
        <w:tc>
          <w:tcPr>
            <w:tcW w:w="3120" w:type="dxa"/>
          </w:tcPr>
          <w:p>
            <w:pPr/>
            <w:r>
              <w:t xml:space="preserve">Professional</w:t>
            </w:r>
          </w:p>
        </w:tc>
        <w:tc>
          <w:tcPr>
            <w:tcW w:w="3120" w:type="dxa"/>
          </w:tcPr>
          <w:p>
            <w:pPr/>
            <w:r>
              <w:t xml:space="preserve">type (counsellor or speaker), credentials, languages, schedule</w:t>
            </w:r>
          </w:p>
        </w:tc>
        <w:tc>
          <w:tcPr>
            <w:tcW w:w="3120" w:type="dxa"/>
          </w:tcPr>
          <w:p>
            <w:pPr/>
            <w:r>
              <w:t xml:space="preserve">Has many Sessions</w:t>
            </w:r>
          </w:p>
        </w:tc>
      </w:tr>
      <w:tr>
        <w:tc>
          <w:tcPr>
            <w:tcW w:w="3120" w:type="dxa"/>
          </w:tcPr>
          <w:p>
            <w:pPr/>
            <w:r>
              <w:t xml:space="preserve">Session</w:t>
            </w:r>
          </w:p>
        </w:tc>
        <w:tc>
          <w:tcPr>
            <w:tcW w:w="3120" w:type="dxa"/>
          </w:tcPr>
          <w:p>
            <w:pPr/>
            <w:r>
              <w:t xml:space="preserve">student_id, professional_id, mode, start, end, status, risk_flag</w:t>
            </w:r>
          </w:p>
        </w:tc>
        <w:tc>
          <w:tcPr>
            <w:tcW w:w="3120" w:type="dxa"/>
          </w:tcPr>
          <w:p>
            <w:pPr/>
            <w:r>
              <w:t xml:space="preserve">Has Messages and Notes</w:t>
            </w:r>
          </w:p>
        </w:tc>
      </w:tr>
      <w:tr>
        <w:tc>
          <w:tcPr>
            <w:tcW w:w="3120" w:type="dxa"/>
          </w:tcPr>
          <w:p>
            <w:pPr/>
            <w:r>
              <w:t xml:space="preserve">ScholarshipApplication</w:t>
            </w:r>
          </w:p>
        </w:tc>
        <w:tc>
          <w:tcPr>
            <w:tcW w:w="3120" w:type="dxa"/>
          </w:tcPr>
          <w:p>
            <w:pPr/>
            <w:r>
              <w:t xml:space="preserve">student_id, status, reviewer_id, reason, expires</w:t>
            </w:r>
          </w:p>
        </w:tc>
        <w:tc>
          <w:tcPr>
            <w:tcW w:w="3120" w:type="dxa"/>
          </w:tcPr>
          <w:p>
            <w:pPr/>
            <w:r>
              <w:t xml:space="preserve">Has many Documents</w:t>
            </w:r>
          </w:p>
        </w:tc>
      </w:tr>
      <w:tr>
        <w:tc>
          <w:tcPr>
            <w:tcW w:w="3120" w:type="dxa"/>
          </w:tcPr>
          <w:p>
            <w:pPr/>
            <w:r>
              <w:t xml:space="preserve">Order</w:t>
            </w:r>
          </w:p>
        </w:tc>
        <w:tc>
          <w:tcPr>
            <w:tcW w:w="3120" w:type="dxa"/>
          </w:tcPr>
          <w:p>
            <w:pPr/>
            <w:r>
              <w:t xml:space="preserve">items, address, status, tracking_ref</w:t>
            </w:r>
          </w:p>
        </w:tc>
        <w:tc>
          <w:tcPr>
            <w:tcW w:w="3120" w:type="dxa"/>
          </w:tcPr>
          <w:p>
            <w:pPr/>
            <w:r>
              <w:t xml:space="preserve">Linked to Payment</w:t>
            </w:r>
          </w:p>
        </w:tc>
      </w:tr>
      <w:tr>
        <w:tc>
          <w:tcPr>
            <w:tcW w:w="3120" w:type="dxa"/>
          </w:tcPr>
          <w:p>
            <w:pPr/>
            <w:r>
              <w:t xml:space="preserve">AuditLog</w:t>
            </w:r>
          </w:p>
        </w:tc>
        <w:tc>
          <w:tcPr>
            <w:tcW w:w="3120" w:type="dxa"/>
          </w:tcPr>
          <w:p>
            <w:pPr/>
            <w:r>
              <w:t xml:space="preserve">actor, action, object, timestamp, ip</w:t>
            </w:r>
          </w:p>
        </w:tc>
        <w:tc>
          <w:tcPr>
            <w:tcW w:w="3120" w:type="dxa"/>
          </w:tcPr>
          <w:p>
            <w:pPr/>
            <w:r>
              <w:t xml:space="preserve">Append only</w:t>
            </w:r>
          </w:p>
        </w:tc>
      </w:tr>
    </w:tbl>
    <w:p>
      <w:pPr>
        <w:pStyle w:val="Heading3"/>
      </w:pPr>
      <w:r>
        <w:t xml:space="preserve">4.4 Access control design</w:t>
      </w:r>
    </w:p>
    <w:p>
      <w:pPr/>
      <w:r>
        <w:t xml:space="preserve">Access is decided by two checks on every request: </w:t>
      </w:r>
      <w:r>
        <w:rPr>
          <w:b/>
        </w:rPr>
        <w:t xml:space="preserve">role-based permission</w:t>
      </w:r>
      <w:r>
        <w:t xml:space="preserve"> (what is this user type allowed to do) and </w:t>
      </w:r>
      <w:r>
        <w:rPr>
          <w:b/>
        </w:rPr>
        <w:t xml:space="preserve">entitlement check</w:t>
      </w:r>
      <w:r>
        <w:t xml:space="preserve"> (does this student currently have Free, Premium or Free Access for this content item). Reports and documents use relationship checks (only the linked guardian or authorised staff). Media is served only through short-lived signed URLs. All sensitive reads create an audit log entry.</w:t>
      </w:r>
    </w:p>
    <w:p>
      <w:pPr>
        <w:pStyle w:val="Heading3"/>
      </w:pPr>
      <w:r>
        <w:t xml:space="preserve">4.5 Key workflows</w:t>
      </w:r>
    </w:p>
    <w:p>
      <w:pPr>
        <w:pStyle w:val="Heading4"/>
      </w:pPr>
      <w:r>
        <w:t xml:space="preserve">Workflow 1: Registration, consent and free pack</w:t>
      </w:r>
    </w:p>
    <w:p>
      <w:pPr>
        <w:pStyle w:val="ListParagraph"/>
        <w:numPr>
          <w:ilvl w:val="0"/>
          <w:numId w:val="15"/>
        </w:numPr>
      </w:pPr>
      <w:r>
        <w:t xml:space="preserve">User opens the app and enters mobile number; OTP is verified.</w:t>
      </w:r>
    </w:p>
    <w:p>
      <w:pPr>
        <w:pStyle w:val="ListParagraph"/>
        <w:numPr>
          <w:ilvl w:val="0"/>
          <w:numId w:val="15"/>
        </w:numPr>
      </w:pPr>
      <w:r>
        <w:t xml:space="preserve">User selects role: Parent or Student.</w:t>
      </w:r>
    </w:p>
    <w:p>
      <w:pPr>
        <w:pStyle w:val="ListParagraph"/>
        <w:numPr>
          <w:ilvl w:val="0"/>
          <w:numId w:val="15"/>
        </w:numPr>
      </w:pPr>
      <w:r>
        <w:t xml:space="preserve">If Parent: creates profile, adds child (name, class, board, medium, city), and accepts the consent text. Student profile is created.</w:t>
      </w:r>
    </w:p>
    <w:p>
      <w:pPr>
        <w:pStyle w:val="ListParagraph"/>
        <w:numPr>
          <w:ilvl w:val="0"/>
          <w:numId w:val="15"/>
        </w:numPr>
      </w:pPr>
      <w:r>
        <w:t xml:space="preserve">If Student: enters class, board, medium and guardian mobile number. A guardian OTP and consent link is sent. Until consent is complete, the student sees a holding screen with limited access.</w:t>
      </w:r>
    </w:p>
    <w:p>
      <w:pPr>
        <w:pStyle w:val="ListParagraph"/>
        <w:numPr>
          <w:ilvl w:val="0"/>
          <w:numId w:val="15"/>
        </w:numPr>
      </w:pPr>
      <w:r>
        <w:t xml:space="preserve">On consent success, the system writes a Consent record and creates an Entitlement of type Free.</w:t>
      </w:r>
    </w:p>
    <w:p>
      <w:pPr>
        <w:pStyle w:val="ListParagraph"/>
        <w:numPr>
          <w:ilvl w:val="0"/>
          <w:numId w:val="15"/>
        </w:numPr>
      </w:pPr>
      <w:r>
        <w:t xml:space="preserve">Free pack is unlocked: configured counselling videos, masterclasses for the student's board, and sample PDFs.</w:t>
      </w:r>
    </w:p>
    <w:p>
      <w:pPr>
        <w:pStyle w:val="ListParagraph"/>
        <w:numPr>
          <w:ilvl w:val="0"/>
          <w:numId w:val="15"/>
        </w:numPr>
      </w:pPr>
      <w:r>
        <w:t xml:space="preserve">Welcome notification is sent, home dashboard shows the starter pack progress.</w:t>
      </w:r>
    </w:p>
    <w:p>
      <w:pPr>
        <w:pStyle w:val="Heading4"/>
      </w:pPr>
      <w:r>
        <w:t xml:space="preserve">Workflow 2: Content access and paywall</w:t>
      </w:r>
    </w:p>
    <w:p>
      <w:pPr>
        <w:pStyle w:val="ListParagraph"/>
        <w:numPr>
          <w:ilvl w:val="0"/>
          <w:numId w:val="16"/>
        </w:numPr>
      </w:pPr>
      <w:r>
        <w:t xml:space="preserve">Student opens a topic. The app requests the content list for that topic.</w:t>
      </w:r>
    </w:p>
    <w:p>
      <w:pPr>
        <w:pStyle w:val="ListParagraph"/>
        <w:numPr>
          <w:ilvl w:val="0"/>
          <w:numId w:val="16"/>
        </w:numPr>
      </w:pPr>
      <w:r>
        <w:t xml:space="preserve">Backend returns items with lock state computed from Entitlement and access level.</w:t>
      </w:r>
    </w:p>
    <w:p>
      <w:pPr>
        <w:pStyle w:val="ListParagraph"/>
        <w:numPr>
          <w:ilvl w:val="0"/>
          <w:numId w:val="16"/>
        </w:numPr>
      </w:pPr>
      <w:r>
        <w:t xml:space="preserve">If unlocked, the app requests a signed playback or view token; the backend verifies entitlement again and returns the token.</w:t>
      </w:r>
    </w:p>
    <w:p>
      <w:pPr>
        <w:pStyle w:val="ListParagraph"/>
        <w:numPr>
          <w:ilvl w:val="0"/>
          <w:numId w:val="16"/>
        </w:numPr>
      </w:pPr>
      <w:r>
        <w:t xml:space="preserve">If locked, the paywall opens showing plans, the EWS option and a 'Ask parent to pay' action.</w:t>
      </w:r>
    </w:p>
    <w:p>
      <w:pPr>
        <w:pStyle w:val="ListParagraph"/>
        <w:numPr>
          <w:ilvl w:val="0"/>
          <w:numId w:val="16"/>
        </w:numPr>
      </w:pPr>
      <w:r>
        <w:t xml:space="preserve">Parent pays through the gateway; the webhook confirms payment, the Payment record is stored and the Entitlement becomes Premium with an expiry.</w:t>
      </w:r>
    </w:p>
    <w:p>
      <w:pPr>
        <w:pStyle w:val="ListParagraph"/>
        <w:numPr>
          <w:ilvl w:val="0"/>
          <w:numId w:val="16"/>
        </w:numPr>
      </w:pPr>
      <w:r>
        <w:t xml:space="preserve">Student receives a push and the content unlocks immediately.</w:t>
      </w:r>
    </w:p>
    <w:p>
      <w:pPr>
        <w:pStyle w:val="ListParagraph"/>
        <w:numPr>
          <w:ilvl w:val="0"/>
          <w:numId w:val="16"/>
        </w:numPr>
      </w:pPr>
      <w:r>
        <w:t xml:space="preserve">Before expiry, reminders are sent; on expiry the Entitlement becomes Expired and premium content locks.</w:t>
      </w:r>
    </w:p>
    <w:p>
      <w:pPr>
        <w:pStyle w:val="Heading4"/>
      </w:pPr>
      <w:r>
        <w:t xml:space="preserve">Workflow 3: Physical verification</w:t>
      </w:r>
    </w:p>
    <w:p>
      <w:pPr>
        <w:pStyle w:val="ListParagraph"/>
        <w:numPr>
          <w:ilvl w:val="0"/>
          <w:numId w:val="17"/>
        </w:numPr>
      </w:pPr>
      <w:r>
        <w:t xml:space="preserve">Parent opens Request Visit, selects the child and enters address, preferred date window and focus areas.</w:t>
      </w:r>
    </w:p>
    <w:p>
      <w:pPr>
        <w:pStyle w:val="ListParagraph"/>
        <w:numPr>
          <w:ilvl w:val="0"/>
          <w:numId w:val="17"/>
        </w:numPr>
      </w:pPr>
      <w:r>
        <w:t xml:space="preserve">Parent pays for the visit; status moves to Under Review.</w:t>
      </w:r>
    </w:p>
    <w:p>
      <w:pPr>
        <w:pStyle w:val="ListParagraph"/>
        <w:numPr>
          <w:ilvl w:val="0"/>
          <w:numId w:val="17"/>
        </w:numPr>
      </w:pPr>
      <w:r>
        <w:t xml:space="preserve">Operations checks the address and contacts the hostel or coaching centre for permission. If refused, status becomes Not Permitted and a refund or credit is issued.</w:t>
      </w:r>
    </w:p>
    <w:p>
      <w:pPr>
        <w:pStyle w:val="ListParagraph"/>
        <w:numPr>
          <w:ilvl w:val="0"/>
          <w:numId w:val="17"/>
        </w:numPr>
      </w:pPr>
      <w:r>
        <w:t xml:space="preserve">The student is notified of the planned visit and its purpose.</w:t>
      </w:r>
    </w:p>
    <w:p>
      <w:pPr>
        <w:pStyle w:val="ListParagraph"/>
        <w:numPr>
          <w:ilvl w:val="0"/>
          <w:numId w:val="17"/>
        </w:numPr>
      </w:pPr>
      <w:r>
        <w:t xml:space="preserve">Operations assigns a verified agent by city and availability; status becomes Assigned and then Scheduled.</w:t>
      </w:r>
    </w:p>
    <w:p>
      <w:pPr>
        <w:pStyle w:val="ListParagraph"/>
        <w:numPr>
          <w:ilvl w:val="0"/>
          <w:numId w:val="17"/>
        </w:numPr>
      </w:pPr>
      <w:r>
        <w:t xml:space="preserve">On the day, the agent checks in using GPS, follows the checklist, captures photos and notes, and checks out. Offline drafts sync when connectivity returns.</w:t>
      </w:r>
    </w:p>
    <w:p>
      <w:pPr>
        <w:pStyle w:val="ListParagraph"/>
        <w:numPr>
          <w:ilvl w:val="0"/>
          <w:numId w:val="17"/>
        </w:numPr>
      </w:pPr>
      <w:r>
        <w:t xml:space="preserve">The agent submits the report. Admin quality review approves or sends it back.</w:t>
      </w:r>
    </w:p>
    <w:p>
      <w:pPr>
        <w:pStyle w:val="ListParagraph"/>
        <w:numPr>
          <w:ilvl w:val="0"/>
          <w:numId w:val="17"/>
        </w:numPr>
      </w:pPr>
      <w:r>
        <w:t xml:space="preserve">On approval, the report is released and the parent gets a push. The parent can view, download a watermarked copy, or raise a follow-up.</w:t>
      </w:r>
    </w:p>
    <w:p>
      <w:pPr>
        <w:pStyle w:val="ListParagraph"/>
        <w:numPr>
          <w:ilvl w:val="0"/>
          <w:numId w:val="17"/>
        </w:numPr>
      </w:pPr>
      <w:r>
        <w:t xml:space="preserve">Visit closes; analytics and agent quality score update.</w:t>
      </w:r>
    </w:p>
    <w:p>
      <w:pPr>
        <w:pStyle w:val="Heading4"/>
      </w:pPr>
      <w:r>
        <w:t xml:space="preserve">Workflow 4: Field report upload pipeline (technical)</w:t>
      </w:r>
    </w:p>
    <w:p>
      <w:pPr>
        <w:pStyle w:val="ListParagraph"/>
        <w:numPr>
          <w:ilvl w:val="0"/>
          <w:numId w:val="18"/>
        </w:numPr>
      </w:pPr>
      <w:r>
        <w:t xml:space="preserve">Agent app captures evidence and requests a pre-signed upload URL per file.</w:t>
      </w:r>
    </w:p>
    <w:p>
      <w:pPr>
        <w:pStyle w:val="ListParagraph"/>
        <w:numPr>
          <w:ilvl w:val="0"/>
          <w:numId w:val="18"/>
        </w:numPr>
      </w:pPr>
      <w:r>
        <w:t xml:space="preserve">Files upload directly to encrypted object storage; the app sends metadata to the API.</w:t>
      </w:r>
    </w:p>
    <w:p>
      <w:pPr>
        <w:pStyle w:val="ListParagraph"/>
        <w:numPr>
          <w:ilvl w:val="0"/>
          <w:numId w:val="18"/>
        </w:numPr>
      </w:pPr>
      <w:r>
        <w:t xml:space="preserve">A background job validates file type, scans for malware, compresses images, strips unnecessary metadata, and applies redaction rules where configured.</w:t>
      </w:r>
    </w:p>
    <w:p>
      <w:pPr>
        <w:pStyle w:val="ListParagraph"/>
        <w:numPr>
          <w:ilvl w:val="0"/>
          <w:numId w:val="18"/>
        </w:numPr>
      </w:pPr>
      <w:r>
        <w:t xml:space="preserve">The report record changes from Draft to Submitted only when all required checklist items and evidence minimums are met.</w:t>
      </w:r>
    </w:p>
    <w:p>
      <w:pPr>
        <w:pStyle w:val="ListParagraph"/>
        <w:numPr>
          <w:ilvl w:val="0"/>
          <w:numId w:val="18"/>
        </w:numPr>
      </w:pPr>
      <w:r>
        <w:t xml:space="preserve">After admin approval, the report is published. The parent app fetches the report through relationship-checked, signed, expiring URLs.</w:t>
      </w:r>
    </w:p>
    <w:p>
      <w:pPr>
        <w:pStyle w:val="Heading4"/>
      </w:pPr>
      <w:r>
        <w:t xml:space="preserve">Workflow 5: Live chat, voice and video</w:t>
      </w:r>
    </w:p>
    <w:p>
      <w:pPr>
        <w:pStyle w:val="ListParagraph"/>
        <w:numPr>
          <w:ilvl w:val="0"/>
          <w:numId w:val="19"/>
        </w:numPr>
      </w:pPr>
      <w:r>
        <w:t xml:space="preserve">Student opens the Live Hub; the backend verifies a Premium or Free Access entitlement.</w:t>
      </w:r>
    </w:p>
    <w:p>
      <w:pPr>
        <w:pStyle w:val="ListParagraph"/>
        <w:numPr>
          <w:ilvl w:val="0"/>
          <w:numId w:val="19"/>
        </w:numPr>
      </w:pPr>
      <w:r>
        <w:t xml:space="preserve">Student chooses a counsellor or speaker and either books a slot or starts an instant chat if the professional is online.</w:t>
      </w:r>
    </w:p>
    <w:p>
      <w:pPr>
        <w:pStyle w:val="ListParagraph"/>
        <w:numPr>
          <w:ilvl w:val="0"/>
          <w:numId w:val="19"/>
        </w:numPr>
      </w:pPr>
      <w:r>
        <w:t xml:space="preserve">Backend creates a Session and issues short-lived tokens for the chat or calling SDK. Channel names are unique per session and never include personal data.</w:t>
      </w:r>
    </w:p>
    <w:p>
      <w:pPr>
        <w:pStyle w:val="ListParagraph"/>
        <w:numPr>
          <w:ilvl w:val="0"/>
          <w:numId w:val="19"/>
        </w:numPr>
      </w:pPr>
      <w:r>
        <w:t xml:space="preserve">Professional accepts; chat, voice or video starts inside the app. No phone numbers or external links are exchanged.</w:t>
      </w:r>
    </w:p>
    <w:p>
      <w:pPr>
        <w:pStyle w:val="ListParagraph"/>
        <w:numPr>
          <w:ilvl w:val="0"/>
          <w:numId w:val="19"/>
        </w:numPr>
      </w:pPr>
      <w:r>
        <w:t xml:space="preserve">Chat messages are scanned for risk keywords; if flagged, the professional and the safeguarding lead are alerted and the crisis protocol runs (helpline card is shown, escalation per policy).</w:t>
      </w:r>
    </w:p>
    <w:p>
      <w:pPr>
        <w:pStyle w:val="ListParagraph"/>
        <w:numPr>
          <w:ilvl w:val="0"/>
          <w:numId w:val="19"/>
        </w:numPr>
      </w:pPr>
      <w:r>
        <w:t xml:space="preserve">At session end the student can rate the session; the professional writes confidential notes and may refer the student to external care.</w:t>
      </w:r>
    </w:p>
    <w:p>
      <w:pPr>
        <w:pStyle w:val="ListParagraph"/>
        <w:numPr>
          <w:ilvl w:val="0"/>
          <w:numId w:val="19"/>
        </w:numPr>
      </w:pPr>
      <w:r>
        <w:t xml:space="preserve">Session metadata is retained per the retention policy; recordings exist only if approved by policy and consent.</w:t>
      </w:r>
    </w:p>
    <w:p>
      <w:pPr>
        <w:pStyle w:val="Heading4"/>
      </w:pPr>
      <w:r>
        <w:t xml:space="preserve">Workflow 6: EWS scholarship</w:t>
      </w:r>
    </w:p>
    <w:p>
      <w:pPr>
        <w:pStyle w:val="ListParagraph"/>
        <w:numPr>
          <w:ilvl w:val="0"/>
          <w:numId w:val="20"/>
        </w:numPr>
      </w:pPr>
      <w:r>
        <w:t xml:space="preserve">Student or parent opens Scholarship, completes the form and uploads documents.</w:t>
      </w:r>
    </w:p>
    <w:p>
      <w:pPr>
        <w:pStyle w:val="ListParagraph"/>
        <w:numPr>
          <w:ilvl w:val="0"/>
          <w:numId w:val="20"/>
        </w:numPr>
      </w:pPr>
      <w:r>
        <w:t xml:space="preserve">Documents are stored encrypted and the application status becomes Submitted.</w:t>
      </w:r>
    </w:p>
    <w:p>
      <w:pPr>
        <w:pStyle w:val="ListParagraph"/>
        <w:numPr>
          <w:ilvl w:val="0"/>
          <w:numId w:val="20"/>
        </w:numPr>
      </w:pPr>
      <w:r>
        <w:t xml:space="preserve">Admin opens the review queue. They may approve, reject with a reason, or request more information.</w:t>
      </w:r>
    </w:p>
    <w:p>
      <w:pPr>
        <w:pStyle w:val="ListParagraph"/>
        <w:numPr>
          <w:ilvl w:val="0"/>
          <w:numId w:val="20"/>
        </w:numPr>
      </w:pPr>
      <w:r>
        <w:t xml:space="preserve">On approval, the system automatically creates an Entitlement of source Scholarship, status Free Access, with an expiry date, and notifies the student.</w:t>
      </w:r>
    </w:p>
    <w:p>
      <w:pPr>
        <w:pStyle w:val="ListParagraph"/>
        <w:numPr>
          <w:ilvl w:val="0"/>
          <w:numId w:val="20"/>
        </w:numPr>
      </w:pPr>
      <w:r>
        <w:t xml:space="preserve">All premium content, masterclasses and digital materials unlock at zero cost. Live Hub access follows the client's decision on whether it is included </w:t>
      </w:r>
      <w:r>
        <w:rPr>
          <w:b/>
        </w:rPr>
        <w:t xml:space="preserve">[open question]</w:t>
      </w:r>
      <w:r>
        <w:t xml:space="preserve">.</w:t>
      </w:r>
    </w:p>
    <w:p>
      <w:pPr>
        <w:pStyle w:val="ListParagraph"/>
        <w:numPr>
          <w:ilvl w:val="0"/>
          <w:numId w:val="20"/>
        </w:numPr>
      </w:pPr>
      <w:r>
        <w:t xml:space="preserve">Before expiry, a renewal reminder is sent. Revocation is possible with an audit reason.</w:t>
      </w:r>
    </w:p>
    <w:p>
      <w:pPr>
        <w:pStyle w:val="Heading4"/>
      </w:pPr>
      <w:r>
        <w:t xml:space="preserve">Workflow 7: Printed book order</w:t>
      </w:r>
    </w:p>
    <w:p>
      <w:pPr>
        <w:pStyle w:val="ListParagraph"/>
        <w:numPr>
          <w:ilvl w:val="0"/>
          <w:numId w:val="21"/>
        </w:numPr>
      </w:pPr>
      <w:r>
        <w:t xml:space="preserve">Student or parent selects a printed item from a topic's Print tab and adds it to the cart.</w:t>
      </w:r>
    </w:p>
    <w:p>
      <w:pPr>
        <w:pStyle w:val="ListParagraph"/>
        <w:numPr>
          <w:ilvl w:val="0"/>
          <w:numId w:val="21"/>
        </w:numPr>
      </w:pPr>
      <w:r>
        <w:t xml:space="preserve">Guardian confirms address and pays.</w:t>
      </w:r>
    </w:p>
    <w:p>
      <w:pPr>
        <w:pStyle w:val="ListParagraph"/>
        <w:numPr>
          <w:ilvl w:val="0"/>
          <w:numId w:val="21"/>
        </w:numPr>
      </w:pPr>
      <w:r>
        <w:t xml:space="preserve">Order is sent to the printing or logistics partner; status updates (Placed, Packed, Shipped, Delivered) come by courier webhook.</w:t>
      </w:r>
    </w:p>
    <w:p>
      <w:pPr>
        <w:pStyle w:val="ListParagraph"/>
        <w:numPr>
          <w:ilvl w:val="0"/>
          <w:numId w:val="21"/>
        </w:numPr>
      </w:pPr>
      <w:r>
        <w:t xml:space="preserve">User tracks the order in the app; returns and refunds follow policy.</w:t>
      </w:r>
    </w:p>
    <w:p>
      <w:pPr>
        <w:pStyle w:val="Heading3"/>
      </w:pPr>
      <w:r>
        <w:t xml:space="preserve">4.6 Status models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Object</w:t>
            </w:r>
          </w:p>
        </w:tc>
        <w:tc>
          <w:tcPr>
            <w:tcW w:w="4680" w:type="dxa"/>
            <w:shd w:val="clear" w:color="auto" w:fill="F2F2F2"/>
          </w:tcPr>
          <w:p>
            <w:pPr/>
            <w:r>
              <w:t xml:space="preserve">States</w:t>
            </w:r>
          </w:p>
        </w:tc>
      </w:tr>
      <w:tr>
        <w:tc>
          <w:tcPr>
            <w:tcW w:w="4680" w:type="dxa"/>
          </w:tcPr>
          <w:p>
            <w:pPr/>
            <w:r>
              <w:t xml:space="preserve">Visit</w:t>
            </w:r>
          </w:p>
        </w:tc>
        <w:tc>
          <w:tcPr>
            <w:tcW w:w="4680" w:type="dxa"/>
          </w:tcPr>
          <w:p>
            <w:pPr/>
            <w:r>
              <w:t xml:space="preserve">Requested, Payment Pending, Under Review, Assigned, Scheduled, In Progress, Report Submitted, Approved, Closed, Cancelled, Not Permitted</w:t>
            </w:r>
          </w:p>
        </w:tc>
      </w:tr>
      <w:tr>
        <w:tc>
          <w:tcPr>
            <w:tcW w:w="4680" w:type="dxa"/>
          </w:tcPr>
          <w:p>
            <w:pPr/>
            <w:r>
              <w:t xml:space="preserve">Entitlement</w:t>
            </w:r>
          </w:p>
        </w:tc>
        <w:tc>
          <w:tcPr>
            <w:tcW w:w="4680" w:type="dxa"/>
          </w:tcPr>
          <w:p>
            <w:pPr/>
            <w:r>
              <w:t xml:space="preserve">Free, Premium, Free Access, Expired, Revoked</w:t>
            </w:r>
          </w:p>
        </w:tc>
      </w:tr>
      <w:tr>
        <w:tc>
          <w:tcPr>
            <w:tcW w:w="4680" w:type="dxa"/>
          </w:tcPr>
          <w:p>
            <w:pPr/>
            <w:r>
              <w:t xml:space="preserve">Scholarship</w:t>
            </w:r>
          </w:p>
        </w:tc>
        <w:tc>
          <w:tcPr>
            <w:tcW w:w="4680" w:type="dxa"/>
          </w:tcPr>
          <w:p>
            <w:pPr/>
            <w:r>
              <w:t xml:space="preserve">Draft, Submitted, In Review, Info Requested, Approved, Rejected, Expired, Revoked</w:t>
            </w:r>
          </w:p>
        </w:tc>
      </w:tr>
      <w:tr>
        <w:tc>
          <w:tcPr>
            <w:tcW w:w="4680" w:type="dxa"/>
          </w:tcPr>
          <w:p>
            <w:pPr/>
            <w:r>
              <w:t xml:space="preserve">Session</w:t>
            </w:r>
          </w:p>
        </w:tc>
        <w:tc>
          <w:tcPr>
            <w:tcW w:w="4680" w:type="dxa"/>
          </w:tcPr>
          <w:p>
            <w:pPr/>
            <w:r>
              <w:t xml:space="preserve">Requested, Accepted, Live, Completed, Missed, Escalated</w:t>
            </w:r>
          </w:p>
        </w:tc>
      </w:tr>
      <w:tr>
        <w:tc>
          <w:tcPr>
            <w:tcW w:w="4680" w:type="dxa"/>
          </w:tcPr>
          <w:p>
            <w:pPr/>
            <w:r>
              <w:t xml:space="preserve">Order</w:t>
            </w:r>
          </w:p>
        </w:tc>
        <w:tc>
          <w:tcPr>
            <w:tcW w:w="4680" w:type="dxa"/>
          </w:tcPr>
          <w:p>
            <w:pPr/>
            <w:r>
              <w:t xml:space="preserve">Placed, Packed, Shipped, Delivered, Returned, Cancelled</w:t>
            </w:r>
          </w:p>
        </w:tc>
      </w:tr>
      <w:tr>
        <w:tc>
          <w:tcPr>
            <w:tcW w:w="4680" w:type="dxa"/>
          </w:tcPr>
          <w:p>
            <w:pPr/>
            <w:r>
              <w:t xml:space="preserve">Content</w:t>
            </w:r>
          </w:p>
        </w:tc>
        <w:tc>
          <w:tcPr>
            <w:tcW w:w="4680" w:type="dxa"/>
          </w:tcPr>
          <w:p>
            <w:pPr/>
            <w:r>
              <w:t xml:space="preserve">Draft, In Review, Published, Archived</w:t>
            </w:r>
          </w:p>
        </w:tc>
      </w:tr>
    </w:tbl>
    <w:p>
      <w:pPr>
        <w:pStyle w:val="Heading3"/>
      </w:pPr>
      <w:r>
        <w:t xml:space="preserve">4.7 Security, privacy and safeguarding design</w:t>
      </w:r>
    </w:p>
    <w:p>
      <w:pPr>
        <w:pStyle w:val="ListParagraph"/>
        <w:numPr>
          <w:ilvl w:val="0"/>
          <w:numId w:val="22"/>
        </w:numPr>
      </w:pPr>
      <w:r>
        <w:t xml:space="preserve">Encryption in transit (TLS) and at rest; encrypted storage for documents and reports with separate key management.</w:t>
      </w:r>
    </w:p>
    <w:p>
      <w:pPr>
        <w:pStyle w:val="ListParagraph"/>
        <w:numPr>
          <w:ilvl w:val="0"/>
          <w:numId w:val="22"/>
        </w:numPr>
      </w:pPr>
      <w:r>
        <w:t xml:space="preserve">Signed, short-lived URLs for media, PDFs, reports and documents; dynamic watermark with user ID on video and PDF.</w:t>
      </w:r>
    </w:p>
    <w:p>
      <w:pPr>
        <w:pStyle w:val="ListParagraph"/>
        <w:numPr>
          <w:ilvl w:val="0"/>
          <w:numId w:val="22"/>
        </w:numPr>
      </w:pPr>
      <w:r>
        <w:t xml:space="preserve">Role and relationship checks on every endpoint; staff roles follow least privilege; two-factor login for admin.</w:t>
      </w:r>
    </w:p>
    <w:p>
      <w:pPr>
        <w:pStyle w:val="ListParagraph"/>
        <w:numPr>
          <w:ilvl w:val="0"/>
          <w:numId w:val="22"/>
        </w:numPr>
      </w:pPr>
      <w:r>
        <w:t xml:space="preserve">Audit log for report views, document views, entitlement changes, and scholarship decisions.</w:t>
      </w:r>
    </w:p>
    <w:p>
      <w:pPr>
        <w:pStyle w:val="ListParagraph"/>
        <w:numPr>
          <w:ilvl w:val="0"/>
          <w:numId w:val="22"/>
        </w:numPr>
      </w:pPr>
      <w:r>
        <w:t xml:space="preserve">Consent versioning, withdrawal flow, deletion and retention jobs.</w:t>
      </w:r>
    </w:p>
    <w:p>
      <w:pPr>
        <w:pStyle w:val="ListParagraph"/>
        <w:numPr>
          <w:ilvl w:val="0"/>
          <w:numId w:val="22"/>
        </w:numPr>
      </w:pPr>
      <w:r>
        <w:t xml:space="preserve">No third-party advertising or behavioural tracking SDKs in student-facing apps.</w:t>
      </w:r>
    </w:p>
    <w:p>
      <w:pPr>
        <w:pStyle w:val="ListParagraph"/>
        <w:numPr>
          <w:ilvl w:val="0"/>
          <w:numId w:val="22"/>
        </w:numPr>
      </w:pPr>
      <w:r>
        <w:t xml:space="preserve">Safeguarding controls: agent verification, GPS check-in, professional credential checks, in-app-only contact, report and block tools, escalation protocol and a named safeguarding officer.</w:t>
      </w:r>
    </w:p>
    <w:p>
      <w:pPr>
        <w:pStyle w:val="ListParagraph"/>
        <w:numPr>
          <w:ilvl w:val="0"/>
          <w:numId w:val="22"/>
        </w:numPr>
      </w:pPr>
      <w:r>
        <w:t xml:space="preserve">Penetration test and privacy impact assessment before launch.</w:t>
      </w:r>
    </w:p>
    <w:p>
      <w:pPr>
        <w:pStyle w:val="Heading3"/>
      </w:pPr>
      <w:r>
        <w:t xml:space="preserve">4.8 Integrations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Integration</w:t>
            </w:r>
          </w:p>
        </w:tc>
        <w:tc>
          <w:tcPr>
            <w:tcW w:w="3120" w:type="dxa"/>
            <w:shd w:val="clear" w:color="auto" w:fill="F2F2F2"/>
          </w:tcPr>
          <w:p>
            <w:pPr/>
            <w:r>
              <w:t xml:space="preserve">Purpose</w:t>
            </w:r>
          </w:p>
        </w:tc>
        <w:tc>
          <w:tcPr>
            <w:tcW w:w="3120" w:type="dxa"/>
            <w:shd w:val="clear" w:color="auto" w:fill="F2F2F2"/>
          </w:tcPr>
          <w:p>
            <w:pPr/>
            <w:r>
              <w:t xml:space="preserve">Risk or note</w:t>
            </w:r>
          </w:p>
        </w:tc>
      </w:tr>
      <w:tr>
        <w:tc>
          <w:tcPr>
            <w:tcW w:w="3120" w:type="dxa"/>
          </w:tcPr>
          <w:p>
            <w:pPr/>
            <w:r>
              <w:t xml:space="preserve">SMS OTP</w:t>
            </w:r>
          </w:p>
        </w:tc>
        <w:tc>
          <w:tcPr>
            <w:tcW w:w="3120" w:type="dxa"/>
          </w:tcPr>
          <w:p>
            <w:pPr/>
            <w:r>
              <w:t xml:space="preserve">Login and consent</w:t>
            </w:r>
          </w:p>
        </w:tc>
        <w:tc>
          <w:tcPr>
            <w:tcW w:w="3120" w:type="dxa"/>
          </w:tcPr>
          <w:p>
            <w:pPr/>
            <w:r>
              <w:t xml:space="preserve">DLT registration needed in India</w:t>
            </w:r>
          </w:p>
        </w:tc>
      </w:tr>
      <w:tr>
        <w:tc>
          <w:tcPr>
            <w:tcW w:w="3120" w:type="dxa"/>
          </w:tcPr>
          <w:p>
            <w:pPr/>
            <w:r>
              <w:t xml:space="preserve">Razorpay or equivalent</w:t>
            </w:r>
          </w:p>
        </w:tc>
        <w:tc>
          <w:tcPr>
            <w:tcW w:w="3120" w:type="dxa"/>
          </w:tcPr>
          <w:p>
            <w:pPr/>
            <w:r>
              <w:t xml:space="preserve">Payments, refunds, invoices</w:t>
            </w:r>
          </w:p>
        </w:tc>
        <w:tc>
          <w:tcPr>
            <w:tcW w:w="3120" w:type="dxa"/>
          </w:tcPr>
          <w:p>
            <w:pPr/>
            <w:r>
              <w:t xml:space="preserve">Webhook idempotency</w:t>
            </w:r>
          </w:p>
        </w:tc>
      </w:tr>
      <w:tr>
        <w:tc>
          <w:tcPr>
            <w:tcW w:w="3120" w:type="dxa"/>
          </w:tcPr>
          <w:p>
            <w:pPr/>
            <w:r>
              <w:t xml:space="preserve">Agora and chat provider</w:t>
            </w:r>
          </w:p>
        </w:tc>
        <w:tc>
          <w:tcPr>
            <w:tcW w:w="3120" w:type="dxa"/>
          </w:tcPr>
          <w:p>
            <w:pPr/>
            <w:r>
              <w:t xml:space="preserve">Real-time communication</w:t>
            </w:r>
          </w:p>
        </w:tc>
        <w:tc>
          <w:tcPr>
            <w:tcW w:w="3120" w:type="dxa"/>
          </w:tcPr>
          <w:p>
            <w:pPr/>
            <w:r>
              <w:t xml:space="preserve">Token server required; minor-safe configuration</w:t>
            </w:r>
          </w:p>
        </w:tc>
      </w:tr>
      <w:tr>
        <w:tc>
          <w:tcPr>
            <w:tcW w:w="3120" w:type="dxa"/>
          </w:tcPr>
          <w:p>
            <w:pPr/>
            <w:r>
              <w:t xml:space="preserve">Video platform</w:t>
            </w:r>
          </w:p>
        </w:tc>
        <w:tc>
          <w:tcPr>
            <w:tcW w:w="3120" w:type="dxa"/>
          </w:tcPr>
          <w:p>
            <w:pPr/>
            <w:r>
              <w:t xml:space="preserve">DRM streaming</w:t>
            </w:r>
          </w:p>
        </w:tc>
        <w:tc>
          <w:tcPr>
            <w:tcW w:w="3120" w:type="dxa"/>
          </w:tcPr>
          <w:p>
            <w:pPr/>
            <w:r>
              <w:t xml:space="preserve">Cost grows with watch time</w:t>
            </w:r>
          </w:p>
        </w:tc>
      </w:tr>
      <w:tr>
        <w:tc>
          <w:tcPr>
            <w:tcW w:w="3120" w:type="dxa"/>
          </w:tcPr>
          <w:p>
            <w:pPr/>
            <w:r>
              <w:t xml:space="preserve">Maps and geocoding</w:t>
            </w:r>
          </w:p>
        </w:tc>
        <w:tc>
          <w:tcPr>
            <w:tcW w:w="3120" w:type="dxa"/>
          </w:tcPr>
          <w:p>
            <w:pPr/>
            <w:r>
              <w:t xml:space="preserve">Visit address validation, agent check-in</w:t>
            </w:r>
          </w:p>
        </w:tc>
        <w:tc>
          <w:tcPr>
            <w:tcW w:w="3120" w:type="dxa"/>
          </w:tcPr>
          <w:p>
            <w:pPr/>
            <w:r>
              <w:t xml:space="preserve">Offline fallback</w:t>
            </w:r>
          </w:p>
        </w:tc>
      </w:tr>
      <w:tr>
        <w:tc>
          <w:tcPr>
            <w:tcW w:w="3120" w:type="dxa"/>
          </w:tcPr>
          <w:p>
            <w:pPr/>
            <w:r>
              <w:t xml:space="preserve">Courier API</w:t>
            </w:r>
          </w:p>
        </w:tc>
        <w:tc>
          <w:tcPr>
            <w:tcW w:w="3120" w:type="dxa"/>
          </w:tcPr>
          <w:p>
            <w:pPr/>
            <w:r>
              <w:t xml:space="preserve">Print order tracking</w:t>
            </w:r>
          </w:p>
        </w:tc>
        <w:tc>
          <w:tcPr>
            <w:tcW w:w="3120" w:type="dxa"/>
          </w:tcPr>
          <w:p>
            <w:pPr/>
            <w:r>
              <w:t xml:space="preserve">Partner dependent</w:t>
            </w:r>
          </w:p>
        </w:tc>
      </w:tr>
      <w:tr>
        <w:tc>
          <w:tcPr>
            <w:tcW w:w="3120" w:type="dxa"/>
          </w:tcPr>
          <w:p>
            <w:pPr/>
            <w:r>
              <w:t xml:space="preserve">FCM and email</w:t>
            </w:r>
          </w:p>
        </w:tc>
        <w:tc>
          <w:tcPr>
            <w:tcW w:w="3120" w:type="dxa"/>
          </w:tcPr>
          <w:p>
            <w:pPr/>
            <w:r>
              <w:t xml:space="preserve">Notifications</w:t>
            </w:r>
          </w:p>
        </w:tc>
        <w:tc>
          <w:tcPr>
            <w:tcW w:w="3120" w:type="dxa"/>
          </w:tcPr>
          <w:p>
            <w:pPr/>
            <w:r>
              <w:t xml:space="preserve">Delivery rates vary</w:t>
            </w:r>
          </w:p>
        </w:tc>
      </w:tr>
    </w:tbl>
    <w:p>
      <w:pPr>
        <w:pStyle w:val="Heading3"/>
      </w:pPr>
      <w:r>
        <w:t xml:space="preserve">4.9 Deployment and environments</w:t>
      </w:r>
    </w:p>
    <w:p>
      <w:pPr/>
      <w:r>
        <w:t xml:space="preserve">Development, staging and production environments, CI/CD with automated tests, infrastructure as code, daily encrypted backups with tested restore, region in India, blue-green or rolling releases, feature flags for free-pack contents and paywall copy.</w:t>
      </w:r>
    </w:p>
    <w:p>
      <w:pPr>
        <w:pStyle w:val="Heading3"/>
      </w:pPr>
      <w:r>
        <w:t xml:space="preserve">4.10 Build order mapped to roadmap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Roadmap phase</w:t>
            </w:r>
          </w:p>
        </w:tc>
        <w:tc>
          <w:tcPr>
            <w:tcW w:w="4680" w:type="dxa"/>
            <w:shd w:val="clear" w:color="auto" w:fill="F2F2F2"/>
          </w:tcPr>
          <w:p>
            <w:pPr/>
            <w:r>
              <w:t xml:space="preserve">Delivered by</w:t>
            </w:r>
          </w:p>
        </w:tc>
      </w:tr>
      <w:tr>
        <w:tc>
          <w:tcPr>
            <w:tcW w:w="4680" w:type="dxa"/>
          </w:tcPr>
          <w:p>
            <w:pPr/>
            <w:r>
              <w:t xml:space="preserve">Phase 1: Concept and Scope</w:t>
            </w:r>
          </w:p>
        </w:tc>
        <w:tc>
          <w:tcPr>
            <w:tcW w:w="4680" w:type="dxa"/>
          </w:tcPr>
          <w:p>
            <w:pPr/>
            <w:r>
              <w:t xml:space="preserve">Prototype, taxonomy mapping, visit operations playbook, compliance review</w:t>
            </w:r>
          </w:p>
        </w:tc>
      </w:tr>
      <w:tr>
        <w:tc>
          <w:tcPr>
            <w:tcW w:w="4680" w:type="dxa"/>
          </w:tcPr>
          <w:p>
            <w:pPr/>
            <w:r>
              <w:t xml:space="preserve">Phase 2: UI/UX Interfaces</w:t>
            </w:r>
          </w:p>
        </w:tc>
        <w:tc>
          <w:tcPr>
            <w:tcW w:w="4680" w:type="dxa"/>
          </w:tcPr>
          <w:p>
            <w:pPr/>
            <w:r>
              <w:t xml:space="preserve">Parent, Student, Agent/Admin UIs, media and document viewers, live hub UI</w:t>
            </w:r>
          </w:p>
        </w:tc>
      </w:tr>
      <w:tr>
        <w:tc>
          <w:tcPr>
            <w:tcW w:w="4680" w:type="dxa"/>
          </w:tcPr>
          <w:p>
            <w:pPr/>
            <w:r>
              <w:t xml:space="preserve">Phase 3: Core Features</w:t>
            </w:r>
          </w:p>
        </w:tc>
        <w:tc>
          <w:tcPr>
            <w:tcW w:w="4680" w:type="dxa"/>
          </w:tcPr>
          <w:p>
            <w:pPr/>
            <w:r>
              <w:t xml:space="preserve">CMS, report pipeline, live engine, free tier and paywall</w:t>
            </w:r>
          </w:p>
        </w:tc>
      </w:tr>
      <w:tr>
        <w:tc>
          <w:tcPr>
            <w:tcW w:w="4680" w:type="dxa"/>
          </w:tcPr>
          <w:p>
            <w:pPr/>
            <w:r>
              <w:t xml:space="preserve">Phase 4: Financial and Social Impact</w:t>
            </w:r>
          </w:p>
        </w:tc>
        <w:tc>
          <w:tcPr>
            <w:tcW w:w="4680" w:type="dxa"/>
          </w:tcPr>
          <w:p>
            <w:pPr/>
            <w:r>
              <w:t xml:space="preserve">Payments, EWS module, entitlement automation, print orders</w:t>
            </w:r>
          </w:p>
        </w:tc>
      </w:tr>
    </w:tbl>
    <w:p>
      <w:pPr>
        <w:pStyle w:val="Heading2"/>
      </w:pPr>
      <w:r>
        <w:t xml:space="preserve">5. Replit Prototype Prompt</w:t>
      </w:r>
    </w:p>
    <w:p>
      <w:pPr/>
      <w:r>
        <w:rPr>
          <w:b/>
        </w:rPr>
        <w:t xml:space="preserve">Purpose of the prototype:</w:t>
      </w:r>
      <w:r>
        <w:t xml:space="preserve"> a clickable, believable demo with mock data so the client can confirm how every role and flow works. No real payments, calls, OTP or file storage. Paste everything inside the box into Replit Agent.</w:t>
      </w:r>
    </w:p>
    <w:p>
      <w:pPr>
        <w:pStyle w:val="Code"/>
      </w:pPr>
      <w:r>
        <w:t xml:space="preserve">Build a clickable FRONT-END PROTOTYPE (demo only) of a two-sided education and family-wellbeing platform for India. Use React + Vite + TypeScript + Tailwind CSS with React Router, mobile-first responsive layout (designed for a 390px wide phone, also usable on desktop). Use only mock data stored in local JSON files and in-memory state with a small Zustand store. No real backend, authentication, payments, calling or uploads: simulate everything with realistic fake behaviour, loading spinners and toast messages. The goal is for a client to click through every flow and confirm how the product should work. Keep the UI calm, friendly and trustworthy (soft blues and greens, rounded cards, large readable text, simple English with a Hindi/English language toggle for main labels).</w:t>
        <w:br/>
        <w:br/>
        <w:t xml:space="preserve">PRODUCT SUMMARY</w:t>
        <w:br/>
        <w:t xml:space="preserve">Platform name placeholder: 'EduCare' (easy to rename in one config file). Two main user groups: PARENTS (want verified real-world updates about their child living in a hostel or coaching city) and STUDENTS (Class 6-12, need academic help and emotional support). A third group, STAFF, includes Field Agents and Admin.</w:t>
        <w:br/>
        <w:br/>
        <w:t xml:space="preserve">DEMO CONTROLS</w:t>
        <w:br/>
        <w:t xml:space="preserve">1. A persistent floating 'Demo Panel' button opens a drawer with: role switcher (Parent, Student, Field Agent, Admin, Counsellor), a 'Reset demo data' button, and an Entitlement switcher for the student (Free / Premium / Free Access / Expired) so the client can see locked and unlocked states instantly.</w:t>
        <w:br/>
        <w:t xml:space="preserve">2. A small 'Journey guide' banner at the top of each major screen explaining in one line what the client is looking at, e.g. 'Step 3 of 6: Parent requests a physical visit'.</w:t>
        <w:br/>
        <w:br/>
        <w:t xml:space="preserve">SCREENS AND FLOWS TO BUILD</w:t>
        <w:br/>
        <w:br/>
        <w:t xml:space="preserve">A. Onboarding (shared)</w:t>
        <w:br/>
        <w:t xml:space="preserve">- Splash, language choice, mobile number screen, fake OTP screen (accept any 6 digits).</w:t>
        <w:br/>
        <w:t xml:space="preserve">- Role selection: Parent or Student (two large cards).</w:t>
        <w:br/>
        <w:t xml:space="preserve">- Student path: select Class (6-12), Board (CBSE, ICSE, Jharkhand Board, Bihar Board, Odisha Board, Chhattisgarh Board), medium (English/Hindi), then 'Enter parent mobile number' and a simulated parent consent screen (show consent text, checkbox, 'I am the parent or guardian', fake OTP).</w:t>
        <w:br/>
        <w:t xml:space="preserve">- Parent path: add child (name, class, board, medium, school, city), consent screen.</w:t>
        <w:br/>
        <w:t xml:space="preserve">- After consent, show a celebratory 'Your free starter pack is unlocked' screen listing 3 counselling videos, 2 masterclasses and 3 sample PDF notes.</w:t>
        <w:br/>
        <w:br/>
        <w:t xml:space="preserve">B. Student app (bottom tabs: Home, Learn, Wellness, Live, Profile)</w:t>
        <w:br/>
        <w:t xml:space="preserve">- Home: greeting, free starter pack progress bar, continue learning card, scholarship banner, 'I need help now' button always visible.</w:t>
        <w:br/>
        <w:t xml:space="preserve">- 'I need help now' opens a sheet with national helplines (Tele-MANAS 14416, emergency 112) and a button 'Chat with a counsellor'. Include a line: 'This app does not replace professional medical care.'</w:t>
        <w:br/>
        <w:t xml:space="preserve">- Learn: subjects for the selected class and board (Maths, Science, Social Science, English, Hindi, Physics, Chemistry, Biology depending on class); subject opens chapters; chapter opens topics; topic page has FOUR TABS: Video, PDF, Print, Images.</w:t>
        <w:br/>
        <w:t xml:space="preserve">  - Video tab: mock video player (use a sample public MP4 or a placeholder poster), controls, speed selector, resume position, a moving text watermark with the student's ID, and a Free or Premium badge on each video.</w:t>
        <w:br/>
        <w:t xml:space="preserve">  - PDF tab: in-app PDF-style viewer using a sample PDF, page navigation, zoom, bookmark, watermark, no download button.</w:t>
        <w:br/>
        <w:t xml:space="preserve">  - Print tab: printed book products with price, 'Add to cart', cart, address form, fake payment success, order tracking timeline (Placed, Packed, Shipped, Delivered). Note: Parent must pay: show a 'Ask parent to pay' option if the student is a minor.</w:t>
        <w:br/>
        <w:t xml:space="preserve">  - Images tab: infographic grid with tap-to-zoom lightbox.</w:t>
        <w:br/>
        <w:t xml:space="preserve">  - Locked items show a lock icon; tapping opens the Paywall.</w:t>
        <w:br/>
        <w:t xml:space="preserve">- Paywall screen: plan cards (Monthly Rs 199, Annual Rs 1,499 as placeholders), benefits list, 'Ask parent to pay' (shows a shareable link UI), 'Apply for scholarship (EWS)' link, 'Restore access'. Fake payment sheet with UPI, card, netbanking options. Success switches the entitlement to Premium and unlocks everything.</w:t>
        <w:br/>
        <w:t xml:space="preserve">- Wellness: counselling video library (3 free, others locked), 'Book a counsellor', mood check-in (emoji slider, saved locally), tips cards.</w:t>
        <w:br/>
        <w:t xml:space="preserve">- Live: directory of 5 counsellors/speakers (photo placeholder, qualification, languages, rating, availability). Locked unless Premium or Free Access. Booking a slot opens a session room mock with three modes: Chat (working fake chat with canned replies), Voice (call screen with timer and mute), Video (video call mock with two placeholder tiles). Include 'Report', 'Block' and a safety banner: 'Sessions stay inside the app. Never share your phone number.' If the student types words like 'hopeless' or 'hurt myself', show a gentle safety card with helplines and a note that the counsellor has been alerted.</w:t>
        <w:br/>
        <w:t xml:space="preserve">- Scholarship (EWS): form (family income, parent occupation, state, declaration), document upload (simulated file picker with preview), submit, status tracker (Submitted, In Review, Approved or Rejected). A 'Fast-forward' button in the Demo Panel simulates admin approval, which flips the account to 'Free Access (valid until [date])' and unlocks everything.</w:t>
        <w:br/>
        <w:t xml:space="preserve">- Profile: board and class, language, linked parent, entitlement status, consent record, 'Request data deletion' button.</w:t>
        <w:br/>
        <w:br/>
        <w:t xml:space="preserve">C. Parent app (bottom tabs: Home, Visits, Reports, Child, Profile)</w:t>
        <w:br/>
        <w:t xml:space="preserve">- Home: linked children cards, latest visit status, latest report snippet, upsell banner for premium features.</w:t>
        <w:br/>
        <w:t xml:space="preserve">- Request Visit wizard: choose child, address (hostel or coaching centre), preferred date window, focus areas (checkboxes: hostel conditions, food quality, daily routine, general surroundings), special note, price summary (e.g. Rs 999 per visit placeholder), fake payment, confirmation. Include a notice: 'Your child will be informed before the visit. Agents observe general wellbeing only.'</w:t>
        <w:br/>
        <w:t xml:space="preserve">- Visits tab: list with a status timeline per visit: Requested, Payment Pending, Under Review, Assigned, Scheduled, In Progress, Report Submitted, Approved, Closed. Include a 'Not Permitted by premises' example state with refund note.</w:t>
        <w:br/>
        <w:t xml:space="preserve">- Reports tab: report viewer with summary rating, checklist results (green/amber/red), photo gallery (placeholder images), agent notes, agent name and verification badge, visit date and GPS-verified badge, 'Download watermarked PDF' button (fake), 'Raise follow-up' button. Pre-load two sample reports.</w:t>
        <w:br/>
        <w:t xml:space="preserve">- Child tab: child profile, academic content access status, subscription management, invoice list, 'Pay for my child's premium plan'.</w:t>
        <w:br/>
        <w:br/>
        <w:t xml:space="preserve">D. Field Agent app (mobile layout)</w:t>
        <w:br/>
        <w:t xml:space="preserve">- Task list (Today, Upcoming, Completed), task detail with address, map placeholder, contact notes, GPS 'Check in' button (simulated), checklist form (hostel hygiene, room condition, food quality, safety, daily routine, general company observed, wellbeing observation) each with rating and notes, photo capture (simulated with picker), evidence rules reminder ('Do not photograph other students'), 'Check out', 'Submit report', offline draft indicator, SOS button.</w:t>
        <w:br/>
        <w:br/>
        <w:t xml:space="preserve">E. Admin web portal (desktop layout with sidebar)</w:t>
        <w:br/>
        <w:t xml:space="preserve">- Dashboard: KPI tiles (registered users, free to paid conversion, active subscriptions, visits this month, pending scholarships, live sessions) with simple charts.</w:t>
        <w:br/>
        <w:t xml:space="preserve">- Visit Operations: request queue with SLA timers, assign agent drawer, premises-permission toggle, quality review screen (approve or send back).</w:t>
        <w:br/>
        <w:t xml:space="preserve">- Agents: directory with verification status and city.</w:t>
        <w:br/>
        <w:t xml:space="preserve">- Scholarship Review: queue, application detail with document previews, Approve / Reject (reason required) / Request Info buttons; approval shows the automatic 'Free Access' entitlement result.</w:t>
        <w:br/>
        <w:t xml:space="preserve">- Content CMS: tree navigation Board &gt; Class &gt; Subject &gt; Chapter &gt; Topic; upload form (type: video, PDF, image, print; access: Free sample or Premium; language; status); coverage matrix heatmap showing 6 boards x 7 classes with percent completion.</w:t>
        <w:br/>
        <w:t xml:space="preserve">- Free Pack Settings: choose which items are free after registration.</w:t>
        <w:br/>
        <w:t xml:space="preserve">- Plans and Pricing, Orders, Users, Payments (mock tables), Safeguarding Alerts list (flagged chats with escalation status).</w:t>
        <w:br/>
        <w:br/>
        <w:t xml:space="preserve">F. Counsellor console (desktop)</w:t>
        <w:br/>
        <w:t xml:space="preserve">- Today's sessions, accept request, session room (chat), private notes, 'Flag risk and escalate' button, availability calendar.</w:t>
        <w:br/>
        <w:br/>
        <w:t xml:space="preserve">MOCK DATA REQUIREMENTS</w:t>
        <w:br/>
        <w:t xml:space="preserve">- 2 parents, 3 students (Class 6 CBSE, Class 10 Bihar Board, Class 11 ICSE), 3 agents, 5 professionals.</w:t>
        <w:br/>
        <w:t xml:space="preserve">- Content seeded for at least: CBSE Class 10 Maths and Science, Bihar Board Class 10 Maths, ICSE Class 11 Physics. Other boards and classes appear in the navigation with a 'Content coming soon' state so the client sees the full 6 x 7 matrix.</w:t>
        <w:br/>
        <w:t xml:space="preserve">- 2 completed visit reports, 1 in-progress visit, 1 pending visit request, 2 scholarship applications in different states.</w:t>
        <w:br/>
        <w:br/>
        <w:t xml:space="preserve">BEHAVIOUR RULES TO ENFORCE IN THE DEMO</w:t>
        <w:br/>
        <w:t xml:space="preserve">1. Free pack unlocks only after consent.</w:t>
        <w:br/>
        <w:t xml:space="preserve">2. Locked content always opens the Paywall; no locked item plays.</w:t>
        <w:br/>
        <w:t xml:space="preserve">3. A student under 18 cannot complete payment: the UI routes to 'Ask parent to pay'.</w:t>
        <w:br/>
        <w:t xml:space="preserve">4. Only the linked parent sees field reports; students and other roles do not.</w:t>
        <w:br/>
        <w:t xml:space="preserve">5. Live Hub is locked for Free tier and open for Premium and Free Access.</w:t>
        <w:br/>
        <w:t xml:space="preserve">6. Scholarship approval flips the entitlement and unlocks content automatically.</w:t>
        <w:br/>
        <w:t xml:space="preserve">7. Every screen shows the active role and entitlement in a small status chip for demo clarity.</w:t>
        <w:br/>
        <w:br/>
        <w:t xml:space="preserve">DELIVERABLES</w:t>
        <w:br/>
        <w:t xml:space="preserve">- Working prototype runnable with one click in Replit.</w:t>
        <w:br/>
        <w:t xml:space="preserve">- A /README.md listing the demo script (a 10-minute walkthrough: onboarding, free pack, paywall, parent visit request, agent report, parent views report, scholarship approval, live session).</w:t>
        <w:br/>
        <w:t xml:space="preserve">- A final in-app page '/confirm' titled 'Client Confirmation Checklist' with one checkbox and a comment box per feature area (Onboarding, Free tier, Paywall, Academic tabs, Printed orders, Parent visits, Field reports, Live hub, Scholarship, Admin, Safety) and a 'Download my feedback as JSON' button, so the client can record what they approve or want changed.</w:t>
        <w:br/>
        <w:br/>
        <w:t xml:space="preserve">CODE QUALITY</w:t>
        <w:br/>
        <w:t xml:space="preserve">Component-based folder structure (pages, components, store, data, i18n), TypeScript types for all entities (User, Student, Entitlement, VisitRequest, Report, ContentItem, Session, ScholarshipApplication), no console errors, accessible buttons and contrast, no external API keys required.</w:t>
      </w:r>
    </w:p>
    <w:p>
      <w:pPr>
        <w:pStyle w:val="Heading3"/>
      </w:pPr>
      <w:r>
        <w:t xml:space="preserve">5.1 How to use the prototype with the client</w:t>
      </w:r>
    </w:p>
    <w:p>
      <w:pPr>
        <w:pStyle w:val="ListParagraph"/>
        <w:numPr>
          <w:ilvl w:val="0"/>
          <w:numId w:val="23"/>
        </w:numPr>
      </w:pPr>
      <w:r>
        <w:t xml:space="preserve">Build the prototype first, then run the 10-minute demo script with the client.</w:t>
      </w:r>
    </w:p>
    <w:p>
      <w:pPr>
        <w:pStyle w:val="ListParagraph"/>
        <w:numPr>
          <w:ilvl w:val="0"/>
          <w:numId w:val="23"/>
        </w:numPr>
      </w:pPr>
      <w:r>
        <w:t xml:space="preserve">Use the '/confirm' page to record approval or changes per feature area.</w:t>
      </w:r>
    </w:p>
    <w:p>
      <w:pPr>
        <w:pStyle w:val="ListParagraph"/>
        <w:numPr>
          <w:ilvl w:val="0"/>
          <w:numId w:val="23"/>
        </w:numPr>
      </w:pPr>
      <w:r>
        <w:t xml:space="preserve">Resolve the blocking questions in section 1.5 during the same session.</w:t>
      </w:r>
    </w:p>
    <w:p>
      <w:pPr>
        <w:pStyle w:val="ListParagraph"/>
        <w:numPr>
          <w:ilvl w:val="0"/>
          <w:numId w:val="23"/>
        </w:numPr>
      </w:pPr>
      <w:r>
        <w:t xml:space="preserve">Freeze scope in a signed-off BRD and PRD before starting production development.</w:t>
      </w:r>
    </w:p>
    <w:p>
      <w:pPr>
        <w:pStyle w:val="Heading3"/>
      </w:pPr>
      <w:r>
        <w:t xml:space="preserve">5.2 Sign-off checklist</w:t>
      </w:r>
    </w:p>
    <w:p>
      <w:pPr>
        <w:pStyle w:val="ListParagraph"/>
        <w:numPr>
          <w:ilvl w:val="0"/>
          <w:numId w:val="24"/>
        </w:numPr>
      </w:pPr>
      <w:r>
        <w:t xml:space="preserve">Pricing model and who pays confirmed</w:t>
      </w:r>
    </w:p>
    <w:p>
      <w:pPr>
        <w:pStyle w:val="ListParagraph"/>
        <w:numPr>
          <w:ilvl w:val="0"/>
          <w:numId w:val="24"/>
        </w:numPr>
      </w:pPr>
      <w:r>
        <w:t xml:space="preserve">Visit report template and student notification rules confirmed</w:t>
      </w:r>
    </w:p>
    <w:p>
      <w:pPr>
        <w:pStyle w:val="ListParagraph"/>
        <w:numPr>
          <w:ilvl w:val="0"/>
          <w:numId w:val="24"/>
        </w:numPr>
      </w:pPr>
      <w:r>
        <w:t xml:space="preserve">Pilot cities and agent employment model confirmed</w:t>
      </w:r>
    </w:p>
    <w:p>
      <w:pPr>
        <w:pStyle w:val="ListParagraph"/>
        <w:numPr>
          <w:ilvl w:val="0"/>
          <w:numId w:val="24"/>
        </w:numPr>
      </w:pPr>
      <w:r>
        <w:t xml:space="preserve">Counsellor credentials, availability model and crisis protocol confirmed</w:t>
      </w:r>
    </w:p>
    <w:p>
      <w:pPr>
        <w:pStyle w:val="ListParagraph"/>
        <w:numPr>
          <w:ilvl w:val="0"/>
          <w:numId w:val="24"/>
        </w:numPr>
      </w:pPr>
      <w:r>
        <w:t xml:space="preserve">Content ownership, language and licensing plan confirmed</w:t>
      </w:r>
    </w:p>
    <w:p>
      <w:pPr>
        <w:pStyle w:val="ListParagraph"/>
        <w:numPr>
          <w:ilvl w:val="0"/>
          <w:numId w:val="24"/>
        </w:numPr>
      </w:pPr>
      <w:r>
        <w:t xml:space="preserve">EWS rules (documents, income limit, validity, reviewer) confirmed</w:t>
      </w:r>
    </w:p>
    <w:p>
      <w:pPr>
        <w:pStyle w:val="ListParagraph"/>
        <w:numPr>
          <w:ilvl w:val="0"/>
          <w:numId w:val="24"/>
        </w:numPr>
      </w:pPr>
      <w:r>
        <w:t xml:space="preserve">Legal review of consent, child data handling and terms completed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0"/>
  </w:num>
  <w:num w:numId="23">
    <w:abstractNumId w:val="1"/>
    <w:lvlOverride w:ilvl="0">
      <w:startOverride w:val="1"/>
    </w:lvlOverride>
  </w:num>
  <w:num w:numId="2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Student &amp; Parent Platform Analysis, BRD, PRD, HLD and Prototype Prompt</dc:title>
  <dc:description>Claude Docs node/d2d10bbc-d1bf@2 docx-w6</dc:description>
  <cp:revision>2</cp:revision>
</cp:coreProperties>
</file>