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EF15" w14:textId="373B34F4" w:rsidR="00A14CC9" w:rsidRDefault="00A14CC9"/>
    <w:p w14:paraId="2538E021" w14:textId="27CCD0C3" w:rsidR="00A14CC9" w:rsidRDefault="00A14CC9" w:rsidP="00A14CC9">
      <w:pPr>
        <w:pStyle w:val="ListParagraph"/>
        <w:numPr>
          <w:ilvl w:val="0"/>
          <w:numId w:val="1"/>
        </w:numPr>
      </w:pPr>
      <w:r>
        <w:t>In Working capital solution page Remove Hotels &amp; Hospitals whole section.</w:t>
      </w:r>
      <w:r w:rsidRPr="00A14CC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A6A014" wp14:editId="0FE5C014">
            <wp:extent cx="5731510" cy="3222625"/>
            <wp:effectExtent l="0" t="0" r="2540" b="0"/>
            <wp:docPr id="109767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C5B4" w14:textId="77777777" w:rsidR="00A14CC9" w:rsidRDefault="00A14CC9" w:rsidP="00A14CC9">
      <w:pPr>
        <w:pStyle w:val="ListParagraph"/>
        <w:rPr>
          <w:noProof/>
        </w:rPr>
      </w:pPr>
    </w:p>
    <w:p w14:paraId="5CCE9077" w14:textId="11CBBF06" w:rsidR="00A14CC9" w:rsidRDefault="00A14CC9" w:rsidP="00A14CC9">
      <w:pPr>
        <w:pStyle w:val="ListParagraph"/>
        <w:numPr>
          <w:ilvl w:val="0"/>
          <w:numId w:val="1"/>
        </w:numPr>
      </w:pPr>
      <w:r>
        <w:t xml:space="preserve">Remove this </w:t>
      </w:r>
      <w:r>
        <w:rPr>
          <w:noProof/>
        </w:rPr>
        <w:drawing>
          <wp:inline distT="0" distB="0" distL="0" distR="0" wp14:anchorId="506C0340" wp14:editId="5AC57F52">
            <wp:extent cx="5731345" cy="457115"/>
            <wp:effectExtent l="0" t="0" r="0" b="635"/>
            <wp:docPr id="1676357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57981" name="Picture 167635798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02" b="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8DA95" w14:textId="77777777" w:rsidR="00A14CC9" w:rsidRPr="00A14CC9" w:rsidRDefault="00A14CC9" w:rsidP="00A14CC9">
      <w:pPr>
        <w:pStyle w:val="ListParagraph"/>
        <w:numPr>
          <w:ilvl w:val="0"/>
          <w:numId w:val="1"/>
        </w:numPr>
      </w:pPr>
      <w:r w:rsidRPr="00A14CC9">
        <w:t>Residential Property</w:t>
      </w:r>
      <w:r>
        <w:t xml:space="preserve">:- write </w:t>
      </w:r>
      <w:r w:rsidRPr="00A14CC9">
        <w:rPr>
          <w:b/>
          <w:bCs/>
        </w:rPr>
        <w:t>Max LTV: Up to</w:t>
      </w:r>
      <w:r>
        <w:rPr>
          <w:b/>
          <w:bCs/>
        </w:rPr>
        <w:t xml:space="preserve"> 90%</w:t>
      </w:r>
    </w:p>
    <w:p w14:paraId="51085B25" w14:textId="77777777" w:rsidR="00A14CC9" w:rsidRPr="00A14CC9" w:rsidRDefault="00A14CC9" w:rsidP="00A14CC9">
      <w:pPr>
        <w:pStyle w:val="ListParagraph"/>
        <w:numPr>
          <w:ilvl w:val="0"/>
          <w:numId w:val="1"/>
        </w:numPr>
      </w:pPr>
      <w:r w:rsidRPr="00A14CC9">
        <w:t>Commercial Property</w:t>
      </w:r>
      <w:r>
        <w:t xml:space="preserve">:- write </w:t>
      </w:r>
      <w:r w:rsidRPr="00A14CC9">
        <w:rPr>
          <w:b/>
          <w:bCs/>
        </w:rPr>
        <w:t xml:space="preserve">Max LTV: Up to </w:t>
      </w:r>
      <w:r>
        <w:rPr>
          <w:b/>
          <w:bCs/>
        </w:rPr>
        <w:t>8</w:t>
      </w:r>
      <w:r w:rsidRPr="00A14CC9">
        <w:rPr>
          <w:b/>
          <w:bCs/>
        </w:rPr>
        <w:t>0%</w:t>
      </w:r>
    </w:p>
    <w:p w14:paraId="3F22ABFF" w14:textId="77777777" w:rsidR="00A14CC9" w:rsidRPr="00A14CC9" w:rsidRDefault="00A14CC9" w:rsidP="00A14CC9">
      <w:pPr>
        <w:pStyle w:val="ListParagraph"/>
        <w:numPr>
          <w:ilvl w:val="0"/>
          <w:numId w:val="1"/>
        </w:numPr>
      </w:pPr>
      <w:r w:rsidRPr="00A14CC9">
        <w:t>Industrial Property</w:t>
      </w:r>
      <w:r>
        <w:t xml:space="preserve">:- write </w:t>
      </w:r>
      <w:r w:rsidRPr="00A14CC9">
        <w:rPr>
          <w:b/>
          <w:bCs/>
        </w:rPr>
        <w:t>Max LTV: Up to 80%</w:t>
      </w:r>
    </w:p>
    <w:p w14:paraId="5D519A23" w14:textId="30E3F675" w:rsidR="00A14CC9" w:rsidRDefault="00A14CC9" w:rsidP="00A14CC9">
      <w:pPr>
        <w:pStyle w:val="ListParagraph"/>
        <w:numPr>
          <w:ilvl w:val="0"/>
          <w:numId w:val="1"/>
        </w:numPr>
      </w:pPr>
      <w:r>
        <w:t xml:space="preserve">Remove This </w:t>
      </w:r>
      <w:r>
        <w:br/>
      </w:r>
      <w:r>
        <w:rPr>
          <w:noProof/>
        </w:rPr>
        <w:drawing>
          <wp:inline distT="0" distB="0" distL="0" distR="0" wp14:anchorId="59B29453" wp14:editId="32F10B5F">
            <wp:extent cx="5728079" cy="914400"/>
            <wp:effectExtent l="0" t="0" r="6350" b="0"/>
            <wp:docPr id="1841501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1231" name="Picture 184150123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74" b="2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FD4E2" w14:textId="78EC053D" w:rsidR="00A14CC9" w:rsidRDefault="00A14CC9" w:rsidP="00A14CC9">
      <w:pPr>
        <w:pStyle w:val="ListParagraph"/>
        <w:numPr>
          <w:ilvl w:val="0"/>
          <w:numId w:val="1"/>
        </w:numPr>
      </w:pPr>
      <w:r>
        <w:lastRenderedPageBreak/>
        <w:t>Rename</w:t>
      </w:r>
      <w:r w:rsidR="007B249E">
        <w:t xml:space="preserve"> ZED Certification Page “ZED Certification and ISO Certification”</w:t>
      </w:r>
      <w:r>
        <w:rPr>
          <w:noProof/>
        </w:rPr>
        <w:drawing>
          <wp:inline distT="0" distB="0" distL="0" distR="0" wp14:anchorId="5F116296" wp14:editId="31886063">
            <wp:extent cx="5731510" cy="3222625"/>
            <wp:effectExtent l="0" t="0" r="2540" b="0"/>
            <wp:docPr id="1905522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2463" name="Picture 1905522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1DD5" w14:textId="49F57260" w:rsidR="007B249E" w:rsidRPr="007B249E" w:rsidRDefault="007B249E" w:rsidP="007B249E">
      <w:pPr>
        <w:pStyle w:val="ListParagraph"/>
      </w:pPr>
      <w:r w:rsidRPr="007B249E">
        <w:rPr>
          <w:b/>
          <w:bCs/>
        </w:rPr>
        <w:t>Also add this information under ISO certification section</w:t>
      </w:r>
      <w:r>
        <w:br/>
      </w:r>
      <w:r>
        <w:br/>
      </w:r>
      <w:r w:rsidRPr="007B249E">
        <w:t>ISO (International Organization for Standardization) certifications are globally recognized benchmarks that ensure organizations maintain the highest levels of quality, safety, efficiency, and sustainability. Achieving these certifications demonstrates a verified commitment to continuous improvement, strict regulatory compliance, and operational excellence.</w:t>
      </w:r>
    </w:p>
    <w:p w14:paraId="00F64681" w14:textId="77777777" w:rsidR="007B249E" w:rsidRPr="007B249E" w:rsidRDefault="007B249E" w:rsidP="007B249E">
      <w:pPr>
        <w:pStyle w:val="ListParagraph"/>
      </w:pPr>
      <w:r w:rsidRPr="007B249E">
        <w:t>FIN5IVE Management Private Limited operates in strict compliance with the following international standards:</w:t>
      </w:r>
    </w:p>
    <w:p w14:paraId="02FB7957" w14:textId="1EAC102E" w:rsidR="007B249E" w:rsidRPr="007B249E" w:rsidRDefault="007B249E" w:rsidP="007B249E">
      <w:pPr>
        <w:pStyle w:val="ListParagraph"/>
      </w:pPr>
      <w:r>
        <w:rPr>
          <w:b/>
          <w:bCs/>
        </w:rPr>
        <w:br/>
      </w:r>
      <w:r w:rsidRPr="007B249E">
        <w:rPr>
          <w:b/>
          <w:bCs/>
        </w:rPr>
        <w:t>ISO 9001: Quality Management Systems (QMS)</w:t>
      </w:r>
      <w:r w:rsidRPr="007B249E">
        <w:t xml:space="preserve"> ISO 9001 is the foremost international standard specifying requirements for a robust quality management system. This certification signifies a highly structured, process-driven approach to delivering financial advisory and management consulting services. It ensures that internal processes consistently meet both client requirements and statutory frameworks. The core principles of this standard include a strong customer focus, evidence-based decision-making, risk management, and continuous process improvement.</w:t>
      </w:r>
    </w:p>
    <w:p w14:paraId="046AB41C" w14:textId="6DACF125" w:rsidR="007B249E" w:rsidRPr="007B249E" w:rsidRDefault="007B249E" w:rsidP="007B249E">
      <w:pPr>
        <w:pStyle w:val="ListParagraph"/>
      </w:pPr>
      <w:r>
        <w:rPr>
          <w:b/>
          <w:bCs/>
        </w:rPr>
        <w:br/>
      </w:r>
      <w:r w:rsidRPr="007B249E">
        <w:rPr>
          <w:b/>
          <w:bCs/>
        </w:rPr>
        <w:t>ISO 14001: Environmental Management Systems (EMS)</w:t>
      </w:r>
      <w:r w:rsidRPr="007B249E">
        <w:t xml:space="preserve"> ISO 14001 sets out the criteria for an effective environmental management system. It provides a strategic framework to identify, monitor, and control environmental impact. Holding this certification reflects a commitment to sustainable corporate practices, including efficient resource utilization, energy management, and proactive waste reduction. It </w:t>
      </w:r>
      <w:r w:rsidRPr="007B249E">
        <w:lastRenderedPageBreak/>
        <w:t>ensures that business operations are conducted with a focus on long-term ecological responsibility and environmental compliance.</w:t>
      </w:r>
    </w:p>
    <w:p w14:paraId="0C8C4950" w14:textId="541CBDDF" w:rsidR="007B249E" w:rsidRPr="007B249E" w:rsidRDefault="007B249E" w:rsidP="007B249E">
      <w:pPr>
        <w:pStyle w:val="ListParagraph"/>
      </w:pPr>
      <w:r>
        <w:rPr>
          <w:b/>
          <w:bCs/>
        </w:rPr>
        <w:br/>
      </w:r>
      <w:r w:rsidRPr="007B249E">
        <w:rPr>
          <w:b/>
          <w:bCs/>
        </w:rPr>
        <w:t>ISO 45001: Occupational Health and Safety Management Systems (OH&amp;S)</w:t>
      </w:r>
      <w:r w:rsidRPr="007B249E">
        <w:t xml:space="preserve"> ISO 45001 is the global standard for occupational health and safety, providing a systematic framework to manage and mitigate workplace risks. This standard is focused on providing safe and healthy work environments by preventing work-related injury and ill health. It establishes that proactive measures are continuously implemented to eliminate hazards, minimize operational risks, and prioritize the overall safety and well-being of all personnel, partners, and stakeholders.</w:t>
      </w:r>
    </w:p>
    <w:p w14:paraId="26708EB1" w14:textId="7CE53090" w:rsidR="007B249E" w:rsidRDefault="007B249E" w:rsidP="007B249E">
      <w:pPr>
        <w:pStyle w:val="ListParagraph"/>
      </w:pPr>
    </w:p>
    <w:sectPr w:rsidR="007B2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0F84"/>
    <w:multiLevelType w:val="hybridMultilevel"/>
    <w:tmpl w:val="93CEA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23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C9"/>
    <w:rsid w:val="007B249E"/>
    <w:rsid w:val="00A14CC9"/>
    <w:rsid w:val="00CE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5F51"/>
  <w15:chartTrackingRefBased/>
  <w15:docId w15:val="{DB6D33A5-6612-4488-A8AD-AD597960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C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4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patel</dc:creator>
  <cp:keywords/>
  <dc:description/>
  <cp:lastModifiedBy>yatin patel</cp:lastModifiedBy>
  <cp:revision>1</cp:revision>
  <dcterms:created xsi:type="dcterms:W3CDTF">2026-03-16T11:05:00Z</dcterms:created>
  <dcterms:modified xsi:type="dcterms:W3CDTF">2026-03-16T11:22:00Z</dcterms:modified>
</cp:coreProperties>
</file>