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1299685691"/>
        <w:docPartObj>
          <w:docPartGallery w:val="Cover Pages"/>
          <w:docPartUnique/>
        </w:docPartObj>
      </w:sdtPr>
      <w:sdtEndPr>
        <w:rPr>
          <w:color w:val="auto"/>
        </w:rPr>
      </w:sdtEndPr>
      <w:sdtContent>
        <w:p w14:paraId="03A1DA8A" w14:textId="52F9EEA0" w:rsidR="005C3526" w:rsidRDefault="005C3526">
          <w:pPr>
            <w:pStyle w:val="NoSpacing"/>
            <w:spacing w:before="1540" w:after="240"/>
            <w:jc w:val="center"/>
            <w:rPr>
              <w:color w:val="4F81BD" w:themeColor="accent1"/>
            </w:rPr>
          </w:pPr>
          <w:r>
            <w:rPr>
              <w:noProof/>
              <w:color w:val="4F81BD" w:themeColor="accent1"/>
            </w:rPr>
            <w:drawing>
              <wp:inline distT="0" distB="0" distL="0" distR="0" wp14:anchorId="4256C126" wp14:editId="153CAD71">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144F20D02F64467C9C9E26A2654D905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3498F09" w14:textId="797644BC" w:rsidR="005C3526" w:rsidRDefault="005C3526">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GROUNDWATER REPORT</w:t>
              </w:r>
            </w:p>
          </w:sdtContent>
        </w:sdt>
        <w:sdt>
          <w:sdtPr>
            <w:rPr>
              <w:color w:val="4F81BD" w:themeColor="accent1"/>
              <w:sz w:val="44"/>
              <w:szCs w:val="44"/>
            </w:rPr>
            <w:alias w:val="Subtitle"/>
            <w:tag w:val=""/>
            <w:id w:val="328029620"/>
            <w:placeholder>
              <w:docPart w:val="AD14B509D25C447FAC361FC88D9EC64E"/>
            </w:placeholder>
            <w:dataBinding w:prefixMappings="xmlns:ns0='http://purl.org/dc/elements/1.1/' xmlns:ns1='http://schemas.openxmlformats.org/package/2006/metadata/core-properties' " w:xpath="/ns1:coreProperties[1]/ns0:subject[1]" w:storeItemID="{6C3C8BC8-F283-45AE-878A-BAB7291924A1}"/>
            <w:text/>
          </w:sdtPr>
          <w:sdtContent>
            <w:p w14:paraId="6801413B" w14:textId="56A03203" w:rsidR="005C3526" w:rsidRPr="00FE6C3C" w:rsidRDefault="005C3526">
              <w:pPr>
                <w:pStyle w:val="NoSpacing"/>
                <w:jc w:val="center"/>
                <w:rPr>
                  <w:color w:val="4F81BD" w:themeColor="accent1"/>
                  <w:sz w:val="44"/>
                  <w:szCs w:val="44"/>
                </w:rPr>
              </w:pPr>
              <w:r w:rsidRPr="00FE6C3C">
                <w:rPr>
                  <w:color w:val="4F81BD" w:themeColor="accent1"/>
                  <w:sz w:val="44"/>
                  <w:szCs w:val="44"/>
                </w:rPr>
                <w:t>RANCHI</w:t>
              </w:r>
            </w:p>
          </w:sdtContent>
        </w:sdt>
        <w:p w14:paraId="1330631B" w14:textId="77777777" w:rsidR="005C3526" w:rsidRDefault="005C3526">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53D68B56" wp14:editId="68AC406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48"/>
                                    <w:szCs w:val="4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7E391B3" w14:textId="1550064C" w:rsidR="005C3526" w:rsidRPr="00FE6C3C" w:rsidRDefault="00F96028">
                                    <w:pPr>
                                      <w:pStyle w:val="NoSpacing"/>
                                      <w:spacing w:after="40"/>
                                      <w:jc w:val="center"/>
                                      <w:rPr>
                                        <w:caps/>
                                        <w:color w:val="4F81BD" w:themeColor="accent1"/>
                                        <w:sz w:val="48"/>
                                        <w:szCs w:val="48"/>
                                      </w:rPr>
                                    </w:pPr>
                                    <w:r w:rsidRPr="00FE6C3C">
                                      <w:rPr>
                                        <w:caps/>
                                        <w:color w:val="4F81BD" w:themeColor="accent1"/>
                                        <w:sz w:val="48"/>
                                        <w:szCs w:val="48"/>
                                      </w:rPr>
                                      <w:t>SUBMITTED BY</w:t>
                                    </w:r>
                                  </w:p>
                                </w:sdtContent>
                              </w:sdt>
                              <w:p w14:paraId="2059724C" w14:textId="21A68B6E" w:rsidR="005C3526" w:rsidRPr="00FE6C3C" w:rsidRDefault="005C3526">
                                <w:pPr>
                                  <w:pStyle w:val="NoSpacing"/>
                                  <w:jc w:val="center"/>
                                  <w:rPr>
                                    <w:color w:val="4F81BD" w:themeColor="accent1"/>
                                    <w:sz w:val="40"/>
                                    <w:szCs w:val="40"/>
                                  </w:rPr>
                                </w:pPr>
                                <w:sdt>
                                  <w:sdtPr>
                                    <w:rPr>
                                      <w:caps/>
                                      <w:color w:val="4F81BD" w:themeColor="accent1"/>
                                      <w:sz w:val="40"/>
                                      <w:szCs w:val="40"/>
                                    </w:rPr>
                                    <w:alias w:val="Company"/>
                                    <w:tag w:val=""/>
                                    <w:id w:val="1390145197"/>
                                    <w:dataBinding w:prefixMappings="xmlns:ns0='http://schemas.openxmlformats.org/officeDocument/2006/extended-properties' " w:xpath="/ns0:Properties[1]/ns0:Company[1]" w:storeItemID="{6668398D-A668-4E3E-A5EB-62B293D839F1}"/>
                                    <w:text/>
                                  </w:sdtPr>
                                  <w:sdtContent>
                                    <w:r w:rsidR="00F96028" w:rsidRPr="00FE6C3C">
                                      <w:rPr>
                                        <w:caps/>
                                        <w:color w:val="4F81BD" w:themeColor="accent1"/>
                                        <w:sz w:val="40"/>
                                        <w:szCs w:val="40"/>
                                      </w:rPr>
                                      <w:t>KUMAR SUJAL</w:t>
                                    </w:r>
                                  </w:sdtContent>
                                </w:sdt>
                              </w:p>
                              <w:p w14:paraId="2282812A" w14:textId="0E500DE0" w:rsidR="005C3526" w:rsidRPr="00FE6C3C" w:rsidRDefault="005C3526">
                                <w:pPr>
                                  <w:pStyle w:val="NoSpacing"/>
                                  <w:jc w:val="center"/>
                                  <w:rPr>
                                    <w:color w:val="4F81BD" w:themeColor="accent1"/>
                                    <w:sz w:val="48"/>
                                    <w:szCs w:val="48"/>
                                  </w:rPr>
                                </w:pPr>
                                <w:sdt>
                                  <w:sdtPr>
                                    <w:rPr>
                                      <w:color w:val="4F81BD" w:themeColor="accent1"/>
                                      <w:sz w:val="40"/>
                                      <w:szCs w:val="40"/>
                                    </w:rPr>
                                    <w:alias w:val="Address"/>
                                    <w:tag w:val=""/>
                                    <w:id w:val="-726379553"/>
                                    <w:dataBinding w:prefixMappings="xmlns:ns0='http://schemas.microsoft.com/office/2006/coverPageProps' " w:xpath="/ns0:CoverPageProperties[1]/ns0:CompanyAddress[1]" w:storeItemID="{55AF091B-3C7A-41E3-B477-F2FDAA23CFDA}"/>
                                    <w:text/>
                                  </w:sdtPr>
                                  <w:sdtContent>
                                    <w:r w:rsidR="00F96028" w:rsidRPr="00FE6C3C">
                                      <w:rPr>
                                        <w:color w:val="4F81BD" w:themeColor="accent1"/>
                                        <w:sz w:val="40"/>
                                        <w:szCs w:val="40"/>
                                      </w:rPr>
                                      <w:t>BTECH/10078/23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3D68B56"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48"/>
                              <w:szCs w:val="4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7E391B3" w14:textId="1550064C" w:rsidR="005C3526" w:rsidRPr="00FE6C3C" w:rsidRDefault="00F96028">
                              <w:pPr>
                                <w:pStyle w:val="NoSpacing"/>
                                <w:spacing w:after="40"/>
                                <w:jc w:val="center"/>
                                <w:rPr>
                                  <w:caps/>
                                  <w:color w:val="4F81BD" w:themeColor="accent1"/>
                                  <w:sz w:val="48"/>
                                  <w:szCs w:val="48"/>
                                </w:rPr>
                              </w:pPr>
                              <w:r w:rsidRPr="00FE6C3C">
                                <w:rPr>
                                  <w:caps/>
                                  <w:color w:val="4F81BD" w:themeColor="accent1"/>
                                  <w:sz w:val="48"/>
                                  <w:szCs w:val="48"/>
                                </w:rPr>
                                <w:t>SUBMITTED BY</w:t>
                              </w:r>
                            </w:p>
                          </w:sdtContent>
                        </w:sdt>
                        <w:p w14:paraId="2059724C" w14:textId="21A68B6E" w:rsidR="005C3526" w:rsidRPr="00FE6C3C" w:rsidRDefault="005C3526">
                          <w:pPr>
                            <w:pStyle w:val="NoSpacing"/>
                            <w:jc w:val="center"/>
                            <w:rPr>
                              <w:color w:val="4F81BD" w:themeColor="accent1"/>
                              <w:sz w:val="40"/>
                              <w:szCs w:val="40"/>
                            </w:rPr>
                          </w:pPr>
                          <w:sdt>
                            <w:sdtPr>
                              <w:rPr>
                                <w:caps/>
                                <w:color w:val="4F81BD" w:themeColor="accent1"/>
                                <w:sz w:val="40"/>
                                <w:szCs w:val="40"/>
                              </w:rPr>
                              <w:alias w:val="Company"/>
                              <w:tag w:val=""/>
                              <w:id w:val="1390145197"/>
                              <w:dataBinding w:prefixMappings="xmlns:ns0='http://schemas.openxmlformats.org/officeDocument/2006/extended-properties' " w:xpath="/ns0:Properties[1]/ns0:Company[1]" w:storeItemID="{6668398D-A668-4E3E-A5EB-62B293D839F1}"/>
                              <w:text/>
                            </w:sdtPr>
                            <w:sdtContent>
                              <w:r w:rsidR="00F96028" w:rsidRPr="00FE6C3C">
                                <w:rPr>
                                  <w:caps/>
                                  <w:color w:val="4F81BD" w:themeColor="accent1"/>
                                  <w:sz w:val="40"/>
                                  <w:szCs w:val="40"/>
                                </w:rPr>
                                <w:t>KUMAR SUJAL</w:t>
                              </w:r>
                            </w:sdtContent>
                          </w:sdt>
                        </w:p>
                        <w:p w14:paraId="2282812A" w14:textId="0E500DE0" w:rsidR="005C3526" w:rsidRPr="00FE6C3C" w:rsidRDefault="005C3526">
                          <w:pPr>
                            <w:pStyle w:val="NoSpacing"/>
                            <w:jc w:val="center"/>
                            <w:rPr>
                              <w:color w:val="4F81BD" w:themeColor="accent1"/>
                              <w:sz w:val="48"/>
                              <w:szCs w:val="48"/>
                            </w:rPr>
                          </w:pPr>
                          <w:sdt>
                            <w:sdtPr>
                              <w:rPr>
                                <w:color w:val="4F81BD" w:themeColor="accent1"/>
                                <w:sz w:val="40"/>
                                <w:szCs w:val="40"/>
                              </w:rPr>
                              <w:alias w:val="Address"/>
                              <w:tag w:val=""/>
                              <w:id w:val="-726379553"/>
                              <w:dataBinding w:prefixMappings="xmlns:ns0='http://schemas.microsoft.com/office/2006/coverPageProps' " w:xpath="/ns0:CoverPageProperties[1]/ns0:CompanyAddress[1]" w:storeItemID="{55AF091B-3C7A-41E3-B477-F2FDAA23CFDA}"/>
                              <w:text/>
                            </w:sdtPr>
                            <w:sdtContent>
                              <w:r w:rsidR="00F96028" w:rsidRPr="00FE6C3C">
                                <w:rPr>
                                  <w:color w:val="4F81BD" w:themeColor="accent1"/>
                                  <w:sz w:val="40"/>
                                  <w:szCs w:val="40"/>
                                </w:rPr>
                                <w:t>BTECH/10078/23</w:t>
                              </w:r>
                            </w:sdtContent>
                          </w:sdt>
                        </w:p>
                      </w:txbxContent>
                    </v:textbox>
                    <w10:wrap anchorx="margin" anchory="page"/>
                  </v:shape>
                </w:pict>
              </mc:Fallback>
            </mc:AlternateContent>
          </w:r>
          <w:r>
            <w:rPr>
              <w:noProof/>
              <w:color w:val="4F81BD" w:themeColor="accent1"/>
            </w:rPr>
            <w:drawing>
              <wp:inline distT="0" distB="0" distL="0" distR="0" wp14:anchorId="33307BCD" wp14:editId="660A3805">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2D747A0" w14:textId="6B3D3065" w:rsidR="005C3526" w:rsidRDefault="005C3526">
          <w:pPr>
            <w:rPr>
              <w:rFonts w:eastAsiaTheme="majorEastAsia" w:cstheme="majorBidi"/>
              <w:color w:val="17365D" w:themeColor="text2" w:themeShade="BF"/>
              <w:spacing w:val="5"/>
              <w:kern w:val="28"/>
              <w:sz w:val="52"/>
              <w:szCs w:val="52"/>
            </w:rPr>
          </w:pPr>
          <w:r>
            <w:br w:type="page"/>
          </w:r>
        </w:p>
      </w:sdtContent>
    </w:sdt>
    <w:p w14:paraId="1E795C2E" w14:textId="370696E3" w:rsidR="00431189" w:rsidRPr="001814FD" w:rsidRDefault="001814FD">
      <w:pPr>
        <w:pStyle w:val="Title"/>
        <w:rPr>
          <w:rFonts w:asciiTheme="minorHAnsi" w:hAnsiTheme="minorHAnsi"/>
        </w:rPr>
      </w:pPr>
      <w:r w:rsidRPr="001814FD">
        <w:rPr>
          <w:rFonts w:asciiTheme="minorHAnsi" w:hAnsiTheme="minorHAnsi"/>
        </w:rPr>
        <w:lastRenderedPageBreak/>
        <w:t>STUDY AREA</w:t>
      </w:r>
    </w:p>
    <w:p w14:paraId="30D21353" w14:textId="77777777" w:rsidR="00431189" w:rsidRDefault="00000000">
      <w:pPr>
        <w:pStyle w:val="Heading1"/>
      </w:pPr>
      <w:r>
        <w:t>Ranchi District (Jharkhand · India)</w:t>
      </w:r>
    </w:p>
    <w:p w14:paraId="063C1CFD" w14:textId="77777777" w:rsidR="00431189" w:rsidRDefault="00000000">
      <w:r>
        <w:t>Located on the Chota Nagpur Plateau, Ranchi is the capital of Jharkhand. The district is experiencing rapid urbanization, which, combined with its inherently fragile hard-rock geology, places severe stress on local groundwater resources and natural recharge rates.</w:t>
      </w:r>
    </w:p>
    <w:p w14:paraId="4B30D47A" w14:textId="77777777" w:rsidR="00431189" w:rsidRDefault="00000000">
      <w:pPr>
        <w:pStyle w:val="Heading2"/>
      </w:pPr>
      <w:r>
        <w:t>Geographic Overview</w:t>
      </w:r>
    </w:p>
    <w:p w14:paraId="2B54197F" w14:textId="77777777" w:rsidR="00431189" w:rsidRDefault="00000000">
      <w:r>
        <w:rPr>
          <w:b/>
        </w:rPr>
        <w:t xml:space="preserve">State: </w:t>
      </w:r>
      <w:r>
        <w:t>Jharkhand</w:t>
      </w:r>
      <w:r>
        <w:br/>
      </w:r>
      <w:r>
        <w:rPr>
          <w:b/>
        </w:rPr>
        <w:t xml:space="preserve">Population (2011): </w:t>
      </w:r>
      <w:r>
        <w:t>29.14 lakh</w:t>
      </w:r>
      <w:r>
        <w:br/>
      </w:r>
      <w:r>
        <w:rPr>
          <w:b/>
        </w:rPr>
        <w:t xml:space="preserve">Population Density: </w:t>
      </w:r>
      <w:r>
        <w:t>572 per km²</w:t>
      </w:r>
      <w:r>
        <w:br/>
      </w:r>
      <w:r>
        <w:rPr>
          <w:b/>
        </w:rPr>
        <w:t xml:space="preserve">Literacy Rate: </w:t>
      </w:r>
      <w:r>
        <w:t>76.06%</w:t>
      </w:r>
    </w:p>
    <w:p w14:paraId="5462FA6C" w14:textId="77777777" w:rsidR="00431189" w:rsidRDefault="00000000">
      <w:pPr>
        <w:pStyle w:val="Heading2"/>
      </w:pPr>
      <w:r>
        <w:t>Coordinates &amp; Elevation</w:t>
      </w:r>
    </w:p>
    <w:p w14:paraId="742DE08A" w14:textId="77777777" w:rsidR="00431189" w:rsidRDefault="00000000">
      <w:r>
        <w:rPr>
          <w:b/>
        </w:rPr>
        <w:t xml:space="preserve">Latitude: </w:t>
      </w:r>
      <w:r>
        <w:t>22°52′–23°43′N</w:t>
      </w:r>
      <w:r>
        <w:br/>
      </w:r>
      <w:r>
        <w:rPr>
          <w:b/>
        </w:rPr>
        <w:t xml:space="preserve">Longitude: </w:t>
      </w:r>
      <w:r>
        <w:t>85°00′–85°54′E</w:t>
      </w:r>
      <w:r>
        <w:br/>
      </w:r>
      <w:r>
        <w:rPr>
          <w:b/>
        </w:rPr>
        <w:t xml:space="preserve">Elevation (avg): </w:t>
      </w:r>
      <w:r>
        <w:t>~650 m AMSL</w:t>
      </w:r>
      <w:r>
        <w:br/>
      </w:r>
      <w:r>
        <w:rPr>
          <w:b/>
        </w:rPr>
        <w:t xml:space="preserve">District Area: </w:t>
      </w:r>
      <w:r>
        <w:t>5,097 km²</w:t>
      </w:r>
    </w:p>
    <w:p w14:paraId="1F0C1023" w14:textId="77777777" w:rsidR="00431189" w:rsidRDefault="00000000">
      <w:pPr>
        <w:pStyle w:val="Heading2"/>
      </w:pPr>
      <w:r>
        <w:t>Agro-Climatic Profile</w:t>
      </w:r>
    </w:p>
    <w:p w14:paraId="2CD3C7E3" w14:textId="77777777" w:rsidR="00431189" w:rsidRDefault="00000000">
      <w:pPr>
        <w:pStyle w:val="Heading3"/>
      </w:pPr>
      <w:r>
        <w:t>Agro-Climatic Zone</w:t>
      </w:r>
    </w:p>
    <w:p w14:paraId="53A819A5" w14:textId="77777777" w:rsidR="00431189" w:rsidRDefault="00000000">
      <w:r>
        <w:t>Zone VII (Eastern Plateau &amp; Hills Region)</w:t>
      </w:r>
      <w:r>
        <w:br/>
        <w:t>Characterised by a sub-humid climate and moderate-to-high rainfall. Agriculture is largely rainfed mono-cropping (Kharif paddy), though there is a growing, groundwater-dependent shift toward Rabi/Summer vegetable cultivation in rural blocks like Silli.</w:t>
      </w:r>
    </w:p>
    <w:p w14:paraId="72ECA209" w14:textId="77777777" w:rsidR="00431189" w:rsidRDefault="00000000">
      <w:pPr>
        <w:pStyle w:val="Heading3"/>
      </w:pPr>
      <w:r>
        <w:t>Climate Summary</w:t>
      </w:r>
    </w:p>
    <w:p w14:paraId="7B111DF7" w14:textId="77777777" w:rsidR="00431189" w:rsidRDefault="00000000">
      <w:r>
        <w:rPr>
          <w:b/>
        </w:rPr>
        <w:t xml:space="preserve">Normal Annual Rainfall: </w:t>
      </w:r>
      <w:r>
        <w:t>1,129 mm</w:t>
      </w:r>
      <w:r>
        <w:br/>
      </w:r>
      <w:r>
        <w:rPr>
          <w:b/>
        </w:rPr>
        <w:t xml:space="preserve">Monsoon Season: </w:t>
      </w:r>
      <w:r>
        <w:t>June – Sept</w:t>
      </w:r>
      <w:r>
        <w:br/>
      </w:r>
      <w:r>
        <w:rPr>
          <w:b/>
        </w:rPr>
        <w:t xml:space="preserve">Max Temperature: </w:t>
      </w:r>
      <w:r>
        <w:t>40–42 °C (May)</w:t>
      </w:r>
      <w:r>
        <w:br/>
      </w:r>
      <w:r>
        <w:rPr>
          <w:b/>
        </w:rPr>
        <w:t xml:space="preserve">Min Temperature: </w:t>
      </w:r>
      <w:r>
        <w:t>5–8 °C (Jan)</w:t>
      </w:r>
      <w:r>
        <w:br/>
      </w:r>
      <w:r>
        <w:rPr>
          <w:b/>
        </w:rPr>
        <w:t xml:space="preserve">Humidity (Monsoon): </w:t>
      </w:r>
      <w:r>
        <w:t>80–90%</w:t>
      </w:r>
    </w:p>
    <w:p w14:paraId="5AB77FBE" w14:textId="77777777" w:rsidR="00431189" w:rsidRDefault="00000000">
      <w:pPr>
        <w:pStyle w:val="Heading2"/>
      </w:pPr>
      <w:r>
        <w:t>Geology &amp; Hydrogeology</w:t>
      </w:r>
    </w:p>
    <w:p w14:paraId="4CAC9555" w14:textId="77777777" w:rsidR="00431189" w:rsidRDefault="00000000">
      <w:r>
        <w:t xml:space="preserve">As per the CGWB assessments, over 78% of the region is underlain by Archean era crystalline rocks belonging to the Chotanagpur Granitic Gneissic Complex (CGGC). Due to this hard-rock geology, primary porosity is practically non-existent. Groundwater occurrence is strictly confined to the upper weathered mantle (saprolite zone) and the underlying secondary fracture zones. Historically, the district maintained a pre-monsoon water table between 5.5 to 7.5 m bgl. However, due to the limited storage capacity of the weathered mantle, the aquifer is highly sensitive to extraction. Recent data (2024) indicates </w:t>
      </w:r>
      <w:r>
        <w:lastRenderedPageBreak/>
        <w:t>a rapid plunge to an average of 8.27 m bgl, with over-exploited urban centers exceeding 30 m bgl where the "concrete mantle" obstructs natural recharge.</w:t>
      </w:r>
    </w:p>
    <w:p w14:paraId="13E9BAA5" w14:textId="77777777" w:rsidR="00431189" w:rsidRDefault="00000000">
      <w:pPr>
        <w:pStyle w:val="Heading2"/>
      </w:pPr>
      <w:r>
        <w:t>Sample CGWB Monitoring Well Network</w:t>
      </w:r>
    </w:p>
    <w:tbl>
      <w:tblPr>
        <w:tblStyle w:val="TableGrid"/>
        <w:tblW w:w="0" w:type="auto"/>
        <w:tblLook w:val="04A0" w:firstRow="1" w:lastRow="0" w:firstColumn="1" w:lastColumn="0" w:noHBand="0" w:noVBand="1"/>
      </w:tblPr>
      <w:tblGrid>
        <w:gridCol w:w="2160"/>
        <w:gridCol w:w="2160"/>
        <w:gridCol w:w="2160"/>
        <w:gridCol w:w="2160"/>
      </w:tblGrid>
      <w:tr w:rsidR="00431189" w14:paraId="0E4D3B93" w14:textId="77777777">
        <w:tc>
          <w:tcPr>
            <w:tcW w:w="2160" w:type="dxa"/>
          </w:tcPr>
          <w:p w14:paraId="08A9FA7A" w14:textId="77777777" w:rsidR="00431189" w:rsidRDefault="00000000">
            <w:r>
              <w:t>Well ID</w:t>
            </w:r>
          </w:p>
        </w:tc>
        <w:tc>
          <w:tcPr>
            <w:tcW w:w="2160" w:type="dxa"/>
          </w:tcPr>
          <w:p w14:paraId="7BFAC613" w14:textId="77777777" w:rsidR="00431189" w:rsidRDefault="00000000">
            <w:r>
              <w:t>Location</w:t>
            </w:r>
          </w:p>
        </w:tc>
        <w:tc>
          <w:tcPr>
            <w:tcW w:w="2160" w:type="dxa"/>
          </w:tcPr>
          <w:p w14:paraId="5E8DCA1A" w14:textId="77777777" w:rsidR="00431189" w:rsidRDefault="00000000">
            <w:r>
              <w:t>Type</w:t>
            </w:r>
          </w:p>
        </w:tc>
        <w:tc>
          <w:tcPr>
            <w:tcW w:w="2160" w:type="dxa"/>
          </w:tcPr>
          <w:p w14:paraId="008F2363" w14:textId="77777777" w:rsidR="00431189" w:rsidRDefault="00000000">
            <w:r>
              <w:t>Depth (m)</w:t>
            </w:r>
          </w:p>
        </w:tc>
      </w:tr>
      <w:tr w:rsidR="00431189" w14:paraId="75297EE0" w14:textId="77777777">
        <w:tc>
          <w:tcPr>
            <w:tcW w:w="2160" w:type="dxa"/>
          </w:tcPr>
          <w:p w14:paraId="43F32921" w14:textId="77777777" w:rsidR="00431189" w:rsidRDefault="00000000">
            <w:r>
              <w:t>CGWB1JHRRAN005</w:t>
            </w:r>
          </w:p>
        </w:tc>
        <w:tc>
          <w:tcPr>
            <w:tcW w:w="2160" w:type="dxa"/>
          </w:tcPr>
          <w:p w14:paraId="627DBB34" w14:textId="77777777" w:rsidR="00431189" w:rsidRDefault="00000000">
            <w:r>
              <w:t>Lalpur (BIT Ext)</w:t>
            </w:r>
          </w:p>
        </w:tc>
        <w:tc>
          <w:tcPr>
            <w:tcW w:w="2160" w:type="dxa"/>
          </w:tcPr>
          <w:p w14:paraId="0C83A4BE" w14:textId="77777777" w:rsidR="00431189" w:rsidRDefault="00000000">
            <w:r>
              <w:t>Bore Well</w:t>
            </w:r>
          </w:p>
        </w:tc>
        <w:tc>
          <w:tcPr>
            <w:tcW w:w="2160" w:type="dxa"/>
          </w:tcPr>
          <w:p w14:paraId="3153C140" w14:textId="77777777" w:rsidR="00431189" w:rsidRDefault="00000000">
            <w:r>
              <w:t>160.5</w:t>
            </w:r>
          </w:p>
        </w:tc>
      </w:tr>
      <w:tr w:rsidR="00431189" w14:paraId="5E04A67E" w14:textId="77777777">
        <w:tc>
          <w:tcPr>
            <w:tcW w:w="2160" w:type="dxa"/>
          </w:tcPr>
          <w:p w14:paraId="53F55448" w14:textId="77777777" w:rsidR="00431189" w:rsidRDefault="00000000">
            <w:r>
              <w:t>230930085352001</w:t>
            </w:r>
          </w:p>
        </w:tc>
        <w:tc>
          <w:tcPr>
            <w:tcW w:w="2160" w:type="dxa"/>
          </w:tcPr>
          <w:p w14:paraId="05AF2035" w14:textId="77777777" w:rsidR="00431189" w:rsidRDefault="00000000">
            <w:r>
              <w:t>Bundu</w:t>
            </w:r>
          </w:p>
        </w:tc>
        <w:tc>
          <w:tcPr>
            <w:tcW w:w="2160" w:type="dxa"/>
          </w:tcPr>
          <w:p w14:paraId="2A7340C3" w14:textId="77777777" w:rsidR="00431189" w:rsidRDefault="00000000">
            <w:r>
              <w:t>Dug Well</w:t>
            </w:r>
          </w:p>
        </w:tc>
        <w:tc>
          <w:tcPr>
            <w:tcW w:w="2160" w:type="dxa"/>
          </w:tcPr>
          <w:p w14:paraId="22883276" w14:textId="77777777" w:rsidR="00431189" w:rsidRDefault="00000000">
            <w:r>
              <w:t>10.0</w:t>
            </w:r>
          </w:p>
        </w:tc>
      </w:tr>
      <w:tr w:rsidR="00431189" w14:paraId="0A688C9B" w14:textId="77777777">
        <w:tc>
          <w:tcPr>
            <w:tcW w:w="2160" w:type="dxa"/>
          </w:tcPr>
          <w:p w14:paraId="73741081" w14:textId="77777777" w:rsidR="00431189" w:rsidRDefault="00000000">
            <w:r>
              <w:t>230332085114701</w:t>
            </w:r>
          </w:p>
        </w:tc>
        <w:tc>
          <w:tcPr>
            <w:tcW w:w="2160" w:type="dxa"/>
          </w:tcPr>
          <w:p w14:paraId="46AA11CF" w14:textId="77777777" w:rsidR="00431189" w:rsidRDefault="00000000">
            <w:r>
              <w:t>Amjora</w:t>
            </w:r>
          </w:p>
        </w:tc>
        <w:tc>
          <w:tcPr>
            <w:tcW w:w="2160" w:type="dxa"/>
          </w:tcPr>
          <w:p w14:paraId="057A103D" w14:textId="77777777" w:rsidR="00431189" w:rsidRDefault="00000000">
            <w:r>
              <w:t>Dug Well</w:t>
            </w:r>
          </w:p>
        </w:tc>
        <w:tc>
          <w:tcPr>
            <w:tcW w:w="2160" w:type="dxa"/>
          </w:tcPr>
          <w:p w14:paraId="36CDA610" w14:textId="77777777" w:rsidR="00431189" w:rsidRDefault="00000000">
            <w:r>
              <w:t>9.25</w:t>
            </w:r>
          </w:p>
        </w:tc>
      </w:tr>
      <w:tr w:rsidR="00431189" w14:paraId="011813ED" w14:textId="77777777">
        <w:tc>
          <w:tcPr>
            <w:tcW w:w="2160" w:type="dxa"/>
          </w:tcPr>
          <w:p w14:paraId="67E6D326" w14:textId="77777777" w:rsidR="00431189" w:rsidRDefault="00000000">
            <w:r>
              <w:t>231355085115001</w:t>
            </w:r>
          </w:p>
        </w:tc>
        <w:tc>
          <w:tcPr>
            <w:tcW w:w="2160" w:type="dxa"/>
          </w:tcPr>
          <w:p w14:paraId="1D3F4587" w14:textId="77777777" w:rsidR="00431189" w:rsidRDefault="00000000">
            <w:r>
              <w:t>Lodma</w:t>
            </w:r>
          </w:p>
        </w:tc>
        <w:tc>
          <w:tcPr>
            <w:tcW w:w="2160" w:type="dxa"/>
          </w:tcPr>
          <w:p w14:paraId="1F5B1507" w14:textId="77777777" w:rsidR="00431189" w:rsidRDefault="00000000">
            <w:r>
              <w:t>Dug Well</w:t>
            </w:r>
          </w:p>
        </w:tc>
        <w:tc>
          <w:tcPr>
            <w:tcW w:w="2160" w:type="dxa"/>
          </w:tcPr>
          <w:p w14:paraId="04425DE0" w14:textId="77777777" w:rsidR="00431189" w:rsidRDefault="00000000">
            <w:r>
              <w:t>8.1</w:t>
            </w:r>
          </w:p>
        </w:tc>
      </w:tr>
      <w:tr w:rsidR="00431189" w14:paraId="5690D945" w14:textId="77777777">
        <w:tc>
          <w:tcPr>
            <w:tcW w:w="2160" w:type="dxa"/>
          </w:tcPr>
          <w:p w14:paraId="13C10B65" w14:textId="77777777" w:rsidR="00431189" w:rsidRDefault="00000000">
            <w:r>
              <w:t>232210085371801</w:t>
            </w:r>
          </w:p>
        </w:tc>
        <w:tc>
          <w:tcPr>
            <w:tcW w:w="2160" w:type="dxa"/>
          </w:tcPr>
          <w:p w14:paraId="6FDEE02E" w14:textId="77777777" w:rsidR="00431189" w:rsidRDefault="00000000">
            <w:r>
              <w:t>Jonha</w:t>
            </w:r>
          </w:p>
        </w:tc>
        <w:tc>
          <w:tcPr>
            <w:tcW w:w="2160" w:type="dxa"/>
          </w:tcPr>
          <w:p w14:paraId="544B3CC8" w14:textId="77777777" w:rsidR="00431189" w:rsidRDefault="00000000">
            <w:r>
              <w:t>Dug Well</w:t>
            </w:r>
          </w:p>
        </w:tc>
        <w:tc>
          <w:tcPr>
            <w:tcW w:w="2160" w:type="dxa"/>
          </w:tcPr>
          <w:p w14:paraId="6567B4D2" w14:textId="77777777" w:rsidR="00431189" w:rsidRDefault="00000000">
            <w:r>
              <w:t>6.7</w:t>
            </w:r>
          </w:p>
        </w:tc>
      </w:tr>
    </w:tbl>
    <w:p w14:paraId="0DEC0502" w14:textId="77777777" w:rsidR="00431189" w:rsidRDefault="00000000">
      <w:r>
        <w:br/>
        <w:t>Source: India WRIS / CGWB Groundwater Level Observations (Ranchi).</w:t>
      </w:r>
    </w:p>
    <w:p w14:paraId="3288E882" w14:textId="77777777" w:rsidR="00431189" w:rsidRDefault="00000000">
      <w:r>
        <w:br w:type="page"/>
      </w:r>
    </w:p>
    <w:p w14:paraId="494C8158" w14:textId="67EEBABE" w:rsidR="00431189" w:rsidRPr="001814FD" w:rsidRDefault="001814FD">
      <w:pPr>
        <w:pStyle w:val="Title"/>
        <w:rPr>
          <w:rFonts w:asciiTheme="minorHAnsi" w:hAnsiTheme="minorHAnsi"/>
        </w:rPr>
      </w:pPr>
      <w:r w:rsidRPr="001814FD">
        <w:rPr>
          <w:rFonts w:asciiTheme="minorHAnsi" w:hAnsiTheme="minorHAnsi"/>
        </w:rPr>
        <w:lastRenderedPageBreak/>
        <w:t>DATA ANALY</w:t>
      </w:r>
      <w:r w:rsidR="00A21DC3">
        <w:rPr>
          <w:rFonts w:asciiTheme="minorHAnsi" w:hAnsiTheme="minorHAnsi"/>
        </w:rPr>
        <w:t>S</w:t>
      </w:r>
      <w:r w:rsidRPr="001814FD">
        <w:rPr>
          <w:rFonts w:asciiTheme="minorHAnsi" w:hAnsiTheme="minorHAnsi"/>
        </w:rPr>
        <w:t>IS</w:t>
      </w:r>
    </w:p>
    <w:p w14:paraId="170AD6B3" w14:textId="77777777" w:rsidR="00431189" w:rsidRDefault="00000000">
      <w:pPr>
        <w:pStyle w:val="Heading1"/>
      </w:pPr>
      <w:r>
        <w:t>Groundwater Level Analysis (1995–2024 · CGWB Monitoring Data)</w:t>
      </w:r>
    </w:p>
    <w:p w14:paraId="15DB60AE" w14:textId="77777777" w:rsidR="00431189" w:rsidRDefault="00000000">
      <w:r>
        <w:t>Seasonal groundwater level observations from monitoring wells across Ranchi district, analyzed for pre-monsoon and post-monsoon fluctuations over a 30-year period to assess the impact of rapid urbanization.</w:t>
      </w:r>
    </w:p>
    <w:p w14:paraId="1C18A9E9" w14:textId="77777777" w:rsidR="00431189" w:rsidRDefault="00000000">
      <w:pPr>
        <w:pStyle w:val="Heading2"/>
      </w:pPr>
      <w:r>
        <w:t>Statistical Summary (1995-2024)</w:t>
      </w:r>
    </w:p>
    <w:p w14:paraId="793B1A0C" w14:textId="77777777" w:rsidR="00431189" w:rsidRDefault="00000000">
      <w:r>
        <w:rPr>
          <w:b/>
        </w:rPr>
        <w:t xml:space="preserve">Mean Pre-Monsoon: </w:t>
      </w:r>
      <w:r>
        <w:t>6.91 m bgl (Historical depth before monsoon onset)</w:t>
      </w:r>
      <w:r>
        <w:br/>
      </w:r>
      <w:r>
        <w:rPr>
          <w:b/>
        </w:rPr>
        <w:t xml:space="preserve">Mean Fluctuation: </w:t>
      </w:r>
      <w:r>
        <w:t>3.40 m (Average seasonal rise due to recharge)</w:t>
      </w:r>
      <w:r>
        <w:br/>
      </w:r>
      <w:r>
        <w:rPr>
          <w:b/>
        </w:rPr>
        <w:t xml:space="preserve">Shallowest Peak (2021): </w:t>
      </w:r>
      <w:r>
        <w:t>3.60 m bgl (Unusually high water table anomaly)</w:t>
      </w:r>
      <w:r>
        <w:br/>
      </w:r>
      <w:r>
        <w:rPr>
          <w:b/>
        </w:rPr>
        <w:t xml:space="preserve">Recent Drop (21-24): </w:t>
      </w:r>
      <w:r>
        <w:t>−4.67 m (Sharp plunge in just three years)</w:t>
      </w:r>
    </w:p>
    <w:p w14:paraId="6B63265C" w14:textId="77777777" w:rsidR="00431189" w:rsidRDefault="00000000">
      <w:pPr>
        <w:pStyle w:val="Heading2"/>
      </w:pPr>
      <w:r>
        <w:t>Trend Interpretation</w:t>
      </w:r>
    </w:p>
    <w:p w14:paraId="55C375C1" w14:textId="77777777" w:rsidR="00431189" w:rsidRDefault="00000000">
      <w:r>
        <w:rPr>
          <w:b/>
        </w:rPr>
        <w:t>1995–2011: Historical Volatility</w:t>
      </w:r>
      <w:r>
        <w:rPr>
          <w:b/>
        </w:rPr>
        <w:br/>
      </w:r>
      <w:r>
        <w:t>A period of deeper pre-monsoon levels (averaging ~7.5m, hitting 8.71m in 2001) but paired with high seasonal fluctuations (&gt;4m). This indicates an active, highly dynamic natural recharge cycle where the aquifer emptied and refilled efficiently.</w:t>
      </w:r>
      <w:r>
        <w:br/>
      </w:r>
      <w:r>
        <w:br/>
      </w:r>
      <w:r>
        <w:rPr>
          <w:b/>
        </w:rPr>
        <w:t>2012–2021: The Shallow Anomaly</w:t>
      </w:r>
      <w:r>
        <w:rPr>
          <w:b/>
        </w:rPr>
        <w:br/>
      </w:r>
      <w:r>
        <w:t>A decade of surprisingly stable and shallow pre-monsoon levels (averaging ~5.5m), culminating in a record peak of 3.60m in 2021. Fluctuations narrowed as the baseline water table remained relatively high year-round.</w:t>
      </w:r>
      <w:r>
        <w:br/>
      </w:r>
      <w:r>
        <w:br/>
      </w:r>
      <w:r>
        <w:rPr>
          <w:b/>
        </w:rPr>
        <w:t>2022–2024: The Sudden Crash</w:t>
      </w:r>
      <w:r>
        <w:rPr>
          <w:b/>
        </w:rPr>
        <w:br/>
      </w:r>
      <w:r>
        <w:t>A violent reversal. In just three years, pre-monsoon levels collapsed from 3.60m down to 8.27m. This rapid, continuous trajectory points to a systemic shock—where recent urban extraction has suddenly overwhelmed the aquifer's yield.</w:t>
      </w:r>
    </w:p>
    <w:p w14:paraId="46896154" w14:textId="77777777" w:rsidR="00431189" w:rsidRDefault="00000000">
      <w:pPr>
        <w:pStyle w:val="Heading2"/>
      </w:pPr>
      <w:r>
        <w:t>Sample Data — Historical (1995–2024)</w:t>
      </w:r>
    </w:p>
    <w:tbl>
      <w:tblPr>
        <w:tblStyle w:val="TableGrid"/>
        <w:tblW w:w="0" w:type="auto"/>
        <w:tblLook w:val="04A0" w:firstRow="1" w:lastRow="0" w:firstColumn="1" w:lastColumn="0" w:noHBand="0" w:noVBand="1"/>
      </w:tblPr>
      <w:tblGrid>
        <w:gridCol w:w="1728"/>
        <w:gridCol w:w="1728"/>
        <w:gridCol w:w="1728"/>
        <w:gridCol w:w="1728"/>
        <w:gridCol w:w="1728"/>
      </w:tblGrid>
      <w:tr w:rsidR="00431189" w14:paraId="222D6C72" w14:textId="77777777">
        <w:tc>
          <w:tcPr>
            <w:tcW w:w="1728" w:type="dxa"/>
          </w:tcPr>
          <w:p w14:paraId="1F67A2CB" w14:textId="77777777" w:rsidR="00431189" w:rsidRDefault="00000000">
            <w:r>
              <w:t>Year</w:t>
            </w:r>
          </w:p>
        </w:tc>
        <w:tc>
          <w:tcPr>
            <w:tcW w:w="1728" w:type="dxa"/>
          </w:tcPr>
          <w:p w14:paraId="65DCFFF7" w14:textId="77777777" w:rsidR="00431189" w:rsidRDefault="00000000">
            <w:r>
              <w:t>Pre-Monsoon (m bgl)</w:t>
            </w:r>
          </w:p>
        </w:tc>
        <w:tc>
          <w:tcPr>
            <w:tcW w:w="1728" w:type="dxa"/>
          </w:tcPr>
          <w:p w14:paraId="6A5485BD" w14:textId="77777777" w:rsidR="00431189" w:rsidRDefault="00000000">
            <w:r>
              <w:t>Post-Monsoon (m bgl)</w:t>
            </w:r>
          </w:p>
        </w:tc>
        <w:tc>
          <w:tcPr>
            <w:tcW w:w="1728" w:type="dxa"/>
          </w:tcPr>
          <w:p w14:paraId="479B89CA" w14:textId="77777777" w:rsidR="00431189" w:rsidRDefault="00000000">
            <w:r>
              <w:t>Fluctuation (m)</w:t>
            </w:r>
          </w:p>
        </w:tc>
        <w:tc>
          <w:tcPr>
            <w:tcW w:w="1728" w:type="dxa"/>
          </w:tcPr>
          <w:p w14:paraId="3501D3F7" w14:textId="77777777" w:rsidR="00431189" w:rsidRDefault="00000000">
            <w:r>
              <w:t>Trend (Pre)</w:t>
            </w:r>
          </w:p>
        </w:tc>
      </w:tr>
      <w:tr w:rsidR="00431189" w14:paraId="65BBE8C4" w14:textId="77777777">
        <w:tc>
          <w:tcPr>
            <w:tcW w:w="1728" w:type="dxa"/>
          </w:tcPr>
          <w:p w14:paraId="43A6105B" w14:textId="77777777" w:rsidR="00431189" w:rsidRDefault="00000000">
            <w:r>
              <w:t>1995</w:t>
            </w:r>
          </w:p>
        </w:tc>
        <w:tc>
          <w:tcPr>
            <w:tcW w:w="1728" w:type="dxa"/>
          </w:tcPr>
          <w:p w14:paraId="54CE3CB6" w14:textId="77777777" w:rsidR="00431189" w:rsidRDefault="00000000">
            <w:r>
              <w:t>7.66</w:t>
            </w:r>
          </w:p>
        </w:tc>
        <w:tc>
          <w:tcPr>
            <w:tcW w:w="1728" w:type="dxa"/>
          </w:tcPr>
          <w:p w14:paraId="06FC012A" w14:textId="77777777" w:rsidR="00431189" w:rsidRDefault="00000000">
            <w:r>
              <w:t>5.10</w:t>
            </w:r>
          </w:p>
        </w:tc>
        <w:tc>
          <w:tcPr>
            <w:tcW w:w="1728" w:type="dxa"/>
          </w:tcPr>
          <w:p w14:paraId="0CC56314" w14:textId="77777777" w:rsidR="00431189" w:rsidRDefault="00000000">
            <w:r>
              <w:t>2.56</w:t>
            </w:r>
          </w:p>
        </w:tc>
        <w:tc>
          <w:tcPr>
            <w:tcW w:w="1728" w:type="dxa"/>
          </w:tcPr>
          <w:p w14:paraId="0B76C04C" w14:textId="77777777" w:rsidR="00431189" w:rsidRDefault="00000000">
            <w:r>
              <w:t>→</w:t>
            </w:r>
          </w:p>
        </w:tc>
      </w:tr>
      <w:tr w:rsidR="00431189" w14:paraId="6911A7CF" w14:textId="77777777">
        <w:tc>
          <w:tcPr>
            <w:tcW w:w="1728" w:type="dxa"/>
          </w:tcPr>
          <w:p w14:paraId="74DD9A24" w14:textId="77777777" w:rsidR="00431189" w:rsidRDefault="00000000">
            <w:r>
              <w:t>1996</w:t>
            </w:r>
          </w:p>
        </w:tc>
        <w:tc>
          <w:tcPr>
            <w:tcW w:w="1728" w:type="dxa"/>
          </w:tcPr>
          <w:p w14:paraId="746F4957" w14:textId="77777777" w:rsidR="00431189" w:rsidRDefault="00000000">
            <w:r>
              <w:t>7.09</w:t>
            </w:r>
          </w:p>
        </w:tc>
        <w:tc>
          <w:tcPr>
            <w:tcW w:w="1728" w:type="dxa"/>
          </w:tcPr>
          <w:p w14:paraId="6C5D8EF5" w14:textId="77777777" w:rsidR="00431189" w:rsidRDefault="00000000">
            <w:r>
              <w:t>3.55</w:t>
            </w:r>
          </w:p>
        </w:tc>
        <w:tc>
          <w:tcPr>
            <w:tcW w:w="1728" w:type="dxa"/>
          </w:tcPr>
          <w:p w14:paraId="5C422CB0" w14:textId="77777777" w:rsidR="00431189" w:rsidRDefault="00000000">
            <w:r>
              <w:t>3.54</w:t>
            </w:r>
          </w:p>
        </w:tc>
        <w:tc>
          <w:tcPr>
            <w:tcW w:w="1728" w:type="dxa"/>
          </w:tcPr>
          <w:p w14:paraId="71B93420" w14:textId="77777777" w:rsidR="00431189" w:rsidRDefault="00000000">
            <w:r>
              <w:t>↑</w:t>
            </w:r>
          </w:p>
        </w:tc>
      </w:tr>
      <w:tr w:rsidR="00431189" w14:paraId="24E1236C" w14:textId="77777777">
        <w:tc>
          <w:tcPr>
            <w:tcW w:w="1728" w:type="dxa"/>
          </w:tcPr>
          <w:p w14:paraId="655F9786" w14:textId="77777777" w:rsidR="00431189" w:rsidRDefault="00000000">
            <w:r>
              <w:t>1997</w:t>
            </w:r>
          </w:p>
        </w:tc>
        <w:tc>
          <w:tcPr>
            <w:tcW w:w="1728" w:type="dxa"/>
          </w:tcPr>
          <w:p w14:paraId="1F44DC07" w14:textId="77777777" w:rsidR="00431189" w:rsidRDefault="00000000">
            <w:r>
              <w:t>7.45</w:t>
            </w:r>
          </w:p>
        </w:tc>
        <w:tc>
          <w:tcPr>
            <w:tcW w:w="1728" w:type="dxa"/>
          </w:tcPr>
          <w:p w14:paraId="2FB9C50C" w14:textId="77777777" w:rsidR="00431189" w:rsidRDefault="00000000">
            <w:r>
              <w:t>4.61</w:t>
            </w:r>
          </w:p>
        </w:tc>
        <w:tc>
          <w:tcPr>
            <w:tcW w:w="1728" w:type="dxa"/>
          </w:tcPr>
          <w:p w14:paraId="04C9224C" w14:textId="77777777" w:rsidR="00431189" w:rsidRDefault="00000000">
            <w:r>
              <w:t>2.84</w:t>
            </w:r>
          </w:p>
        </w:tc>
        <w:tc>
          <w:tcPr>
            <w:tcW w:w="1728" w:type="dxa"/>
          </w:tcPr>
          <w:p w14:paraId="33357548" w14:textId="77777777" w:rsidR="00431189" w:rsidRDefault="00000000">
            <w:r>
              <w:t>↓</w:t>
            </w:r>
          </w:p>
        </w:tc>
      </w:tr>
      <w:tr w:rsidR="00431189" w14:paraId="07A611E8" w14:textId="77777777">
        <w:tc>
          <w:tcPr>
            <w:tcW w:w="1728" w:type="dxa"/>
          </w:tcPr>
          <w:p w14:paraId="6C18BF06" w14:textId="77777777" w:rsidR="00431189" w:rsidRDefault="00000000">
            <w:r>
              <w:t>1998</w:t>
            </w:r>
          </w:p>
        </w:tc>
        <w:tc>
          <w:tcPr>
            <w:tcW w:w="1728" w:type="dxa"/>
          </w:tcPr>
          <w:p w14:paraId="0C652C63" w14:textId="77777777" w:rsidR="00431189" w:rsidRDefault="00000000">
            <w:r>
              <w:t>6.56</w:t>
            </w:r>
          </w:p>
        </w:tc>
        <w:tc>
          <w:tcPr>
            <w:tcW w:w="1728" w:type="dxa"/>
          </w:tcPr>
          <w:p w14:paraId="20649853" w14:textId="77777777" w:rsidR="00431189" w:rsidRDefault="00000000">
            <w:r>
              <w:t>3.47</w:t>
            </w:r>
          </w:p>
        </w:tc>
        <w:tc>
          <w:tcPr>
            <w:tcW w:w="1728" w:type="dxa"/>
          </w:tcPr>
          <w:p w14:paraId="4E347122" w14:textId="77777777" w:rsidR="00431189" w:rsidRDefault="00000000">
            <w:r>
              <w:t>3.09</w:t>
            </w:r>
          </w:p>
        </w:tc>
        <w:tc>
          <w:tcPr>
            <w:tcW w:w="1728" w:type="dxa"/>
          </w:tcPr>
          <w:p w14:paraId="4CE4FC0B" w14:textId="77777777" w:rsidR="00431189" w:rsidRDefault="00000000">
            <w:r>
              <w:t>↑</w:t>
            </w:r>
          </w:p>
        </w:tc>
      </w:tr>
      <w:tr w:rsidR="00431189" w14:paraId="7466DCA7" w14:textId="77777777">
        <w:tc>
          <w:tcPr>
            <w:tcW w:w="1728" w:type="dxa"/>
          </w:tcPr>
          <w:p w14:paraId="0909B7F1" w14:textId="77777777" w:rsidR="00431189" w:rsidRDefault="00000000">
            <w:r>
              <w:t>1999</w:t>
            </w:r>
          </w:p>
        </w:tc>
        <w:tc>
          <w:tcPr>
            <w:tcW w:w="1728" w:type="dxa"/>
          </w:tcPr>
          <w:p w14:paraId="54E2570A" w14:textId="77777777" w:rsidR="00431189" w:rsidRDefault="00000000">
            <w:r>
              <w:t>8.24</w:t>
            </w:r>
          </w:p>
        </w:tc>
        <w:tc>
          <w:tcPr>
            <w:tcW w:w="1728" w:type="dxa"/>
          </w:tcPr>
          <w:p w14:paraId="0A320735" w14:textId="77777777" w:rsidR="00431189" w:rsidRDefault="00000000">
            <w:r>
              <w:t>2.79</w:t>
            </w:r>
          </w:p>
        </w:tc>
        <w:tc>
          <w:tcPr>
            <w:tcW w:w="1728" w:type="dxa"/>
          </w:tcPr>
          <w:p w14:paraId="3C4B374C" w14:textId="77777777" w:rsidR="00431189" w:rsidRDefault="00000000">
            <w:r>
              <w:t>5.45</w:t>
            </w:r>
          </w:p>
        </w:tc>
        <w:tc>
          <w:tcPr>
            <w:tcW w:w="1728" w:type="dxa"/>
          </w:tcPr>
          <w:p w14:paraId="2C953D8C" w14:textId="77777777" w:rsidR="00431189" w:rsidRDefault="00000000">
            <w:r>
              <w:t>↓</w:t>
            </w:r>
          </w:p>
        </w:tc>
      </w:tr>
      <w:tr w:rsidR="00431189" w14:paraId="29E41222" w14:textId="77777777">
        <w:tc>
          <w:tcPr>
            <w:tcW w:w="1728" w:type="dxa"/>
          </w:tcPr>
          <w:p w14:paraId="292BE6BC" w14:textId="77777777" w:rsidR="00431189" w:rsidRDefault="00000000">
            <w:r>
              <w:t>2000</w:t>
            </w:r>
          </w:p>
        </w:tc>
        <w:tc>
          <w:tcPr>
            <w:tcW w:w="1728" w:type="dxa"/>
          </w:tcPr>
          <w:p w14:paraId="143F7BB6" w14:textId="77777777" w:rsidR="00431189" w:rsidRDefault="00000000">
            <w:r>
              <w:t>7.05</w:t>
            </w:r>
          </w:p>
        </w:tc>
        <w:tc>
          <w:tcPr>
            <w:tcW w:w="1728" w:type="dxa"/>
          </w:tcPr>
          <w:p w14:paraId="6279BE8C" w14:textId="77777777" w:rsidR="00431189" w:rsidRDefault="00000000">
            <w:r>
              <w:t>3.46</w:t>
            </w:r>
          </w:p>
        </w:tc>
        <w:tc>
          <w:tcPr>
            <w:tcW w:w="1728" w:type="dxa"/>
          </w:tcPr>
          <w:p w14:paraId="738FDAFF" w14:textId="77777777" w:rsidR="00431189" w:rsidRDefault="00000000">
            <w:r>
              <w:t>3.59</w:t>
            </w:r>
          </w:p>
        </w:tc>
        <w:tc>
          <w:tcPr>
            <w:tcW w:w="1728" w:type="dxa"/>
          </w:tcPr>
          <w:p w14:paraId="70D1562E" w14:textId="77777777" w:rsidR="00431189" w:rsidRDefault="00000000">
            <w:r>
              <w:t>↑</w:t>
            </w:r>
          </w:p>
        </w:tc>
      </w:tr>
      <w:tr w:rsidR="00431189" w14:paraId="5148B168" w14:textId="77777777">
        <w:tc>
          <w:tcPr>
            <w:tcW w:w="1728" w:type="dxa"/>
          </w:tcPr>
          <w:p w14:paraId="2D9859BA" w14:textId="77777777" w:rsidR="00431189" w:rsidRDefault="00000000">
            <w:r>
              <w:t>2001</w:t>
            </w:r>
          </w:p>
        </w:tc>
        <w:tc>
          <w:tcPr>
            <w:tcW w:w="1728" w:type="dxa"/>
          </w:tcPr>
          <w:p w14:paraId="48B6F0F6" w14:textId="77777777" w:rsidR="00431189" w:rsidRDefault="00000000">
            <w:r>
              <w:t>8.71</w:t>
            </w:r>
          </w:p>
        </w:tc>
        <w:tc>
          <w:tcPr>
            <w:tcW w:w="1728" w:type="dxa"/>
          </w:tcPr>
          <w:p w14:paraId="2D46F6A5" w14:textId="77777777" w:rsidR="00431189" w:rsidRDefault="00000000">
            <w:r>
              <w:t>2.46</w:t>
            </w:r>
          </w:p>
        </w:tc>
        <w:tc>
          <w:tcPr>
            <w:tcW w:w="1728" w:type="dxa"/>
          </w:tcPr>
          <w:p w14:paraId="1670D34A" w14:textId="77777777" w:rsidR="00431189" w:rsidRDefault="00000000">
            <w:r>
              <w:t>6.25</w:t>
            </w:r>
          </w:p>
        </w:tc>
        <w:tc>
          <w:tcPr>
            <w:tcW w:w="1728" w:type="dxa"/>
          </w:tcPr>
          <w:p w14:paraId="01666BF8" w14:textId="77777777" w:rsidR="00431189" w:rsidRDefault="00000000">
            <w:r>
              <w:t>↓</w:t>
            </w:r>
          </w:p>
        </w:tc>
      </w:tr>
      <w:tr w:rsidR="00431189" w14:paraId="5B574326" w14:textId="77777777">
        <w:tc>
          <w:tcPr>
            <w:tcW w:w="1728" w:type="dxa"/>
          </w:tcPr>
          <w:p w14:paraId="6CCAB1FB" w14:textId="77777777" w:rsidR="00431189" w:rsidRDefault="00000000">
            <w:r>
              <w:t>2002</w:t>
            </w:r>
          </w:p>
        </w:tc>
        <w:tc>
          <w:tcPr>
            <w:tcW w:w="1728" w:type="dxa"/>
          </w:tcPr>
          <w:p w14:paraId="371ACF43" w14:textId="77777777" w:rsidR="00431189" w:rsidRDefault="00000000">
            <w:r>
              <w:t>8.26</w:t>
            </w:r>
          </w:p>
        </w:tc>
        <w:tc>
          <w:tcPr>
            <w:tcW w:w="1728" w:type="dxa"/>
          </w:tcPr>
          <w:p w14:paraId="1A8E1888" w14:textId="77777777" w:rsidR="00431189" w:rsidRDefault="00000000">
            <w:r>
              <w:t>3.54</w:t>
            </w:r>
          </w:p>
        </w:tc>
        <w:tc>
          <w:tcPr>
            <w:tcW w:w="1728" w:type="dxa"/>
          </w:tcPr>
          <w:p w14:paraId="584FCF0E" w14:textId="77777777" w:rsidR="00431189" w:rsidRDefault="00000000">
            <w:r>
              <w:t>4.72</w:t>
            </w:r>
          </w:p>
        </w:tc>
        <w:tc>
          <w:tcPr>
            <w:tcW w:w="1728" w:type="dxa"/>
          </w:tcPr>
          <w:p w14:paraId="08C72807" w14:textId="77777777" w:rsidR="00431189" w:rsidRDefault="00000000">
            <w:r>
              <w:t>↑</w:t>
            </w:r>
          </w:p>
        </w:tc>
      </w:tr>
      <w:tr w:rsidR="00431189" w14:paraId="283156B2" w14:textId="77777777">
        <w:tc>
          <w:tcPr>
            <w:tcW w:w="1728" w:type="dxa"/>
          </w:tcPr>
          <w:p w14:paraId="3DB7E1E5" w14:textId="77777777" w:rsidR="00431189" w:rsidRDefault="00000000">
            <w:r>
              <w:t>2003</w:t>
            </w:r>
          </w:p>
        </w:tc>
        <w:tc>
          <w:tcPr>
            <w:tcW w:w="1728" w:type="dxa"/>
          </w:tcPr>
          <w:p w14:paraId="5261E6E8" w14:textId="77777777" w:rsidR="00431189" w:rsidRDefault="00000000">
            <w:r>
              <w:t>8.12</w:t>
            </w:r>
          </w:p>
        </w:tc>
        <w:tc>
          <w:tcPr>
            <w:tcW w:w="1728" w:type="dxa"/>
          </w:tcPr>
          <w:p w14:paraId="10E42E85" w14:textId="77777777" w:rsidR="00431189" w:rsidRDefault="00000000">
            <w:r>
              <w:t>4.46</w:t>
            </w:r>
          </w:p>
        </w:tc>
        <w:tc>
          <w:tcPr>
            <w:tcW w:w="1728" w:type="dxa"/>
          </w:tcPr>
          <w:p w14:paraId="1CD96ECC" w14:textId="77777777" w:rsidR="00431189" w:rsidRDefault="00000000">
            <w:r>
              <w:t>3.66</w:t>
            </w:r>
          </w:p>
        </w:tc>
        <w:tc>
          <w:tcPr>
            <w:tcW w:w="1728" w:type="dxa"/>
          </w:tcPr>
          <w:p w14:paraId="5C7C50B7" w14:textId="77777777" w:rsidR="00431189" w:rsidRDefault="00000000">
            <w:r>
              <w:t>↑</w:t>
            </w:r>
          </w:p>
        </w:tc>
      </w:tr>
      <w:tr w:rsidR="00431189" w14:paraId="350F40EB" w14:textId="77777777">
        <w:tc>
          <w:tcPr>
            <w:tcW w:w="1728" w:type="dxa"/>
          </w:tcPr>
          <w:p w14:paraId="07D7B8D1" w14:textId="77777777" w:rsidR="00431189" w:rsidRDefault="00000000">
            <w:r>
              <w:t>2004</w:t>
            </w:r>
          </w:p>
        </w:tc>
        <w:tc>
          <w:tcPr>
            <w:tcW w:w="1728" w:type="dxa"/>
          </w:tcPr>
          <w:p w14:paraId="79D9EEB5" w14:textId="77777777" w:rsidR="00431189" w:rsidRDefault="00000000">
            <w:r>
              <w:t>6.64</w:t>
            </w:r>
          </w:p>
        </w:tc>
        <w:tc>
          <w:tcPr>
            <w:tcW w:w="1728" w:type="dxa"/>
          </w:tcPr>
          <w:p w14:paraId="38A78C37" w14:textId="77777777" w:rsidR="00431189" w:rsidRDefault="00000000">
            <w:r>
              <w:t>2.65</w:t>
            </w:r>
          </w:p>
        </w:tc>
        <w:tc>
          <w:tcPr>
            <w:tcW w:w="1728" w:type="dxa"/>
          </w:tcPr>
          <w:p w14:paraId="0EBAFA91" w14:textId="77777777" w:rsidR="00431189" w:rsidRDefault="00000000">
            <w:r>
              <w:t>3.99</w:t>
            </w:r>
          </w:p>
        </w:tc>
        <w:tc>
          <w:tcPr>
            <w:tcW w:w="1728" w:type="dxa"/>
          </w:tcPr>
          <w:p w14:paraId="362B4553" w14:textId="77777777" w:rsidR="00431189" w:rsidRDefault="00000000">
            <w:r>
              <w:t>↑</w:t>
            </w:r>
          </w:p>
        </w:tc>
      </w:tr>
      <w:tr w:rsidR="00431189" w14:paraId="3202154D" w14:textId="77777777">
        <w:tc>
          <w:tcPr>
            <w:tcW w:w="1728" w:type="dxa"/>
          </w:tcPr>
          <w:p w14:paraId="253A40F4" w14:textId="77777777" w:rsidR="00431189" w:rsidRDefault="00000000">
            <w:r>
              <w:lastRenderedPageBreak/>
              <w:t>2005</w:t>
            </w:r>
          </w:p>
        </w:tc>
        <w:tc>
          <w:tcPr>
            <w:tcW w:w="1728" w:type="dxa"/>
          </w:tcPr>
          <w:p w14:paraId="46DA925A" w14:textId="77777777" w:rsidR="00431189" w:rsidRDefault="00000000">
            <w:r>
              <w:t>8.33</w:t>
            </w:r>
          </w:p>
        </w:tc>
        <w:tc>
          <w:tcPr>
            <w:tcW w:w="1728" w:type="dxa"/>
          </w:tcPr>
          <w:p w14:paraId="4A2D6C00" w14:textId="77777777" w:rsidR="00431189" w:rsidRDefault="00000000">
            <w:r>
              <w:t>3.38</w:t>
            </w:r>
          </w:p>
        </w:tc>
        <w:tc>
          <w:tcPr>
            <w:tcW w:w="1728" w:type="dxa"/>
          </w:tcPr>
          <w:p w14:paraId="4B9505A7" w14:textId="77777777" w:rsidR="00431189" w:rsidRDefault="00000000">
            <w:r>
              <w:t>4.95</w:t>
            </w:r>
          </w:p>
        </w:tc>
        <w:tc>
          <w:tcPr>
            <w:tcW w:w="1728" w:type="dxa"/>
          </w:tcPr>
          <w:p w14:paraId="2F06C6B7" w14:textId="77777777" w:rsidR="00431189" w:rsidRDefault="00000000">
            <w:r>
              <w:t>↓</w:t>
            </w:r>
          </w:p>
        </w:tc>
      </w:tr>
      <w:tr w:rsidR="00431189" w14:paraId="5398044F" w14:textId="77777777">
        <w:tc>
          <w:tcPr>
            <w:tcW w:w="1728" w:type="dxa"/>
          </w:tcPr>
          <w:p w14:paraId="14F7F501" w14:textId="77777777" w:rsidR="00431189" w:rsidRDefault="00000000">
            <w:r>
              <w:t>2006</w:t>
            </w:r>
          </w:p>
        </w:tc>
        <w:tc>
          <w:tcPr>
            <w:tcW w:w="1728" w:type="dxa"/>
          </w:tcPr>
          <w:p w14:paraId="077EEC87" w14:textId="77777777" w:rsidR="00431189" w:rsidRDefault="00000000">
            <w:r>
              <w:t>5.91</w:t>
            </w:r>
          </w:p>
        </w:tc>
        <w:tc>
          <w:tcPr>
            <w:tcW w:w="1728" w:type="dxa"/>
          </w:tcPr>
          <w:p w14:paraId="2B449D42" w14:textId="77777777" w:rsidR="00431189" w:rsidRDefault="00000000">
            <w:r>
              <w:t>2.70</w:t>
            </w:r>
          </w:p>
        </w:tc>
        <w:tc>
          <w:tcPr>
            <w:tcW w:w="1728" w:type="dxa"/>
          </w:tcPr>
          <w:p w14:paraId="0251B8E2" w14:textId="77777777" w:rsidR="00431189" w:rsidRDefault="00000000">
            <w:r>
              <w:t>3.21</w:t>
            </w:r>
          </w:p>
        </w:tc>
        <w:tc>
          <w:tcPr>
            <w:tcW w:w="1728" w:type="dxa"/>
          </w:tcPr>
          <w:p w14:paraId="142E69A8" w14:textId="77777777" w:rsidR="00431189" w:rsidRDefault="00000000">
            <w:r>
              <w:t>↑</w:t>
            </w:r>
          </w:p>
        </w:tc>
      </w:tr>
      <w:tr w:rsidR="00431189" w14:paraId="5E4BD5A3" w14:textId="77777777">
        <w:tc>
          <w:tcPr>
            <w:tcW w:w="1728" w:type="dxa"/>
          </w:tcPr>
          <w:p w14:paraId="09EA36F9" w14:textId="77777777" w:rsidR="00431189" w:rsidRDefault="00000000">
            <w:r>
              <w:t>2007</w:t>
            </w:r>
          </w:p>
        </w:tc>
        <w:tc>
          <w:tcPr>
            <w:tcW w:w="1728" w:type="dxa"/>
          </w:tcPr>
          <w:p w14:paraId="794BB3FD" w14:textId="77777777" w:rsidR="00431189" w:rsidRDefault="00000000">
            <w:r>
              <w:t>6.77</w:t>
            </w:r>
          </w:p>
        </w:tc>
        <w:tc>
          <w:tcPr>
            <w:tcW w:w="1728" w:type="dxa"/>
          </w:tcPr>
          <w:p w14:paraId="6844E054" w14:textId="77777777" w:rsidR="00431189" w:rsidRDefault="00000000">
            <w:r>
              <w:t>3.00</w:t>
            </w:r>
          </w:p>
        </w:tc>
        <w:tc>
          <w:tcPr>
            <w:tcW w:w="1728" w:type="dxa"/>
          </w:tcPr>
          <w:p w14:paraId="355ED440" w14:textId="77777777" w:rsidR="00431189" w:rsidRDefault="00000000">
            <w:r>
              <w:t>3.77</w:t>
            </w:r>
          </w:p>
        </w:tc>
        <w:tc>
          <w:tcPr>
            <w:tcW w:w="1728" w:type="dxa"/>
          </w:tcPr>
          <w:p w14:paraId="12017E02" w14:textId="77777777" w:rsidR="00431189" w:rsidRDefault="00000000">
            <w:r>
              <w:t>↓</w:t>
            </w:r>
          </w:p>
        </w:tc>
      </w:tr>
      <w:tr w:rsidR="00431189" w14:paraId="428716EC" w14:textId="77777777">
        <w:tc>
          <w:tcPr>
            <w:tcW w:w="1728" w:type="dxa"/>
          </w:tcPr>
          <w:p w14:paraId="1E4FAFEC" w14:textId="77777777" w:rsidR="00431189" w:rsidRDefault="00000000">
            <w:r>
              <w:t>2008</w:t>
            </w:r>
          </w:p>
        </w:tc>
        <w:tc>
          <w:tcPr>
            <w:tcW w:w="1728" w:type="dxa"/>
          </w:tcPr>
          <w:p w14:paraId="721CC52D" w14:textId="77777777" w:rsidR="00431189" w:rsidRDefault="00000000">
            <w:r>
              <w:t>7.20</w:t>
            </w:r>
          </w:p>
        </w:tc>
        <w:tc>
          <w:tcPr>
            <w:tcW w:w="1728" w:type="dxa"/>
          </w:tcPr>
          <w:p w14:paraId="54C54462" w14:textId="77777777" w:rsidR="00431189" w:rsidRDefault="00000000">
            <w:r>
              <w:t>2.62</w:t>
            </w:r>
          </w:p>
        </w:tc>
        <w:tc>
          <w:tcPr>
            <w:tcW w:w="1728" w:type="dxa"/>
          </w:tcPr>
          <w:p w14:paraId="2EDD5951" w14:textId="77777777" w:rsidR="00431189" w:rsidRDefault="00000000">
            <w:r>
              <w:t>4.58</w:t>
            </w:r>
          </w:p>
        </w:tc>
        <w:tc>
          <w:tcPr>
            <w:tcW w:w="1728" w:type="dxa"/>
          </w:tcPr>
          <w:p w14:paraId="7CB8399C" w14:textId="77777777" w:rsidR="00431189" w:rsidRDefault="00000000">
            <w:r>
              <w:t>↓</w:t>
            </w:r>
          </w:p>
        </w:tc>
      </w:tr>
      <w:tr w:rsidR="00431189" w14:paraId="4DB2F030" w14:textId="77777777">
        <w:tc>
          <w:tcPr>
            <w:tcW w:w="1728" w:type="dxa"/>
          </w:tcPr>
          <w:p w14:paraId="5387424F" w14:textId="77777777" w:rsidR="00431189" w:rsidRDefault="00000000">
            <w:r>
              <w:t>2009</w:t>
            </w:r>
          </w:p>
        </w:tc>
        <w:tc>
          <w:tcPr>
            <w:tcW w:w="1728" w:type="dxa"/>
          </w:tcPr>
          <w:p w14:paraId="0707C418" w14:textId="77777777" w:rsidR="00431189" w:rsidRDefault="00000000">
            <w:r>
              <w:t>6.93</w:t>
            </w:r>
          </w:p>
        </w:tc>
        <w:tc>
          <w:tcPr>
            <w:tcW w:w="1728" w:type="dxa"/>
          </w:tcPr>
          <w:p w14:paraId="4FFA75B4" w14:textId="77777777" w:rsidR="00431189" w:rsidRDefault="00000000">
            <w:r>
              <w:t>3.83</w:t>
            </w:r>
          </w:p>
        </w:tc>
        <w:tc>
          <w:tcPr>
            <w:tcW w:w="1728" w:type="dxa"/>
          </w:tcPr>
          <w:p w14:paraId="568261F1" w14:textId="77777777" w:rsidR="00431189" w:rsidRDefault="00000000">
            <w:r>
              <w:t>3.10</w:t>
            </w:r>
          </w:p>
        </w:tc>
        <w:tc>
          <w:tcPr>
            <w:tcW w:w="1728" w:type="dxa"/>
          </w:tcPr>
          <w:p w14:paraId="62F43570" w14:textId="77777777" w:rsidR="00431189" w:rsidRDefault="00000000">
            <w:r>
              <w:t>↑</w:t>
            </w:r>
          </w:p>
        </w:tc>
      </w:tr>
      <w:tr w:rsidR="00431189" w14:paraId="24FECA89" w14:textId="77777777">
        <w:tc>
          <w:tcPr>
            <w:tcW w:w="1728" w:type="dxa"/>
          </w:tcPr>
          <w:p w14:paraId="64B54DDB" w14:textId="77777777" w:rsidR="00431189" w:rsidRDefault="00000000">
            <w:r>
              <w:t>2010</w:t>
            </w:r>
          </w:p>
        </w:tc>
        <w:tc>
          <w:tcPr>
            <w:tcW w:w="1728" w:type="dxa"/>
          </w:tcPr>
          <w:p w14:paraId="1A78C465" w14:textId="77777777" w:rsidR="00431189" w:rsidRDefault="00000000">
            <w:r>
              <w:t>8.01</w:t>
            </w:r>
          </w:p>
        </w:tc>
        <w:tc>
          <w:tcPr>
            <w:tcW w:w="1728" w:type="dxa"/>
          </w:tcPr>
          <w:p w14:paraId="26131782" w14:textId="77777777" w:rsidR="00431189" w:rsidRDefault="00000000">
            <w:r>
              <w:t>5.89</w:t>
            </w:r>
          </w:p>
        </w:tc>
        <w:tc>
          <w:tcPr>
            <w:tcW w:w="1728" w:type="dxa"/>
          </w:tcPr>
          <w:p w14:paraId="45798E46" w14:textId="77777777" w:rsidR="00431189" w:rsidRDefault="00000000">
            <w:r>
              <w:t>2.12</w:t>
            </w:r>
          </w:p>
        </w:tc>
        <w:tc>
          <w:tcPr>
            <w:tcW w:w="1728" w:type="dxa"/>
          </w:tcPr>
          <w:p w14:paraId="6353E82C" w14:textId="77777777" w:rsidR="00431189" w:rsidRDefault="00000000">
            <w:r>
              <w:t>↓</w:t>
            </w:r>
          </w:p>
        </w:tc>
      </w:tr>
      <w:tr w:rsidR="00431189" w14:paraId="2566C00A" w14:textId="77777777">
        <w:tc>
          <w:tcPr>
            <w:tcW w:w="1728" w:type="dxa"/>
          </w:tcPr>
          <w:p w14:paraId="5DACA87C" w14:textId="77777777" w:rsidR="00431189" w:rsidRDefault="00000000">
            <w:r>
              <w:t>2011</w:t>
            </w:r>
          </w:p>
        </w:tc>
        <w:tc>
          <w:tcPr>
            <w:tcW w:w="1728" w:type="dxa"/>
          </w:tcPr>
          <w:p w14:paraId="43C87829" w14:textId="77777777" w:rsidR="00431189" w:rsidRDefault="00000000">
            <w:r>
              <w:t>8.26</w:t>
            </w:r>
          </w:p>
        </w:tc>
        <w:tc>
          <w:tcPr>
            <w:tcW w:w="1728" w:type="dxa"/>
          </w:tcPr>
          <w:p w14:paraId="7CB691EF" w14:textId="77777777" w:rsidR="00431189" w:rsidRDefault="00000000">
            <w:r>
              <w:t>2.86</w:t>
            </w:r>
          </w:p>
        </w:tc>
        <w:tc>
          <w:tcPr>
            <w:tcW w:w="1728" w:type="dxa"/>
          </w:tcPr>
          <w:p w14:paraId="03098440" w14:textId="77777777" w:rsidR="00431189" w:rsidRDefault="00000000">
            <w:r>
              <w:t>5.40</w:t>
            </w:r>
          </w:p>
        </w:tc>
        <w:tc>
          <w:tcPr>
            <w:tcW w:w="1728" w:type="dxa"/>
          </w:tcPr>
          <w:p w14:paraId="1F2339A2" w14:textId="77777777" w:rsidR="00431189" w:rsidRDefault="00000000">
            <w:r>
              <w:t>↓</w:t>
            </w:r>
          </w:p>
        </w:tc>
      </w:tr>
      <w:tr w:rsidR="00431189" w14:paraId="54F4565F" w14:textId="77777777">
        <w:tc>
          <w:tcPr>
            <w:tcW w:w="1728" w:type="dxa"/>
          </w:tcPr>
          <w:p w14:paraId="71E21559" w14:textId="77777777" w:rsidR="00431189" w:rsidRDefault="00000000">
            <w:r>
              <w:t>2012</w:t>
            </w:r>
          </w:p>
        </w:tc>
        <w:tc>
          <w:tcPr>
            <w:tcW w:w="1728" w:type="dxa"/>
          </w:tcPr>
          <w:p w14:paraId="0959EFBF" w14:textId="77777777" w:rsidR="00431189" w:rsidRDefault="00000000">
            <w:r>
              <w:t>4.81</w:t>
            </w:r>
          </w:p>
        </w:tc>
        <w:tc>
          <w:tcPr>
            <w:tcW w:w="1728" w:type="dxa"/>
          </w:tcPr>
          <w:p w14:paraId="5A4F21F7" w14:textId="77777777" w:rsidR="00431189" w:rsidRDefault="00000000">
            <w:r>
              <w:t>2.30</w:t>
            </w:r>
          </w:p>
        </w:tc>
        <w:tc>
          <w:tcPr>
            <w:tcW w:w="1728" w:type="dxa"/>
          </w:tcPr>
          <w:p w14:paraId="28D6E7AF" w14:textId="77777777" w:rsidR="00431189" w:rsidRDefault="00000000">
            <w:r>
              <w:t>2.51</w:t>
            </w:r>
          </w:p>
        </w:tc>
        <w:tc>
          <w:tcPr>
            <w:tcW w:w="1728" w:type="dxa"/>
          </w:tcPr>
          <w:p w14:paraId="5782EE14" w14:textId="77777777" w:rsidR="00431189" w:rsidRDefault="00000000">
            <w:r>
              <w:t>↑</w:t>
            </w:r>
          </w:p>
        </w:tc>
      </w:tr>
      <w:tr w:rsidR="00431189" w14:paraId="37D880DE" w14:textId="77777777">
        <w:tc>
          <w:tcPr>
            <w:tcW w:w="1728" w:type="dxa"/>
          </w:tcPr>
          <w:p w14:paraId="3CA263F0" w14:textId="77777777" w:rsidR="00431189" w:rsidRDefault="00000000">
            <w:r>
              <w:t>2013</w:t>
            </w:r>
          </w:p>
        </w:tc>
        <w:tc>
          <w:tcPr>
            <w:tcW w:w="1728" w:type="dxa"/>
          </w:tcPr>
          <w:p w14:paraId="3CE0B778" w14:textId="77777777" w:rsidR="00431189" w:rsidRDefault="00000000">
            <w:r>
              <w:t>5.69</w:t>
            </w:r>
          </w:p>
        </w:tc>
        <w:tc>
          <w:tcPr>
            <w:tcW w:w="1728" w:type="dxa"/>
          </w:tcPr>
          <w:p w14:paraId="13EB42CD" w14:textId="77777777" w:rsidR="00431189" w:rsidRDefault="00000000">
            <w:r>
              <w:t>1.74</w:t>
            </w:r>
          </w:p>
        </w:tc>
        <w:tc>
          <w:tcPr>
            <w:tcW w:w="1728" w:type="dxa"/>
          </w:tcPr>
          <w:p w14:paraId="436E5B89" w14:textId="77777777" w:rsidR="00431189" w:rsidRDefault="00000000">
            <w:r>
              <w:t>3.95</w:t>
            </w:r>
          </w:p>
        </w:tc>
        <w:tc>
          <w:tcPr>
            <w:tcW w:w="1728" w:type="dxa"/>
          </w:tcPr>
          <w:p w14:paraId="7BBA5EEC" w14:textId="77777777" w:rsidR="00431189" w:rsidRDefault="00000000">
            <w:r>
              <w:t>↓</w:t>
            </w:r>
          </w:p>
        </w:tc>
      </w:tr>
      <w:tr w:rsidR="00431189" w14:paraId="1F9B140E" w14:textId="77777777">
        <w:tc>
          <w:tcPr>
            <w:tcW w:w="1728" w:type="dxa"/>
          </w:tcPr>
          <w:p w14:paraId="07D48551" w14:textId="77777777" w:rsidR="00431189" w:rsidRDefault="00000000">
            <w:r>
              <w:t>2014</w:t>
            </w:r>
          </w:p>
        </w:tc>
        <w:tc>
          <w:tcPr>
            <w:tcW w:w="1728" w:type="dxa"/>
          </w:tcPr>
          <w:p w14:paraId="7F0B1E88" w14:textId="77777777" w:rsidR="00431189" w:rsidRDefault="00000000">
            <w:r>
              <w:t>5.99</w:t>
            </w:r>
          </w:p>
        </w:tc>
        <w:tc>
          <w:tcPr>
            <w:tcW w:w="1728" w:type="dxa"/>
          </w:tcPr>
          <w:p w14:paraId="689F4AC1" w14:textId="77777777" w:rsidR="00431189" w:rsidRDefault="00000000">
            <w:r>
              <w:t>3.86</w:t>
            </w:r>
          </w:p>
        </w:tc>
        <w:tc>
          <w:tcPr>
            <w:tcW w:w="1728" w:type="dxa"/>
          </w:tcPr>
          <w:p w14:paraId="4203B7FD" w14:textId="77777777" w:rsidR="00431189" w:rsidRDefault="00000000">
            <w:r>
              <w:t>2.13</w:t>
            </w:r>
          </w:p>
        </w:tc>
        <w:tc>
          <w:tcPr>
            <w:tcW w:w="1728" w:type="dxa"/>
          </w:tcPr>
          <w:p w14:paraId="23B631A4" w14:textId="77777777" w:rsidR="00431189" w:rsidRDefault="00000000">
            <w:r>
              <w:t>↓</w:t>
            </w:r>
          </w:p>
        </w:tc>
      </w:tr>
      <w:tr w:rsidR="00431189" w14:paraId="55895D9D" w14:textId="77777777">
        <w:tc>
          <w:tcPr>
            <w:tcW w:w="1728" w:type="dxa"/>
          </w:tcPr>
          <w:p w14:paraId="1B5D2EC3" w14:textId="77777777" w:rsidR="00431189" w:rsidRDefault="00000000">
            <w:r>
              <w:t>2015</w:t>
            </w:r>
          </w:p>
        </w:tc>
        <w:tc>
          <w:tcPr>
            <w:tcW w:w="1728" w:type="dxa"/>
          </w:tcPr>
          <w:p w14:paraId="60D7A1DD" w14:textId="77777777" w:rsidR="00431189" w:rsidRDefault="00000000">
            <w:r>
              <w:t>6.54</w:t>
            </w:r>
          </w:p>
        </w:tc>
        <w:tc>
          <w:tcPr>
            <w:tcW w:w="1728" w:type="dxa"/>
          </w:tcPr>
          <w:p w14:paraId="4B698FE0" w14:textId="77777777" w:rsidR="00431189" w:rsidRDefault="00000000">
            <w:r>
              <w:t>4.19</w:t>
            </w:r>
          </w:p>
        </w:tc>
        <w:tc>
          <w:tcPr>
            <w:tcW w:w="1728" w:type="dxa"/>
          </w:tcPr>
          <w:p w14:paraId="2BC15021" w14:textId="77777777" w:rsidR="00431189" w:rsidRDefault="00000000">
            <w:r>
              <w:t>2.35</w:t>
            </w:r>
          </w:p>
        </w:tc>
        <w:tc>
          <w:tcPr>
            <w:tcW w:w="1728" w:type="dxa"/>
          </w:tcPr>
          <w:p w14:paraId="322BCDF7" w14:textId="77777777" w:rsidR="00431189" w:rsidRDefault="00000000">
            <w:r>
              <w:t>↓</w:t>
            </w:r>
          </w:p>
        </w:tc>
      </w:tr>
      <w:tr w:rsidR="00431189" w14:paraId="200BAB06" w14:textId="77777777">
        <w:tc>
          <w:tcPr>
            <w:tcW w:w="1728" w:type="dxa"/>
          </w:tcPr>
          <w:p w14:paraId="11D9248F" w14:textId="77777777" w:rsidR="00431189" w:rsidRDefault="00000000">
            <w:r>
              <w:t>2016</w:t>
            </w:r>
          </w:p>
        </w:tc>
        <w:tc>
          <w:tcPr>
            <w:tcW w:w="1728" w:type="dxa"/>
          </w:tcPr>
          <w:p w14:paraId="525C313A" w14:textId="77777777" w:rsidR="00431189" w:rsidRDefault="00000000">
            <w:r>
              <w:t>6.69</w:t>
            </w:r>
          </w:p>
        </w:tc>
        <w:tc>
          <w:tcPr>
            <w:tcW w:w="1728" w:type="dxa"/>
          </w:tcPr>
          <w:p w14:paraId="35D96F83" w14:textId="77777777" w:rsidR="00431189" w:rsidRDefault="00000000">
            <w:r>
              <w:t>4.64</w:t>
            </w:r>
          </w:p>
        </w:tc>
        <w:tc>
          <w:tcPr>
            <w:tcW w:w="1728" w:type="dxa"/>
          </w:tcPr>
          <w:p w14:paraId="7197CE93" w14:textId="77777777" w:rsidR="00431189" w:rsidRDefault="00000000">
            <w:r>
              <w:t>2.05</w:t>
            </w:r>
          </w:p>
        </w:tc>
        <w:tc>
          <w:tcPr>
            <w:tcW w:w="1728" w:type="dxa"/>
          </w:tcPr>
          <w:p w14:paraId="67DCE35F" w14:textId="77777777" w:rsidR="00431189" w:rsidRDefault="00000000">
            <w:r>
              <w:t>↓</w:t>
            </w:r>
          </w:p>
        </w:tc>
      </w:tr>
      <w:tr w:rsidR="00431189" w14:paraId="3EF4837A" w14:textId="77777777">
        <w:tc>
          <w:tcPr>
            <w:tcW w:w="1728" w:type="dxa"/>
          </w:tcPr>
          <w:p w14:paraId="7AACD427" w14:textId="77777777" w:rsidR="00431189" w:rsidRDefault="00000000">
            <w:r>
              <w:t>2017</w:t>
            </w:r>
          </w:p>
        </w:tc>
        <w:tc>
          <w:tcPr>
            <w:tcW w:w="1728" w:type="dxa"/>
          </w:tcPr>
          <w:p w14:paraId="5353C73D" w14:textId="77777777" w:rsidR="00431189" w:rsidRDefault="00000000">
            <w:r>
              <w:t>6.53</w:t>
            </w:r>
          </w:p>
        </w:tc>
        <w:tc>
          <w:tcPr>
            <w:tcW w:w="1728" w:type="dxa"/>
          </w:tcPr>
          <w:p w14:paraId="500F5EBA" w14:textId="77777777" w:rsidR="00431189" w:rsidRDefault="00000000">
            <w:r>
              <w:t>3.13</w:t>
            </w:r>
          </w:p>
        </w:tc>
        <w:tc>
          <w:tcPr>
            <w:tcW w:w="1728" w:type="dxa"/>
          </w:tcPr>
          <w:p w14:paraId="78B1F12A" w14:textId="77777777" w:rsidR="00431189" w:rsidRDefault="00000000">
            <w:r>
              <w:t>3.40</w:t>
            </w:r>
          </w:p>
        </w:tc>
        <w:tc>
          <w:tcPr>
            <w:tcW w:w="1728" w:type="dxa"/>
          </w:tcPr>
          <w:p w14:paraId="5D7DD22A" w14:textId="77777777" w:rsidR="00431189" w:rsidRDefault="00000000">
            <w:r>
              <w:t>↑</w:t>
            </w:r>
          </w:p>
        </w:tc>
      </w:tr>
      <w:tr w:rsidR="00431189" w14:paraId="55FF5BB3" w14:textId="77777777">
        <w:tc>
          <w:tcPr>
            <w:tcW w:w="1728" w:type="dxa"/>
          </w:tcPr>
          <w:p w14:paraId="4564C094" w14:textId="77777777" w:rsidR="00431189" w:rsidRDefault="00000000">
            <w:r>
              <w:t>2018</w:t>
            </w:r>
          </w:p>
        </w:tc>
        <w:tc>
          <w:tcPr>
            <w:tcW w:w="1728" w:type="dxa"/>
          </w:tcPr>
          <w:p w14:paraId="453CBEC3" w14:textId="77777777" w:rsidR="00431189" w:rsidRDefault="00000000">
            <w:r>
              <w:t>5.25</w:t>
            </w:r>
          </w:p>
        </w:tc>
        <w:tc>
          <w:tcPr>
            <w:tcW w:w="1728" w:type="dxa"/>
          </w:tcPr>
          <w:p w14:paraId="466F263E" w14:textId="77777777" w:rsidR="00431189" w:rsidRDefault="00000000">
            <w:r>
              <w:t>3.06</w:t>
            </w:r>
          </w:p>
        </w:tc>
        <w:tc>
          <w:tcPr>
            <w:tcW w:w="1728" w:type="dxa"/>
          </w:tcPr>
          <w:p w14:paraId="311AE57A" w14:textId="77777777" w:rsidR="00431189" w:rsidRDefault="00000000">
            <w:r>
              <w:t>2.19</w:t>
            </w:r>
          </w:p>
        </w:tc>
        <w:tc>
          <w:tcPr>
            <w:tcW w:w="1728" w:type="dxa"/>
          </w:tcPr>
          <w:p w14:paraId="6FE241B3" w14:textId="77777777" w:rsidR="00431189" w:rsidRDefault="00000000">
            <w:r>
              <w:t>↑</w:t>
            </w:r>
          </w:p>
        </w:tc>
      </w:tr>
      <w:tr w:rsidR="00431189" w14:paraId="7BCC8697" w14:textId="77777777">
        <w:tc>
          <w:tcPr>
            <w:tcW w:w="1728" w:type="dxa"/>
          </w:tcPr>
          <w:p w14:paraId="406DBC9E" w14:textId="77777777" w:rsidR="00431189" w:rsidRDefault="00000000">
            <w:r>
              <w:t>2019</w:t>
            </w:r>
          </w:p>
        </w:tc>
        <w:tc>
          <w:tcPr>
            <w:tcW w:w="1728" w:type="dxa"/>
          </w:tcPr>
          <w:p w14:paraId="4CE9C407" w14:textId="77777777" w:rsidR="00431189" w:rsidRDefault="00000000">
            <w:r>
              <w:t>6.79</w:t>
            </w:r>
          </w:p>
        </w:tc>
        <w:tc>
          <w:tcPr>
            <w:tcW w:w="1728" w:type="dxa"/>
          </w:tcPr>
          <w:p w14:paraId="3F121716" w14:textId="77777777" w:rsidR="00431189" w:rsidRDefault="00000000">
            <w:r>
              <w:t>2.75</w:t>
            </w:r>
          </w:p>
        </w:tc>
        <w:tc>
          <w:tcPr>
            <w:tcW w:w="1728" w:type="dxa"/>
          </w:tcPr>
          <w:p w14:paraId="340C78F7" w14:textId="77777777" w:rsidR="00431189" w:rsidRDefault="00000000">
            <w:r>
              <w:t>4.04</w:t>
            </w:r>
          </w:p>
        </w:tc>
        <w:tc>
          <w:tcPr>
            <w:tcW w:w="1728" w:type="dxa"/>
          </w:tcPr>
          <w:p w14:paraId="5D896AA1" w14:textId="77777777" w:rsidR="00431189" w:rsidRDefault="00000000">
            <w:r>
              <w:t>↓</w:t>
            </w:r>
          </w:p>
        </w:tc>
      </w:tr>
      <w:tr w:rsidR="00431189" w14:paraId="45C1D312" w14:textId="77777777">
        <w:tc>
          <w:tcPr>
            <w:tcW w:w="1728" w:type="dxa"/>
          </w:tcPr>
          <w:p w14:paraId="70544278" w14:textId="77777777" w:rsidR="00431189" w:rsidRDefault="00000000">
            <w:r>
              <w:t>2020</w:t>
            </w:r>
          </w:p>
        </w:tc>
        <w:tc>
          <w:tcPr>
            <w:tcW w:w="1728" w:type="dxa"/>
          </w:tcPr>
          <w:p w14:paraId="6B86D9EC" w14:textId="77777777" w:rsidR="00431189" w:rsidRDefault="00000000">
            <w:r>
              <w:t>5.32</w:t>
            </w:r>
          </w:p>
        </w:tc>
        <w:tc>
          <w:tcPr>
            <w:tcW w:w="1728" w:type="dxa"/>
          </w:tcPr>
          <w:p w14:paraId="2F6314F7" w14:textId="77777777" w:rsidR="00431189" w:rsidRDefault="00000000">
            <w:r>
              <w:t>2.81</w:t>
            </w:r>
          </w:p>
        </w:tc>
        <w:tc>
          <w:tcPr>
            <w:tcW w:w="1728" w:type="dxa"/>
          </w:tcPr>
          <w:p w14:paraId="072826AB" w14:textId="77777777" w:rsidR="00431189" w:rsidRDefault="00000000">
            <w:r>
              <w:t>2.51</w:t>
            </w:r>
          </w:p>
        </w:tc>
        <w:tc>
          <w:tcPr>
            <w:tcW w:w="1728" w:type="dxa"/>
          </w:tcPr>
          <w:p w14:paraId="2A6026EB" w14:textId="77777777" w:rsidR="00431189" w:rsidRDefault="00000000">
            <w:r>
              <w:t>↑</w:t>
            </w:r>
          </w:p>
        </w:tc>
      </w:tr>
      <w:tr w:rsidR="00431189" w14:paraId="1D0A1B80" w14:textId="77777777">
        <w:tc>
          <w:tcPr>
            <w:tcW w:w="1728" w:type="dxa"/>
          </w:tcPr>
          <w:p w14:paraId="37CB413E" w14:textId="77777777" w:rsidR="00431189" w:rsidRDefault="00000000">
            <w:r>
              <w:t>2021</w:t>
            </w:r>
          </w:p>
        </w:tc>
        <w:tc>
          <w:tcPr>
            <w:tcW w:w="1728" w:type="dxa"/>
          </w:tcPr>
          <w:p w14:paraId="0B92A9FD" w14:textId="77777777" w:rsidR="00431189" w:rsidRDefault="00000000">
            <w:r>
              <w:t>3.60</w:t>
            </w:r>
          </w:p>
        </w:tc>
        <w:tc>
          <w:tcPr>
            <w:tcW w:w="1728" w:type="dxa"/>
          </w:tcPr>
          <w:p w14:paraId="149006CF" w14:textId="77777777" w:rsidR="00431189" w:rsidRDefault="00000000">
            <w:r>
              <w:t>3.23</w:t>
            </w:r>
          </w:p>
        </w:tc>
        <w:tc>
          <w:tcPr>
            <w:tcW w:w="1728" w:type="dxa"/>
          </w:tcPr>
          <w:p w14:paraId="7461FA01" w14:textId="77777777" w:rsidR="00431189" w:rsidRDefault="00000000">
            <w:r>
              <w:t>0.37</w:t>
            </w:r>
          </w:p>
        </w:tc>
        <w:tc>
          <w:tcPr>
            <w:tcW w:w="1728" w:type="dxa"/>
          </w:tcPr>
          <w:p w14:paraId="6DC0EB27" w14:textId="77777777" w:rsidR="00431189" w:rsidRDefault="00000000">
            <w:r>
              <w:t>↑</w:t>
            </w:r>
          </w:p>
        </w:tc>
      </w:tr>
      <w:tr w:rsidR="00431189" w14:paraId="3569A9F9" w14:textId="77777777">
        <w:tc>
          <w:tcPr>
            <w:tcW w:w="1728" w:type="dxa"/>
          </w:tcPr>
          <w:p w14:paraId="27CDB95F" w14:textId="77777777" w:rsidR="00431189" w:rsidRDefault="00000000">
            <w:r>
              <w:t>2022</w:t>
            </w:r>
          </w:p>
        </w:tc>
        <w:tc>
          <w:tcPr>
            <w:tcW w:w="1728" w:type="dxa"/>
          </w:tcPr>
          <w:p w14:paraId="1A4D2A03" w14:textId="77777777" w:rsidR="00431189" w:rsidRDefault="00000000">
            <w:r>
              <w:t>7.18</w:t>
            </w:r>
          </w:p>
        </w:tc>
        <w:tc>
          <w:tcPr>
            <w:tcW w:w="1728" w:type="dxa"/>
          </w:tcPr>
          <w:p w14:paraId="1D5166EB" w14:textId="77777777" w:rsidR="00431189" w:rsidRDefault="00000000">
            <w:r>
              <w:t>3.54</w:t>
            </w:r>
          </w:p>
        </w:tc>
        <w:tc>
          <w:tcPr>
            <w:tcW w:w="1728" w:type="dxa"/>
          </w:tcPr>
          <w:p w14:paraId="56E61731" w14:textId="77777777" w:rsidR="00431189" w:rsidRDefault="00000000">
            <w:r>
              <w:t>3.64</w:t>
            </w:r>
          </w:p>
        </w:tc>
        <w:tc>
          <w:tcPr>
            <w:tcW w:w="1728" w:type="dxa"/>
          </w:tcPr>
          <w:p w14:paraId="54149A20" w14:textId="77777777" w:rsidR="00431189" w:rsidRDefault="00000000">
            <w:r>
              <w:t>↓</w:t>
            </w:r>
          </w:p>
        </w:tc>
      </w:tr>
      <w:tr w:rsidR="00431189" w14:paraId="625532DA" w14:textId="77777777">
        <w:tc>
          <w:tcPr>
            <w:tcW w:w="1728" w:type="dxa"/>
          </w:tcPr>
          <w:p w14:paraId="31AA81F6" w14:textId="77777777" w:rsidR="00431189" w:rsidRDefault="00000000">
            <w:r>
              <w:t>2023</w:t>
            </w:r>
          </w:p>
        </w:tc>
        <w:tc>
          <w:tcPr>
            <w:tcW w:w="1728" w:type="dxa"/>
          </w:tcPr>
          <w:p w14:paraId="75487F4C" w14:textId="77777777" w:rsidR="00431189" w:rsidRDefault="00000000">
            <w:r>
              <w:t>7.59</w:t>
            </w:r>
          </w:p>
        </w:tc>
        <w:tc>
          <w:tcPr>
            <w:tcW w:w="1728" w:type="dxa"/>
          </w:tcPr>
          <w:p w14:paraId="79488B01" w14:textId="77777777" w:rsidR="00431189" w:rsidRDefault="00000000">
            <w:r>
              <w:t>4.84</w:t>
            </w:r>
          </w:p>
        </w:tc>
        <w:tc>
          <w:tcPr>
            <w:tcW w:w="1728" w:type="dxa"/>
          </w:tcPr>
          <w:p w14:paraId="6F09A411" w14:textId="77777777" w:rsidR="00431189" w:rsidRDefault="00000000">
            <w:r>
              <w:t>2.75</w:t>
            </w:r>
          </w:p>
        </w:tc>
        <w:tc>
          <w:tcPr>
            <w:tcW w:w="1728" w:type="dxa"/>
          </w:tcPr>
          <w:p w14:paraId="5FE80002" w14:textId="77777777" w:rsidR="00431189" w:rsidRDefault="00000000">
            <w:r>
              <w:t>↓</w:t>
            </w:r>
          </w:p>
        </w:tc>
      </w:tr>
      <w:tr w:rsidR="00431189" w14:paraId="676605F0" w14:textId="77777777">
        <w:tc>
          <w:tcPr>
            <w:tcW w:w="1728" w:type="dxa"/>
          </w:tcPr>
          <w:p w14:paraId="798CC523" w14:textId="77777777" w:rsidR="00431189" w:rsidRDefault="00000000">
            <w:r>
              <w:t>2024</w:t>
            </w:r>
          </w:p>
        </w:tc>
        <w:tc>
          <w:tcPr>
            <w:tcW w:w="1728" w:type="dxa"/>
          </w:tcPr>
          <w:p w14:paraId="2873B7CB" w14:textId="77777777" w:rsidR="00431189" w:rsidRDefault="00000000">
            <w:r>
              <w:t>8.27</w:t>
            </w:r>
          </w:p>
        </w:tc>
        <w:tc>
          <w:tcPr>
            <w:tcW w:w="1728" w:type="dxa"/>
          </w:tcPr>
          <w:p w14:paraId="7A5EA5C2" w14:textId="77777777" w:rsidR="00431189" w:rsidRDefault="00000000">
            <w:r>
              <w:t>N/A</w:t>
            </w:r>
          </w:p>
        </w:tc>
        <w:tc>
          <w:tcPr>
            <w:tcW w:w="1728" w:type="dxa"/>
          </w:tcPr>
          <w:p w14:paraId="1C09FA77" w14:textId="77777777" w:rsidR="00431189" w:rsidRDefault="00000000">
            <w:r>
              <w:t>N/A</w:t>
            </w:r>
          </w:p>
        </w:tc>
        <w:tc>
          <w:tcPr>
            <w:tcW w:w="1728" w:type="dxa"/>
          </w:tcPr>
          <w:p w14:paraId="45DA6BCA" w14:textId="77777777" w:rsidR="00431189" w:rsidRDefault="00000000">
            <w:r>
              <w:t>↓</w:t>
            </w:r>
          </w:p>
        </w:tc>
      </w:tr>
    </w:tbl>
    <w:p w14:paraId="4FFEB50F" w14:textId="77777777" w:rsidR="00431189" w:rsidRDefault="00000000">
      <w:r>
        <w:br/>
        <w:t>Source: Combined CGWB WRIS records. Post-monsoon data for 2024 was incomplete at the time of compilation.</w:t>
      </w:r>
    </w:p>
    <w:p w14:paraId="7974D75D" w14:textId="77777777" w:rsidR="00431189" w:rsidRDefault="00000000">
      <w:pPr>
        <w:pStyle w:val="Heading2"/>
      </w:pPr>
      <w:r>
        <w:t>Conclusion</w:t>
      </w:r>
    </w:p>
    <w:p w14:paraId="1276FF9A" w14:textId="77777777" w:rsidR="00431189" w:rsidRDefault="00000000">
      <w:r>
        <w:t>Analyzing the full 30-year spectrum of Ranchi's groundwater data reveals a stark transformation in aquifer dynamics. In the late 1990s and 2000s, the system exhibited classic hard-rock behavior: deep pre-monsoon levels but massive post-monsoon recoveries, proving the natural percolation cycle was healthy. The 2010s then brought an era of unusual stability, keeping water levels deceptively shallow. However, the data from 2022 to 2024 shatters this equilibrium. Following a peak in 2021, pre-monsoon levels have plummeted continuously, returning to depths not seen since 2005. Unlike the historical variations, this modern crash is extremely steep and lacks the corresponding massive recharge fluctuations of the past. This divergence strongly indicates that rapid, recent expansions of the urban "concrete mantle" are choking off surface recharge, while unregulated deep-bore submersible pumps are stripping the localized aquifers faster than they can refill.</w:t>
      </w:r>
    </w:p>
    <w:p w14:paraId="7A387150" w14:textId="77777777" w:rsidR="00431189" w:rsidRDefault="00000000">
      <w:r>
        <w:br w:type="page"/>
      </w:r>
    </w:p>
    <w:p w14:paraId="625FF702" w14:textId="0AFDB363" w:rsidR="00431189" w:rsidRPr="000926BA" w:rsidRDefault="009B5B10">
      <w:pPr>
        <w:pStyle w:val="Title"/>
        <w:rPr>
          <w:rFonts w:asciiTheme="minorHAnsi" w:hAnsiTheme="minorHAnsi"/>
        </w:rPr>
      </w:pPr>
      <w:r w:rsidRPr="000926BA">
        <w:rPr>
          <w:rFonts w:asciiTheme="minorHAnsi" w:hAnsiTheme="minorHAnsi"/>
        </w:rPr>
        <w:lastRenderedPageBreak/>
        <w:t>RAINFALL ANALYSIS</w:t>
      </w:r>
    </w:p>
    <w:p w14:paraId="1693E5C4" w14:textId="77777777" w:rsidR="00431189" w:rsidRDefault="00000000">
      <w:pPr>
        <w:pStyle w:val="Heading1"/>
      </w:pPr>
      <w:r>
        <w:t>Rainfall–Groundwater Relationship (IMD &amp; CGWB Data · 1994–2024)</w:t>
      </w:r>
    </w:p>
    <w:p w14:paraId="42E2421B" w14:textId="77777777" w:rsidR="00431189" w:rsidRDefault="00000000">
      <w:r>
        <w:t>Annual rainfall data (combining verified CWC telemetric data and IMD historical estimates) correlated against observed groundwater levels to identify the breakdown of natural recharge patterns in Ranchi.</w:t>
      </w:r>
    </w:p>
    <w:p w14:paraId="7D0EDE98" w14:textId="77777777" w:rsidR="00431189" w:rsidRDefault="00000000">
      <w:pPr>
        <w:pStyle w:val="Heading2"/>
      </w:pPr>
      <w:r>
        <w:t>Rainfall Statistics (Ranchi District)</w:t>
      </w:r>
    </w:p>
    <w:p w14:paraId="3E7E76CA" w14:textId="77777777" w:rsidR="00431189" w:rsidRDefault="00000000">
      <w:r>
        <w:rPr>
          <w:b/>
        </w:rPr>
        <w:t xml:space="preserve">Normal Annual Rainfall: </w:t>
      </w:r>
      <w:r>
        <w:t>1,129 mm (Calculated mean 1994-2024)</w:t>
      </w:r>
      <w:r>
        <w:br/>
      </w:r>
      <w:r>
        <w:rPr>
          <w:b/>
        </w:rPr>
        <w:t xml:space="preserve">Max Year (2006): </w:t>
      </w:r>
      <w:r>
        <w:t>1,550 mm (Highest recorded in dataset)</w:t>
      </w:r>
      <w:r>
        <w:br/>
      </w:r>
      <w:r>
        <w:rPr>
          <w:b/>
        </w:rPr>
        <w:t xml:space="preserve">Min Year (2009): </w:t>
      </w:r>
      <w:r>
        <w:t>820 mm (Severe deficit year)</w:t>
      </w:r>
      <w:r>
        <w:br/>
      </w:r>
      <w:r>
        <w:rPr>
          <w:b/>
        </w:rPr>
        <w:t xml:space="preserve">Correlation Shift: </w:t>
      </w:r>
      <w:r>
        <w:t>Divergent (Natural correlation broken post-2021)</w:t>
      </w:r>
    </w:p>
    <w:p w14:paraId="149FE9BE" w14:textId="77777777" w:rsidR="00431189" w:rsidRDefault="00000000">
      <w:pPr>
        <w:pStyle w:val="Heading2"/>
      </w:pPr>
      <w:r>
        <w:t>Correlation Analysis</w:t>
      </w:r>
    </w:p>
    <w:p w14:paraId="55D6E701" w14:textId="77777777" w:rsidR="00431189" w:rsidRDefault="00000000">
      <w:r>
        <w:rPr>
          <w:b/>
        </w:rPr>
        <w:t>Phase 1: Natural Response (1994–2021) - Direct correlation</w:t>
      </w:r>
      <w:r>
        <w:rPr>
          <w:b/>
        </w:rPr>
        <w:br/>
      </w:r>
      <w:r>
        <w:t>During these decades, groundwater was highly responsive to rainfall. High rainfall years like 2006 (1550 mm) or continuous surplus years (2018–2021) successfully replenished the aquifer, keeping depths shallow (hitting a record 3.60 m in 2021). Conversely, prior drought periods like 2009 (820 mm) or 2012 (870 mm) triggered immediate natural drops.</w:t>
      </w:r>
      <w:r>
        <w:br/>
      </w:r>
      <w:r>
        <w:br/>
      </w:r>
      <w:r>
        <w:rPr>
          <w:b/>
        </w:rPr>
        <w:t>Phase 2: The Disconnect (2022–2024) - Broken correlation</w:t>
      </w:r>
      <w:r>
        <w:rPr>
          <w:b/>
        </w:rPr>
        <w:br/>
      </w:r>
      <w:r>
        <w:t>In the last three years, the natural correlation has completely fractured. Even with statistically strong and consistent rainfall (~1176–1188 mm), pre-monsoon water levels have crashed uncontrollably, plunging from 3.60 m down to 8.27 m by 2024. Rain is suddenly failing to sustain the aquifer.</w:t>
      </w:r>
    </w:p>
    <w:p w14:paraId="3068E80E" w14:textId="77777777" w:rsidR="00431189" w:rsidRDefault="00000000">
      <w:pPr>
        <w:pStyle w:val="Heading2"/>
      </w:pPr>
      <w:r>
        <w:t>Key Findings</w:t>
      </w:r>
    </w:p>
    <w:p w14:paraId="439B40FF" w14:textId="77777777" w:rsidR="00431189" w:rsidRDefault="00000000">
      <w:r>
        <w:rPr>
          <w:b/>
        </w:rPr>
        <w:t>01: The "Concrete Mantle" Effect</w:t>
      </w:r>
      <w:r>
        <w:rPr>
          <w:b/>
        </w:rPr>
        <w:br/>
      </w:r>
      <w:r>
        <w:t>Rapid urbanization in Ranchi has created impermeable surfaces. Monsoon rains are converting into surface runoff and flash floods rather than percolating to recharge the underlying hard-rock aquifers.</w:t>
      </w:r>
      <w:r>
        <w:br/>
      </w:r>
      <w:r>
        <w:br/>
      </w:r>
      <w:r>
        <w:rPr>
          <w:b/>
        </w:rPr>
        <w:t>02: Anthropogenic Dominance</w:t>
      </w:r>
      <w:r>
        <w:rPr>
          <w:b/>
        </w:rPr>
        <w:br/>
      </w:r>
      <w:r>
        <w:t>The sudden post-2021 collapse proves that groundwater depletion is no longer a climate-driven issue in Ranchi. It is overwhelmingly driven by unregulated human extraction via deep submersible borewells outpacing the remaining recharge.</w:t>
      </w:r>
      <w:r>
        <w:br/>
      </w:r>
      <w:r>
        <w:br/>
      </w:r>
      <w:r>
        <w:rPr>
          <w:b/>
        </w:rPr>
        <w:t>03: Low Storage Capacity</w:t>
      </w:r>
      <w:r>
        <w:rPr>
          <w:b/>
        </w:rPr>
        <w:br/>
      </w:r>
      <w:r>
        <w:t>Because Ranchi sits on the Chota Nagpur Plateau (granite/gneiss geology), the aquifers lack primary porosity. They cannot sustain prolonged over-extraction without continuous, active, and unhindered monsoon recharge.</w:t>
      </w:r>
    </w:p>
    <w:p w14:paraId="5A20749C" w14:textId="40BF3B93" w:rsidR="000539E4" w:rsidRPr="000926BA" w:rsidRDefault="000539E4" w:rsidP="000539E4">
      <w:pPr>
        <w:pStyle w:val="Title"/>
        <w:rPr>
          <w:rFonts w:asciiTheme="minorHAnsi" w:hAnsiTheme="minorHAnsi"/>
        </w:rPr>
      </w:pPr>
      <w:r>
        <w:rPr>
          <w:rFonts w:asciiTheme="minorHAnsi" w:hAnsiTheme="minorHAnsi"/>
        </w:rPr>
        <w:lastRenderedPageBreak/>
        <w:t>GRAPHS</w:t>
      </w:r>
    </w:p>
    <w:p w14:paraId="2823ABE0" w14:textId="77777777" w:rsidR="000539E4" w:rsidRDefault="000539E4"/>
    <w:p w14:paraId="36193D4C" w14:textId="61D618EB" w:rsidR="00431189" w:rsidRDefault="000539E4">
      <w:r>
        <w:rPr>
          <w:noProof/>
        </w:rPr>
        <w:drawing>
          <wp:inline distT="0" distB="0" distL="0" distR="0" wp14:anchorId="15E35F86" wp14:editId="7E9029FB">
            <wp:extent cx="4511040" cy="22555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4511040" cy="2255520"/>
                    </a:xfrm>
                    <a:prstGeom prst="rect">
                      <a:avLst/>
                    </a:prstGeom>
                  </pic:spPr>
                </pic:pic>
              </a:graphicData>
            </a:graphic>
          </wp:inline>
        </w:drawing>
      </w:r>
      <w:r>
        <w:rPr>
          <w:noProof/>
        </w:rPr>
        <w:drawing>
          <wp:inline distT="0" distB="0" distL="0" distR="0" wp14:anchorId="20AEE405" wp14:editId="715E1646">
            <wp:extent cx="4495800" cy="2247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4495800" cy="2247900"/>
                    </a:xfrm>
                    <a:prstGeom prst="rect">
                      <a:avLst/>
                    </a:prstGeom>
                  </pic:spPr>
                </pic:pic>
              </a:graphicData>
            </a:graphic>
          </wp:inline>
        </w:drawing>
      </w:r>
      <w:r>
        <w:rPr>
          <w:noProof/>
        </w:rPr>
        <w:drawing>
          <wp:inline distT="0" distB="0" distL="0" distR="0" wp14:anchorId="2EFA82E7" wp14:editId="6EF2336C">
            <wp:extent cx="4511040" cy="270662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4519876" cy="2711924"/>
                    </a:xfrm>
                    <a:prstGeom prst="rect">
                      <a:avLst/>
                    </a:prstGeom>
                  </pic:spPr>
                </pic:pic>
              </a:graphicData>
            </a:graphic>
          </wp:inline>
        </w:drawing>
      </w:r>
    </w:p>
    <w:p w14:paraId="2712F05D" w14:textId="7FB1CE36" w:rsidR="000539E4" w:rsidRDefault="000539E4">
      <w:r>
        <w:rPr>
          <w:noProof/>
        </w:rPr>
        <w:lastRenderedPageBreak/>
        <w:drawing>
          <wp:inline distT="0" distB="0" distL="0" distR="0" wp14:anchorId="6A2C31E5" wp14:editId="3C83116F">
            <wp:extent cx="4587240" cy="22936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4587240" cy="2293620"/>
                    </a:xfrm>
                    <a:prstGeom prst="rect">
                      <a:avLst/>
                    </a:prstGeom>
                  </pic:spPr>
                </pic:pic>
              </a:graphicData>
            </a:graphic>
          </wp:inline>
        </w:drawing>
      </w:r>
    </w:p>
    <w:p w14:paraId="2390C69F" w14:textId="77777777" w:rsidR="000539E4" w:rsidRDefault="000539E4"/>
    <w:p w14:paraId="7B08462F" w14:textId="77777777" w:rsidR="00C1404B" w:rsidRDefault="00C1404B"/>
    <w:p w14:paraId="56ECD00B" w14:textId="77777777" w:rsidR="00C1404B" w:rsidRDefault="00C1404B"/>
    <w:p w14:paraId="5DA4A113" w14:textId="77777777" w:rsidR="00C1404B" w:rsidRDefault="00C1404B"/>
    <w:p w14:paraId="75EC6C3C" w14:textId="77777777" w:rsidR="00C1404B" w:rsidRDefault="00C1404B"/>
    <w:p w14:paraId="6926E5AF" w14:textId="77777777" w:rsidR="00C1404B" w:rsidRDefault="00C1404B"/>
    <w:p w14:paraId="681CF845" w14:textId="77777777" w:rsidR="00C1404B" w:rsidRDefault="00C1404B"/>
    <w:p w14:paraId="1207EA9D" w14:textId="77777777" w:rsidR="00C1404B" w:rsidRDefault="00C1404B"/>
    <w:p w14:paraId="6FD548A1" w14:textId="77777777" w:rsidR="00C1404B" w:rsidRDefault="00C1404B"/>
    <w:p w14:paraId="725895A4" w14:textId="77777777" w:rsidR="00C1404B" w:rsidRDefault="00C1404B"/>
    <w:p w14:paraId="61B5EB0F" w14:textId="77777777" w:rsidR="00C1404B" w:rsidRDefault="00C1404B"/>
    <w:p w14:paraId="09259A7B" w14:textId="77777777" w:rsidR="00C1404B" w:rsidRDefault="00C1404B"/>
    <w:p w14:paraId="6B4D1E93" w14:textId="77777777" w:rsidR="00C1404B" w:rsidRDefault="00C1404B"/>
    <w:p w14:paraId="36AF0932" w14:textId="77777777" w:rsidR="00C1404B" w:rsidRDefault="00C1404B"/>
    <w:p w14:paraId="5344072F" w14:textId="77777777" w:rsidR="00C1404B" w:rsidRDefault="00C1404B"/>
    <w:p w14:paraId="3BBE88AD" w14:textId="77777777" w:rsidR="00C1404B" w:rsidRDefault="00C1404B"/>
    <w:p w14:paraId="4263017A" w14:textId="77777777" w:rsidR="00C1404B" w:rsidRDefault="00C1404B"/>
    <w:p w14:paraId="01514B1B" w14:textId="2AAB0916" w:rsidR="00431189" w:rsidRPr="00060B75" w:rsidRDefault="00CE3261">
      <w:pPr>
        <w:pStyle w:val="Title"/>
        <w:rPr>
          <w:rFonts w:asciiTheme="minorHAnsi" w:hAnsiTheme="minorHAnsi"/>
        </w:rPr>
      </w:pPr>
      <w:r w:rsidRPr="00060B75">
        <w:rPr>
          <w:rFonts w:asciiTheme="minorHAnsi" w:hAnsiTheme="minorHAnsi"/>
        </w:rPr>
        <w:lastRenderedPageBreak/>
        <w:t>AGRICULTURAL INFLUENCE</w:t>
      </w:r>
    </w:p>
    <w:p w14:paraId="26BAEAA8" w14:textId="77777777" w:rsidR="00431189" w:rsidRDefault="00000000">
      <w:pPr>
        <w:pStyle w:val="Heading1"/>
      </w:pPr>
      <w:r>
        <w:t>Agricultural Water Use (District Crop Statistics · Ranchi)</w:t>
      </w:r>
    </w:p>
    <w:p w14:paraId="6BC8EA13" w14:textId="77777777" w:rsidR="00431189" w:rsidRDefault="00000000">
      <w:r>
        <w:t>Analysis of major crops cultivated in Ranchi district, their irrigated area, primary water sources, and the shifting trend toward groundwater-dependent Rabi cultivation that exacerbates pre-monsoon aquifer stress in rural blocks.</w:t>
      </w:r>
    </w:p>
    <w:p w14:paraId="15C8C557" w14:textId="77777777" w:rsidR="00431189" w:rsidRDefault="00000000">
      <w:pPr>
        <w:pStyle w:val="Heading2"/>
      </w:pPr>
      <w:r>
        <w:t>Agricultural Overview</w:t>
      </w:r>
    </w:p>
    <w:p w14:paraId="52476229" w14:textId="77777777" w:rsidR="00431189" w:rsidRDefault="00000000">
      <w:r>
        <w:rPr>
          <w:b/>
        </w:rPr>
        <w:t xml:space="preserve">Net Sown Area: </w:t>
      </w:r>
      <w:r>
        <w:t>240,000 ha</w:t>
      </w:r>
      <w:r>
        <w:br/>
      </w:r>
      <w:r>
        <w:rPr>
          <w:b/>
        </w:rPr>
        <w:t xml:space="preserve">Net Irrigated Area: </w:t>
      </w:r>
      <w:r>
        <w:t>38,000 ha (~15% of net sown area)</w:t>
      </w:r>
      <w:r>
        <w:br/>
      </w:r>
      <w:r>
        <w:rPr>
          <w:b/>
        </w:rPr>
        <w:t xml:space="preserve">GW-Irrigated Share: </w:t>
      </w:r>
      <w:r>
        <w:t>82% (High reliance on wells/borewells)</w:t>
      </w:r>
      <w:r>
        <w:br/>
      </w:r>
      <w:r>
        <w:rPr>
          <w:b/>
        </w:rPr>
        <w:t xml:space="preserve">Dominant Crop: </w:t>
      </w:r>
      <w:r>
        <w:t>Paddy (Mostly rainfed Kharif mono-crop)</w:t>
      </w:r>
    </w:p>
    <w:p w14:paraId="178DAAA5" w14:textId="77777777" w:rsidR="00431189" w:rsidRDefault="00000000">
      <w:pPr>
        <w:pStyle w:val="Heading2"/>
      </w:pPr>
      <w:r>
        <w:t>Crop-wise Area, Source &amp; Water Requirement</w:t>
      </w:r>
    </w:p>
    <w:tbl>
      <w:tblPr>
        <w:tblStyle w:val="TableGrid"/>
        <w:tblW w:w="0" w:type="auto"/>
        <w:tblLook w:val="04A0" w:firstRow="1" w:lastRow="0" w:firstColumn="1" w:lastColumn="0" w:noHBand="0" w:noVBand="1"/>
      </w:tblPr>
      <w:tblGrid>
        <w:gridCol w:w="1728"/>
        <w:gridCol w:w="1728"/>
        <w:gridCol w:w="1728"/>
        <w:gridCol w:w="1728"/>
        <w:gridCol w:w="1728"/>
      </w:tblGrid>
      <w:tr w:rsidR="00431189" w14:paraId="0511816A" w14:textId="77777777">
        <w:tc>
          <w:tcPr>
            <w:tcW w:w="1728" w:type="dxa"/>
          </w:tcPr>
          <w:p w14:paraId="30D83710" w14:textId="77777777" w:rsidR="00431189" w:rsidRDefault="00000000">
            <w:r>
              <w:t>Crop</w:t>
            </w:r>
          </w:p>
        </w:tc>
        <w:tc>
          <w:tcPr>
            <w:tcW w:w="1728" w:type="dxa"/>
          </w:tcPr>
          <w:p w14:paraId="71C52059" w14:textId="77777777" w:rsidR="00431189" w:rsidRDefault="00000000">
            <w:r>
              <w:t>Area (ha)</w:t>
            </w:r>
          </w:p>
        </w:tc>
        <w:tc>
          <w:tcPr>
            <w:tcW w:w="1728" w:type="dxa"/>
          </w:tcPr>
          <w:p w14:paraId="3276F7BC" w14:textId="77777777" w:rsidR="00431189" w:rsidRDefault="00000000">
            <w:r>
              <w:t>Irrigation Source</w:t>
            </w:r>
          </w:p>
        </w:tc>
        <w:tc>
          <w:tcPr>
            <w:tcW w:w="1728" w:type="dxa"/>
          </w:tcPr>
          <w:p w14:paraId="190AB573" w14:textId="77777777" w:rsidR="00431189" w:rsidRDefault="00000000">
            <w:r>
              <w:t>Water Requirement</w:t>
            </w:r>
          </w:p>
        </w:tc>
        <w:tc>
          <w:tcPr>
            <w:tcW w:w="1728" w:type="dxa"/>
          </w:tcPr>
          <w:p w14:paraId="4ADFC190" w14:textId="77777777" w:rsidR="00431189" w:rsidRDefault="00000000">
            <w:r>
              <w:t>Season</w:t>
            </w:r>
          </w:p>
        </w:tc>
      </w:tr>
      <w:tr w:rsidR="00431189" w14:paraId="4A559AD8" w14:textId="77777777">
        <w:tc>
          <w:tcPr>
            <w:tcW w:w="1728" w:type="dxa"/>
          </w:tcPr>
          <w:p w14:paraId="0B9E79A8" w14:textId="77777777" w:rsidR="00431189" w:rsidRDefault="00000000">
            <w:r>
              <w:t>Paddy (Kharif)</w:t>
            </w:r>
          </w:p>
        </w:tc>
        <w:tc>
          <w:tcPr>
            <w:tcW w:w="1728" w:type="dxa"/>
          </w:tcPr>
          <w:p w14:paraId="59ADD3B5" w14:textId="77777777" w:rsidR="00431189" w:rsidRDefault="00000000">
            <w:r>
              <w:t>~180,000</w:t>
            </w:r>
          </w:p>
        </w:tc>
        <w:tc>
          <w:tcPr>
            <w:tcW w:w="1728" w:type="dxa"/>
          </w:tcPr>
          <w:p w14:paraId="7C9FB100" w14:textId="77777777" w:rsidR="00431189" w:rsidRDefault="00000000">
            <w:r>
              <w:t>Rainfed / Dug Wells</w:t>
            </w:r>
          </w:p>
        </w:tc>
        <w:tc>
          <w:tcPr>
            <w:tcW w:w="1728" w:type="dxa"/>
          </w:tcPr>
          <w:p w14:paraId="15563C92" w14:textId="77777777" w:rsidR="00431189" w:rsidRDefault="00000000">
            <w:r>
              <w:t>High (900–1,500 mm)</w:t>
            </w:r>
          </w:p>
        </w:tc>
        <w:tc>
          <w:tcPr>
            <w:tcW w:w="1728" w:type="dxa"/>
          </w:tcPr>
          <w:p w14:paraId="285E7259" w14:textId="77777777" w:rsidR="00431189" w:rsidRDefault="00000000">
            <w:r>
              <w:t>Jun–Nov</w:t>
            </w:r>
          </w:p>
        </w:tc>
      </w:tr>
      <w:tr w:rsidR="00431189" w14:paraId="78099801" w14:textId="77777777">
        <w:tc>
          <w:tcPr>
            <w:tcW w:w="1728" w:type="dxa"/>
          </w:tcPr>
          <w:p w14:paraId="51223A7E" w14:textId="77777777" w:rsidR="00431189" w:rsidRDefault="00000000">
            <w:r>
              <w:t>Vegetables (Rabi/Zaid)</w:t>
            </w:r>
          </w:p>
        </w:tc>
        <w:tc>
          <w:tcPr>
            <w:tcW w:w="1728" w:type="dxa"/>
          </w:tcPr>
          <w:p w14:paraId="292ACE70" w14:textId="77777777" w:rsidR="00431189" w:rsidRDefault="00000000">
            <w:r>
              <w:t>~25,000</w:t>
            </w:r>
          </w:p>
        </w:tc>
        <w:tc>
          <w:tcPr>
            <w:tcW w:w="1728" w:type="dxa"/>
          </w:tcPr>
          <w:p w14:paraId="6A3E7048" w14:textId="77777777" w:rsidR="00431189" w:rsidRDefault="00000000">
            <w:r>
              <w:t>Groundwater (Bore/Dug Wells)</w:t>
            </w:r>
          </w:p>
        </w:tc>
        <w:tc>
          <w:tcPr>
            <w:tcW w:w="1728" w:type="dxa"/>
          </w:tcPr>
          <w:p w14:paraId="786672F0" w14:textId="77777777" w:rsidR="00431189" w:rsidRDefault="00000000">
            <w:r>
              <w:t>Medium (400–600 mm)</w:t>
            </w:r>
          </w:p>
        </w:tc>
        <w:tc>
          <w:tcPr>
            <w:tcW w:w="1728" w:type="dxa"/>
          </w:tcPr>
          <w:p w14:paraId="0D5459E7" w14:textId="77777777" w:rsidR="00431189" w:rsidRDefault="00000000">
            <w:r>
              <w:t>Year-round</w:t>
            </w:r>
          </w:p>
        </w:tc>
      </w:tr>
      <w:tr w:rsidR="00431189" w14:paraId="6820E930" w14:textId="77777777">
        <w:tc>
          <w:tcPr>
            <w:tcW w:w="1728" w:type="dxa"/>
          </w:tcPr>
          <w:p w14:paraId="23195B32" w14:textId="77777777" w:rsidR="00431189" w:rsidRDefault="00000000">
            <w:r>
              <w:t>Maize</w:t>
            </w:r>
          </w:p>
        </w:tc>
        <w:tc>
          <w:tcPr>
            <w:tcW w:w="1728" w:type="dxa"/>
          </w:tcPr>
          <w:p w14:paraId="1ECC5852" w14:textId="77777777" w:rsidR="00431189" w:rsidRDefault="00000000">
            <w:r>
              <w:t>~15,000</w:t>
            </w:r>
          </w:p>
        </w:tc>
        <w:tc>
          <w:tcPr>
            <w:tcW w:w="1728" w:type="dxa"/>
          </w:tcPr>
          <w:p w14:paraId="2064FC63" w14:textId="77777777" w:rsidR="00431189" w:rsidRDefault="00000000">
            <w:r>
              <w:t>Rainfed</w:t>
            </w:r>
          </w:p>
        </w:tc>
        <w:tc>
          <w:tcPr>
            <w:tcW w:w="1728" w:type="dxa"/>
          </w:tcPr>
          <w:p w14:paraId="5D331716" w14:textId="77777777" w:rsidR="00431189" w:rsidRDefault="00000000">
            <w:r>
              <w:t>Medium (500–800 mm)</w:t>
            </w:r>
          </w:p>
        </w:tc>
        <w:tc>
          <w:tcPr>
            <w:tcW w:w="1728" w:type="dxa"/>
          </w:tcPr>
          <w:p w14:paraId="0C099EE2" w14:textId="77777777" w:rsidR="00431189" w:rsidRDefault="00000000">
            <w:r>
              <w:t>Jun–Sep</w:t>
            </w:r>
          </w:p>
        </w:tc>
      </w:tr>
      <w:tr w:rsidR="00431189" w14:paraId="6087580B" w14:textId="77777777">
        <w:tc>
          <w:tcPr>
            <w:tcW w:w="1728" w:type="dxa"/>
          </w:tcPr>
          <w:p w14:paraId="519ED344" w14:textId="77777777" w:rsidR="00431189" w:rsidRDefault="00000000">
            <w:r>
              <w:t>Wheat (Rabi)</w:t>
            </w:r>
          </w:p>
        </w:tc>
        <w:tc>
          <w:tcPr>
            <w:tcW w:w="1728" w:type="dxa"/>
          </w:tcPr>
          <w:p w14:paraId="551BC912" w14:textId="77777777" w:rsidR="00431189" w:rsidRDefault="00000000">
            <w:r>
              <w:t>~8,000</w:t>
            </w:r>
          </w:p>
        </w:tc>
        <w:tc>
          <w:tcPr>
            <w:tcW w:w="1728" w:type="dxa"/>
          </w:tcPr>
          <w:p w14:paraId="25FD8A90" w14:textId="77777777" w:rsidR="00431189" w:rsidRDefault="00000000">
            <w:r>
              <w:t>Tubewells / Surface</w:t>
            </w:r>
          </w:p>
        </w:tc>
        <w:tc>
          <w:tcPr>
            <w:tcW w:w="1728" w:type="dxa"/>
          </w:tcPr>
          <w:p w14:paraId="0AB973AF" w14:textId="77777777" w:rsidR="00431189" w:rsidRDefault="00000000">
            <w:r>
              <w:t>Medium (450–650 mm)</w:t>
            </w:r>
          </w:p>
        </w:tc>
        <w:tc>
          <w:tcPr>
            <w:tcW w:w="1728" w:type="dxa"/>
          </w:tcPr>
          <w:p w14:paraId="0797AAFD" w14:textId="77777777" w:rsidR="00431189" w:rsidRDefault="00000000">
            <w:r>
              <w:t>Nov–Mar</w:t>
            </w:r>
          </w:p>
        </w:tc>
      </w:tr>
      <w:tr w:rsidR="00431189" w14:paraId="4798ED6E" w14:textId="77777777">
        <w:tc>
          <w:tcPr>
            <w:tcW w:w="1728" w:type="dxa"/>
          </w:tcPr>
          <w:p w14:paraId="43497750" w14:textId="77777777" w:rsidR="00431189" w:rsidRDefault="00000000">
            <w:r>
              <w:t>Pulses &amp; Oilseeds</w:t>
            </w:r>
          </w:p>
        </w:tc>
        <w:tc>
          <w:tcPr>
            <w:tcW w:w="1728" w:type="dxa"/>
          </w:tcPr>
          <w:p w14:paraId="7472FF51" w14:textId="77777777" w:rsidR="00431189" w:rsidRDefault="00000000">
            <w:r>
              <w:t>~12,000</w:t>
            </w:r>
          </w:p>
        </w:tc>
        <w:tc>
          <w:tcPr>
            <w:tcW w:w="1728" w:type="dxa"/>
          </w:tcPr>
          <w:p w14:paraId="7AB9BCA9" w14:textId="77777777" w:rsidR="00431189" w:rsidRDefault="00000000">
            <w:r>
              <w:t>Rainfed / Residual Moisture</w:t>
            </w:r>
          </w:p>
        </w:tc>
        <w:tc>
          <w:tcPr>
            <w:tcW w:w="1728" w:type="dxa"/>
          </w:tcPr>
          <w:p w14:paraId="42879183" w14:textId="77777777" w:rsidR="00431189" w:rsidRDefault="00000000">
            <w:r>
              <w:t>Low (300–450 mm)</w:t>
            </w:r>
          </w:p>
        </w:tc>
        <w:tc>
          <w:tcPr>
            <w:tcW w:w="1728" w:type="dxa"/>
          </w:tcPr>
          <w:p w14:paraId="65E61AA4" w14:textId="77777777" w:rsidR="00431189" w:rsidRDefault="00000000">
            <w:r>
              <w:t>Oct–Mar</w:t>
            </w:r>
          </w:p>
        </w:tc>
      </w:tr>
    </w:tbl>
    <w:p w14:paraId="50D9655C" w14:textId="77777777" w:rsidR="00431189" w:rsidRDefault="00000000">
      <w:pPr>
        <w:pStyle w:val="Heading2"/>
      </w:pPr>
      <w:r>
        <w:t>Irrigation Infrastructure</w:t>
      </w:r>
    </w:p>
    <w:p w14:paraId="3F125071" w14:textId="77777777" w:rsidR="00431189" w:rsidRDefault="00000000">
      <w:r>
        <w:rPr>
          <w:b/>
        </w:rPr>
        <w:t>Source-wise Share of Irrigated Area:</w:t>
      </w:r>
      <w:r>
        <w:rPr>
          <w:b/>
        </w:rPr>
        <w:br/>
      </w:r>
      <w:r>
        <w:t>- Dug Wells (Traditional): 45%</w:t>
      </w:r>
      <w:r>
        <w:br/>
        <w:t>- Tubewells / Borewells: 37%</w:t>
      </w:r>
      <w:r>
        <w:br/>
        <w:t>- Canal / Check Dams: 12%</w:t>
      </w:r>
      <w:r>
        <w:br/>
        <w:t>- Other Sources (Ponds): 6%</w:t>
      </w:r>
      <w:r>
        <w:br/>
      </w:r>
      <w:r>
        <w:br/>
      </w:r>
      <w:r>
        <w:rPr>
          <w:b/>
        </w:rPr>
        <w:t>Irrigation Infrastructure Character:</w:t>
      </w:r>
      <w:r>
        <w:rPr>
          <w:b/>
        </w:rPr>
        <w:br/>
      </w:r>
      <w:r>
        <w:t>- Primary Rural Source: Large-diameter Dug Wells</w:t>
      </w:r>
      <w:r>
        <w:br/>
        <w:t>- Emerging Trend: Deep Submersible Pumps</w:t>
      </w:r>
      <w:r>
        <w:br/>
        <w:t>- Topography: Plateau / Undulating</w:t>
      </w:r>
      <w:r>
        <w:br/>
        <w:t>- Surface Water Storage: Check Dams &amp; Ahars</w:t>
      </w:r>
      <w:r>
        <w:br/>
        <w:t>- Aquifer Type: Weathered Granite/Gneiss</w:t>
      </w:r>
      <w:r>
        <w:br/>
        <w:t>- Micro-Irrigation Adoption: Very Low (&lt; 5%)</w:t>
      </w:r>
    </w:p>
    <w:p w14:paraId="3CA4C69C" w14:textId="77777777" w:rsidR="00431189" w:rsidRDefault="00000000">
      <w:pPr>
        <w:pStyle w:val="Heading2"/>
      </w:pPr>
      <w:r>
        <w:lastRenderedPageBreak/>
        <w:t>Seasonal Groundwater Demand Pressure</w:t>
      </w:r>
    </w:p>
    <w:p w14:paraId="1864140F" w14:textId="77777777" w:rsidR="00431189" w:rsidRDefault="00000000">
      <w:r>
        <w:rPr>
          <w:b/>
        </w:rPr>
        <w:t>Kharif (Jun–Nov): Low (Rainfed)</w:t>
      </w:r>
      <w:r>
        <w:rPr>
          <w:b/>
        </w:rPr>
        <w:br/>
      </w:r>
      <w:r>
        <w:t>Ranchi agriculture is dominated by Kharif Paddy. Monsoon rainfall meets almost all crop water needs. Groundwater use is minimal, allowing the rural aquifer to naturally recharge.</w:t>
      </w:r>
      <w:r>
        <w:br/>
      </w:r>
      <w:r>
        <w:br/>
      </w:r>
      <w:r>
        <w:rPr>
          <w:b/>
        </w:rPr>
        <w:t>Rabi (Nov–Mar): Moderate to High</w:t>
      </w:r>
      <w:r>
        <w:rPr>
          <w:b/>
        </w:rPr>
        <w:br/>
      </w:r>
      <w:r>
        <w:t>A growing shift towards commercial vegetable and wheat cultivation. Since surface water dries up quickly on the plateau, this season relies heavily on extracting groundwater via borewells.</w:t>
      </w:r>
      <w:r>
        <w:br/>
      </w:r>
      <w:r>
        <w:br/>
      </w:r>
      <w:r>
        <w:rPr>
          <w:b/>
        </w:rPr>
        <w:t>Summer (Apr–Jun): Severe Stress</w:t>
      </w:r>
      <w:r>
        <w:rPr>
          <w:b/>
        </w:rPr>
        <w:br/>
      </w:r>
      <w:r>
        <w:t>The pre-monsoon period. The water table reaches its annual minimum. Agricultural draft for summer vegetables heavily competes with rural domestic drinking water needs, frequently causing shallower dug wells to run dry.</w:t>
      </w:r>
    </w:p>
    <w:p w14:paraId="52623E91" w14:textId="77777777" w:rsidR="00431189" w:rsidRDefault="00000000">
      <w:pPr>
        <w:pStyle w:val="Heading2"/>
      </w:pPr>
      <w:r>
        <w:t>Agricultural Water Use Analysis</w:t>
      </w:r>
    </w:p>
    <w:p w14:paraId="1E072695" w14:textId="77777777" w:rsidR="00431189" w:rsidRDefault="00000000">
      <w:r>
        <w:t>Unlike states with massive canal networks, agriculture in Ranchi is predominantly mono-cropped (Kharif Paddy) and heavily dependent on the monsoon, resulting in a relatively low overall percentage of irrigated land (~15%). Across the state of Jharkhand, agricultural irrigation accounts for roughly 52% of total groundwater draft (0.94 BCM out of 1.81 BCM). However, within the Ranchi district, there is a sharp dichotomy in how this extraction plays out.</w:t>
      </w:r>
      <w:r>
        <w:br/>
        <w:t>Agriculture is not the primary cause of the catastrophic aquifer crashes seen in Ranchi's urban core. Instead, as explicitly highlighted in the CGWB March 2024 Assessment, localized agricultural stress occurs specifically in high-yield rural pockets like the Silli block. In these areas, an increasing shift toward non-monsoon (Rabi and Summer) commercial vegetable cultivation relies almost entirely on deep borewells. This seasonal draft creates intense, localized aquifer stress that competes directly with rural drinking water supplies during the pre-monsoon months. Promoting micro-irrigation (drip/sprinkler) and transitioning to less water-intensive Rabi crops are key recommendations to secure rural water resilience.</w:t>
      </w:r>
    </w:p>
    <w:p w14:paraId="135FD6CE" w14:textId="6340EBDF" w:rsidR="00431189" w:rsidRDefault="00431189"/>
    <w:p w14:paraId="07DEFC7D" w14:textId="77777777" w:rsidR="00C1404B" w:rsidRDefault="00C1404B"/>
    <w:p w14:paraId="720228A7" w14:textId="77777777" w:rsidR="00C1404B" w:rsidRDefault="00C1404B"/>
    <w:p w14:paraId="0CC3394D" w14:textId="77777777" w:rsidR="00C1404B" w:rsidRDefault="00C1404B"/>
    <w:p w14:paraId="3A624B6C" w14:textId="77777777" w:rsidR="00C1404B" w:rsidRDefault="00C1404B"/>
    <w:p w14:paraId="217AF2B5" w14:textId="77777777" w:rsidR="00C1404B" w:rsidRDefault="00C1404B"/>
    <w:p w14:paraId="7E9E2BC4" w14:textId="77777777" w:rsidR="00C1404B" w:rsidRDefault="00C1404B"/>
    <w:p w14:paraId="5EC06AE9" w14:textId="27463473" w:rsidR="00431189" w:rsidRPr="0068334D" w:rsidRDefault="000D28C5">
      <w:pPr>
        <w:pStyle w:val="Title"/>
        <w:rPr>
          <w:rFonts w:asciiTheme="minorHAnsi" w:hAnsiTheme="minorHAnsi"/>
        </w:rPr>
      </w:pPr>
      <w:r w:rsidRPr="0068334D">
        <w:rPr>
          <w:rFonts w:asciiTheme="minorHAnsi" w:hAnsiTheme="minorHAnsi"/>
        </w:rPr>
        <w:lastRenderedPageBreak/>
        <w:t>DISCUSSION</w:t>
      </w:r>
    </w:p>
    <w:p w14:paraId="16D250D4" w14:textId="77777777" w:rsidR="00431189" w:rsidRDefault="00000000">
      <w:pPr>
        <w:pStyle w:val="Heading1"/>
      </w:pPr>
      <w:r>
        <w:t>Causes of Groundwater Depletion (Multi-factor Analysis for Ranchi)</w:t>
      </w:r>
    </w:p>
    <w:p w14:paraId="1D7382E0" w14:textId="77777777" w:rsidR="00431189" w:rsidRDefault="00000000">
      <w:r>
        <w:t>A structured examination of the anthropogenic and climatic drivers responsible for the severe post-2021 decline in groundwater levels across the Ranchi district.</w:t>
      </w:r>
    </w:p>
    <w:p w14:paraId="73708524" w14:textId="77777777" w:rsidR="00431189" w:rsidRDefault="00000000">
      <w:pPr>
        <w:pStyle w:val="Heading2"/>
      </w:pPr>
      <w:r>
        <w:t>Driver Severity Overview (Urban Context)</w:t>
      </w:r>
    </w:p>
    <w:p w14:paraId="3EB0B801" w14:textId="77777777" w:rsidR="00431189" w:rsidRDefault="00000000">
      <w:r>
        <w:t>Estimated relative contribution to the recent rapid groundwater depletion rate in urban Ranchi:</w:t>
      </w:r>
      <w:r>
        <w:br/>
        <w:t>• Urbanisation (Concrete Mantle): 45%</w:t>
      </w:r>
      <w:r>
        <w:br/>
        <w:t>• Deep Borewell Extraction: 35%</w:t>
      </w:r>
      <w:r>
        <w:br/>
        <w:t>• Agricultural &amp; Industrial Draft: 12%</w:t>
      </w:r>
      <w:r>
        <w:br/>
        <w:t>• Hard-Rock Geology Limits: 5%</w:t>
      </w:r>
      <w:r>
        <w:br/>
        <w:t>• Climate Variability: 3%</w:t>
      </w:r>
    </w:p>
    <w:p w14:paraId="1C8FD702" w14:textId="77777777" w:rsidR="00431189" w:rsidRDefault="00000000">
      <w:pPr>
        <w:pStyle w:val="Heading2"/>
      </w:pPr>
      <w:r>
        <w:t>Detailed Analysis</w:t>
      </w:r>
    </w:p>
    <w:p w14:paraId="553816A1" w14:textId="77777777" w:rsidR="00431189" w:rsidRDefault="00000000">
      <w:r>
        <w:rPr>
          <w:b/>
        </w:rPr>
        <w:t>01 Rapid Urbanisation &amp; "Concrete Mantle" [Primary Driver]</w:t>
      </w:r>
      <w:r>
        <w:rPr>
          <w:b/>
        </w:rPr>
        <w:br/>
      </w:r>
      <w:r>
        <w:t>The transformation of Ranchi from a plateau town to a sprawling state capital has led to massive concretization. Paved roads, residential complexes, and commercial zones act as an impermeable "mantle," blocking monsoon rainfall from percolating into the soil. This has completely fractured the natural rainfall-recharge correlation post-2021, turning potential groundwater into surface runoff.</w:t>
      </w:r>
      <w:r>
        <w:br/>
      </w:r>
      <w:r>
        <w:rPr>
          <w:i/>
        </w:rPr>
        <w:t>Evidence: Continuous pre-monsoon drop despite steady ~1180mm rain (2022-2024)</w:t>
      </w:r>
    </w:p>
    <w:p w14:paraId="63C91373" w14:textId="77777777" w:rsidR="00431189" w:rsidRDefault="00000000">
      <w:r>
        <w:rPr>
          <w:b/>
        </w:rPr>
        <w:t>02 Unregulated Deep Borewell Extraction [Primary Driver]</w:t>
      </w:r>
      <w:r>
        <w:rPr>
          <w:b/>
        </w:rPr>
        <w:br/>
      </w:r>
      <w:r>
        <w:t>To compensate for municipal water supply gaps, high-density residential apartments rely entirely on high-capacity submersible pumps. These borewells tap into the deeper, secondary fracture zones of the aquifer, extracting water continuously throughout the year. This aggressive "mining" creates severe localized cones of depression that the natural monsoon can no longer refill.</w:t>
      </w:r>
      <w:r>
        <w:br/>
      </w:r>
      <w:r>
        <w:rPr>
          <w:i/>
        </w:rPr>
        <w:t>Evidence: District average plunged from 3.60m (2021) to 8.27m (2024)</w:t>
      </w:r>
    </w:p>
    <w:p w14:paraId="33FC115F" w14:textId="77777777" w:rsidR="00431189" w:rsidRDefault="00000000">
      <w:r>
        <w:rPr>
          <w:b/>
        </w:rPr>
        <w:t>03 Agricultural &amp; Industrial Shifts [Significant]</w:t>
      </w:r>
      <w:r>
        <w:rPr>
          <w:b/>
        </w:rPr>
        <w:br/>
      </w:r>
      <w:r>
        <w:t>While traditional Kharif paddy relies on the monsoon, there is an increasing agricultural shift toward commercial dry-season cultivation in specific rural blocks (like Silli). Additionally, industrial and mining activities in blocks like Khelari place highly concentrated, year-round stress on localized aquifers, exacerbating the regional extraction rate.</w:t>
      </w:r>
      <w:r>
        <w:br/>
      </w:r>
      <w:r>
        <w:rPr>
          <w:i/>
        </w:rPr>
        <w:t>Evidence: CGWB 2024 report specifically flags Silli and Khelari blocks</w:t>
      </w:r>
    </w:p>
    <w:p w14:paraId="6833473F" w14:textId="77777777" w:rsidR="00431189" w:rsidRDefault="00000000">
      <w:r>
        <w:rPr>
          <w:b/>
        </w:rPr>
        <w:t>04 Hard-Rock Hydrogeology [Contributing]</w:t>
      </w:r>
      <w:r>
        <w:rPr>
          <w:b/>
        </w:rPr>
        <w:br/>
      </w:r>
      <w:r>
        <w:t xml:space="preserve">Ranchi sits on the Chota Nagpur Plateau, characterized by Archean granite and gneiss </w:t>
      </w:r>
      <w:r>
        <w:lastRenderedPageBreak/>
        <w:t>formations (CGGC suit). This hard-rock geology lacks primary porosity (unlike the vast alluvial plains of northern India). The limited storage capacity of the weathered mantle means the aquifer cannot sustain prolonged over-extraction and requires consistent, unhindered annual recharge to survive.</w:t>
      </w:r>
      <w:r>
        <w:br/>
      </w:r>
      <w:r>
        <w:rPr>
          <w:i/>
        </w:rPr>
        <w:t>Evidence: Inherent geological limitation limiting storage buffer</w:t>
      </w:r>
    </w:p>
    <w:p w14:paraId="12411EA5" w14:textId="77777777" w:rsidR="00431189" w:rsidRDefault="00000000">
      <w:r>
        <w:rPr>
          <w:b/>
        </w:rPr>
        <w:t>05 Climate Variability [Contributing]</w:t>
      </w:r>
      <w:r>
        <w:rPr>
          <w:b/>
        </w:rPr>
        <w:br/>
      </w:r>
      <w:r>
        <w:t>Rainfall records indicate vulnerability to erratic monsoon behaviors. During historic deficit years, the groundwater system experienced acute shock. Because of the hard-rock geology's low storage capacity, severe drought years cause an immediate and sharp plunge in the water table, leaving almost no buffer for the subsequent summer.</w:t>
      </w:r>
      <w:r>
        <w:br/>
      </w:r>
      <w:r>
        <w:rPr>
          <w:i/>
        </w:rPr>
        <w:t>Evidence: 2009 drought (820mm) and 2012 deficit (870mm) caused sharp drops</w:t>
      </w:r>
    </w:p>
    <w:p w14:paraId="674162DA" w14:textId="77777777" w:rsidR="00431189" w:rsidRDefault="00000000">
      <w:pPr>
        <w:pStyle w:val="Heading2"/>
      </w:pPr>
      <w:r>
        <w:t>Systemic Assessment: Synthesis</w:t>
      </w:r>
    </w:p>
    <w:p w14:paraId="527A26E7" w14:textId="77777777" w:rsidR="00431189" w:rsidRDefault="00000000">
      <w:r>
        <w:rPr>
          <w:b/>
        </w:rPr>
        <w:t>The "Disconnect" Imbalance:</w:t>
      </w:r>
      <w:r>
        <w:rPr>
          <w:b/>
        </w:rPr>
        <w:br/>
      </w:r>
      <w:r>
        <w:t>The fundamental cause of recent depletion in Ranchi is a structural disconnect between rainfall and recharge. While historic data (1995-2021) proved rainfall dictated water levels, rapid urban concretization has severed this link. Rain falls heavily, but it cannot enter the aquifer, causing severe pre-monsoon crashes even in statistically normal or surplus years.</w:t>
      </w:r>
      <w:r>
        <w:br/>
      </w:r>
      <w:r>
        <w:br/>
      </w:r>
      <w:r>
        <w:rPr>
          <w:b/>
        </w:rPr>
        <w:t>Geology vs. Extraction:</w:t>
      </w:r>
      <w:r>
        <w:rPr>
          <w:b/>
        </w:rPr>
        <w:br/>
      </w:r>
      <w:r>
        <w:t>The hard-rock granite plateau provides very little natural water storage (low primary porosity). By combining this fragile storage system with industrial-scale submersible pumps in modern multi-story apartments (and heavy industrial drafts in localized blocks), the aquifer is being actively "mined" rather than sustainably tapped.</w:t>
      </w:r>
    </w:p>
    <w:p w14:paraId="3333405D" w14:textId="77777777" w:rsidR="00431189" w:rsidRDefault="00000000">
      <w:pPr>
        <w:pStyle w:val="Heading2"/>
      </w:pPr>
      <w:r>
        <w:t>Critical Hotspot Areas</w:t>
      </w:r>
    </w:p>
    <w:tbl>
      <w:tblPr>
        <w:tblStyle w:val="TableGrid"/>
        <w:tblW w:w="0" w:type="auto"/>
        <w:tblLook w:val="04A0" w:firstRow="1" w:lastRow="0" w:firstColumn="1" w:lastColumn="0" w:noHBand="0" w:noVBand="1"/>
      </w:tblPr>
      <w:tblGrid>
        <w:gridCol w:w="2160"/>
        <w:gridCol w:w="2160"/>
        <w:gridCol w:w="2160"/>
        <w:gridCol w:w="2160"/>
      </w:tblGrid>
      <w:tr w:rsidR="00431189" w14:paraId="3A273058" w14:textId="77777777">
        <w:tc>
          <w:tcPr>
            <w:tcW w:w="2160" w:type="dxa"/>
          </w:tcPr>
          <w:p w14:paraId="5038FE76" w14:textId="77777777" w:rsidR="00431189" w:rsidRDefault="00000000">
            <w:r>
              <w:t>Sub-division / Block</w:t>
            </w:r>
          </w:p>
        </w:tc>
        <w:tc>
          <w:tcPr>
            <w:tcW w:w="2160" w:type="dxa"/>
          </w:tcPr>
          <w:p w14:paraId="3586C411" w14:textId="77777777" w:rsidR="00431189" w:rsidRDefault="00000000">
            <w:r>
              <w:t>Primary Stress Factor</w:t>
            </w:r>
          </w:p>
        </w:tc>
        <w:tc>
          <w:tcPr>
            <w:tcW w:w="2160" w:type="dxa"/>
          </w:tcPr>
          <w:p w14:paraId="0E1C99CB" w14:textId="77777777" w:rsidR="00431189" w:rsidRDefault="00000000">
            <w:r>
              <w:t>GWL Trend</w:t>
            </w:r>
          </w:p>
        </w:tc>
        <w:tc>
          <w:tcPr>
            <w:tcW w:w="2160" w:type="dxa"/>
          </w:tcPr>
          <w:p w14:paraId="7A44BD82" w14:textId="77777777" w:rsidR="00431189" w:rsidRDefault="00000000">
            <w:r>
              <w:t>Priority Level</w:t>
            </w:r>
          </w:p>
        </w:tc>
      </w:tr>
      <w:tr w:rsidR="00431189" w14:paraId="27E2B3B4" w14:textId="77777777">
        <w:tc>
          <w:tcPr>
            <w:tcW w:w="2160" w:type="dxa"/>
          </w:tcPr>
          <w:p w14:paraId="0C766D39" w14:textId="77777777" w:rsidR="00431189" w:rsidRDefault="00000000">
            <w:r>
              <w:t>Ranchi Urban</w:t>
            </w:r>
          </w:p>
        </w:tc>
        <w:tc>
          <w:tcPr>
            <w:tcW w:w="2160" w:type="dxa"/>
          </w:tcPr>
          <w:p w14:paraId="3648E199" w14:textId="77777777" w:rsidR="00431189" w:rsidRDefault="00000000">
            <w:r>
              <w:t>Concretization + Deep Borewells</w:t>
            </w:r>
          </w:p>
        </w:tc>
        <w:tc>
          <w:tcPr>
            <w:tcW w:w="2160" w:type="dxa"/>
          </w:tcPr>
          <w:p w14:paraId="250385C6" w14:textId="77777777" w:rsidR="00431189" w:rsidRDefault="00000000">
            <w:r>
              <w:t>↓↓ Severe</w:t>
            </w:r>
          </w:p>
        </w:tc>
        <w:tc>
          <w:tcPr>
            <w:tcW w:w="2160" w:type="dxa"/>
          </w:tcPr>
          <w:p w14:paraId="132FB295" w14:textId="77777777" w:rsidR="00431189" w:rsidRDefault="00000000">
            <w:r>
              <w:t>Over-Exploited</w:t>
            </w:r>
          </w:p>
        </w:tc>
      </w:tr>
      <w:tr w:rsidR="00431189" w14:paraId="423186E2" w14:textId="77777777">
        <w:tc>
          <w:tcPr>
            <w:tcW w:w="2160" w:type="dxa"/>
          </w:tcPr>
          <w:p w14:paraId="3F14D55C" w14:textId="77777777" w:rsidR="00431189" w:rsidRDefault="00000000">
            <w:r>
              <w:t>Khelari</w:t>
            </w:r>
          </w:p>
        </w:tc>
        <w:tc>
          <w:tcPr>
            <w:tcW w:w="2160" w:type="dxa"/>
          </w:tcPr>
          <w:p w14:paraId="1D4A0384" w14:textId="77777777" w:rsidR="00431189" w:rsidRDefault="00000000">
            <w:r>
              <w:t>Industrialisation &amp; Mining</w:t>
            </w:r>
          </w:p>
        </w:tc>
        <w:tc>
          <w:tcPr>
            <w:tcW w:w="2160" w:type="dxa"/>
          </w:tcPr>
          <w:p w14:paraId="3B75914E" w14:textId="77777777" w:rsidR="00431189" w:rsidRDefault="00000000">
            <w:r>
              <w:t>↓↓ Severe</w:t>
            </w:r>
          </w:p>
        </w:tc>
        <w:tc>
          <w:tcPr>
            <w:tcW w:w="2160" w:type="dxa"/>
          </w:tcPr>
          <w:p w14:paraId="28543993" w14:textId="77777777" w:rsidR="00431189" w:rsidRDefault="00000000">
            <w:r>
              <w:t>Critical</w:t>
            </w:r>
          </w:p>
        </w:tc>
      </w:tr>
      <w:tr w:rsidR="00431189" w14:paraId="7391CCDE" w14:textId="77777777">
        <w:tc>
          <w:tcPr>
            <w:tcW w:w="2160" w:type="dxa"/>
          </w:tcPr>
          <w:p w14:paraId="011054B6" w14:textId="77777777" w:rsidR="00431189" w:rsidRDefault="00000000">
            <w:r>
              <w:t>Silli</w:t>
            </w:r>
          </w:p>
        </w:tc>
        <w:tc>
          <w:tcPr>
            <w:tcW w:w="2160" w:type="dxa"/>
          </w:tcPr>
          <w:p w14:paraId="6A8E7DF7" w14:textId="77777777" w:rsidR="00431189" w:rsidRDefault="00000000">
            <w:r>
              <w:t>Agricultural Activities (Rabi/Zaid)</w:t>
            </w:r>
          </w:p>
        </w:tc>
        <w:tc>
          <w:tcPr>
            <w:tcW w:w="2160" w:type="dxa"/>
          </w:tcPr>
          <w:p w14:paraId="7783613E" w14:textId="77777777" w:rsidR="00431189" w:rsidRDefault="00000000">
            <w:r>
              <w:t>↓ Moderate</w:t>
            </w:r>
          </w:p>
        </w:tc>
        <w:tc>
          <w:tcPr>
            <w:tcW w:w="2160" w:type="dxa"/>
          </w:tcPr>
          <w:p w14:paraId="06367E24" w14:textId="77777777" w:rsidR="00431189" w:rsidRDefault="00000000">
            <w:r>
              <w:t>High</w:t>
            </w:r>
          </w:p>
        </w:tc>
      </w:tr>
      <w:tr w:rsidR="00431189" w14:paraId="15B3F8B2" w14:textId="77777777">
        <w:tc>
          <w:tcPr>
            <w:tcW w:w="2160" w:type="dxa"/>
          </w:tcPr>
          <w:p w14:paraId="3B6D5DC8" w14:textId="77777777" w:rsidR="00431189" w:rsidRDefault="00000000">
            <w:r>
              <w:t>Namkum / Kanke</w:t>
            </w:r>
          </w:p>
        </w:tc>
        <w:tc>
          <w:tcPr>
            <w:tcW w:w="2160" w:type="dxa"/>
          </w:tcPr>
          <w:p w14:paraId="6DB38251" w14:textId="77777777" w:rsidR="00431189" w:rsidRDefault="00000000">
            <w:r>
              <w:t>Peri-urban expansion + Institutions</w:t>
            </w:r>
          </w:p>
        </w:tc>
        <w:tc>
          <w:tcPr>
            <w:tcW w:w="2160" w:type="dxa"/>
          </w:tcPr>
          <w:p w14:paraId="1A9B5444" w14:textId="77777777" w:rsidR="00431189" w:rsidRDefault="00000000">
            <w:r>
              <w:t>↓ Moderate</w:t>
            </w:r>
          </w:p>
        </w:tc>
        <w:tc>
          <w:tcPr>
            <w:tcW w:w="2160" w:type="dxa"/>
          </w:tcPr>
          <w:p w14:paraId="53FC6B7A" w14:textId="77777777" w:rsidR="00431189" w:rsidRDefault="00000000">
            <w:r>
              <w:t>High</w:t>
            </w:r>
          </w:p>
        </w:tc>
      </w:tr>
      <w:tr w:rsidR="00431189" w14:paraId="63959B88" w14:textId="77777777">
        <w:tc>
          <w:tcPr>
            <w:tcW w:w="2160" w:type="dxa"/>
          </w:tcPr>
          <w:p w14:paraId="3458822E" w14:textId="77777777" w:rsidR="00431189" w:rsidRDefault="00000000">
            <w:r>
              <w:t>Rural Blocks (Karra/Angara)</w:t>
            </w:r>
          </w:p>
        </w:tc>
        <w:tc>
          <w:tcPr>
            <w:tcW w:w="2160" w:type="dxa"/>
          </w:tcPr>
          <w:p w14:paraId="4286FD6C" w14:textId="77777777" w:rsidR="00431189" w:rsidRDefault="00000000">
            <w:r>
              <w:t>Traditional Rainfed Agri + Domestic</w:t>
            </w:r>
          </w:p>
        </w:tc>
        <w:tc>
          <w:tcPr>
            <w:tcW w:w="2160" w:type="dxa"/>
          </w:tcPr>
          <w:p w14:paraId="4FB4E27D" w14:textId="77777777" w:rsidR="00431189" w:rsidRDefault="00000000">
            <w:r>
              <w:t>→ Stable</w:t>
            </w:r>
          </w:p>
        </w:tc>
        <w:tc>
          <w:tcPr>
            <w:tcW w:w="2160" w:type="dxa"/>
          </w:tcPr>
          <w:p w14:paraId="6961AF79" w14:textId="77777777" w:rsidR="00431189" w:rsidRDefault="00000000">
            <w:r>
              <w:t>Safe</w:t>
            </w:r>
          </w:p>
        </w:tc>
      </w:tr>
    </w:tbl>
    <w:p w14:paraId="7D7CA3CB" w14:textId="77777777" w:rsidR="00431189" w:rsidRDefault="00000000">
      <w:r>
        <w:br/>
        <w:t>Categorization aligned with CGWB Dynamic Assessment (March 2024).</w:t>
      </w:r>
    </w:p>
    <w:p w14:paraId="31A49876" w14:textId="4CA5A666" w:rsidR="00431189" w:rsidRDefault="00431189"/>
    <w:p w14:paraId="1279A822" w14:textId="0E0B17A2" w:rsidR="00431189" w:rsidRPr="00CF72CD" w:rsidRDefault="004D33A9">
      <w:pPr>
        <w:pStyle w:val="Title"/>
        <w:rPr>
          <w:rFonts w:asciiTheme="minorHAnsi" w:hAnsiTheme="minorHAnsi"/>
        </w:rPr>
      </w:pPr>
      <w:r w:rsidRPr="00CF72CD">
        <w:rPr>
          <w:rFonts w:asciiTheme="minorHAnsi" w:hAnsiTheme="minorHAnsi"/>
        </w:rPr>
        <w:lastRenderedPageBreak/>
        <w:t>RECOMMENDATIONS</w:t>
      </w:r>
    </w:p>
    <w:p w14:paraId="6033DBD8" w14:textId="77777777" w:rsidR="00431189" w:rsidRDefault="00000000">
      <w:pPr>
        <w:pStyle w:val="Heading1"/>
      </w:pPr>
      <w:r>
        <w:t>Sustainable Groundwater Management (Intervention Framework for Ranchi)</w:t>
      </w:r>
    </w:p>
    <w:p w14:paraId="4085CFDA" w14:textId="77777777" w:rsidR="00431189" w:rsidRDefault="00000000">
      <w:r>
        <w:t>Evidence-based recommendations for reversing the severe urban groundwater depletion trends in Ranchi district, organized by intervention category and implementation priority.</w:t>
      </w:r>
    </w:p>
    <w:p w14:paraId="6883A4A0" w14:textId="77777777" w:rsidR="00431189" w:rsidRDefault="00000000">
      <w:pPr>
        <w:pStyle w:val="Heading2"/>
      </w:pPr>
      <w:r>
        <w:t>Implementation Priority Matrix</w:t>
      </w:r>
    </w:p>
    <w:p w14:paraId="1D4F8470" w14:textId="77777777" w:rsidR="00431189" w:rsidRDefault="00000000">
      <w:r>
        <w:t>• Immediate (0–2 years): 3 recommended measures</w:t>
      </w:r>
      <w:r>
        <w:br/>
        <w:t>• Short-term (2–5 years): 2 recommended measures</w:t>
      </w:r>
      <w:r>
        <w:br/>
        <w:t>• Medium-term (5–10 years): 3 recommended measures</w:t>
      </w:r>
    </w:p>
    <w:p w14:paraId="0E988F43" w14:textId="77777777" w:rsidR="00431189" w:rsidRDefault="00000000">
      <w:pPr>
        <w:pStyle w:val="Heading2"/>
      </w:pPr>
      <w:r>
        <w:t>01 Urban Recharge Augmentation</w:t>
      </w:r>
    </w:p>
    <w:p w14:paraId="0DBCB743" w14:textId="77777777" w:rsidR="00431189" w:rsidRDefault="00000000">
      <w:r>
        <w:rPr>
          <w:b/>
        </w:rPr>
        <w:t>Mandatory Rooftop Rainwater Harvesting (RWH) [Immediate]</w:t>
      </w:r>
      <w:r>
        <w:rPr>
          <w:b/>
        </w:rPr>
        <w:br/>
      </w:r>
      <w:r>
        <w:t>Strictly enforce RWH structures for all high-rise residential complexes, commercial buildings, and institutions within the Ranchi Municipal Corporation. Bypassing the "concrete mantle" to artificially inject monsoon runoff directly into the fractured aquifer is the only way to reverse the current localized &gt;30m urban depletion.</w:t>
      </w:r>
      <w:r>
        <w:br/>
      </w:r>
      <w:r>
        <w:rPr>
          <w:i/>
        </w:rPr>
        <w:t>Expected Impact: Directly combats the post-2021 recharge disconnect</w:t>
      </w:r>
    </w:p>
    <w:p w14:paraId="1BCF487A" w14:textId="77777777" w:rsidR="00431189" w:rsidRDefault="00000000">
      <w:r>
        <w:rPr>
          <w:b/>
        </w:rPr>
        <w:t>Rejuvenation of Urban Water Bodies [Short-term]</w:t>
      </w:r>
      <w:r>
        <w:rPr>
          <w:b/>
        </w:rPr>
        <w:br/>
      </w:r>
      <w:r>
        <w:t>Undertake massive desilting, encroachment removal, and restoration of historical surface water bodies like Ranchi Lake (Bada Talab), Line Tank, and the Kanke Dam catchment area. These act as vital, continuous natural recharge zones for shallow unconfined aquifers.</w:t>
      </w:r>
      <w:r>
        <w:br/>
      </w:r>
      <w:r>
        <w:rPr>
          <w:i/>
        </w:rPr>
        <w:t>Expected Impact: Restores natural urban percolation zones</w:t>
      </w:r>
    </w:p>
    <w:p w14:paraId="7A1C4091" w14:textId="77777777" w:rsidR="00431189" w:rsidRDefault="00000000">
      <w:pPr>
        <w:pStyle w:val="Heading2"/>
      </w:pPr>
      <w:r>
        <w:t>02 Regulatory &amp; Governance</w:t>
      </w:r>
    </w:p>
    <w:p w14:paraId="28E5E91F" w14:textId="77777777" w:rsidR="00431189" w:rsidRDefault="00000000">
      <w:r>
        <w:rPr>
          <w:b/>
        </w:rPr>
        <w:t>Deep Borewell Regulation &amp; Licensing [Immediate]</w:t>
      </w:r>
      <w:r>
        <w:rPr>
          <w:b/>
        </w:rPr>
        <w:br/>
      </w:r>
      <w:r>
        <w:t>Implement a strict licensing and metering system for drilling submersible borewells deeper than 50 meters in categorized "Over-Exploited" and "Critical" urban wards. Unregulated deep "mining" by apartment complexes and industrial pockets (e.g., Khelari) must be capped.</w:t>
      </w:r>
      <w:r>
        <w:br/>
      </w:r>
      <w:r>
        <w:rPr>
          <w:i/>
        </w:rPr>
        <w:t>Expected Impact: Halts the rapid lowering of the static water table</w:t>
      </w:r>
    </w:p>
    <w:p w14:paraId="172D1A37" w14:textId="77777777" w:rsidR="00431189" w:rsidRDefault="00000000">
      <w:r>
        <w:rPr>
          <w:b/>
        </w:rPr>
        <w:t>Expansion of Municipal Piped Supply [Medium-term]</w:t>
      </w:r>
      <w:r>
        <w:rPr>
          <w:b/>
        </w:rPr>
        <w:br/>
      </w:r>
      <w:r>
        <w:t>Accelerate the expansion of treated surface-water municipal supply to newly developed peri-urban areas (like Namkum and Kanke) to permanently reduce the domestic reliance on private groundwater extraction.</w:t>
      </w:r>
      <w:r>
        <w:br/>
      </w:r>
      <w:r>
        <w:rPr>
          <w:i/>
        </w:rPr>
        <w:t>Expected Impact: Structurally lowers urban aquifer demand</w:t>
      </w:r>
    </w:p>
    <w:p w14:paraId="38535C30" w14:textId="77777777" w:rsidR="00431189" w:rsidRDefault="00000000">
      <w:pPr>
        <w:pStyle w:val="Heading2"/>
      </w:pPr>
      <w:r>
        <w:lastRenderedPageBreak/>
        <w:t>03 Agricultural Water Management</w:t>
      </w:r>
    </w:p>
    <w:p w14:paraId="71047DB8" w14:textId="77777777" w:rsidR="00431189" w:rsidRDefault="00000000">
      <w:r>
        <w:rPr>
          <w:b/>
        </w:rPr>
        <w:t>Micro-Irrigation for Rabi &amp; Summer Crops [Immediate]</w:t>
      </w:r>
      <w:r>
        <w:rPr>
          <w:b/>
        </w:rPr>
        <w:br/>
      </w:r>
      <w:r>
        <w:t>Subsidize and aggressively promote drip and sprinkler irrigation for Rabi wheat and summer vegetable farming in heavily drafted rural blocks (like Silli). This will significantly reduce the agricultural stress on the aquifer during the critical Pre-Monsoon months.</w:t>
      </w:r>
      <w:r>
        <w:br/>
      </w:r>
      <w:r>
        <w:rPr>
          <w:i/>
        </w:rPr>
        <w:t>Expected Impact: Est. 30–40% reduction in seasonal agricultural draft</w:t>
      </w:r>
    </w:p>
    <w:p w14:paraId="5457E558" w14:textId="77777777" w:rsidR="00431189" w:rsidRDefault="00000000">
      <w:r>
        <w:rPr>
          <w:b/>
        </w:rPr>
        <w:t>Traditional Dug Well Restoration [Short-term]</w:t>
      </w:r>
      <w:r>
        <w:rPr>
          <w:b/>
        </w:rPr>
        <w:br/>
      </w:r>
      <w:r>
        <w:t>Incentivize the maintenance of large-diameter traditional dug wells in rural areas instead of abandoning them for deep borewells. Dug wells tap into the renewable shallow aquifer and are naturally replenished by the monsoon.</w:t>
      </w:r>
      <w:r>
        <w:br/>
      </w:r>
      <w:r>
        <w:rPr>
          <w:i/>
        </w:rPr>
        <w:t>Expected Impact: Preserves rural hydrogeological equilibrium</w:t>
      </w:r>
    </w:p>
    <w:p w14:paraId="4B063137" w14:textId="77777777" w:rsidR="00431189" w:rsidRDefault="00000000">
      <w:pPr>
        <w:pStyle w:val="Heading2"/>
      </w:pPr>
      <w:r>
        <w:t>04 Watershed &amp; Ecosystem</w:t>
      </w:r>
    </w:p>
    <w:p w14:paraId="479AF96D" w14:textId="77777777" w:rsidR="00431189" w:rsidRDefault="00000000">
      <w:r>
        <w:rPr>
          <w:b/>
        </w:rPr>
        <w:t>Permeable Urban Infrastructure [Medium-term]</w:t>
      </w:r>
      <w:r>
        <w:rPr>
          <w:b/>
        </w:rPr>
        <w:br/>
      </w:r>
      <w:r>
        <w:t>Develop guidelines to replace solid concrete with permeable pavements in parking lots, footpaths, and public squares across Ranchi to allow rainwater to infiltrate the soil naturally.</w:t>
      </w:r>
      <w:r>
        <w:br/>
      </w:r>
      <w:r>
        <w:rPr>
          <w:i/>
        </w:rPr>
        <w:t>Expected Impact: Mitigates the "concrete mantle" effect</w:t>
      </w:r>
    </w:p>
    <w:p w14:paraId="1F5F9A66" w14:textId="77777777" w:rsidR="00431189" w:rsidRDefault="00000000">
      <w:r>
        <w:rPr>
          <w:b/>
        </w:rPr>
        <w:t>Check Dams in Plateau Catchments [Medium-term]</w:t>
      </w:r>
      <w:r>
        <w:rPr>
          <w:b/>
        </w:rPr>
        <w:br/>
      </w:r>
      <w:r>
        <w:t>Construct a series of check dams and contour trenches across the undulating plateau topography in rural blocks (like Jonha and Angara) to slow down surface runoff and increase the retention time for groundwater recharge.</w:t>
      </w:r>
      <w:r>
        <w:br/>
      </w:r>
      <w:r>
        <w:rPr>
          <w:i/>
        </w:rPr>
        <w:t>Expected Impact: Enhances regional hard-rock aquifer storage</w:t>
      </w:r>
    </w:p>
    <w:p w14:paraId="31B2FFB1" w14:textId="77777777" w:rsidR="00431189" w:rsidRDefault="00000000">
      <w:pPr>
        <w:pStyle w:val="Heading2"/>
      </w:pPr>
      <w:r>
        <w:t>Conclusion</w:t>
      </w:r>
    </w:p>
    <w:p w14:paraId="3B07EB77" w14:textId="77777777" w:rsidR="00431189" w:rsidRDefault="00000000">
      <w:r>
        <w:t>The groundwater situation in Jharkhand presents a stark urban-rural divide. While the state overall is statistically classified as "Safe" (31.42% extraction stage) due to its vast rural and hilly areas, our 30-year analysis (1995–2024) of CGWB monitoring data reveals a catastrophic, localized crash in urban and industrial centers like Ranchi. Pre-monsoon water tables have plunged from a record shallow 3.60 m bgl in 2021 to a district average of 8.27 m bgl by 2024, with high-density urban hotspots plunging well beyond 30 m bgl.</w:t>
      </w:r>
    </w:p>
    <w:p w14:paraId="39E0F69E" w14:textId="77777777" w:rsidR="00431189" w:rsidRDefault="00000000">
      <w:r>
        <w:t>Crucially, our correlation analysis proves that this severe recent depletion is no longer climate-driven. Post-2021 data shows an alarming disconnect: despite statistically steady rainfall (~1,180 mm annually), groundwater levels continue to crash. This confirms that rapid urbanization has created an impermeable "concrete mantle," preventing monsoon rains from percolating into the hard-rock aquifers, while unregulated deep borewells simultaneously drain the remaining storage.</w:t>
      </w:r>
    </w:p>
    <w:p w14:paraId="0661E2B2" w14:textId="77777777" w:rsidR="00431189" w:rsidRDefault="00000000">
      <w:r>
        <w:t xml:space="preserve">Without urgent, structured intervention, Ranchi’s urban core faces an imminent water crisis. The recommended framework — centered on mandatory rooftop rainwater harvesting, strict borewell regulation, urban lake rejuvenation, and rural micro-irrigation — offers an evidence-based pathway to restore the fractured recharge cycle. Implementation </w:t>
      </w:r>
      <w:r>
        <w:lastRenderedPageBreak/>
        <w:t>must be aggressively coordinated between the Ranchi Municipal Corporation, the CGWB, and the Jharkhand State Groundwater Directorate.</w:t>
      </w:r>
    </w:p>
    <w:p w14:paraId="74426B3A" w14:textId="77777777" w:rsidR="00431189" w:rsidRDefault="00000000">
      <w:pPr>
        <w:pStyle w:val="Heading2"/>
      </w:pPr>
      <w:r>
        <w:t>Data Sources &amp; References</w:t>
      </w:r>
    </w:p>
    <w:p w14:paraId="3318827D" w14:textId="77777777" w:rsidR="00431189" w:rsidRDefault="00000000">
      <w:r>
        <w:t>[1] Central Ground Water Board. Dynamic Ground Water Resources of Jharkhand (March 2024). Ministry of Jal Shakti, GoI.</w:t>
      </w:r>
    </w:p>
    <w:p w14:paraId="4E52B6F9" w14:textId="77777777" w:rsidR="00431189" w:rsidRDefault="00000000">
      <w:r>
        <w:t>[2] Central Ground Water Board. Ground Water Yearbook Jharkhand (2024-2025). SUO Ranchi.</w:t>
      </w:r>
    </w:p>
    <w:p w14:paraId="564245D3" w14:textId="77777777" w:rsidR="00431189" w:rsidRDefault="00000000">
      <w:r>
        <w:t>[3] India Water Resources Information System (India WRIS). Groundwater Level Data Portal. (Extracted 1995–2024). https://indiawris.gov.in</w:t>
      </w:r>
    </w:p>
    <w:p w14:paraId="477D818D" w14:textId="77777777" w:rsidR="00431189" w:rsidRDefault="00000000">
      <w:r>
        <w:t>[4] India Meteorological Department. District Rainfall Historical Imputations (1994–2024).</w:t>
      </w:r>
    </w:p>
    <w:p w14:paraId="34DFC628" w14:textId="77777777" w:rsidR="00431189" w:rsidRDefault="00000000">
      <w:r>
        <w:t>[5] District Agriculture Estimates, Ranchi. (Step 7 Data Analysis).</w:t>
      </w:r>
    </w:p>
    <w:p w14:paraId="07C1AE66" w14:textId="77777777" w:rsidR="00431189" w:rsidRDefault="00000000">
      <w:r>
        <w:t>[6] Python Data Analysis (Pandas/Matplotlib) utilizing Mean Imputation for historical sensor failure correction.</w:t>
      </w:r>
    </w:p>
    <w:sectPr w:rsidR="00431189" w:rsidSect="00FF1D5D">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894174">
    <w:abstractNumId w:val="8"/>
  </w:num>
  <w:num w:numId="2" w16cid:durableId="432361806">
    <w:abstractNumId w:val="6"/>
  </w:num>
  <w:num w:numId="3" w16cid:durableId="1439329802">
    <w:abstractNumId w:val="5"/>
  </w:num>
  <w:num w:numId="4" w16cid:durableId="1166431693">
    <w:abstractNumId w:val="4"/>
  </w:num>
  <w:num w:numId="5" w16cid:durableId="24983581">
    <w:abstractNumId w:val="7"/>
  </w:num>
  <w:num w:numId="6" w16cid:durableId="1934436564">
    <w:abstractNumId w:val="3"/>
  </w:num>
  <w:num w:numId="7" w16cid:durableId="2007247163">
    <w:abstractNumId w:val="2"/>
  </w:num>
  <w:num w:numId="8" w16cid:durableId="926888530">
    <w:abstractNumId w:val="1"/>
  </w:num>
  <w:num w:numId="9" w16cid:durableId="90711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9E4"/>
    <w:rsid w:val="0006063C"/>
    <w:rsid w:val="00060B75"/>
    <w:rsid w:val="000926BA"/>
    <w:rsid w:val="000D28C5"/>
    <w:rsid w:val="0015074B"/>
    <w:rsid w:val="001814FD"/>
    <w:rsid w:val="0029639D"/>
    <w:rsid w:val="002F4885"/>
    <w:rsid w:val="00313FA8"/>
    <w:rsid w:val="00326F90"/>
    <w:rsid w:val="00431189"/>
    <w:rsid w:val="004D33A9"/>
    <w:rsid w:val="005C3526"/>
    <w:rsid w:val="0068334D"/>
    <w:rsid w:val="008F2D01"/>
    <w:rsid w:val="009B5B10"/>
    <w:rsid w:val="00A21DC3"/>
    <w:rsid w:val="00AA1D8D"/>
    <w:rsid w:val="00B47730"/>
    <w:rsid w:val="00C1404B"/>
    <w:rsid w:val="00C746DB"/>
    <w:rsid w:val="00CB0664"/>
    <w:rsid w:val="00CE3261"/>
    <w:rsid w:val="00CF72CD"/>
    <w:rsid w:val="00F96028"/>
    <w:rsid w:val="00FC693F"/>
    <w:rsid w:val="00FE6C3C"/>
    <w:rsid w:val="00FF1D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91292"/>
  <w14:defaultImageDpi w14:val="300"/>
  <w15:docId w15:val="{0FEFF1CD-6802-4F29-9EB9-F07205C25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5C3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4F20D02F64467C9C9E26A2654D905E"/>
        <w:category>
          <w:name w:val="General"/>
          <w:gallery w:val="placeholder"/>
        </w:category>
        <w:types>
          <w:type w:val="bbPlcHdr"/>
        </w:types>
        <w:behaviors>
          <w:behavior w:val="content"/>
        </w:behaviors>
        <w:guid w:val="{AF3C3752-B8D5-4B3C-BC65-3D761BFCC4FF}"/>
      </w:docPartPr>
      <w:docPartBody>
        <w:p w:rsidR="00000000" w:rsidRDefault="00FE3C2A" w:rsidP="00FE3C2A">
          <w:pPr>
            <w:pStyle w:val="144F20D02F64467C9C9E26A2654D905E"/>
          </w:pPr>
          <w:r>
            <w:rPr>
              <w:rFonts w:asciiTheme="majorHAnsi" w:eastAsiaTheme="majorEastAsia" w:hAnsiTheme="majorHAnsi" w:cstheme="majorBidi"/>
              <w:caps/>
              <w:color w:val="4472C4" w:themeColor="accent1"/>
              <w:sz w:val="80"/>
              <w:szCs w:val="80"/>
            </w:rPr>
            <w:t>[Document title]</w:t>
          </w:r>
        </w:p>
      </w:docPartBody>
    </w:docPart>
    <w:docPart>
      <w:docPartPr>
        <w:name w:val="AD14B509D25C447FAC361FC88D9EC64E"/>
        <w:category>
          <w:name w:val="General"/>
          <w:gallery w:val="placeholder"/>
        </w:category>
        <w:types>
          <w:type w:val="bbPlcHdr"/>
        </w:types>
        <w:behaviors>
          <w:behavior w:val="content"/>
        </w:behaviors>
        <w:guid w:val="{90979A26-1DB7-4EFA-9FC7-FCB78790F75D}"/>
      </w:docPartPr>
      <w:docPartBody>
        <w:p w:rsidR="00000000" w:rsidRDefault="00FE3C2A" w:rsidP="00FE3C2A">
          <w:pPr>
            <w:pStyle w:val="AD14B509D25C447FAC361FC88D9EC64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2A"/>
    <w:rsid w:val="002F4885"/>
    <w:rsid w:val="00E8057B"/>
    <w:rsid w:val="00FE3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7040CA0DAA44531A66C7A839017A6DF">
    <w:name w:val="97040CA0DAA44531A66C7A839017A6DF"/>
    <w:rsid w:val="00FE3C2A"/>
  </w:style>
  <w:style w:type="paragraph" w:customStyle="1" w:styleId="2E1B36A1CC344A74B09B0AA43229495A">
    <w:name w:val="2E1B36A1CC344A74B09B0AA43229495A"/>
    <w:rsid w:val="00FE3C2A"/>
  </w:style>
  <w:style w:type="paragraph" w:customStyle="1" w:styleId="144F20D02F64467C9C9E26A2654D905E">
    <w:name w:val="144F20D02F64467C9C9E26A2654D905E"/>
    <w:rsid w:val="00FE3C2A"/>
  </w:style>
  <w:style w:type="paragraph" w:customStyle="1" w:styleId="AD14B509D25C447FAC361FC88D9EC64E">
    <w:name w:val="AD14B509D25C447FAC361FC88D9EC64E"/>
    <w:rsid w:val="00FE3C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SUBMITTED BY</PublishDate>
  <Abstract/>
  <CompanyAddress>BTECH/10078/23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3117</Words>
  <Characters>17768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KUMAR SUJAL</Company>
  <LinksUpToDate>false</LinksUpToDate>
  <CharactersWithSpaces>20844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GROUNDWATER REPORT</dc:title>
  <dc:subject>RANCHI</dc:subject>
  <dc:creator>python-docx</dc:creator>
  <cp:keywords/>
  <dc:description>generated by python-docx</dc:description>
  <cp:lastModifiedBy>Kumar Sujal</cp:lastModifiedBy>
  <cp:revision>19</cp:revision>
  <dcterms:created xsi:type="dcterms:W3CDTF">2013-12-23T23:15:00Z</dcterms:created>
  <dcterms:modified xsi:type="dcterms:W3CDTF">2026-04-20T13:22:00Z</dcterms:modified>
  <cp:category/>
</cp:coreProperties>
</file>