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E8B60B2" wp14:paraId="0C52B5C6" wp14:textId="7F99A42D">
      <w:pPr>
        <w:rPr>
          <w:rFonts w:ascii="Aptos" w:hAnsi="Aptos" w:eastAsia="Aptos" w:cs="Aptos"/>
          <w:b w:val="1"/>
          <w:bCs w:val="1"/>
          <w:noProof w:val="0"/>
          <w:sz w:val="24"/>
          <w:szCs w:val="24"/>
          <w:lang w:val="en-US"/>
        </w:rPr>
      </w:pPr>
    </w:p>
    <w:p xmlns:wp14="http://schemas.microsoft.com/office/word/2010/wordml" w:rsidP="4E8B60B2" wp14:paraId="3409C5EE" wp14:textId="2A5DECD8">
      <w:pPr>
        <w:rPr>
          <w:rFonts w:ascii="Aptos" w:hAnsi="Aptos" w:eastAsia="Aptos" w:cs="Aptos"/>
          <w:b w:val="1"/>
          <w:bCs w:val="1"/>
          <w:noProof w:val="0"/>
          <w:sz w:val="24"/>
          <w:szCs w:val="24"/>
          <w:lang w:val="en-US"/>
        </w:rPr>
      </w:pPr>
      <w:r w:rsidRPr="4E8B60B2" w:rsidR="08D2FBF7">
        <w:rPr>
          <w:rFonts w:ascii="Aptos" w:hAnsi="Aptos" w:eastAsia="Aptos" w:cs="Aptos"/>
          <w:b w:val="1"/>
          <w:bCs w:val="1"/>
          <w:noProof w:val="0"/>
          <w:sz w:val="24"/>
          <w:szCs w:val="24"/>
          <w:lang w:val="en-US"/>
        </w:rPr>
        <w:t xml:space="preserve">                                               </w:t>
      </w:r>
      <w:r w:rsidRPr="4E8B60B2" w:rsidR="08D2FBF7">
        <w:rPr>
          <w:rFonts w:ascii="Aptos" w:hAnsi="Aptos" w:eastAsia="Aptos" w:cs="Aptos"/>
          <w:b w:val="1"/>
          <w:bCs w:val="1"/>
          <w:noProof w:val="0"/>
          <w:sz w:val="24"/>
          <w:szCs w:val="24"/>
          <w:lang w:val="en-US"/>
        </w:rPr>
        <w:t>Home Work</w:t>
      </w:r>
      <w:r w:rsidRPr="4E8B60B2" w:rsidR="08D2FBF7">
        <w:rPr>
          <w:rFonts w:ascii="Aptos" w:hAnsi="Aptos" w:eastAsia="Aptos" w:cs="Aptos"/>
          <w:b w:val="1"/>
          <w:bCs w:val="1"/>
          <w:noProof w:val="0"/>
          <w:sz w:val="24"/>
          <w:szCs w:val="24"/>
          <w:lang w:val="en-US"/>
        </w:rPr>
        <w:t xml:space="preserve"> Task-2025-04-03</w:t>
      </w:r>
    </w:p>
    <w:p xmlns:wp14="http://schemas.microsoft.com/office/word/2010/wordml" w:rsidP="4E8B60B2" wp14:paraId="78DBB36B" wp14:textId="5429F458">
      <w:pPr>
        <w:rPr>
          <w:rFonts w:ascii="Aptos" w:hAnsi="Aptos" w:eastAsia="Aptos" w:cs="Aptos"/>
          <w:b w:val="1"/>
          <w:bCs w:val="1"/>
          <w:noProof w:val="0"/>
          <w:sz w:val="24"/>
          <w:szCs w:val="24"/>
          <w:lang w:val="en-US"/>
        </w:rPr>
      </w:pPr>
    </w:p>
    <w:p xmlns:wp14="http://schemas.microsoft.com/office/word/2010/wordml" w:rsidP="4E8B60B2" wp14:paraId="2C078E63" wp14:textId="365C43DE">
      <w:pPr>
        <w:rPr>
          <w:rFonts w:ascii="Aptos" w:hAnsi="Aptos" w:eastAsia="Aptos" w:cs="Aptos"/>
          <w:b w:val="1"/>
          <w:bCs w:val="1"/>
          <w:noProof w:val="0"/>
          <w:sz w:val="24"/>
          <w:szCs w:val="24"/>
          <w:lang w:val="en-US"/>
        </w:rPr>
      </w:pPr>
      <w:r w:rsidRPr="4E8B60B2" w:rsidR="100F4942">
        <w:rPr>
          <w:rFonts w:ascii="Aptos" w:hAnsi="Aptos" w:eastAsia="Aptos" w:cs="Aptos"/>
          <w:b w:val="1"/>
          <w:bCs w:val="1"/>
          <w:noProof w:val="0"/>
          <w:sz w:val="24"/>
          <w:szCs w:val="24"/>
          <w:lang w:val="en-US"/>
        </w:rPr>
        <w:t>1.Difference between a VPC Network and a Subnet:</w:t>
      </w:r>
    </w:p>
    <w:p w:rsidR="100F4942" w:rsidP="4E8B60B2" w:rsidRDefault="100F4942" w14:paraId="19421641" w14:textId="239A3616">
      <w:pPr>
        <w:rPr>
          <w:rFonts w:ascii="Aptos" w:hAnsi="Aptos" w:eastAsia="Aptos" w:cs="Aptos"/>
          <w:noProof w:val="0"/>
          <w:sz w:val="24"/>
          <w:szCs w:val="24"/>
          <w:lang w:val="en-US"/>
        </w:rPr>
      </w:pPr>
      <w:r w:rsidRPr="4E8B60B2" w:rsidR="100F4942">
        <w:rPr>
          <w:rFonts w:ascii="Aptos" w:hAnsi="Aptos" w:eastAsia="Aptos" w:cs="Aptos"/>
          <w:noProof w:val="0"/>
          <w:sz w:val="24"/>
          <w:szCs w:val="24"/>
          <w:lang w:val="en-US"/>
        </w:rPr>
        <w:t>VPC Network</w:t>
      </w:r>
    </w:p>
    <w:p w:rsidR="100F4942" w:rsidP="4E8B60B2" w:rsidRDefault="100F4942" w14:paraId="364E6D2A" w14:textId="4D09DE9C">
      <w:pPr>
        <w:rPr>
          <w:rFonts w:ascii="Aptos" w:hAnsi="Aptos" w:eastAsia="Aptos" w:cs="Aptos"/>
          <w:noProof w:val="0"/>
          <w:sz w:val="24"/>
          <w:szCs w:val="24"/>
          <w:lang w:val="en-US"/>
        </w:rPr>
      </w:pPr>
      <w:hyperlink r:id="R87cef50c734f4d10">
        <w:r w:rsidRPr="4E8B60B2" w:rsidR="100F4942">
          <w:rPr>
            <w:rStyle w:val="Hyperlink"/>
            <w:rFonts w:ascii="Roboto" w:hAnsi="Roboto" w:eastAsia="Roboto" w:cs="Roboto"/>
            <w:b w:val="1"/>
            <w:bCs w:val="1"/>
            <w:i w:val="0"/>
            <w:iCs w:val="0"/>
            <w:caps w:val="0"/>
            <w:smallCaps w:val="0"/>
            <w:strike w:val="0"/>
            <w:dstrike w:val="0"/>
            <w:noProof w:val="0"/>
            <w:sz w:val="24"/>
            <w:szCs w:val="24"/>
            <w:u w:val="none"/>
            <w:lang w:val="en-US"/>
          </w:rPr>
          <w:t>Virtual Private Cloud (VPC) networks</w:t>
        </w:r>
      </w:hyperlink>
      <w:r w:rsidRPr="4E8B60B2" w:rsidR="100F4942">
        <w:rPr>
          <w:rFonts w:ascii="Roboto" w:hAnsi="Roboto" w:eastAsia="Roboto" w:cs="Roboto"/>
          <w:b w:val="0"/>
          <w:bCs w:val="0"/>
          <w:i w:val="0"/>
          <w:iCs w:val="0"/>
          <w:caps w:val="0"/>
          <w:smallCaps w:val="0"/>
          <w:noProof w:val="0"/>
          <w:color w:val="202124"/>
          <w:sz w:val="24"/>
          <w:szCs w:val="24"/>
          <w:lang w:val="en-US"/>
        </w:rPr>
        <w:t xml:space="preserve"> are global resources. Each VPC network consists of one or more IP address ranges called </w:t>
      </w:r>
      <w:r w:rsidRPr="4E8B60B2" w:rsidR="100F4942">
        <w:rPr>
          <w:rFonts w:ascii="Roboto" w:hAnsi="Roboto" w:eastAsia="Roboto" w:cs="Roboto"/>
          <w:b w:val="0"/>
          <w:bCs w:val="0"/>
          <w:i w:val="1"/>
          <w:iCs w:val="1"/>
          <w:caps w:val="0"/>
          <w:smallCaps w:val="0"/>
          <w:noProof w:val="0"/>
          <w:color w:val="202124"/>
          <w:sz w:val="24"/>
          <w:szCs w:val="24"/>
          <w:lang w:val="en-US"/>
        </w:rPr>
        <w:t>subnets</w:t>
      </w:r>
      <w:r w:rsidRPr="4E8B60B2" w:rsidR="100F4942">
        <w:rPr>
          <w:rFonts w:ascii="Roboto" w:hAnsi="Roboto" w:eastAsia="Roboto" w:cs="Roboto"/>
          <w:b w:val="0"/>
          <w:bCs w:val="0"/>
          <w:i w:val="0"/>
          <w:iCs w:val="0"/>
          <w:caps w:val="0"/>
          <w:smallCaps w:val="0"/>
          <w:noProof w:val="0"/>
          <w:color w:val="202124"/>
          <w:sz w:val="24"/>
          <w:szCs w:val="24"/>
          <w:lang w:val="en-US"/>
        </w:rPr>
        <w:t>.</w:t>
      </w:r>
    </w:p>
    <w:p w:rsidR="628F3A3C" w:rsidRDefault="628F3A3C" w14:paraId="713D9F63" w14:textId="5392DFDA">
      <w:r w:rsidRPr="4E8B60B2" w:rsidR="628F3A3C">
        <w:rPr>
          <w:rFonts w:ascii="Roboto" w:hAnsi="Roboto" w:eastAsia="Roboto" w:cs="Roboto"/>
          <w:noProof w:val="0"/>
          <w:sz w:val="24"/>
          <w:szCs w:val="24"/>
          <w:lang w:val="en-US"/>
        </w:rPr>
        <w:t>It acts as a container for resources in the cloud.</w:t>
      </w:r>
    </w:p>
    <w:p w:rsidR="71F3B2E2" w:rsidRDefault="71F3B2E2" w14:paraId="79A63E70" w14:textId="43F000AE">
      <w:r w:rsidRPr="4E8B60B2" w:rsidR="71F3B2E2">
        <w:rPr>
          <w:rFonts w:ascii="Roboto" w:hAnsi="Roboto" w:eastAsia="Roboto" w:cs="Roboto"/>
          <w:noProof w:val="0"/>
          <w:sz w:val="24"/>
          <w:szCs w:val="24"/>
          <w:lang w:val="en-US"/>
        </w:rPr>
        <w:t>It allows you to define and control your cloud environment's IP address range, routing, and security settings with smaller segment called subnets</w:t>
      </w:r>
    </w:p>
    <w:p w:rsidR="100F4942" w:rsidP="4E8B60B2" w:rsidRDefault="100F4942" w14:paraId="38A8CD19" w14:textId="7751A4AF">
      <w:pPr>
        <w:rPr>
          <w:rFonts w:ascii="Roboto" w:hAnsi="Roboto" w:eastAsia="Roboto" w:cs="Roboto"/>
          <w:b w:val="0"/>
          <w:bCs w:val="0"/>
          <w:i w:val="0"/>
          <w:iCs w:val="0"/>
          <w:caps w:val="0"/>
          <w:smallCaps w:val="0"/>
          <w:noProof w:val="0"/>
          <w:color w:val="202124"/>
          <w:sz w:val="24"/>
          <w:szCs w:val="24"/>
          <w:lang w:val="en-US"/>
        </w:rPr>
      </w:pPr>
      <w:r w:rsidRPr="4E8B60B2" w:rsidR="100F4942">
        <w:rPr>
          <w:rFonts w:ascii="Roboto" w:hAnsi="Roboto" w:eastAsia="Roboto" w:cs="Roboto"/>
          <w:b w:val="0"/>
          <w:bCs w:val="0"/>
          <w:i w:val="0"/>
          <w:iCs w:val="0"/>
          <w:caps w:val="0"/>
          <w:smallCaps w:val="0"/>
          <w:noProof w:val="0"/>
          <w:color w:val="202124"/>
          <w:sz w:val="24"/>
          <w:szCs w:val="24"/>
          <w:lang w:val="en-US"/>
        </w:rPr>
        <w:t>Subnet</w:t>
      </w:r>
      <w:r w:rsidRPr="4E8B60B2" w:rsidR="01E95B43">
        <w:rPr>
          <w:rFonts w:ascii="Roboto" w:hAnsi="Roboto" w:eastAsia="Roboto" w:cs="Roboto"/>
          <w:b w:val="0"/>
          <w:bCs w:val="0"/>
          <w:i w:val="0"/>
          <w:iCs w:val="0"/>
          <w:caps w:val="0"/>
          <w:smallCaps w:val="0"/>
          <w:noProof w:val="0"/>
          <w:color w:val="202124"/>
          <w:sz w:val="24"/>
          <w:szCs w:val="24"/>
          <w:lang w:val="en-US"/>
        </w:rPr>
        <w:t>:</w:t>
      </w:r>
    </w:p>
    <w:p w:rsidR="53366E15" w:rsidRDefault="53366E15" w14:paraId="7806F558" w14:textId="68A0A766">
      <w:r w:rsidRPr="4E8B60B2" w:rsidR="53366E15">
        <w:rPr>
          <w:rFonts w:ascii="Roboto" w:hAnsi="Roboto" w:eastAsia="Roboto" w:cs="Roboto"/>
          <w:noProof w:val="0"/>
          <w:sz w:val="24"/>
          <w:szCs w:val="24"/>
          <w:lang w:val="en-US"/>
        </w:rPr>
        <w:t xml:space="preserve">A </w:t>
      </w:r>
      <w:r w:rsidRPr="4E8B60B2" w:rsidR="53366E15">
        <w:rPr>
          <w:rFonts w:ascii="Roboto" w:hAnsi="Roboto" w:eastAsia="Roboto" w:cs="Roboto"/>
          <w:b w:val="1"/>
          <w:bCs w:val="1"/>
          <w:noProof w:val="0"/>
          <w:sz w:val="24"/>
          <w:szCs w:val="24"/>
          <w:lang w:val="en-US"/>
        </w:rPr>
        <w:t>Subnet</w:t>
      </w:r>
      <w:r w:rsidRPr="4E8B60B2" w:rsidR="53366E15">
        <w:rPr>
          <w:rFonts w:ascii="Roboto" w:hAnsi="Roboto" w:eastAsia="Roboto" w:cs="Roboto"/>
          <w:noProof w:val="0"/>
          <w:sz w:val="24"/>
          <w:szCs w:val="24"/>
          <w:lang w:val="en-US"/>
        </w:rPr>
        <w:t xml:space="preserve"> is a smaller segment within a VPC network, where you divide the larger VPC into isolated IP address ranges to organize and manage resources more efficiently.</w:t>
      </w:r>
    </w:p>
    <w:p w:rsidR="01E95B43" w:rsidRDefault="01E95B43" w14:paraId="000B8FD4" w14:textId="29A23495">
      <w:r w:rsidRPr="4E8B60B2" w:rsidR="01E95B43">
        <w:rPr>
          <w:rFonts w:ascii="Roboto" w:hAnsi="Roboto" w:eastAsia="Roboto" w:cs="Roboto"/>
          <w:noProof w:val="0"/>
          <w:sz w:val="24"/>
          <w:szCs w:val="24"/>
          <w:lang w:val="en-US"/>
        </w:rPr>
        <w:t>Each subnet typically corresponds to a specific availability zone or region.</w:t>
      </w:r>
    </w:p>
    <w:p w:rsidR="2993820D" w:rsidP="4E8B60B2" w:rsidRDefault="2993820D" w14:paraId="18F9B137" w14:textId="075825AC">
      <w:pPr>
        <w:rPr>
          <w:rFonts w:ascii="Roboto" w:hAnsi="Roboto" w:eastAsia="Roboto" w:cs="Roboto"/>
          <w:noProof w:val="0"/>
          <w:sz w:val="24"/>
          <w:szCs w:val="24"/>
          <w:lang w:val="en-US"/>
        </w:rPr>
      </w:pPr>
      <w:r w:rsidRPr="4E8B60B2" w:rsidR="2993820D">
        <w:rPr>
          <w:rFonts w:ascii="Roboto" w:hAnsi="Roboto" w:eastAsia="Roboto" w:cs="Roboto"/>
          <w:b w:val="0"/>
          <w:bCs w:val="0"/>
          <w:i w:val="0"/>
          <w:iCs w:val="0"/>
          <w:caps w:val="0"/>
          <w:smallCaps w:val="0"/>
          <w:noProof w:val="0"/>
          <w:color w:val="202124"/>
          <w:sz w:val="24"/>
          <w:szCs w:val="24"/>
          <w:lang w:val="en-US"/>
        </w:rPr>
        <w:t>A network must have at least one subnet before we can use it</w:t>
      </w:r>
    </w:p>
    <w:p w:rsidR="2175967F" w:rsidP="4E8B60B2" w:rsidRDefault="2175967F" w14:paraId="0D232694" w14:textId="14EE4D9D">
      <w:pPr>
        <w:pStyle w:val="ListParagraph"/>
        <w:numPr>
          <w:ilvl w:val="0"/>
          <w:numId w:val="2"/>
        </w:numPr>
        <w:spacing w:before="240" w:beforeAutospacing="off" w:after="240" w:afterAutospacing="off"/>
        <w:rPr>
          <w:rFonts w:ascii="Roboto" w:hAnsi="Roboto" w:eastAsia="Roboto" w:cs="Roboto"/>
          <w:noProof w:val="0"/>
          <w:sz w:val="24"/>
          <w:szCs w:val="24"/>
          <w:lang w:val="en-US"/>
        </w:rPr>
      </w:pPr>
      <w:r w:rsidRPr="4E8B60B2" w:rsidR="2175967F">
        <w:rPr>
          <w:rFonts w:ascii="Roboto" w:hAnsi="Roboto" w:eastAsia="Roboto" w:cs="Roboto"/>
          <w:b w:val="1"/>
          <w:bCs w:val="1"/>
          <w:noProof w:val="0"/>
          <w:sz w:val="24"/>
          <w:szCs w:val="24"/>
          <w:lang w:val="en-US"/>
        </w:rPr>
        <w:t>Isolation &amp; Security</w:t>
      </w:r>
      <w:r w:rsidRPr="4E8B60B2" w:rsidR="2175967F">
        <w:rPr>
          <w:rFonts w:ascii="Roboto" w:hAnsi="Roboto" w:eastAsia="Roboto" w:cs="Roboto"/>
          <w:noProof w:val="0"/>
          <w:sz w:val="24"/>
          <w:szCs w:val="24"/>
          <w:lang w:val="en-US"/>
        </w:rPr>
        <w:t>: A VPC network allows users to isolate their resources within a virtual network, separate from others.</w:t>
      </w:r>
    </w:p>
    <w:p w:rsidR="2175967F" w:rsidP="4E8B60B2" w:rsidRDefault="2175967F" w14:paraId="18EA7709" w14:textId="30E77397">
      <w:pPr>
        <w:pStyle w:val="ListParagraph"/>
        <w:numPr>
          <w:ilvl w:val="0"/>
          <w:numId w:val="2"/>
        </w:numPr>
        <w:spacing w:before="240" w:beforeAutospacing="off" w:after="240" w:afterAutospacing="off"/>
        <w:rPr>
          <w:rFonts w:ascii="Roboto" w:hAnsi="Roboto" w:eastAsia="Roboto" w:cs="Roboto"/>
          <w:noProof w:val="0"/>
          <w:sz w:val="24"/>
          <w:szCs w:val="24"/>
          <w:lang w:val="en-US"/>
        </w:rPr>
      </w:pPr>
      <w:r w:rsidRPr="4E8B60B2" w:rsidR="2175967F">
        <w:rPr>
          <w:rFonts w:ascii="Roboto" w:hAnsi="Roboto" w:eastAsia="Roboto" w:cs="Roboto"/>
          <w:b w:val="1"/>
          <w:bCs w:val="1"/>
          <w:noProof w:val="0"/>
          <w:sz w:val="24"/>
          <w:szCs w:val="24"/>
          <w:lang w:val="en-US"/>
        </w:rPr>
        <w:t>Routing &amp; Traffic Control</w:t>
      </w:r>
      <w:r w:rsidRPr="4E8B60B2" w:rsidR="2175967F">
        <w:rPr>
          <w:rFonts w:ascii="Roboto" w:hAnsi="Roboto" w:eastAsia="Roboto" w:cs="Roboto"/>
          <w:noProof w:val="0"/>
          <w:sz w:val="24"/>
          <w:szCs w:val="24"/>
          <w:lang w:val="en-US"/>
        </w:rPr>
        <w:t>: VPC networks manage routing rules and control the flow of traffic between different resources and subnets. You can also use VPC Peering to connect multiple VPC networks.</w:t>
      </w:r>
    </w:p>
    <w:p w:rsidR="2175967F" w:rsidP="4E8B60B2" w:rsidRDefault="2175967F" w14:paraId="73A7F627" w14:textId="1EAA350C">
      <w:pPr>
        <w:pStyle w:val="ListParagraph"/>
        <w:numPr>
          <w:ilvl w:val="0"/>
          <w:numId w:val="2"/>
        </w:numPr>
        <w:spacing w:before="240" w:beforeAutospacing="off" w:after="240" w:afterAutospacing="off"/>
        <w:rPr>
          <w:rFonts w:ascii="Roboto" w:hAnsi="Roboto" w:eastAsia="Roboto" w:cs="Roboto"/>
          <w:noProof w:val="0"/>
          <w:sz w:val="24"/>
          <w:szCs w:val="24"/>
          <w:lang w:val="en-US"/>
        </w:rPr>
      </w:pPr>
      <w:r w:rsidRPr="4E8B60B2" w:rsidR="2175967F">
        <w:rPr>
          <w:rFonts w:ascii="Roboto" w:hAnsi="Roboto" w:eastAsia="Roboto" w:cs="Roboto"/>
          <w:b w:val="1"/>
          <w:bCs w:val="1"/>
          <w:noProof w:val="0"/>
          <w:sz w:val="24"/>
          <w:szCs w:val="24"/>
          <w:lang w:val="en-US"/>
        </w:rPr>
        <w:t>Access &amp; Permissions</w:t>
      </w:r>
      <w:r w:rsidRPr="4E8B60B2" w:rsidR="2175967F">
        <w:rPr>
          <w:rFonts w:ascii="Roboto" w:hAnsi="Roboto" w:eastAsia="Roboto" w:cs="Roboto"/>
          <w:noProof w:val="0"/>
          <w:sz w:val="24"/>
          <w:szCs w:val="24"/>
          <w:lang w:val="en-US"/>
        </w:rPr>
        <w:t>: With IAM and firewall rules, a VPC network helps control who can access the resources and how they can interact with them.</w:t>
      </w:r>
    </w:p>
    <w:p w:rsidR="4E8B60B2" w:rsidRDefault="4E8B60B2" w14:paraId="6F156C82" w14:textId="49910725"/>
    <w:p w:rsidR="2236883D" w:rsidP="4E8B60B2" w:rsidRDefault="2236883D" w14:paraId="1D35F750" w14:textId="0C5191A1">
      <w:pPr>
        <w:pStyle w:val="Heading3"/>
        <w:spacing w:before="281" w:beforeAutospacing="off" w:after="281" w:afterAutospacing="off"/>
      </w:pPr>
      <w:r w:rsidRPr="4E8B60B2" w:rsidR="2236883D">
        <w:rPr>
          <w:rFonts w:ascii="Roboto" w:hAnsi="Roboto" w:eastAsia="Roboto" w:cs="Roboto"/>
          <w:b w:val="1"/>
          <w:bCs w:val="1"/>
          <w:noProof w:val="0"/>
          <w:sz w:val="28"/>
          <w:szCs w:val="28"/>
          <w:lang w:val="en-US"/>
        </w:rPr>
        <w:t>2. Role in Google Cloud</w:t>
      </w:r>
    </w:p>
    <w:p w:rsidR="2236883D" w:rsidP="4E8B60B2" w:rsidRDefault="2236883D" w14:paraId="6C5176FC" w14:textId="0B09DF18">
      <w:pPr>
        <w:pStyle w:val="ListParagraph"/>
        <w:numPr>
          <w:ilvl w:val="0"/>
          <w:numId w:val="3"/>
        </w:numPr>
        <w:spacing w:before="240" w:beforeAutospacing="off" w:after="240" w:afterAutospacing="off"/>
        <w:rPr>
          <w:rFonts w:ascii="Roboto" w:hAnsi="Roboto" w:eastAsia="Roboto" w:cs="Roboto"/>
          <w:noProof w:val="0"/>
          <w:sz w:val="24"/>
          <w:szCs w:val="24"/>
          <w:lang w:val="en-US"/>
        </w:rPr>
      </w:pPr>
      <w:r w:rsidRPr="4E8B60B2" w:rsidR="2236883D">
        <w:rPr>
          <w:rFonts w:ascii="Roboto" w:hAnsi="Roboto" w:eastAsia="Roboto" w:cs="Roboto"/>
          <w:b w:val="1"/>
          <w:bCs w:val="1"/>
          <w:noProof w:val="0"/>
          <w:sz w:val="24"/>
          <w:szCs w:val="24"/>
          <w:lang w:val="en-US"/>
        </w:rPr>
        <w:t>VPC Network in Google Cloud</w:t>
      </w:r>
      <w:r w:rsidRPr="4E8B60B2" w:rsidR="2236883D">
        <w:rPr>
          <w:rFonts w:ascii="Roboto" w:hAnsi="Roboto" w:eastAsia="Roboto" w:cs="Roboto"/>
          <w:noProof w:val="0"/>
          <w:sz w:val="24"/>
          <w:szCs w:val="24"/>
          <w:lang w:val="en-US"/>
        </w:rPr>
        <w:t>:</w:t>
      </w:r>
    </w:p>
    <w:p w:rsidR="2236883D" w:rsidP="4E8B60B2" w:rsidRDefault="2236883D" w14:paraId="02571B40" w14:textId="19815821">
      <w:pPr>
        <w:pStyle w:val="ListParagraph"/>
        <w:numPr>
          <w:ilvl w:val="1"/>
          <w:numId w:val="3"/>
        </w:numPr>
        <w:spacing w:before="240" w:beforeAutospacing="off" w:after="240" w:afterAutospacing="off"/>
        <w:rPr>
          <w:rFonts w:ascii="Roboto" w:hAnsi="Roboto" w:eastAsia="Roboto" w:cs="Roboto"/>
          <w:noProof w:val="0"/>
          <w:sz w:val="24"/>
          <w:szCs w:val="24"/>
          <w:lang w:val="en-US"/>
        </w:rPr>
      </w:pPr>
      <w:r w:rsidRPr="4E8B60B2" w:rsidR="2236883D">
        <w:rPr>
          <w:rFonts w:ascii="Roboto" w:hAnsi="Roboto" w:eastAsia="Roboto" w:cs="Roboto"/>
          <w:b w:val="1"/>
          <w:bCs w:val="1"/>
          <w:noProof w:val="0"/>
          <w:sz w:val="24"/>
          <w:szCs w:val="24"/>
          <w:lang w:val="en-US"/>
        </w:rPr>
        <w:t>Isolation &amp; Security</w:t>
      </w:r>
      <w:r w:rsidRPr="4E8B60B2" w:rsidR="2236883D">
        <w:rPr>
          <w:rFonts w:ascii="Roboto" w:hAnsi="Roboto" w:eastAsia="Roboto" w:cs="Roboto"/>
          <w:noProof w:val="0"/>
          <w:sz w:val="24"/>
          <w:szCs w:val="24"/>
          <w:lang w:val="en-US"/>
        </w:rPr>
        <w:t>: A VPC network allows users to isolate their resources within a virtual network, separate from others.</w:t>
      </w:r>
    </w:p>
    <w:p w:rsidR="2236883D" w:rsidP="4E8B60B2" w:rsidRDefault="2236883D" w14:paraId="16A5C4B4" w14:textId="4B55F9F8">
      <w:pPr>
        <w:pStyle w:val="ListParagraph"/>
        <w:numPr>
          <w:ilvl w:val="1"/>
          <w:numId w:val="3"/>
        </w:numPr>
        <w:spacing w:before="240" w:beforeAutospacing="off" w:after="240" w:afterAutospacing="off"/>
        <w:rPr>
          <w:rFonts w:ascii="Roboto" w:hAnsi="Roboto" w:eastAsia="Roboto" w:cs="Roboto"/>
          <w:noProof w:val="0"/>
          <w:sz w:val="24"/>
          <w:szCs w:val="24"/>
          <w:lang w:val="en-US"/>
        </w:rPr>
      </w:pPr>
      <w:r w:rsidRPr="4E8B60B2" w:rsidR="2236883D">
        <w:rPr>
          <w:rFonts w:ascii="Roboto" w:hAnsi="Roboto" w:eastAsia="Roboto" w:cs="Roboto"/>
          <w:b w:val="1"/>
          <w:bCs w:val="1"/>
          <w:noProof w:val="0"/>
          <w:sz w:val="24"/>
          <w:szCs w:val="24"/>
          <w:lang w:val="en-US"/>
        </w:rPr>
        <w:t>Routing &amp; Traffic Control</w:t>
      </w:r>
      <w:r w:rsidRPr="4E8B60B2" w:rsidR="2236883D">
        <w:rPr>
          <w:rFonts w:ascii="Roboto" w:hAnsi="Roboto" w:eastAsia="Roboto" w:cs="Roboto"/>
          <w:noProof w:val="0"/>
          <w:sz w:val="24"/>
          <w:szCs w:val="24"/>
          <w:lang w:val="en-US"/>
        </w:rPr>
        <w:t>: VPC networks manage routing rules and control the flow of traffic between different resources and subnets. You can also use VPC Peering to connect multiple VPC networks.</w:t>
      </w:r>
    </w:p>
    <w:p w:rsidR="2236883D" w:rsidP="4E8B60B2" w:rsidRDefault="2236883D" w14:paraId="0838AB9F" w14:textId="40CCC4E6">
      <w:pPr>
        <w:pStyle w:val="ListParagraph"/>
        <w:numPr>
          <w:ilvl w:val="1"/>
          <w:numId w:val="3"/>
        </w:numPr>
        <w:spacing w:before="240" w:beforeAutospacing="off" w:after="240" w:afterAutospacing="off"/>
        <w:rPr>
          <w:rFonts w:ascii="Roboto" w:hAnsi="Roboto" w:eastAsia="Roboto" w:cs="Roboto"/>
          <w:noProof w:val="0"/>
          <w:sz w:val="24"/>
          <w:szCs w:val="24"/>
          <w:lang w:val="en-US"/>
        </w:rPr>
      </w:pPr>
      <w:r w:rsidRPr="4E8B60B2" w:rsidR="2236883D">
        <w:rPr>
          <w:rFonts w:ascii="Roboto" w:hAnsi="Roboto" w:eastAsia="Roboto" w:cs="Roboto"/>
          <w:b w:val="1"/>
          <w:bCs w:val="1"/>
          <w:noProof w:val="0"/>
          <w:sz w:val="24"/>
          <w:szCs w:val="24"/>
          <w:lang w:val="en-US"/>
        </w:rPr>
        <w:t>Access &amp; Permissions</w:t>
      </w:r>
      <w:r w:rsidRPr="4E8B60B2" w:rsidR="2236883D">
        <w:rPr>
          <w:rFonts w:ascii="Roboto" w:hAnsi="Roboto" w:eastAsia="Roboto" w:cs="Roboto"/>
          <w:noProof w:val="0"/>
          <w:sz w:val="24"/>
          <w:szCs w:val="24"/>
          <w:lang w:val="en-US"/>
        </w:rPr>
        <w:t>: With IAM and firewall rules, a VPC network helps control who can access the resources and how they can interact with them.</w:t>
      </w:r>
    </w:p>
    <w:p w:rsidR="2236883D" w:rsidP="4E8B60B2" w:rsidRDefault="2236883D" w14:paraId="753CDB65" w14:textId="7CDB47F7">
      <w:pPr>
        <w:pStyle w:val="ListParagraph"/>
        <w:numPr>
          <w:ilvl w:val="0"/>
          <w:numId w:val="3"/>
        </w:numPr>
        <w:spacing w:before="240" w:beforeAutospacing="off" w:after="240" w:afterAutospacing="off"/>
        <w:rPr>
          <w:rFonts w:ascii="Roboto" w:hAnsi="Roboto" w:eastAsia="Roboto" w:cs="Roboto"/>
          <w:noProof w:val="0"/>
          <w:sz w:val="24"/>
          <w:szCs w:val="24"/>
          <w:lang w:val="en-US"/>
        </w:rPr>
      </w:pPr>
      <w:r w:rsidRPr="4E8B60B2" w:rsidR="2236883D">
        <w:rPr>
          <w:rFonts w:ascii="Roboto" w:hAnsi="Roboto" w:eastAsia="Roboto" w:cs="Roboto"/>
          <w:b w:val="1"/>
          <w:bCs w:val="1"/>
          <w:noProof w:val="0"/>
          <w:sz w:val="24"/>
          <w:szCs w:val="24"/>
          <w:lang w:val="en-US"/>
        </w:rPr>
        <w:t>Subnet in Google Cloud</w:t>
      </w:r>
      <w:r w:rsidRPr="4E8B60B2" w:rsidR="2236883D">
        <w:rPr>
          <w:rFonts w:ascii="Roboto" w:hAnsi="Roboto" w:eastAsia="Roboto" w:cs="Roboto"/>
          <w:noProof w:val="0"/>
          <w:sz w:val="24"/>
          <w:szCs w:val="24"/>
          <w:lang w:val="en-US"/>
        </w:rPr>
        <w:t>:</w:t>
      </w:r>
    </w:p>
    <w:p w:rsidR="2236883D" w:rsidP="4E8B60B2" w:rsidRDefault="2236883D" w14:paraId="385331A8" w14:textId="781B45A5">
      <w:pPr>
        <w:pStyle w:val="ListParagraph"/>
        <w:numPr>
          <w:ilvl w:val="1"/>
          <w:numId w:val="3"/>
        </w:numPr>
        <w:spacing w:before="240" w:beforeAutospacing="off" w:after="240" w:afterAutospacing="off"/>
        <w:rPr>
          <w:rFonts w:ascii="Roboto" w:hAnsi="Roboto" w:eastAsia="Roboto" w:cs="Roboto"/>
          <w:noProof w:val="0"/>
          <w:sz w:val="24"/>
          <w:szCs w:val="24"/>
          <w:lang w:val="en-US"/>
        </w:rPr>
      </w:pPr>
      <w:r w:rsidRPr="4E8B60B2" w:rsidR="2236883D">
        <w:rPr>
          <w:rFonts w:ascii="Roboto" w:hAnsi="Roboto" w:eastAsia="Roboto" w:cs="Roboto"/>
          <w:b w:val="1"/>
          <w:bCs w:val="1"/>
          <w:noProof w:val="0"/>
          <w:sz w:val="24"/>
          <w:szCs w:val="24"/>
          <w:lang w:val="en-US"/>
        </w:rPr>
        <w:t>Resource Organization</w:t>
      </w:r>
      <w:r w:rsidRPr="4E8B60B2" w:rsidR="2236883D">
        <w:rPr>
          <w:rFonts w:ascii="Roboto" w:hAnsi="Roboto" w:eastAsia="Roboto" w:cs="Roboto"/>
          <w:noProof w:val="0"/>
          <w:sz w:val="24"/>
          <w:szCs w:val="24"/>
          <w:lang w:val="en-US"/>
        </w:rPr>
        <w:t>: Subnets help organize and segment resources in different regions or availability zones, allowing efficient management of resources across multiple locations.</w:t>
      </w:r>
    </w:p>
    <w:p w:rsidR="2236883D" w:rsidP="4E8B60B2" w:rsidRDefault="2236883D" w14:paraId="6D9D47A0" w14:textId="4D1EDDE8">
      <w:pPr>
        <w:pStyle w:val="ListParagraph"/>
        <w:numPr>
          <w:ilvl w:val="1"/>
          <w:numId w:val="3"/>
        </w:numPr>
        <w:spacing w:before="240" w:beforeAutospacing="off" w:after="240" w:afterAutospacing="off"/>
        <w:rPr>
          <w:rFonts w:ascii="Roboto" w:hAnsi="Roboto" w:eastAsia="Roboto" w:cs="Roboto"/>
          <w:noProof w:val="0"/>
          <w:sz w:val="24"/>
          <w:szCs w:val="24"/>
          <w:lang w:val="en-US"/>
        </w:rPr>
      </w:pPr>
      <w:r w:rsidRPr="4E8B60B2" w:rsidR="2236883D">
        <w:rPr>
          <w:rFonts w:ascii="Roboto" w:hAnsi="Roboto" w:eastAsia="Roboto" w:cs="Roboto"/>
          <w:b w:val="1"/>
          <w:bCs w:val="1"/>
          <w:noProof w:val="0"/>
          <w:sz w:val="24"/>
          <w:szCs w:val="24"/>
          <w:lang w:val="en-US"/>
        </w:rPr>
        <w:t>IP Allocation</w:t>
      </w:r>
      <w:r w:rsidRPr="4E8B60B2" w:rsidR="2236883D">
        <w:rPr>
          <w:rFonts w:ascii="Roboto" w:hAnsi="Roboto" w:eastAsia="Roboto" w:cs="Roboto"/>
          <w:noProof w:val="0"/>
          <w:sz w:val="24"/>
          <w:szCs w:val="24"/>
          <w:lang w:val="en-US"/>
        </w:rPr>
        <w:t>: Subnets define specific ranges of IP addresses that can be used by resources like virtual machines, load balancers, and databases within the subnet.</w:t>
      </w:r>
    </w:p>
    <w:p w:rsidR="2236883D" w:rsidP="4E8B60B2" w:rsidRDefault="2236883D" w14:paraId="59C62AAC" w14:textId="481E49BC">
      <w:pPr>
        <w:pStyle w:val="ListParagraph"/>
        <w:numPr>
          <w:ilvl w:val="1"/>
          <w:numId w:val="3"/>
        </w:numPr>
        <w:spacing w:before="240" w:beforeAutospacing="off" w:after="240" w:afterAutospacing="off"/>
        <w:rPr>
          <w:rFonts w:ascii="Roboto" w:hAnsi="Roboto" w:eastAsia="Roboto" w:cs="Roboto"/>
          <w:noProof w:val="0"/>
          <w:sz w:val="24"/>
          <w:szCs w:val="24"/>
          <w:lang w:val="en-US"/>
        </w:rPr>
      </w:pPr>
      <w:r w:rsidRPr="4E8B60B2" w:rsidR="2236883D">
        <w:rPr>
          <w:rFonts w:ascii="Roboto" w:hAnsi="Roboto" w:eastAsia="Roboto" w:cs="Roboto"/>
          <w:b w:val="1"/>
          <w:bCs w:val="1"/>
          <w:noProof w:val="0"/>
          <w:sz w:val="24"/>
          <w:szCs w:val="24"/>
          <w:lang w:val="en-US"/>
        </w:rPr>
        <w:t>Traffic Segmentation</w:t>
      </w:r>
      <w:r w:rsidRPr="4E8B60B2" w:rsidR="2236883D">
        <w:rPr>
          <w:rFonts w:ascii="Roboto" w:hAnsi="Roboto" w:eastAsia="Roboto" w:cs="Roboto"/>
          <w:noProof w:val="0"/>
          <w:sz w:val="24"/>
          <w:szCs w:val="24"/>
          <w:lang w:val="en-US"/>
        </w:rPr>
        <w:t>: Each subnet can have different firewall rules and routing configurations, allowing for more granular control over traffic within the network.</w:t>
      </w:r>
    </w:p>
    <w:p w:rsidR="4E8B60B2" w:rsidP="4E8B60B2" w:rsidRDefault="4E8B60B2" w14:paraId="09BD2E9D" w14:textId="7C31D6F3">
      <w:pPr>
        <w:rPr>
          <w:rFonts w:ascii="Roboto" w:hAnsi="Roboto" w:eastAsia="Roboto" w:cs="Roboto"/>
          <w:b w:val="0"/>
          <w:bCs w:val="0"/>
          <w:i w:val="0"/>
          <w:iCs w:val="0"/>
          <w:caps w:val="0"/>
          <w:smallCaps w:val="0"/>
          <w:noProof w:val="0"/>
          <w:color w:val="202124"/>
          <w:sz w:val="24"/>
          <w:szCs w:val="24"/>
          <w:lang w:val="en-US"/>
        </w:rPr>
      </w:pPr>
    </w:p>
    <w:p w:rsidR="7608CF51" w:rsidP="4E8B60B2" w:rsidRDefault="7608CF51" w14:paraId="62804413" w14:textId="1DE5F53D">
      <w:pPr>
        <w:spacing w:before="240" w:beforeAutospacing="off" w:after="240" w:afterAutospacing="off"/>
        <w:rPr>
          <w:rFonts w:ascii="Roboto" w:hAnsi="Roboto" w:eastAsia="Roboto" w:cs="Roboto"/>
          <w:b w:val="1"/>
          <w:bCs w:val="1"/>
          <w:i w:val="1"/>
          <w:iCs w:val="1"/>
          <w:noProof w:val="0"/>
          <w:sz w:val="24"/>
          <w:szCs w:val="24"/>
          <w:lang w:val="en-US"/>
        </w:rPr>
      </w:pPr>
      <w:r w:rsidRPr="4E8B60B2" w:rsidR="7608CF51">
        <w:rPr>
          <w:rFonts w:ascii="Roboto" w:hAnsi="Roboto" w:eastAsia="Roboto" w:cs="Roboto"/>
          <w:b w:val="1"/>
          <w:bCs w:val="1"/>
          <w:i w:val="1"/>
          <w:iCs w:val="1"/>
          <w:noProof w:val="0"/>
          <w:sz w:val="24"/>
          <w:szCs w:val="24"/>
          <w:lang w:val="en-US"/>
        </w:rPr>
        <w:t>2.Role of IAM in GCP with an Example:</w:t>
      </w:r>
    </w:p>
    <w:p w:rsidR="71BAEB0F" w:rsidP="4E8B60B2" w:rsidRDefault="71BAEB0F" w14:paraId="5038E9D2" w14:textId="11DB1D6A">
      <w:pPr>
        <w:spacing w:before="240" w:beforeAutospacing="off" w:after="240" w:afterAutospacing="off"/>
        <w:rPr>
          <w:rFonts w:ascii="Roboto" w:hAnsi="Roboto" w:eastAsia="Roboto" w:cs="Roboto"/>
          <w:noProof w:val="0"/>
          <w:sz w:val="24"/>
          <w:szCs w:val="24"/>
          <w:lang w:val="en-US"/>
        </w:rPr>
      </w:pPr>
      <w:r w:rsidRPr="4E8B60B2" w:rsidR="71BAEB0F">
        <w:rPr>
          <w:rFonts w:ascii="Roboto" w:hAnsi="Roboto" w:eastAsia="Roboto" w:cs="Roboto"/>
          <w:b w:val="0"/>
          <w:bCs w:val="0"/>
          <w:i w:val="0"/>
          <w:iCs w:val="0"/>
          <w:caps w:val="0"/>
          <w:smallCaps w:val="0"/>
          <w:noProof w:val="0"/>
          <w:color w:val="202124"/>
          <w:sz w:val="24"/>
          <w:szCs w:val="24"/>
          <w:lang w:val="en-US"/>
        </w:rPr>
        <w:t>The basic roles in IAM are Admin (</w:t>
      </w:r>
      <w:r w:rsidRPr="4E8B60B2" w:rsidR="71BAEB0F">
        <w:rPr>
          <w:rFonts w:ascii="Consolas" w:hAnsi="Consolas" w:eastAsia="Consolas" w:cs="Consolas"/>
          <w:i w:val="0"/>
          <w:iCs w:val="0"/>
          <w:caps w:val="0"/>
          <w:smallCaps w:val="0"/>
          <w:noProof w:val="0"/>
          <w:sz w:val="24"/>
          <w:szCs w:val="24"/>
          <w:lang w:val="en-US"/>
        </w:rPr>
        <w:t>roles/admin</w:t>
      </w:r>
      <w:r w:rsidRPr="4E8B60B2" w:rsidR="71BAEB0F">
        <w:rPr>
          <w:rFonts w:ascii="Roboto" w:hAnsi="Roboto" w:eastAsia="Roboto" w:cs="Roboto"/>
          <w:b w:val="0"/>
          <w:bCs w:val="0"/>
          <w:i w:val="0"/>
          <w:iCs w:val="0"/>
          <w:caps w:val="0"/>
          <w:smallCaps w:val="0"/>
          <w:noProof w:val="0"/>
          <w:color w:val="202124"/>
          <w:sz w:val="24"/>
          <w:szCs w:val="24"/>
          <w:lang w:val="en-US"/>
        </w:rPr>
        <w:t>), Writer (</w:t>
      </w:r>
      <w:r w:rsidRPr="4E8B60B2" w:rsidR="71BAEB0F">
        <w:rPr>
          <w:rFonts w:ascii="Consolas" w:hAnsi="Consolas" w:eastAsia="Consolas" w:cs="Consolas"/>
          <w:i w:val="0"/>
          <w:iCs w:val="0"/>
          <w:caps w:val="0"/>
          <w:smallCaps w:val="0"/>
          <w:noProof w:val="0"/>
          <w:sz w:val="24"/>
          <w:szCs w:val="24"/>
          <w:lang w:val="en-US"/>
        </w:rPr>
        <w:t>roles/writer</w:t>
      </w:r>
      <w:r w:rsidRPr="4E8B60B2" w:rsidR="71BAEB0F">
        <w:rPr>
          <w:rFonts w:ascii="Roboto" w:hAnsi="Roboto" w:eastAsia="Roboto" w:cs="Roboto"/>
          <w:b w:val="0"/>
          <w:bCs w:val="0"/>
          <w:i w:val="0"/>
          <w:iCs w:val="0"/>
          <w:caps w:val="0"/>
          <w:smallCaps w:val="0"/>
          <w:noProof w:val="0"/>
          <w:color w:val="202124"/>
          <w:sz w:val="24"/>
          <w:szCs w:val="24"/>
          <w:lang w:val="en-US"/>
        </w:rPr>
        <w:t>), and Reader (</w:t>
      </w:r>
      <w:r w:rsidRPr="4E8B60B2" w:rsidR="71BAEB0F">
        <w:rPr>
          <w:rFonts w:ascii="Consolas" w:hAnsi="Consolas" w:eastAsia="Consolas" w:cs="Consolas"/>
          <w:i w:val="0"/>
          <w:iCs w:val="0"/>
          <w:caps w:val="0"/>
          <w:smallCaps w:val="0"/>
          <w:noProof w:val="0"/>
          <w:sz w:val="24"/>
          <w:szCs w:val="24"/>
          <w:lang w:val="en-US"/>
        </w:rPr>
        <w:t>roles/reader</w:t>
      </w:r>
      <w:r w:rsidRPr="4E8B60B2" w:rsidR="71BAEB0F">
        <w:rPr>
          <w:rFonts w:ascii="Roboto" w:hAnsi="Roboto" w:eastAsia="Roboto" w:cs="Roboto"/>
          <w:b w:val="0"/>
          <w:bCs w:val="0"/>
          <w:i w:val="0"/>
          <w:iCs w:val="0"/>
          <w:caps w:val="0"/>
          <w:smallCaps w:val="0"/>
          <w:noProof w:val="0"/>
          <w:color w:val="202124"/>
          <w:sz w:val="24"/>
          <w:szCs w:val="24"/>
          <w:lang w:val="en-US"/>
        </w:rPr>
        <w:t>). IAM also has three legacy basic roles that existed prior to the introduction of IAM: Owner (</w:t>
      </w:r>
      <w:r w:rsidRPr="4E8B60B2" w:rsidR="71BAEB0F">
        <w:rPr>
          <w:rFonts w:ascii="Consolas" w:hAnsi="Consolas" w:eastAsia="Consolas" w:cs="Consolas"/>
          <w:i w:val="0"/>
          <w:iCs w:val="0"/>
          <w:caps w:val="0"/>
          <w:smallCaps w:val="0"/>
          <w:noProof w:val="0"/>
          <w:sz w:val="24"/>
          <w:szCs w:val="24"/>
          <w:lang w:val="en-US"/>
        </w:rPr>
        <w:t>roles/owner</w:t>
      </w:r>
      <w:r w:rsidRPr="4E8B60B2" w:rsidR="71BAEB0F">
        <w:rPr>
          <w:rFonts w:ascii="Roboto" w:hAnsi="Roboto" w:eastAsia="Roboto" w:cs="Roboto"/>
          <w:b w:val="0"/>
          <w:bCs w:val="0"/>
          <w:i w:val="0"/>
          <w:iCs w:val="0"/>
          <w:caps w:val="0"/>
          <w:smallCaps w:val="0"/>
          <w:noProof w:val="0"/>
          <w:color w:val="202124"/>
          <w:sz w:val="24"/>
          <w:szCs w:val="24"/>
          <w:lang w:val="en-US"/>
        </w:rPr>
        <w:t>), Editor (</w:t>
      </w:r>
      <w:r w:rsidRPr="4E8B60B2" w:rsidR="71BAEB0F">
        <w:rPr>
          <w:rFonts w:ascii="Consolas" w:hAnsi="Consolas" w:eastAsia="Consolas" w:cs="Consolas"/>
          <w:i w:val="0"/>
          <w:iCs w:val="0"/>
          <w:caps w:val="0"/>
          <w:smallCaps w:val="0"/>
          <w:noProof w:val="0"/>
          <w:sz w:val="24"/>
          <w:szCs w:val="24"/>
          <w:lang w:val="en-US"/>
        </w:rPr>
        <w:t>roles/editor</w:t>
      </w:r>
      <w:r w:rsidRPr="4E8B60B2" w:rsidR="71BAEB0F">
        <w:rPr>
          <w:rFonts w:ascii="Roboto" w:hAnsi="Roboto" w:eastAsia="Roboto" w:cs="Roboto"/>
          <w:b w:val="0"/>
          <w:bCs w:val="0"/>
          <w:i w:val="0"/>
          <w:iCs w:val="0"/>
          <w:caps w:val="0"/>
          <w:smallCaps w:val="0"/>
          <w:noProof w:val="0"/>
          <w:color w:val="202124"/>
          <w:sz w:val="24"/>
          <w:szCs w:val="24"/>
          <w:lang w:val="en-US"/>
        </w:rPr>
        <w:t>), and Viewer (</w:t>
      </w:r>
      <w:r w:rsidRPr="4E8B60B2" w:rsidR="71BAEB0F">
        <w:rPr>
          <w:rFonts w:ascii="Consolas" w:hAnsi="Consolas" w:eastAsia="Consolas" w:cs="Consolas"/>
          <w:i w:val="0"/>
          <w:iCs w:val="0"/>
          <w:caps w:val="0"/>
          <w:smallCaps w:val="0"/>
          <w:noProof w:val="0"/>
          <w:sz w:val="24"/>
          <w:szCs w:val="24"/>
          <w:lang w:val="en-US"/>
        </w:rPr>
        <w:t>roles/viewer</w:t>
      </w:r>
      <w:r w:rsidRPr="4E8B60B2" w:rsidR="71BAEB0F">
        <w:rPr>
          <w:rFonts w:ascii="Roboto" w:hAnsi="Roboto" w:eastAsia="Roboto" w:cs="Roboto"/>
          <w:b w:val="0"/>
          <w:bCs w:val="0"/>
          <w:i w:val="0"/>
          <w:iCs w:val="0"/>
          <w:caps w:val="0"/>
          <w:smallCaps w:val="0"/>
          <w:noProof w:val="0"/>
          <w:color w:val="202124"/>
          <w:sz w:val="24"/>
          <w:szCs w:val="24"/>
          <w:lang w:val="en-US"/>
        </w:rPr>
        <w:t>).</w:t>
      </w:r>
    </w:p>
    <w:tbl>
      <w:tblPr>
        <w:tblStyle w:val="TableGrid"/>
        <w:tblW w:w="0" w:type="auto"/>
        <w:tblLayout w:type="fixed"/>
        <w:tblLook w:val="06A0" w:firstRow="1" w:lastRow="0" w:firstColumn="1" w:lastColumn="0" w:noHBand="1" w:noVBand="1"/>
      </w:tblPr>
      <w:tblGrid>
        <w:gridCol w:w="2340"/>
        <w:gridCol w:w="2340"/>
        <w:gridCol w:w="2340"/>
        <w:gridCol w:w="2340"/>
      </w:tblGrid>
      <w:tr w:rsidR="4E8B60B2" w:rsidTr="4E8B60B2" w14:paraId="3581C9F0">
        <w:trPr>
          <w:trHeight w:val="300"/>
        </w:trPr>
        <w:tc>
          <w:tcPr>
            <w:tcW w:w="2340" w:type="dxa"/>
            <w:tcMar/>
          </w:tcPr>
          <w:p w:rsidR="22EE03D3" w:rsidP="4E8B60B2" w:rsidRDefault="22EE03D3" w14:paraId="6B77B417" w14:textId="6F3099ED">
            <w:pPr>
              <w:pStyle w:val="Normal"/>
              <w:rPr>
                <w:rFonts w:ascii="Roboto" w:hAnsi="Roboto" w:eastAsia="Roboto" w:cs="Roboto"/>
                <w:b w:val="0"/>
                <w:bCs w:val="0"/>
                <w:i w:val="0"/>
                <w:iCs w:val="0"/>
                <w:caps w:val="0"/>
                <w:smallCaps w:val="0"/>
                <w:noProof w:val="0"/>
                <w:color w:val="202124"/>
                <w:sz w:val="24"/>
                <w:szCs w:val="24"/>
                <w:lang w:val="en-US"/>
              </w:rPr>
            </w:pPr>
            <w:r w:rsidRPr="4E8B60B2" w:rsidR="22EE03D3">
              <w:rPr>
                <w:rFonts w:ascii="Roboto" w:hAnsi="Roboto" w:eastAsia="Roboto" w:cs="Roboto"/>
                <w:b w:val="0"/>
                <w:bCs w:val="0"/>
                <w:i w:val="0"/>
                <w:iCs w:val="0"/>
                <w:caps w:val="0"/>
                <w:smallCaps w:val="0"/>
                <w:noProof w:val="0"/>
                <w:color w:val="202124"/>
                <w:sz w:val="24"/>
                <w:szCs w:val="24"/>
                <w:lang w:val="en-US"/>
              </w:rPr>
              <w:t>S.no</w:t>
            </w:r>
          </w:p>
        </w:tc>
        <w:tc>
          <w:tcPr>
            <w:tcW w:w="2340" w:type="dxa"/>
            <w:tcMar/>
          </w:tcPr>
          <w:p w:rsidR="6FD1B8D6" w:rsidP="4E8B60B2" w:rsidRDefault="6FD1B8D6" w14:paraId="5643D96E" w14:textId="231CEE88">
            <w:pPr>
              <w:pStyle w:val="Normal"/>
              <w:suppressLineNumbers w:val="0"/>
              <w:bidi w:val="0"/>
              <w:spacing w:before="0" w:beforeAutospacing="off" w:after="0" w:afterAutospacing="off" w:line="240" w:lineRule="auto"/>
              <w:ind w:left="0" w:right="0"/>
              <w:jc w:val="left"/>
            </w:pPr>
            <w:r w:rsidRPr="4E8B60B2" w:rsidR="6FD1B8D6">
              <w:rPr>
                <w:rFonts w:ascii="Roboto" w:hAnsi="Roboto" w:eastAsia="Roboto" w:cs="Roboto"/>
                <w:b w:val="0"/>
                <w:bCs w:val="0"/>
                <w:i w:val="0"/>
                <w:iCs w:val="0"/>
                <w:caps w:val="0"/>
                <w:smallCaps w:val="0"/>
                <w:noProof w:val="0"/>
                <w:color w:val="202124"/>
                <w:sz w:val="24"/>
                <w:szCs w:val="24"/>
                <w:lang w:val="en-US"/>
              </w:rPr>
              <w:t>Role</w:t>
            </w:r>
          </w:p>
        </w:tc>
        <w:tc>
          <w:tcPr>
            <w:tcW w:w="2340" w:type="dxa"/>
            <w:tcMar/>
          </w:tcPr>
          <w:p w:rsidR="6FD1B8D6" w:rsidP="4E8B60B2" w:rsidRDefault="6FD1B8D6" w14:paraId="28C39B80" w14:textId="3A4BFA3B">
            <w:pPr>
              <w:pStyle w:val="Normal"/>
              <w:rPr>
                <w:rFonts w:ascii="Roboto" w:hAnsi="Roboto" w:eastAsia="Roboto" w:cs="Roboto"/>
                <w:b w:val="0"/>
                <w:bCs w:val="0"/>
                <w:i w:val="0"/>
                <w:iCs w:val="0"/>
                <w:caps w:val="0"/>
                <w:smallCaps w:val="0"/>
                <w:noProof w:val="0"/>
                <w:color w:val="202124"/>
                <w:sz w:val="24"/>
                <w:szCs w:val="24"/>
                <w:lang w:val="en-US"/>
              </w:rPr>
            </w:pPr>
            <w:r w:rsidRPr="4E8B60B2" w:rsidR="6FD1B8D6">
              <w:rPr>
                <w:rFonts w:ascii="Roboto" w:hAnsi="Roboto" w:eastAsia="Roboto" w:cs="Roboto"/>
                <w:b w:val="0"/>
                <w:bCs w:val="0"/>
                <w:i w:val="0"/>
                <w:iCs w:val="0"/>
                <w:caps w:val="0"/>
                <w:smallCaps w:val="0"/>
                <w:noProof w:val="0"/>
                <w:color w:val="202124"/>
                <w:sz w:val="24"/>
                <w:szCs w:val="24"/>
                <w:lang w:val="en-US"/>
              </w:rPr>
              <w:t>Explanation</w:t>
            </w:r>
          </w:p>
        </w:tc>
        <w:tc>
          <w:tcPr>
            <w:tcW w:w="2340" w:type="dxa"/>
            <w:tcMar/>
          </w:tcPr>
          <w:p w:rsidR="6FD1B8D6" w:rsidP="4E8B60B2" w:rsidRDefault="6FD1B8D6" w14:paraId="08ED1C5F" w14:textId="690BD307">
            <w:pPr>
              <w:pStyle w:val="Normal"/>
              <w:rPr>
                <w:rFonts w:ascii="Roboto" w:hAnsi="Roboto" w:eastAsia="Roboto" w:cs="Roboto"/>
                <w:b w:val="0"/>
                <w:bCs w:val="0"/>
                <w:i w:val="0"/>
                <w:iCs w:val="0"/>
                <w:caps w:val="0"/>
                <w:smallCaps w:val="0"/>
                <w:noProof w:val="0"/>
                <w:color w:val="202124"/>
                <w:sz w:val="24"/>
                <w:szCs w:val="24"/>
                <w:lang w:val="en-US"/>
              </w:rPr>
            </w:pPr>
            <w:r w:rsidRPr="4E8B60B2" w:rsidR="6FD1B8D6">
              <w:rPr>
                <w:rFonts w:ascii="Roboto" w:hAnsi="Roboto" w:eastAsia="Roboto" w:cs="Roboto"/>
                <w:b w:val="0"/>
                <w:bCs w:val="0"/>
                <w:i w:val="0"/>
                <w:iCs w:val="0"/>
                <w:caps w:val="0"/>
                <w:smallCaps w:val="0"/>
                <w:noProof w:val="0"/>
                <w:color w:val="202124"/>
                <w:sz w:val="24"/>
                <w:szCs w:val="24"/>
                <w:lang w:val="en-US"/>
              </w:rPr>
              <w:t xml:space="preserve">Example </w:t>
            </w:r>
          </w:p>
        </w:tc>
      </w:tr>
      <w:tr w:rsidR="4E8B60B2" w:rsidTr="4E8B60B2" w14:paraId="316BB08E">
        <w:trPr>
          <w:trHeight w:val="300"/>
        </w:trPr>
        <w:tc>
          <w:tcPr>
            <w:tcW w:w="2340" w:type="dxa"/>
            <w:tcMar/>
          </w:tcPr>
          <w:p w:rsidR="54E94420" w:rsidP="4E8B60B2" w:rsidRDefault="54E94420" w14:paraId="396AB233" w14:textId="5ECC79F5">
            <w:pPr>
              <w:pStyle w:val="Normal"/>
              <w:rPr>
                <w:rFonts w:ascii="Roboto" w:hAnsi="Roboto" w:eastAsia="Roboto" w:cs="Roboto"/>
                <w:b w:val="0"/>
                <w:bCs w:val="0"/>
                <w:i w:val="0"/>
                <w:iCs w:val="0"/>
                <w:caps w:val="0"/>
                <w:smallCaps w:val="0"/>
                <w:noProof w:val="0"/>
                <w:color w:val="202124"/>
                <w:sz w:val="24"/>
                <w:szCs w:val="24"/>
                <w:lang w:val="en-US"/>
              </w:rPr>
            </w:pPr>
            <w:r w:rsidRPr="4E8B60B2" w:rsidR="54E94420">
              <w:rPr>
                <w:rFonts w:ascii="Roboto" w:hAnsi="Roboto" w:eastAsia="Roboto" w:cs="Roboto"/>
                <w:b w:val="0"/>
                <w:bCs w:val="0"/>
                <w:i w:val="0"/>
                <w:iCs w:val="0"/>
                <w:caps w:val="0"/>
                <w:smallCaps w:val="0"/>
                <w:noProof w:val="0"/>
                <w:color w:val="202124"/>
                <w:sz w:val="24"/>
                <w:szCs w:val="24"/>
                <w:lang w:val="en-US"/>
              </w:rPr>
              <w:t>1.</w:t>
            </w:r>
          </w:p>
        </w:tc>
        <w:tc>
          <w:tcPr>
            <w:tcW w:w="2340" w:type="dxa"/>
            <w:tcMar/>
          </w:tcPr>
          <w:p w:rsidR="6FD1B8D6" w:rsidP="4E8B60B2" w:rsidRDefault="6FD1B8D6" w14:paraId="304B9F04" w14:textId="245161DE">
            <w:pPr>
              <w:pStyle w:val="Normal"/>
              <w:rPr>
                <w:rFonts w:ascii="Roboto" w:hAnsi="Roboto" w:eastAsia="Roboto" w:cs="Roboto"/>
                <w:b w:val="0"/>
                <w:bCs w:val="0"/>
                <w:i w:val="0"/>
                <w:iCs w:val="0"/>
                <w:caps w:val="0"/>
                <w:smallCaps w:val="0"/>
                <w:noProof w:val="0"/>
                <w:color w:val="202124"/>
                <w:sz w:val="24"/>
                <w:szCs w:val="24"/>
                <w:lang w:val="en-US"/>
              </w:rPr>
            </w:pPr>
            <w:r w:rsidRPr="4E8B60B2" w:rsidR="6FD1B8D6">
              <w:rPr>
                <w:rFonts w:ascii="Roboto" w:hAnsi="Roboto" w:eastAsia="Roboto" w:cs="Roboto"/>
                <w:b w:val="0"/>
                <w:bCs w:val="0"/>
                <w:i w:val="0"/>
                <w:iCs w:val="0"/>
                <w:caps w:val="0"/>
                <w:smallCaps w:val="0"/>
                <w:noProof w:val="0"/>
                <w:color w:val="202124"/>
                <w:sz w:val="24"/>
                <w:szCs w:val="24"/>
                <w:lang w:val="en-US"/>
              </w:rPr>
              <w:t>Reader</w:t>
            </w:r>
          </w:p>
        </w:tc>
        <w:tc>
          <w:tcPr>
            <w:tcW w:w="2340" w:type="dxa"/>
            <w:tcMar/>
          </w:tcPr>
          <w:p w:rsidR="4E8B60B2" w:rsidP="4E8B60B2" w:rsidRDefault="4E8B60B2" w14:paraId="29BB1B2B" w14:textId="21F5B191">
            <w:pPr>
              <w:spacing w:before="0" w:beforeAutospacing="off" w:after="240" w:afterAutospacing="off"/>
              <w:jc w:val="left"/>
            </w:pPr>
          </w:p>
          <w:p w:rsidR="4E8B60B2" w:rsidP="4E8B60B2" w:rsidRDefault="4E8B60B2" w14:paraId="5D66B21B" w14:textId="2F05A9FA">
            <w:pPr>
              <w:spacing w:before="0" w:beforeAutospacing="off" w:after="240" w:afterAutospacing="off"/>
              <w:jc w:val="left"/>
            </w:pPr>
            <w:r w:rsidRPr="4E8B60B2" w:rsidR="4E8B60B2">
              <w:rPr>
                <w:rFonts w:ascii="Roboto" w:hAnsi="Roboto" w:eastAsia="Roboto" w:cs="Roboto"/>
                <w:b w:val="0"/>
                <w:bCs w:val="0"/>
                <w:i w:val="0"/>
                <w:iCs w:val="0"/>
                <w:caps w:val="0"/>
                <w:smallCaps w:val="0"/>
                <w:color w:val="202124"/>
              </w:rPr>
              <w:t>Permissions for read-only actions that don't affect state, such as viewing (but not modifying) existing resources or data.</w:t>
            </w:r>
          </w:p>
        </w:tc>
        <w:tc>
          <w:tcPr>
            <w:tcW w:w="2340" w:type="dxa"/>
            <w:tcMar/>
          </w:tcPr>
          <w:p w:rsidR="7D279639" w:rsidP="4E8B60B2" w:rsidRDefault="7D279639" w14:paraId="1496982D" w14:textId="21E8F9A8">
            <w:pPr>
              <w:pStyle w:val="Heading2"/>
              <w:shd w:val="clear" w:color="auto" w:fill="FFFFFF" w:themeFill="background1"/>
              <w:spacing w:before="480" w:beforeAutospacing="off" w:after="120" w:afterAutospacing="off"/>
              <w:rPr>
                <w:rFonts w:ascii="Roboto" w:hAnsi="Roboto" w:eastAsia="Roboto" w:cs="Roboto"/>
                <w:i w:val="0"/>
                <w:iCs w:val="0"/>
                <w:caps w:val="0"/>
                <w:smallCaps w:val="0"/>
                <w:noProof w:val="0"/>
                <w:color w:val="202124"/>
                <w:sz w:val="22"/>
                <w:szCs w:val="22"/>
                <w:lang w:val="en-US"/>
              </w:rPr>
            </w:pPr>
            <w:r w:rsidRPr="4E8B60B2" w:rsidR="7D279639">
              <w:rPr>
                <w:rFonts w:ascii="Roboto" w:hAnsi="Roboto" w:eastAsia="Roboto" w:cs="Roboto"/>
                <w:i w:val="0"/>
                <w:iCs w:val="0"/>
                <w:caps w:val="0"/>
                <w:smallCaps w:val="0"/>
                <w:noProof w:val="0"/>
                <w:color w:val="202124"/>
                <w:sz w:val="22"/>
                <w:szCs w:val="22"/>
                <w:lang w:val="en-US"/>
              </w:rPr>
              <w:t>4868 assigned permissions</w:t>
            </w:r>
          </w:p>
          <w:p w:rsidR="41A69FD2" w:rsidP="4E8B60B2" w:rsidRDefault="41A69FD2" w14:paraId="03FE736A" w14:textId="786469E6">
            <w:pPr>
              <w:shd w:val="clear" w:color="auto" w:fill="FFFFFF" w:themeFill="background1"/>
              <w:spacing w:before="0" w:beforeAutospacing="off" w:after="0" w:afterAutospacing="off"/>
            </w:pPr>
            <w:r w:rsidRPr="4E8B60B2" w:rsidR="41A69FD2">
              <w:rPr>
                <w:rFonts w:ascii="Roboto" w:hAnsi="Roboto" w:eastAsia="Roboto" w:cs="Roboto"/>
                <w:b w:val="0"/>
                <w:bCs w:val="0"/>
                <w:i w:val="0"/>
                <w:iCs w:val="0"/>
                <w:caps w:val="0"/>
                <w:smallCaps w:val="0"/>
                <w:noProof w:val="0"/>
                <w:color w:val="202124"/>
                <w:sz w:val="21"/>
                <w:szCs w:val="21"/>
                <w:lang w:val="en-US"/>
              </w:rPr>
              <w:t>accessapproval.requests.get</w:t>
            </w:r>
          </w:p>
          <w:p w:rsidR="41A69FD2" w:rsidP="4E8B60B2" w:rsidRDefault="41A69FD2" w14:paraId="3CB0DB77" w14:textId="6AD0ECF3">
            <w:pPr>
              <w:shd w:val="clear" w:color="auto" w:fill="FFFFFF" w:themeFill="background1"/>
              <w:spacing w:before="0" w:beforeAutospacing="off" w:after="0" w:afterAutospacing="off"/>
            </w:pPr>
            <w:r w:rsidRPr="4E8B60B2" w:rsidR="41A69FD2">
              <w:rPr>
                <w:rFonts w:ascii="Roboto" w:hAnsi="Roboto" w:eastAsia="Roboto" w:cs="Roboto"/>
                <w:b w:val="0"/>
                <w:bCs w:val="0"/>
                <w:i w:val="0"/>
                <w:iCs w:val="0"/>
                <w:caps w:val="0"/>
                <w:smallCaps w:val="0"/>
                <w:noProof w:val="0"/>
                <w:color w:val="202124"/>
                <w:sz w:val="21"/>
                <w:szCs w:val="21"/>
                <w:lang w:val="en-US"/>
              </w:rPr>
              <w:t>accessapproval.requests.list</w:t>
            </w:r>
          </w:p>
          <w:p w:rsidR="4E8B60B2" w:rsidP="4E8B60B2" w:rsidRDefault="4E8B60B2" w14:paraId="2D5A7A9B" w14:textId="7B6C53EC">
            <w:pPr>
              <w:pStyle w:val="Normal"/>
              <w:rPr>
                <w:noProof w:val="0"/>
                <w:lang w:val="en-US"/>
              </w:rPr>
            </w:pPr>
          </w:p>
          <w:p w:rsidR="4E8B60B2" w:rsidP="4E8B60B2" w:rsidRDefault="4E8B60B2" w14:paraId="3D0F437C" w14:textId="71518B22">
            <w:pPr>
              <w:pStyle w:val="Normal"/>
              <w:rPr>
                <w:rFonts w:ascii="Roboto" w:hAnsi="Roboto" w:eastAsia="Roboto" w:cs="Roboto"/>
                <w:b w:val="0"/>
                <w:bCs w:val="0"/>
                <w:i w:val="0"/>
                <w:iCs w:val="0"/>
                <w:caps w:val="0"/>
                <w:smallCaps w:val="0"/>
                <w:noProof w:val="0"/>
                <w:color w:val="202124"/>
                <w:sz w:val="24"/>
                <w:szCs w:val="24"/>
                <w:lang w:val="en-US"/>
              </w:rPr>
            </w:pPr>
          </w:p>
        </w:tc>
      </w:tr>
      <w:tr w:rsidR="4E8B60B2" w:rsidTr="4E8B60B2" w14:paraId="03A4DB0F">
        <w:trPr>
          <w:trHeight w:val="300"/>
        </w:trPr>
        <w:tc>
          <w:tcPr>
            <w:tcW w:w="2340" w:type="dxa"/>
            <w:tcMar/>
          </w:tcPr>
          <w:p w:rsidR="5BBC6739" w:rsidP="4E8B60B2" w:rsidRDefault="5BBC6739" w14:paraId="7E9C90E6" w14:textId="08D033F2">
            <w:pPr>
              <w:pStyle w:val="Normal"/>
              <w:rPr>
                <w:rFonts w:ascii="Roboto" w:hAnsi="Roboto" w:eastAsia="Roboto" w:cs="Roboto"/>
                <w:b w:val="0"/>
                <w:bCs w:val="0"/>
                <w:i w:val="0"/>
                <w:iCs w:val="0"/>
                <w:caps w:val="0"/>
                <w:smallCaps w:val="0"/>
                <w:noProof w:val="0"/>
                <w:color w:val="202124"/>
                <w:sz w:val="24"/>
                <w:szCs w:val="24"/>
                <w:lang w:val="en-US"/>
              </w:rPr>
            </w:pPr>
            <w:r w:rsidRPr="4E8B60B2" w:rsidR="5BBC6739">
              <w:rPr>
                <w:rFonts w:ascii="Roboto" w:hAnsi="Roboto" w:eastAsia="Roboto" w:cs="Roboto"/>
                <w:b w:val="0"/>
                <w:bCs w:val="0"/>
                <w:i w:val="0"/>
                <w:iCs w:val="0"/>
                <w:caps w:val="0"/>
                <w:smallCaps w:val="0"/>
                <w:noProof w:val="0"/>
                <w:color w:val="202124"/>
                <w:sz w:val="24"/>
                <w:szCs w:val="24"/>
                <w:lang w:val="en-US"/>
              </w:rPr>
              <w:t>2.</w:t>
            </w:r>
          </w:p>
        </w:tc>
        <w:tc>
          <w:tcPr>
            <w:tcW w:w="2340" w:type="dxa"/>
            <w:tcMar/>
          </w:tcPr>
          <w:p w:rsidR="6FD1B8D6" w:rsidP="4E8B60B2" w:rsidRDefault="6FD1B8D6" w14:paraId="347CBBF0" w14:textId="5235B4F6">
            <w:pPr>
              <w:pStyle w:val="Normal"/>
              <w:rPr>
                <w:rFonts w:ascii="Roboto" w:hAnsi="Roboto" w:eastAsia="Roboto" w:cs="Roboto"/>
                <w:b w:val="0"/>
                <w:bCs w:val="0"/>
                <w:i w:val="0"/>
                <w:iCs w:val="0"/>
                <w:caps w:val="0"/>
                <w:smallCaps w:val="0"/>
                <w:noProof w:val="0"/>
                <w:color w:val="202124"/>
                <w:sz w:val="24"/>
                <w:szCs w:val="24"/>
                <w:lang w:val="en-US"/>
              </w:rPr>
            </w:pPr>
            <w:r w:rsidRPr="4E8B60B2" w:rsidR="6FD1B8D6">
              <w:rPr>
                <w:rFonts w:ascii="Roboto" w:hAnsi="Roboto" w:eastAsia="Roboto" w:cs="Roboto"/>
                <w:b w:val="0"/>
                <w:bCs w:val="0"/>
                <w:i w:val="0"/>
                <w:iCs w:val="0"/>
                <w:caps w:val="0"/>
                <w:smallCaps w:val="0"/>
                <w:noProof w:val="0"/>
                <w:color w:val="202124"/>
                <w:sz w:val="24"/>
                <w:szCs w:val="24"/>
                <w:lang w:val="en-US"/>
              </w:rPr>
              <w:t>Writer</w:t>
            </w:r>
          </w:p>
        </w:tc>
        <w:tc>
          <w:tcPr>
            <w:tcW w:w="2340" w:type="dxa"/>
            <w:tcMar/>
          </w:tcPr>
          <w:p w:rsidR="61B107AC" w:rsidP="4E8B60B2" w:rsidRDefault="61B107AC" w14:paraId="135925B4" w14:textId="53F5807A">
            <w:pPr>
              <w:rPr>
                <w:rFonts w:ascii="Roboto" w:hAnsi="Roboto" w:eastAsia="Roboto" w:cs="Roboto"/>
                <w:noProof w:val="0"/>
                <w:sz w:val="24"/>
                <w:szCs w:val="24"/>
                <w:lang w:val="en-US"/>
              </w:rPr>
            </w:pPr>
            <w:r w:rsidRPr="4E8B60B2" w:rsidR="61B107AC">
              <w:rPr>
                <w:rFonts w:ascii="Roboto" w:hAnsi="Roboto" w:eastAsia="Roboto" w:cs="Roboto"/>
                <w:b w:val="0"/>
                <w:bCs w:val="0"/>
                <w:i w:val="0"/>
                <w:iCs w:val="0"/>
                <w:caps w:val="0"/>
                <w:smallCaps w:val="0"/>
                <w:noProof w:val="0"/>
                <w:color w:val="202124"/>
                <w:sz w:val="21"/>
                <w:szCs w:val="21"/>
                <w:lang w:val="en-US"/>
              </w:rPr>
              <w:t xml:space="preserve">All of the permissions in the Reader role, </w:t>
            </w:r>
            <w:r w:rsidRPr="4E8B60B2" w:rsidR="61B107AC">
              <w:rPr>
                <w:rFonts w:ascii="Roboto" w:hAnsi="Roboto" w:eastAsia="Roboto" w:cs="Roboto"/>
                <w:b w:val="0"/>
                <w:bCs w:val="0"/>
                <w:i w:val="1"/>
                <w:iCs w:val="1"/>
                <w:caps w:val="0"/>
                <w:smallCaps w:val="0"/>
                <w:noProof w:val="0"/>
                <w:color w:val="202124"/>
                <w:sz w:val="21"/>
                <w:szCs w:val="21"/>
                <w:lang w:val="en-US"/>
              </w:rPr>
              <w:t>plus</w:t>
            </w:r>
            <w:r w:rsidRPr="4E8B60B2" w:rsidR="61B107AC">
              <w:rPr>
                <w:rFonts w:ascii="Roboto" w:hAnsi="Roboto" w:eastAsia="Roboto" w:cs="Roboto"/>
                <w:b w:val="0"/>
                <w:bCs w:val="0"/>
                <w:i w:val="0"/>
                <w:iCs w:val="0"/>
                <w:caps w:val="0"/>
                <w:smallCaps w:val="0"/>
                <w:noProof w:val="0"/>
                <w:color w:val="202124"/>
                <w:sz w:val="21"/>
                <w:szCs w:val="21"/>
                <w:lang w:val="en-US"/>
              </w:rPr>
              <w:t xml:space="preserve"> permissions for actions that modify state, such as changing existing resources.</w:t>
            </w:r>
          </w:p>
        </w:tc>
        <w:tc>
          <w:tcPr>
            <w:tcW w:w="2340" w:type="dxa"/>
            <w:tcMar/>
          </w:tcPr>
          <w:p w:rsidR="61B107AC" w:rsidP="4E8B60B2" w:rsidRDefault="61B107AC" w14:paraId="3EBA4BF2" w14:textId="154530F5">
            <w:pPr>
              <w:pStyle w:val="Heading2"/>
              <w:shd w:val="clear" w:color="auto" w:fill="FFFFFF" w:themeFill="background1"/>
              <w:spacing w:before="480" w:beforeAutospacing="off" w:after="120" w:afterAutospacing="off"/>
              <w:rPr>
                <w:rFonts w:ascii="Roboto" w:hAnsi="Roboto" w:eastAsia="Roboto" w:cs="Roboto"/>
                <w:i w:val="0"/>
                <w:iCs w:val="0"/>
                <w:caps w:val="0"/>
                <w:smallCaps w:val="0"/>
                <w:noProof w:val="0"/>
                <w:color w:val="202124"/>
                <w:sz w:val="22"/>
                <w:szCs w:val="22"/>
                <w:lang w:val="en-US"/>
              </w:rPr>
            </w:pPr>
            <w:r w:rsidRPr="4E8B60B2" w:rsidR="61B107AC">
              <w:rPr>
                <w:rFonts w:ascii="Roboto" w:hAnsi="Roboto" w:eastAsia="Roboto" w:cs="Roboto"/>
                <w:i w:val="0"/>
                <w:iCs w:val="0"/>
                <w:caps w:val="0"/>
                <w:smallCaps w:val="0"/>
                <w:noProof w:val="0"/>
                <w:color w:val="202124"/>
                <w:sz w:val="22"/>
                <w:szCs w:val="22"/>
                <w:lang w:val="en-US"/>
              </w:rPr>
              <w:t>9662 assigned permissions</w:t>
            </w:r>
          </w:p>
          <w:p w:rsidR="61B107AC" w:rsidP="4E8B60B2" w:rsidRDefault="61B107AC" w14:paraId="33F8537A" w14:textId="5E46F380">
            <w:pPr>
              <w:shd w:val="clear" w:color="auto" w:fill="FFFFFF" w:themeFill="background1"/>
              <w:spacing w:before="0" w:beforeAutospacing="off" w:after="0" w:afterAutospacing="off"/>
            </w:pPr>
            <w:r w:rsidRPr="4E8B60B2" w:rsidR="61B107AC">
              <w:rPr>
                <w:rFonts w:ascii="Roboto" w:hAnsi="Roboto" w:eastAsia="Roboto" w:cs="Roboto"/>
                <w:b w:val="0"/>
                <w:bCs w:val="0"/>
                <w:i w:val="0"/>
                <w:iCs w:val="0"/>
                <w:caps w:val="0"/>
                <w:smallCaps w:val="0"/>
                <w:noProof w:val="0"/>
                <w:color w:val="202124"/>
                <w:sz w:val="21"/>
                <w:szCs w:val="21"/>
                <w:lang w:val="en-US"/>
              </w:rPr>
              <w:t>accesscontextmanager.accessLevels.create</w:t>
            </w:r>
          </w:p>
          <w:p w:rsidR="61B107AC" w:rsidP="4E8B60B2" w:rsidRDefault="61B107AC" w14:paraId="2AB8A330" w14:textId="130C806B">
            <w:pPr>
              <w:shd w:val="clear" w:color="auto" w:fill="FFFFFF" w:themeFill="background1"/>
              <w:spacing w:before="0" w:beforeAutospacing="off" w:after="0" w:afterAutospacing="off"/>
            </w:pPr>
            <w:r w:rsidRPr="4E8B60B2" w:rsidR="61B107AC">
              <w:rPr>
                <w:rFonts w:ascii="Roboto" w:hAnsi="Roboto" w:eastAsia="Roboto" w:cs="Roboto"/>
                <w:b w:val="0"/>
                <w:bCs w:val="0"/>
                <w:i w:val="0"/>
                <w:iCs w:val="0"/>
                <w:caps w:val="0"/>
                <w:smallCaps w:val="0"/>
                <w:noProof w:val="0"/>
                <w:color w:val="202124"/>
                <w:sz w:val="21"/>
                <w:szCs w:val="21"/>
                <w:lang w:val="en-US"/>
              </w:rPr>
              <w:t>accesscontextmanager.accessLevels.delete</w:t>
            </w:r>
          </w:p>
          <w:p w:rsidR="4E8B60B2" w:rsidP="4E8B60B2" w:rsidRDefault="4E8B60B2" w14:paraId="7F3099B0" w14:textId="761BA0A0">
            <w:pPr>
              <w:pStyle w:val="Normal"/>
              <w:rPr>
                <w:rFonts w:ascii="Roboto" w:hAnsi="Roboto" w:eastAsia="Roboto" w:cs="Roboto"/>
                <w:b w:val="0"/>
                <w:bCs w:val="0"/>
                <w:i w:val="0"/>
                <w:iCs w:val="0"/>
                <w:caps w:val="0"/>
                <w:smallCaps w:val="0"/>
                <w:noProof w:val="0"/>
                <w:color w:val="202124"/>
                <w:sz w:val="24"/>
                <w:szCs w:val="24"/>
                <w:lang w:val="en-US"/>
              </w:rPr>
            </w:pPr>
          </w:p>
        </w:tc>
      </w:tr>
      <w:tr w:rsidR="4E8B60B2" w:rsidTr="4E8B60B2" w14:paraId="1D1EDB60">
        <w:trPr>
          <w:trHeight w:val="300"/>
        </w:trPr>
        <w:tc>
          <w:tcPr>
            <w:tcW w:w="2340" w:type="dxa"/>
            <w:tcMar/>
          </w:tcPr>
          <w:p w:rsidR="61B107AC" w:rsidP="4E8B60B2" w:rsidRDefault="61B107AC" w14:paraId="37C74CB7" w14:textId="381C288E">
            <w:pPr>
              <w:pStyle w:val="Normal"/>
              <w:rPr>
                <w:rFonts w:ascii="Roboto" w:hAnsi="Roboto" w:eastAsia="Roboto" w:cs="Roboto"/>
                <w:noProof w:val="0"/>
                <w:sz w:val="24"/>
                <w:szCs w:val="24"/>
                <w:lang w:val="en-US"/>
              </w:rPr>
            </w:pPr>
            <w:r w:rsidRPr="4E8B60B2" w:rsidR="61B107AC">
              <w:rPr>
                <w:rFonts w:ascii="Roboto" w:hAnsi="Roboto" w:eastAsia="Roboto" w:cs="Roboto"/>
                <w:b w:val="0"/>
                <w:bCs w:val="0"/>
                <w:i w:val="0"/>
                <w:iCs w:val="0"/>
                <w:caps w:val="0"/>
                <w:smallCaps w:val="0"/>
                <w:noProof w:val="0"/>
                <w:color w:val="202124"/>
                <w:sz w:val="24"/>
                <w:szCs w:val="24"/>
                <w:lang w:val="en-US"/>
              </w:rPr>
              <w:t>3.</w:t>
            </w:r>
            <w:r w:rsidRPr="4E8B60B2" w:rsidR="1E96CF35">
              <w:rPr>
                <w:rFonts w:ascii="Roboto" w:hAnsi="Roboto" w:eastAsia="Roboto" w:cs="Roboto"/>
                <w:b w:val="0"/>
                <w:bCs w:val="0"/>
                <w:i w:val="0"/>
                <w:iCs w:val="0"/>
                <w:caps w:val="0"/>
                <w:smallCaps w:val="0"/>
                <w:noProof w:val="0"/>
                <w:color w:val="202124"/>
                <w:sz w:val="21"/>
                <w:szCs w:val="21"/>
                <w:lang w:val="en-US"/>
              </w:rPr>
              <w:t xml:space="preserve"> </w:t>
            </w:r>
          </w:p>
        </w:tc>
        <w:tc>
          <w:tcPr>
            <w:tcW w:w="2340" w:type="dxa"/>
            <w:tcMar/>
          </w:tcPr>
          <w:p w:rsidR="1E96CF35" w:rsidP="4E8B60B2" w:rsidRDefault="1E96CF35" w14:paraId="6629D65D" w14:textId="190D4405">
            <w:pPr>
              <w:pStyle w:val="Normal"/>
              <w:rPr>
                <w:rFonts w:ascii="Roboto" w:hAnsi="Roboto" w:eastAsia="Roboto" w:cs="Roboto"/>
                <w:b w:val="0"/>
                <w:bCs w:val="0"/>
                <w:i w:val="0"/>
                <w:iCs w:val="0"/>
                <w:caps w:val="0"/>
                <w:smallCaps w:val="0"/>
                <w:noProof w:val="0"/>
                <w:color w:val="202124"/>
                <w:sz w:val="21"/>
                <w:szCs w:val="21"/>
                <w:lang w:val="en-US"/>
              </w:rPr>
            </w:pPr>
            <w:r w:rsidRPr="4E8B60B2" w:rsidR="1E96CF35">
              <w:rPr>
                <w:rFonts w:ascii="Roboto" w:hAnsi="Roboto" w:eastAsia="Roboto" w:cs="Roboto"/>
                <w:b w:val="0"/>
                <w:bCs w:val="0"/>
                <w:i w:val="0"/>
                <w:iCs w:val="0"/>
                <w:caps w:val="0"/>
                <w:smallCaps w:val="0"/>
                <w:noProof w:val="0"/>
                <w:color w:val="202124"/>
                <w:sz w:val="21"/>
                <w:szCs w:val="21"/>
                <w:lang w:val="en-US"/>
              </w:rPr>
              <w:t>Admin (</w:t>
            </w:r>
            <w:r w:rsidRPr="4E8B60B2" w:rsidR="1E96CF35">
              <w:rPr>
                <w:rFonts w:ascii="Consolas" w:hAnsi="Consolas" w:eastAsia="Consolas" w:cs="Consolas"/>
                <w:i w:val="0"/>
                <w:iCs w:val="0"/>
                <w:caps w:val="0"/>
                <w:smallCaps w:val="0"/>
                <w:noProof w:val="0"/>
                <w:color w:val="202124"/>
                <w:sz w:val="21"/>
                <w:szCs w:val="21"/>
                <w:lang w:val="en-US"/>
              </w:rPr>
              <w:t>roles/admin)</w:t>
            </w:r>
          </w:p>
        </w:tc>
        <w:tc>
          <w:tcPr>
            <w:tcW w:w="2340" w:type="dxa"/>
            <w:tcMar/>
          </w:tcPr>
          <w:p w:rsidR="1E96CF35" w:rsidP="4E8B60B2" w:rsidRDefault="1E96CF35" w14:paraId="44A3FFA5" w14:textId="4B7A8CFB">
            <w:pPr>
              <w:spacing w:before="0" w:beforeAutospacing="off" w:after="240" w:afterAutospacing="off"/>
              <w:jc w:val="left"/>
            </w:pPr>
            <w:r w:rsidRPr="4E8B60B2" w:rsidR="1E96CF35">
              <w:rPr>
                <w:rFonts w:ascii="Roboto" w:hAnsi="Roboto" w:eastAsia="Roboto" w:cs="Roboto"/>
                <w:b w:val="0"/>
                <w:bCs w:val="0"/>
                <w:i w:val="0"/>
                <w:iCs w:val="0"/>
                <w:caps w:val="0"/>
                <w:smallCaps w:val="0"/>
                <w:noProof w:val="0"/>
                <w:color w:val="202124"/>
                <w:sz w:val="21"/>
                <w:szCs w:val="21"/>
                <w:lang w:val="en-US"/>
              </w:rPr>
              <w:t xml:space="preserve">All of the permissions in the Writer role, </w:t>
            </w:r>
            <w:r w:rsidRPr="4E8B60B2" w:rsidR="1E96CF35">
              <w:rPr>
                <w:rFonts w:ascii="Roboto" w:hAnsi="Roboto" w:eastAsia="Roboto" w:cs="Roboto"/>
                <w:b w:val="0"/>
                <w:bCs w:val="0"/>
                <w:i w:val="1"/>
                <w:iCs w:val="1"/>
                <w:caps w:val="0"/>
                <w:smallCaps w:val="0"/>
                <w:noProof w:val="0"/>
                <w:color w:val="202124"/>
                <w:sz w:val="21"/>
                <w:szCs w:val="21"/>
                <w:lang w:val="en-US"/>
              </w:rPr>
              <w:t>plus</w:t>
            </w:r>
            <w:r w:rsidRPr="4E8B60B2" w:rsidR="1E96CF35">
              <w:rPr>
                <w:rFonts w:ascii="Roboto" w:hAnsi="Roboto" w:eastAsia="Roboto" w:cs="Roboto"/>
                <w:b w:val="0"/>
                <w:bCs w:val="0"/>
                <w:i w:val="0"/>
                <w:iCs w:val="0"/>
                <w:caps w:val="0"/>
                <w:smallCaps w:val="0"/>
                <w:noProof w:val="0"/>
                <w:color w:val="202124"/>
                <w:sz w:val="21"/>
                <w:szCs w:val="21"/>
                <w:lang w:val="en-US"/>
              </w:rPr>
              <w:t xml:space="preserve"> permissions for actions like the following:</w:t>
            </w:r>
          </w:p>
          <w:p w:rsidR="1E96CF35" w:rsidP="4E8B60B2" w:rsidRDefault="1E96CF35" w14:paraId="5D2E2993" w14:textId="1FA711BB">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202124"/>
                <w:sz w:val="21"/>
                <w:szCs w:val="21"/>
                <w:lang w:val="en-US"/>
              </w:rPr>
            </w:pPr>
            <w:r w:rsidRPr="4E8B60B2" w:rsidR="1E96CF35">
              <w:rPr>
                <w:rFonts w:ascii="Roboto" w:hAnsi="Roboto" w:eastAsia="Roboto" w:cs="Roboto"/>
                <w:b w:val="0"/>
                <w:bCs w:val="0"/>
                <w:i w:val="0"/>
                <w:iCs w:val="0"/>
                <w:caps w:val="0"/>
                <w:smallCaps w:val="0"/>
                <w:noProof w:val="0"/>
                <w:color w:val="202124"/>
                <w:sz w:val="21"/>
                <w:szCs w:val="21"/>
                <w:lang w:val="en-US"/>
              </w:rPr>
              <w:t>Completing sensitive tasks, like managing tag bindings for Compute Engine resources</w:t>
            </w:r>
          </w:p>
          <w:p w:rsidR="1E96CF35" w:rsidP="4E8B60B2" w:rsidRDefault="1E96CF35" w14:paraId="24D27EF6" w14:textId="4ECE8DCF">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202124"/>
                <w:sz w:val="21"/>
                <w:szCs w:val="21"/>
                <w:lang w:val="en-US"/>
              </w:rPr>
            </w:pPr>
            <w:r w:rsidRPr="4E8B60B2" w:rsidR="1E96CF35">
              <w:rPr>
                <w:rFonts w:ascii="Roboto" w:hAnsi="Roboto" w:eastAsia="Roboto" w:cs="Roboto"/>
                <w:b w:val="0"/>
                <w:bCs w:val="0"/>
                <w:i w:val="0"/>
                <w:iCs w:val="0"/>
                <w:caps w:val="0"/>
                <w:smallCaps w:val="0"/>
                <w:noProof w:val="0"/>
                <w:color w:val="202124"/>
                <w:sz w:val="21"/>
                <w:szCs w:val="21"/>
                <w:lang w:val="en-US"/>
              </w:rPr>
              <w:t>Managing roles and permissions for a project and all resources within the project</w:t>
            </w:r>
          </w:p>
          <w:p w:rsidR="1E96CF35" w:rsidP="4E8B60B2" w:rsidRDefault="1E96CF35" w14:paraId="511F9E01" w14:textId="3E3582B1">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202124"/>
                <w:sz w:val="21"/>
                <w:szCs w:val="21"/>
                <w:lang w:val="en-US"/>
              </w:rPr>
            </w:pPr>
            <w:r w:rsidRPr="4E8B60B2" w:rsidR="1E96CF35">
              <w:rPr>
                <w:rFonts w:ascii="Roboto" w:hAnsi="Roboto" w:eastAsia="Roboto" w:cs="Roboto"/>
                <w:b w:val="0"/>
                <w:bCs w:val="0"/>
                <w:i w:val="0"/>
                <w:iCs w:val="0"/>
                <w:caps w:val="0"/>
                <w:smallCaps w:val="0"/>
                <w:noProof w:val="0"/>
                <w:color w:val="202124"/>
                <w:sz w:val="21"/>
                <w:szCs w:val="21"/>
                <w:lang w:val="en-US"/>
              </w:rPr>
              <w:t>Setting up billing for a project</w:t>
            </w:r>
          </w:p>
          <w:p w:rsidR="4E8B60B2" w:rsidP="4E8B60B2" w:rsidRDefault="4E8B60B2" w14:paraId="699D8871" w14:textId="306B2DC2">
            <w:pPr>
              <w:pStyle w:val="Normal"/>
              <w:rPr>
                <w:rFonts w:ascii="Roboto" w:hAnsi="Roboto" w:eastAsia="Roboto" w:cs="Roboto"/>
                <w:b w:val="0"/>
                <w:bCs w:val="0"/>
                <w:i w:val="0"/>
                <w:iCs w:val="0"/>
                <w:caps w:val="0"/>
                <w:smallCaps w:val="0"/>
                <w:noProof w:val="0"/>
                <w:color w:val="202124"/>
                <w:sz w:val="24"/>
                <w:szCs w:val="24"/>
                <w:lang w:val="en-US"/>
              </w:rPr>
            </w:pPr>
          </w:p>
        </w:tc>
        <w:tc>
          <w:tcPr>
            <w:tcW w:w="2340" w:type="dxa"/>
            <w:tcMar/>
          </w:tcPr>
          <w:p w:rsidR="4E8B60B2" w:rsidP="4E8B60B2" w:rsidRDefault="4E8B60B2" w14:paraId="6B011349" w14:textId="2A4BFF79">
            <w:pPr>
              <w:pStyle w:val="Normal"/>
              <w:rPr>
                <w:rFonts w:ascii="Roboto" w:hAnsi="Roboto" w:eastAsia="Roboto" w:cs="Roboto"/>
                <w:b w:val="0"/>
                <w:bCs w:val="0"/>
                <w:i w:val="0"/>
                <w:iCs w:val="0"/>
                <w:caps w:val="0"/>
                <w:smallCaps w:val="0"/>
                <w:noProof w:val="0"/>
                <w:color w:val="202124"/>
                <w:sz w:val="24"/>
                <w:szCs w:val="24"/>
                <w:lang w:val="en-US"/>
              </w:rPr>
            </w:pPr>
          </w:p>
          <w:p w:rsidR="56B9585C" w:rsidP="4E8B60B2" w:rsidRDefault="56B9585C" w14:paraId="1ED76C28" w14:textId="5DD712D9">
            <w:pPr>
              <w:pStyle w:val="Normal"/>
              <w:rPr>
                <w:rFonts w:ascii="Roboto" w:hAnsi="Roboto" w:eastAsia="Roboto" w:cs="Roboto"/>
                <w:b w:val="0"/>
                <w:bCs w:val="0"/>
                <w:i w:val="0"/>
                <w:iCs w:val="0"/>
                <w:caps w:val="0"/>
                <w:smallCaps w:val="0"/>
                <w:noProof w:val="0"/>
                <w:color w:val="202124"/>
                <w:sz w:val="24"/>
                <w:szCs w:val="24"/>
                <w:lang w:val="en-US"/>
              </w:rPr>
            </w:pPr>
            <w:r w:rsidRPr="4E8B60B2" w:rsidR="56B9585C">
              <w:rPr>
                <w:rFonts w:ascii="Roboto" w:hAnsi="Roboto" w:eastAsia="Roboto" w:cs="Roboto"/>
                <w:b w:val="0"/>
                <w:bCs w:val="0"/>
                <w:i w:val="0"/>
                <w:iCs w:val="0"/>
                <w:caps w:val="0"/>
                <w:smallCaps w:val="0"/>
                <w:noProof w:val="0"/>
                <w:color w:val="202124"/>
                <w:sz w:val="24"/>
                <w:szCs w:val="24"/>
                <w:lang w:val="en-US"/>
              </w:rPr>
              <w:t xml:space="preserve">10994 </w:t>
            </w:r>
            <w:r w:rsidRPr="4E8B60B2" w:rsidR="574E556B">
              <w:rPr>
                <w:rFonts w:ascii="Roboto" w:hAnsi="Roboto" w:eastAsia="Roboto" w:cs="Roboto"/>
                <w:b w:val="0"/>
                <w:bCs w:val="0"/>
                <w:i w:val="0"/>
                <w:iCs w:val="0"/>
                <w:caps w:val="0"/>
                <w:smallCaps w:val="0"/>
                <w:noProof w:val="0"/>
                <w:color w:val="202124"/>
                <w:sz w:val="24"/>
                <w:szCs w:val="24"/>
                <w:lang w:val="en-US"/>
              </w:rPr>
              <w:t>assigned permissions</w:t>
            </w:r>
          </w:p>
          <w:p w:rsidR="4E8B60B2" w:rsidP="4E8B60B2" w:rsidRDefault="4E8B60B2" w14:paraId="00799F10" w14:textId="68F764ED">
            <w:pPr>
              <w:pStyle w:val="Normal"/>
              <w:rPr>
                <w:rFonts w:ascii="Roboto" w:hAnsi="Roboto" w:eastAsia="Roboto" w:cs="Roboto"/>
                <w:b w:val="0"/>
                <w:bCs w:val="0"/>
                <w:i w:val="0"/>
                <w:iCs w:val="0"/>
                <w:caps w:val="0"/>
                <w:smallCaps w:val="0"/>
                <w:noProof w:val="0"/>
                <w:color w:val="202124"/>
                <w:sz w:val="24"/>
                <w:szCs w:val="24"/>
                <w:lang w:val="en-US"/>
              </w:rPr>
            </w:pPr>
          </w:p>
          <w:p w:rsidR="574E556B" w:rsidP="4E8B60B2" w:rsidRDefault="574E556B" w14:paraId="0E6B55E9" w14:textId="6AFBC96F">
            <w:pPr>
              <w:shd w:val="clear" w:color="auto" w:fill="FFFFFF" w:themeFill="background1"/>
              <w:spacing w:before="0" w:beforeAutospacing="off" w:after="0" w:afterAutospacing="off"/>
            </w:pPr>
            <w:r w:rsidRPr="4E8B60B2" w:rsidR="574E556B">
              <w:rPr>
                <w:rFonts w:ascii="Roboto" w:hAnsi="Roboto" w:eastAsia="Roboto" w:cs="Roboto"/>
                <w:b w:val="0"/>
                <w:bCs w:val="0"/>
                <w:i w:val="0"/>
                <w:iCs w:val="0"/>
                <w:caps w:val="0"/>
                <w:smallCaps w:val="0"/>
                <w:noProof w:val="0"/>
                <w:color w:val="202124"/>
                <w:sz w:val="21"/>
                <w:szCs w:val="21"/>
                <w:lang w:val="en-US"/>
              </w:rPr>
              <w:t>accessapproval.requests.approve</w:t>
            </w:r>
          </w:p>
          <w:p w:rsidR="574E556B" w:rsidP="4E8B60B2" w:rsidRDefault="574E556B" w14:paraId="539A5990" w14:textId="5E8591BE">
            <w:pPr>
              <w:shd w:val="clear" w:color="auto" w:fill="FFFFFF" w:themeFill="background1"/>
              <w:spacing w:before="0" w:beforeAutospacing="off" w:after="0" w:afterAutospacing="off"/>
            </w:pPr>
            <w:r w:rsidRPr="4E8B60B2" w:rsidR="574E556B">
              <w:rPr>
                <w:rFonts w:ascii="Roboto" w:hAnsi="Roboto" w:eastAsia="Roboto" w:cs="Roboto"/>
                <w:b w:val="0"/>
                <w:bCs w:val="0"/>
                <w:i w:val="0"/>
                <w:iCs w:val="0"/>
                <w:caps w:val="0"/>
                <w:smallCaps w:val="0"/>
                <w:noProof w:val="0"/>
                <w:color w:val="202124"/>
                <w:sz w:val="21"/>
                <w:szCs w:val="21"/>
                <w:lang w:val="en-US"/>
              </w:rPr>
              <w:t>accessapproval.requests.dismiss</w:t>
            </w:r>
          </w:p>
          <w:p w:rsidR="4E8B60B2" w:rsidP="4E8B60B2" w:rsidRDefault="4E8B60B2" w14:paraId="700C0EFF" w14:textId="0AB4194C">
            <w:pPr>
              <w:pStyle w:val="Normal"/>
              <w:rPr>
                <w:rFonts w:ascii="Roboto" w:hAnsi="Roboto" w:eastAsia="Roboto" w:cs="Roboto"/>
                <w:b w:val="0"/>
                <w:bCs w:val="0"/>
                <w:i w:val="0"/>
                <w:iCs w:val="0"/>
                <w:caps w:val="0"/>
                <w:smallCaps w:val="0"/>
                <w:noProof w:val="0"/>
                <w:color w:val="202124"/>
                <w:sz w:val="24"/>
                <w:szCs w:val="24"/>
                <w:lang w:val="en-US"/>
              </w:rPr>
            </w:pPr>
          </w:p>
        </w:tc>
      </w:tr>
    </w:tbl>
    <w:p w:rsidR="4E8B60B2" w:rsidP="4E8B60B2" w:rsidRDefault="4E8B60B2" w14:paraId="5E484F36" w14:textId="0134E975">
      <w:pPr>
        <w:rPr>
          <w:rFonts w:ascii="Roboto" w:hAnsi="Roboto" w:eastAsia="Roboto" w:cs="Roboto"/>
          <w:b w:val="0"/>
          <w:bCs w:val="0"/>
          <w:i w:val="0"/>
          <w:iCs w:val="0"/>
          <w:caps w:val="0"/>
          <w:smallCaps w:val="0"/>
          <w:noProof w:val="0"/>
          <w:color w:val="202124"/>
          <w:sz w:val="24"/>
          <w:szCs w:val="24"/>
          <w:lang w:val="en-US"/>
        </w:rPr>
      </w:pPr>
    </w:p>
    <w:p w:rsidR="4E8B60B2" w:rsidP="4E8B60B2" w:rsidRDefault="4E8B60B2" w14:paraId="3224E39E" w14:textId="42C626E6">
      <w:pPr>
        <w:spacing w:before="240" w:beforeAutospacing="off" w:after="240" w:afterAutospacing="off"/>
        <w:rPr>
          <w:rFonts w:ascii="Roboto" w:hAnsi="Roboto" w:eastAsia="Roboto" w:cs="Roboto"/>
          <w:b w:val="1"/>
          <w:bCs w:val="1"/>
          <w:i w:val="1"/>
          <w:iCs w:val="1"/>
          <w:noProof w:val="0"/>
          <w:sz w:val="24"/>
          <w:szCs w:val="24"/>
          <w:lang w:val="en-US"/>
        </w:rPr>
      </w:pPr>
    </w:p>
    <w:p w:rsidR="6E207564" w:rsidP="4E8B60B2" w:rsidRDefault="6E207564" w14:paraId="3E2AF2BA" w14:textId="6E10355E">
      <w:pPr>
        <w:pStyle w:val="Heading3"/>
        <w:spacing w:before="281" w:beforeAutospacing="off" w:after="281" w:afterAutospacing="off"/>
      </w:pPr>
      <w:r w:rsidRPr="4E8B60B2" w:rsidR="6E207564">
        <w:rPr>
          <w:rFonts w:ascii="Roboto" w:hAnsi="Roboto" w:eastAsia="Roboto" w:cs="Roboto"/>
          <w:b w:val="1"/>
          <w:bCs w:val="1"/>
          <w:noProof w:val="0"/>
          <w:sz w:val="28"/>
          <w:szCs w:val="28"/>
          <w:lang w:val="en-US"/>
        </w:rPr>
        <w:t>Purpose and Importance of IAM in Cloud Security</w:t>
      </w:r>
    </w:p>
    <w:p w:rsidR="6E207564" w:rsidP="4E8B60B2" w:rsidRDefault="6E207564" w14:paraId="0DDA6075" w14:textId="0F1C5181">
      <w:pPr>
        <w:pStyle w:val="ListParagraph"/>
        <w:numPr>
          <w:ilvl w:val="0"/>
          <w:numId w:val="4"/>
        </w:numPr>
        <w:spacing w:before="240" w:beforeAutospacing="off" w:after="240" w:afterAutospacing="off"/>
        <w:rPr>
          <w:rFonts w:ascii="Roboto" w:hAnsi="Roboto" w:eastAsia="Roboto" w:cs="Roboto"/>
          <w:noProof w:val="0"/>
          <w:sz w:val="24"/>
          <w:szCs w:val="24"/>
          <w:lang w:val="en-US"/>
        </w:rPr>
      </w:pPr>
      <w:r w:rsidRPr="4E8B60B2" w:rsidR="6E207564">
        <w:rPr>
          <w:rFonts w:ascii="Roboto" w:hAnsi="Roboto" w:eastAsia="Roboto" w:cs="Roboto"/>
          <w:b w:val="1"/>
          <w:bCs w:val="1"/>
          <w:noProof w:val="0"/>
          <w:sz w:val="24"/>
          <w:szCs w:val="24"/>
          <w:lang w:val="en-US"/>
        </w:rPr>
        <w:t>Centralized Access Control</w:t>
      </w:r>
      <w:r w:rsidRPr="4E8B60B2" w:rsidR="6E207564">
        <w:rPr>
          <w:rFonts w:ascii="Roboto" w:hAnsi="Roboto" w:eastAsia="Roboto" w:cs="Roboto"/>
          <w:noProof w:val="0"/>
          <w:sz w:val="24"/>
          <w:szCs w:val="24"/>
          <w:lang w:val="en-US"/>
        </w:rPr>
        <w:t>: IAM provides a centralized way to manage access to Google Cloud resources, offering a unified system for controlling permissions.</w:t>
      </w:r>
    </w:p>
    <w:p w:rsidR="6E207564" w:rsidP="4E8B60B2" w:rsidRDefault="6E207564" w14:paraId="2D0D949E" w14:textId="49A3878D">
      <w:pPr>
        <w:pStyle w:val="ListParagraph"/>
        <w:numPr>
          <w:ilvl w:val="0"/>
          <w:numId w:val="4"/>
        </w:numPr>
        <w:spacing w:before="240" w:beforeAutospacing="off" w:after="240" w:afterAutospacing="off"/>
        <w:rPr>
          <w:rFonts w:ascii="Roboto" w:hAnsi="Roboto" w:eastAsia="Roboto" w:cs="Roboto"/>
          <w:noProof w:val="0"/>
          <w:sz w:val="24"/>
          <w:szCs w:val="24"/>
          <w:lang w:val="en-US"/>
        </w:rPr>
      </w:pPr>
      <w:r w:rsidRPr="4E8B60B2" w:rsidR="6E207564">
        <w:rPr>
          <w:rFonts w:ascii="Roboto" w:hAnsi="Roboto" w:eastAsia="Roboto" w:cs="Roboto"/>
          <w:b w:val="1"/>
          <w:bCs w:val="1"/>
          <w:noProof w:val="0"/>
          <w:sz w:val="24"/>
          <w:szCs w:val="24"/>
          <w:lang w:val="en-US"/>
        </w:rPr>
        <w:t>Security</w:t>
      </w:r>
      <w:r w:rsidRPr="4E8B60B2" w:rsidR="6E207564">
        <w:rPr>
          <w:rFonts w:ascii="Roboto" w:hAnsi="Roboto" w:eastAsia="Roboto" w:cs="Roboto"/>
          <w:noProof w:val="0"/>
          <w:sz w:val="24"/>
          <w:szCs w:val="24"/>
          <w:lang w:val="en-US"/>
        </w:rPr>
        <w:t>: By controlling who can access your cloud resources and what they can do, IAM enhances the security of your environment. Properly configured IAM helps minimize the risks of unauthorized access, data breaches, and potential misuse of cloud resources.</w:t>
      </w:r>
    </w:p>
    <w:p w:rsidR="6E207564" w:rsidP="4E8B60B2" w:rsidRDefault="6E207564" w14:paraId="30AEC0C1" w14:textId="72AF5E61">
      <w:pPr>
        <w:pStyle w:val="ListParagraph"/>
        <w:numPr>
          <w:ilvl w:val="0"/>
          <w:numId w:val="4"/>
        </w:numPr>
        <w:spacing w:before="240" w:beforeAutospacing="off" w:after="240" w:afterAutospacing="off"/>
        <w:rPr>
          <w:rFonts w:ascii="Roboto" w:hAnsi="Roboto" w:eastAsia="Roboto" w:cs="Roboto"/>
          <w:noProof w:val="0"/>
          <w:sz w:val="24"/>
          <w:szCs w:val="24"/>
          <w:lang w:val="en-US"/>
        </w:rPr>
      </w:pPr>
      <w:r w:rsidRPr="4E8B60B2" w:rsidR="6E207564">
        <w:rPr>
          <w:rFonts w:ascii="Roboto" w:hAnsi="Roboto" w:eastAsia="Roboto" w:cs="Roboto"/>
          <w:b w:val="1"/>
          <w:bCs w:val="1"/>
          <w:noProof w:val="0"/>
          <w:sz w:val="24"/>
          <w:szCs w:val="24"/>
          <w:lang w:val="en-US"/>
        </w:rPr>
        <w:t>Granular Permissions</w:t>
      </w:r>
      <w:r w:rsidRPr="4E8B60B2" w:rsidR="6E207564">
        <w:rPr>
          <w:rFonts w:ascii="Roboto" w:hAnsi="Roboto" w:eastAsia="Roboto" w:cs="Roboto"/>
          <w:noProof w:val="0"/>
          <w:sz w:val="24"/>
          <w:szCs w:val="24"/>
          <w:lang w:val="en-US"/>
        </w:rPr>
        <w:t>: IAM enables fine-grained control, allowing you to assign different levels of access to different users or services, from full administrative privileges to read-only access.</w:t>
      </w:r>
    </w:p>
    <w:p w:rsidR="6E207564" w:rsidP="4E8B60B2" w:rsidRDefault="6E207564" w14:paraId="10901B22" w14:textId="528DE71E">
      <w:pPr>
        <w:pStyle w:val="ListParagraph"/>
        <w:numPr>
          <w:ilvl w:val="0"/>
          <w:numId w:val="4"/>
        </w:numPr>
        <w:spacing w:before="240" w:beforeAutospacing="off" w:after="240" w:afterAutospacing="off"/>
        <w:rPr>
          <w:rFonts w:ascii="Roboto" w:hAnsi="Roboto" w:eastAsia="Roboto" w:cs="Roboto"/>
          <w:noProof w:val="0"/>
          <w:sz w:val="24"/>
          <w:szCs w:val="24"/>
          <w:lang w:val="en-US"/>
        </w:rPr>
      </w:pPr>
      <w:r w:rsidRPr="4E8B60B2" w:rsidR="6E207564">
        <w:rPr>
          <w:rFonts w:ascii="Roboto" w:hAnsi="Roboto" w:eastAsia="Roboto" w:cs="Roboto"/>
          <w:b w:val="1"/>
          <w:bCs w:val="1"/>
          <w:noProof w:val="0"/>
          <w:sz w:val="24"/>
          <w:szCs w:val="24"/>
          <w:lang w:val="en-US"/>
        </w:rPr>
        <w:t>Audit and Compliance</w:t>
      </w:r>
      <w:r w:rsidRPr="4E8B60B2" w:rsidR="6E207564">
        <w:rPr>
          <w:rFonts w:ascii="Roboto" w:hAnsi="Roboto" w:eastAsia="Roboto" w:cs="Roboto"/>
          <w:noProof w:val="0"/>
          <w:sz w:val="24"/>
          <w:szCs w:val="24"/>
          <w:lang w:val="en-US"/>
        </w:rPr>
        <w:t>: IAM logs and tracks activities, which helps organizations maintain a history of who accessed what resources, ensuring compliance with regulatory standards.</w:t>
      </w:r>
    </w:p>
    <w:p w:rsidR="4E8B60B2" w:rsidP="4E8B60B2" w:rsidRDefault="4E8B60B2" w14:paraId="5FABD46D" w14:textId="7818188D">
      <w:pPr>
        <w:spacing w:before="240" w:beforeAutospacing="off" w:after="240" w:afterAutospacing="off"/>
        <w:rPr>
          <w:rFonts w:ascii="Roboto" w:hAnsi="Roboto" w:eastAsia="Roboto" w:cs="Roboto"/>
          <w:b w:val="1"/>
          <w:bCs w:val="1"/>
          <w:i w:val="1"/>
          <w:iCs w:val="1"/>
          <w:noProof w:val="0"/>
          <w:sz w:val="24"/>
          <w:szCs w:val="24"/>
          <w:lang w:val="en-US"/>
        </w:rPr>
      </w:pPr>
    </w:p>
    <w:p w:rsidR="4E8B60B2" w:rsidP="4E8B60B2" w:rsidRDefault="4E8B60B2" w14:paraId="616FAA56" w14:textId="311C09DE">
      <w:pPr>
        <w:spacing w:before="240" w:beforeAutospacing="off" w:after="240" w:afterAutospacing="off"/>
        <w:rPr>
          <w:rFonts w:ascii="Roboto" w:hAnsi="Roboto" w:eastAsia="Roboto" w:cs="Roboto"/>
          <w:b w:val="1"/>
          <w:bCs w:val="1"/>
          <w:i w:val="1"/>
          <w:iCs w:val="1"/>
          <w:noProof w:val="0"/>
          <w:sz w:val="24"/>
          <w:szCs w:val="24"/>
          <w:lang w:val="en-US"/>
        </w:rPr>
      </w:pPr>
    </w:p>
    <w:p w:rsidR="574E556B" w:rsidP="4E8B60B2" w:rsidRDefault="574E556B" w14:paraId="38BC57E0" w14:textId="29DE5740">
      <w:pPr>
        <w:spacing w:before="240" w:beforeAutospacing="off" w:after="240" w:afterAutospacing="off"/>
        <w:rPr>
          <w:rFonts w:ascii="Roboto" w:hAnsi="Roboto" w:eastAsia="Roboto" w:cs="Roboto"/>
          <w:b w:val="1"/>
          <w:bCs w:val="1"/>
          <w:i w:val="1"/>
          <w:iCs w:val="1"/>
          <w:noProof w:val="0"/>
          <w:sz w:val="24"/>
          <w:szCs w:val="24"/>
          <w:lang w:val="en-US"/>
        </w:rPr>
      </w:pPr>
      <w:r w:rsidRPr="4E8B60B2" w:rsidR="574E556B">
        <w:rPr>
          <w:rFonts w:ascii="Roboto" w:hAnsi="Roboto" w:eastAsia="Roboto" w:cs="Roboto"/>
          <w:b w:val="1"/>
          <w:bCs w:val="1"/>
          <w:i w:val="1"/>
          <w:iCs w:val="1"/>
          <w:noProof w:val="0"/>
          <w:sz w:val="24"/>
          <w:szCs w:val="24"/>
          <w:lang w:val="en-US"/>
        </w:rPr>
        <w:t>3.Differences between IAM Policies and Service Accounts:</w:t>
      </w:r>
    </w:p>
    <w:tbl>
      <w:tblPr>
        <w:tblStyle w:val="TableNormal"/>
        <w:tblW w:w="0" w:type="auto"/>
        <w:tblLayout w:type="fixed"/>
        <w:tblLook w:val="06A0" w:firstRow="1" w:lastRow="0" w:firstColumn="1" w:lastColumn="0" w:noHBand="1" w:noVBand="1"/>
      </w:tblPr>
      <w:tblGrid>
        <w:gridCol w:w="1055"/>
        <w:gridCol w:w="3505"/>
        <w:gridCol w:w="4800"/>
      </w:tblGrid>
      <w:tr w:rsidR="4E8B60B2" w:rsidTr="4E8B60B2" w14:paraId="28A151F5">
        <w:trPr>
          <w:trHeight w:val="300"/>
        </w:trPr>
        <w:tc>
          <w:tcPr>
            <w:tcW w:w="1055" w:type="dxa"/>
            <w:tcMar/>
            <w:vAlign w:val="center"/>
          </w:tcPr>
          <w:p w:rsidR="4E8B60B2" w:rsidP="4E8B60B2" w:rsidRDefault="4E8B60B2" w14:paraId="50EC3683" w14:textId="0D21C593">
            <w:pPr>
              <w:spacing w:before="0" w:beforeAutospacing="off" w:after="0" w:afterAutospacing="off"/>
              <w:jc w:val="center"/>
            </w:pPr>
            <w:r w:rsidRPr="4E8B60B2" w:rsidR="4E8B60B2">
              <w:rPr>
                <w:b w:val="1"/>
                <w:bCs w:val="1"/>
              </w:rPr>
              <w:t>Aspect</w:t>
            </w:r>
          </w:p>
        </w:tc>
        <w:tc>
          <w:tcPr>
            <w:tcW w:w="3505" w:type="dxa"/>
            <w:tcMar/>
            <w:vAlign w:val="center"/>
          </w:tcPr>
          <w:p w:rsidR="4E8B60B2" w:rsidP="4E8B60B2" w:rsidRDefault="4E8B60B2" w14:paraId="1D43C772" w14:textId="6CD2C9AA">
            <w:pPr>
              <w:spacing w:before="0" w:beforeAutospacing="off" w:after="0" w:afterAutospacing="off"/>
              <w:jc w:val="center"/>
            </w:pPr>
            <w:r w:rsidRPr="4E8B60B2" w:rsidR="4E8B60B2">
              <w:rPr>
                <w:b w:val="1"/>
                <w:bCs w:val="1"/>
              </w:rPr>
              <w:t>IAM Policies</w:t>
            </w:r>
          </w:p>
        </w:tc>
        <w:tc>
          <w:tcPr>
            <w:tcW w:w="4800" w:type="dxa"/>
            <w:tcMar/>
            <w:vAlign w:val="center"/>
          </w:tcPr>
          <w:p w:rsidR="4E8B60B2" w:rsidP="4E8B60B2" w:rsidRDefault="4E8B60B2" w14:paraId="445A7901" w14:textId="460FBC48">
            <w:pPr>
              <w:spacing w:before="0" w:beforeAutospacing="off" w:after="0" w:afterAutospacing="off"/>
              <w:jc w:val="center"/>
            </w:pPr>
            <w:r w:rsidRPr="4E8B60B2" w:rsidR="4E8B60B2">
              <w:rPr>
                <w:b w:val="1"/>
                <w:bCs w:val="1"/>
              </w:rPr>
              <w:t>Service Accounts</w:t>
            </w:r>
          </w:p>
        </w:tc>
      </w:tr>
      <w:tr w:rsidR="4E8B60B2" w:rsidTr="4E8B60B2" w14:paraId="52A8FA61">
        <w:trPr>
          <w:trHeight w:val="300"/>
        </w:trPr>
        <w:tc>
          <w:tcPr>
            <w:tcW w:w="1055" w:type="dxa"/>
            <w:tcMar/>
            <w:vAlign w:val="center"/>
          </w:tcPr>
          <w:p w:rsidR="4E8B60B2" w:rsidP="4E8B60B2" w:rsidRDefault="4E8B60B2" w14:paraId="1B60A0FA" w14:textId="79B8378C">
            <w:pPr>
              <w:spacing w:before="0" w:beforeAutospacing="off" w:after="0" w:afterAutospacing="off"/>
            </w:pPr>
            <w:r w:rsidRPr="4E8B60B2" w:rsidR="4E8B60B2">
              <w:rPr>
                <w:b w:val="1"/>
                <w:bCs w:val="1"/>
              </w:rPr>
              <w:t>Purpose</w:t>
            </w:r>
          </w:p>
        </w:tc>
        <w:tc>
          <w:tcPr>
            <w:tcW w:w="3505" w:type="dxa"/>
            <w:tcMar/>
            <w:vAlign w:val="center"/>
          </w:tcPr>
          <w:p w:rsidR="4E8B60B2" w:rsidP="4E8B60B2" w:rsidRDefault="4E8B60B2" w14:paraId="44E17171" w14:textId="4CF94A7A">
            <w:pPr>
              <w:spacing w:before="0" w:beforeAutospacing="off" w:after="0" w:afterAutospacing="off"/>
            </w:pPr>
            <w:r w:rsidR="4E8B60B2">
              <w:rPr/>
              <w:t>Define access control and permissions for users, groups, or service accounts to GCP resources.</w:t>
            </w:r>
          </w:p>
        </w:tc>
        <w:tc>
          <w:tcPr>
            <w:tcW w:w="4800" w:type="dxa"/>
            <w:tcMar/>
            <w:vAlign w:val="center"/>
          </w:tcPr>
          <w:p w:rsidR="4E8B60B2" w:rsidP="4E8B60B2" w:rsidRDefault="4E8B60B2" w14:paraId="14C37A2E" w14:textId="4C05F25F">
            <w:pPr>
              <w:spacing w:before="0" w:beforeAutospacing="off" w:after="0" w:afterAutospacing="off"/>
            </w:pPr>
            <w:r w:rsidR="4E8B60B2">
              <w:rPr/>
              <w:t>Represent a non-human entity (like an application or service) to access GCP resources.</w:t>
            </w:r>
          </w:p>
        </w:tc>
      </w:tr>
      <w:tr w:rsidR="4E8B60B2" w:rsidTr="4E8B60B2" w14:paraId="35D299A0">
        <w:trPr>
          <w:trHeight w:val="300"/>
        </w:trPr>
        <w:tc>
          <w:tcPr>
            <w:tcW w:w="1055" w:type="dxa"/>
            <w:tcMar/>
            <w:vAlign w:val="center"/>
          </w:tcPr>
          <w:p w:rsidR="4E8B60B2" w:rsidP="4E8B60B2" w:rsidRDefault="4E8B60B2" w14:paraId="20CB859E" w14:textId="1F641769">
            <w:pPr>
              <w:spacing w:before="0" w:beforeAutospacing="off" w:after="0" w:afterAutospacing="off"/>
            </w:pPr>
            <w:r w:rsidRPr="4E8B60B2" w:rsidR="4E8B60B2">
              <w:rPr>
                <w:b w:val="1"/>
                <w:bCs w:val="1"/>
              </w:rPr>
              <w:t>Scope</w:t>
            </w:r>
          </w:p>
        </w:tc>
        <w:tc>
          <w:tcPr>
            <w:tcW w:w="3505" w:type="dxa"/>
            <w:tcMar/>
            <w:vAlign w:val="center"/>
          </w:tcPr>
          <w:p w:rsidR="4E8B60B2" w:rsidP="4E8B60B2" w:rsidRDefault="4E8B60B2" w14:paraId="5877B709" w14:textId="0F2BFC9D">
            <w:pPr>
              <w:spacing w:before="0" w:beforeAutospacing="off" w:after="0" w:afterAutospacing="off"/>
            </w:pPr>
            <w:r w:rsidR="4E8B60B2">
              <w:rPr/>
              <w:t>Applied to users, groups, and service accounts to grant them specific roles and permissions.</w:t>
            </w:r>
          </w:p>
        </w:tc>
        <w:tc>
          <w:tcPr>
            <w:tcW w:w="4800" w:type="dxa"/>
            <w:tcMar/>
            <w:vAlign w:val="center"/>
          </w:tcPr>
          <w:p w:rsidR="4E8B60B2" w:rsidP="4E8B60B2" w:rsidRDefault="4E8B60B2" w14:paraId="3DFE1720" w14:textId="265391A4">
            <w:pPr>
              <w:spacing w:before="0" w:beforeAutospacing="off" w:after="0" w:afterAutospacing="off"/>
            </w:pPr>
            <w:r w:rsidR="4E8B60B2">
              <w:rPr/>
              <w:t>Used by applications or services to interact with GCP resources programmatically.</w:t>
            </w:r>
          </w:p>
        </w:tc>
      </w:tr>
      <w:tr w:rsidR="4E8B60B2" w:rsidTr="4E8B60B2" w14:paraId="72BA742B">
        <w:trPr>
          <w:trHeight w:val="300"/>
        </w:trPr>
        <w:tc>
          <w:tcPr>
            <w:tcW w:w="1055" w:type="dxa"/>
            <w:tcMar/>
            <w:vAlign w:val="center"/>
          </w:tcPr>
          <w:p w:rsidR="4E8B60B2" w:rsidP="4E8B60B2" w:rsidRDefault="4E8B60B2" w14:paraId="6DF15971" w14:textId="4419F2DA">
            <w:pPr>
              <w:spacing w:before="0" w:beforeAutospacing="off" w:after="0" w:afterAutospacing="off"/>
            </w:pPr>
            <w:r w:rsidRPr="4E8B60B2" w:rsidR="4E8B60B2">
              <w:rPr>
                <w:b w:val="1"/>
                <w:bCs w:val="1"/>
              </w:rPr>
              <w:t>Association</w:t>
            </w:r>
          </w:p>
        </w:tc>
        <w:tc>
          <w:tcPr>
            <w:tcW w:w="3505" w:type="dxa"/>
            <w:tcMar/>
            <w:vAlign w:val="center"/>
          </w:tcPr>
          <w:p w:rsidR="4E8B60B2" w:rsidP="4E8B60B2" w:rsidRDefault="4E8B60B2" w14:paraId="73F5CAC7" w14:textId="77B6EA5B">
            <w:pPr>
              <w:spacing w:before="0" w:beforeAutospacing="off" w:after="0" w:afterAutospacing="off"/>
            </w:pPr>
            <w:r w:rsidR="4E8B60B2">
              <w:rPr/>
              <w:t>Associated with identities (users, groups, etc.) to define what they can do on resources.</w:t>
            </w:r>
          </w:p>
        </w:tc>
        <w:tc>
          <w:tcPr>
            <w:tcW w:w="4800" w:type="dxa"/>
            <w:tcMar/>
            <w:vAlign w:val="center"/>
          </w:tcPr>
          <w:p w:rsidR="4E8B60B2" w:rsidP="4E8B60B2" w:rsidRDefault="4E8B60B2" w14:paraId="210D653B" w14:textId="3738C8EA">
            <w:pPr>
              <w:spacing w:before="0" w:beforeAutospacing="off" w:after="0" w:afterAutospacing="off"/>
            </w:pPr>
            <w:r w:rsidR="4E8B60B2">
              <w:rPr/>
              <w:t>Associated with virtual machines or applications to authenticate and authorize API access.</w:t>
            </w:r>
          </w:p>
        </w:tc>
      </w:tr>
      <w:tr w:rsidR="4E8B60B2" w:rsidTr="4E8B60B2" w14:paraId="2BC60CDA">
        <w:trPr>
          <w:trHeight w:val="300"/>
        </w:trPr>
        <w:tc>
          <w:tcPr>
            <w:tcW w:w="1055" w:type="dxa"/>
            <w:tcMar/>
            <w:vAlign w:val="center"/>
          </w:tcPr>
          <w:p w:rsidR="4E8B60B2" w:rsidP="4E8B60B2" w:rsidRDefault="4E8B60B2" w14:paraId="43431F7A" w14:textId="236D1728">
            <w:pPr>
              <w:spacing w:before="0" w:beforeAutospacing="off" w:after="0" w:afterAutospacing="off"/>
            </w:pPr>
            <w:r w:rsidRPr="4E8B60B2" w:rsidR="4E8B60B2">
              <w:rPr>
                <w:b w:val="1"/>
                <w:bCs w:val="1"/>
              </w:rPr>
              <w:t>Types of Entities Involved</w:t>
            </w:r>
          </w:p>
        </w:tc>
        <w:tc>
          <w:tcPr>
            <w:tcW w:w="3505" w:type="dxa"/>
            <w:tcMar/>
            <w:vAlign w:val="center"/>
          </w:tcPr>
          <w:p w:rsidR="4E8B60B2" w:rsidP="4E8B60B2" w:rsidRDefault="4E8B60B2" w14:paraId="7B260DBA" w14:textId="08F0774D">
            <w:pPr>
              <w:spacing w:before="0" w:beforeAutospacing="off" w:after="0" w:afterAutospacing="off"/>
            </w:pPr>
            <w:r w:rsidR="4E8B60B2">
              <w:rPr/>
              <w:t>Users, groups, or service accounts (who are granted roles).</w:t>
            </w:r>
          </w:p>
        </w:tc>
        <w:tc>
          <w:tcPr>
            <w:tcW w:w="4800" w:type="dxa"/>
            <w:tcMar/>
            <w:vAlign w:val="center"/>
          </w:tcPr>
          <w:p w:rsidR="4E8B60B2" w:rsidP="4E8B60B2" w:rsidRDefault="4E8B60B2" w14:paraId="0E3F4931" w14:textId="52B22AC9">
            <w:pPr>
              <w:spacing w:before="0" w:beforeAutospacing="off" w:after="0" w:afterAutospacing="off"/>
            </w:pPr>
            <w:r w:rsidR="4E8B60B2">
              <w:rPr/>
              <w:t>Service accounts (that are linked to resources like VMs, or APIs).</w:t>
            </w:r>
          </w:p>
        </w:tc>
      </w:tr>
      <w:tr w:rsidR="4E8B60B2" w:rsidTr="4E8B60B2" w14:paraId="27AFC2FE">
        <w:trPr>
          <w:trHeight w:val="300"/>
        </w:trPr>
        <w:tc>
          <w:tcPr>
            <w:tcW w:w="1055" w:type="dxa"/>
            <w:tcMar/>
            <w:vAlign w:val="center"/>
          </w:tcPr>
          <w:p w:rsidR="4E8B60B2" w:rsidP="4E8B60B2" w:rsidRDefault="4E8B60B2" w14:paraId="0377887C" w14:textId="666B4595">
            <w:pPr>
              <w:spacing w:before="0" w:beforeAutospacing="off" w:after="0" w:afterAutospacing="off"/>
            </w:pPr>
            <w:r w:rsidRPr="4E8B60B2" w:rsidR="4E8B60B2">
              <w:rPr>
                <w:b w:val="1"/>
                <w:bCs w:val="1"/>
              </w:rPr>
              <w:t>Usage Example</w:t>
            </w:r>
          </w:p>
        </w:tc>
        <w:tc>
          <w:tcPr>
            <w:tcW w:w="3505" w:type="dxa"/>
            <w:tcMar/>
            <w:vAlign w:val="center"/>
          </w:tcPr>
          <w:p w:rsidR="4E8B60B2" w:rsidP="4E8B60B2" w:rsidRDefault="4E8B60B2" w14:paraId="36BBA2AE" w14:textId="0B536FA6">
            <w:pPr>
              <w:spacing w:before="0" w:beforeAutospacing="off" w:after="0" w:afterAutospacing="off"/>
            </w:pPr>
            <w:r w:rsidR="4E8B60B2">
              <w:rPr/>
              <w:t>Granting a user the "Editor" role for a GCP project.</w:t>
            </w:r>
          </w:p>
        </w:tc>
        <w:tc>
          <w:tcPr>
            <w:tcW w:w="4800" w:type="dxa"/>
            <w:tcMar/>
            <w:vAlign w:val="center"/>
          </w:tcPr>
          <w:p w:rsidR="4E8B60B2" w:rsidP="4E8B60B2" w:rsidRDefault="4E8B60B2" w14:paraId="5EE8F2E8" w14:textId="3FB66BDA">
            <w:pPr>
              <w:spacing w:before="0" w:beforeAutospacing="off" w:after="0" w:afterAutospacing="off"/>
            </w:pPr>
            <w:r w:rsidR="4E8B60B2">
              <w:rPr/>
              <w:t>A VM uses a service account to authenticate and access Cloud Storage to read data.</w:t>
            </w:r>
          </w:p>
        </w:tc>
      </w:tr>
      <w:tr w:rsidR="4E8B60B2" w:rsidTr="4E8B60B2" w14:paraId="2EE20245">
        <w:trPr>
          <w:trHeight w:val="300"/>
        </w:trPr>
        <w:tc>
          <w:tcPr>
            <w:tcW w:w="1055" w:type="dxa"/>
            <w:tcMar/>
            <w:vAlign w:val="center"/>
          </w:tcPr>
          <w:p w:rsidR="4E8B60B2" w:rsidP="4E8B60B2" w:rsidRDefault="4E8B60B2" w14:paraId="7BB416AA" w14:textId="45A335DA">
            <w:pPr>
              <w:spacing w:before="0" w:beforeAutospacing="off" w:after="0" w:afterAutospacing="off"/>
            </w:pPr>
            <w:r w:rsidRPr="4E8B60B2" w:rsidR="4E8B60B2">
              <w:rPr>
                <w:b w:val="1"/>
                <w:bCs w:val="1"/>
              </w:rPr>
              <w:t>Access Control</w:t>
            </w:r>
          </w:p>
        </w:tc>
        <w:tc>
          <w:tcPr>
            <w:tcW w:w="3505" w:type="dxa"/>
            <w:tcMar/>
            <w:vAlign w:val="center"/>
          </w:tcPr>
          <w:p w:rsidR="4E8B60B2" w:rsidP="4E8B60B2" w:rsidRDefault="4E8B60B2" w14:paraId="613C9856" w14:textId="22AFF877">
            <w:pPr>
              <w:spacing w:before="0" w:beforeAutospacing="off" w:after="0" w:afterAutospacing="off"/>
            </w:pPr>
            <w:r w:rsidR="4E8B60B2">
              <w:rPr/>
              <w:t>IAM policies grant permissions to users and service accounts to perform actions on resources.</w:t>
            </w:r>
          </w:p>
        </w:tc>
        <w:tc>
          <w:tcPr>
            <w:tcW w:w="4800" w:type="dxa"/>
            <w:tcMar/>
            <w:vAlign w:val="center"/>
          </w:tcPr>
          <w:p w:rsidR="4E8B60B2" w:rsidP="4E8B60B2" w:rsidRDefault="4E8B60B2" w14:paraId="07E748CC" w14:textId="6DFE4B87">
            <w:pPr>
              <w:spacing w:before="0" w:beforeAutospacing="off" w:after="0" w:afterAutospacing="off"/>
            </w:pPr>
            <w:r w:rsidR="4E8B60B2">
              <w:rPr/>
              <w:t>Service accounts authenticate applications or VMs, enabling them to access specific resources based on the permissions assigned.</w:t>
            </w:r>
          </w:p>
        </w:tc>
      </w:tr>
    </w:tbl>
    <w:p w:rsidR="04D999CB" w:rsidP="4E8B60B2" w:rsidRDefault="04D999CB" w14:paraId="2E747478" w14:textId="444C6877">
      <w:pPr>
        <w:spacing w:before="240" w:beforeAutospacing="off" w:after="240" w:afterAutospacing="off"/>
      </w:pPr>
      <w:r w:rsidRPr="4E8B60B2" w:rsidR="04D999CB">
        <w:rPr>
          <w:rFonts w:ascii="Roboto" w:hAnsi="Roboto" w:eastAsia="Roboto" w:cs="Roboto"/>
          <w:noProof w:val="0"/>
          <w:sz w:val="24"/>
          <w:szCs w:val="24"/>
          <w:lang w:val="en-US"/>
        </w:rPr>
        <w:t xml:space="preserve">In summary, </w:t>
      </w:r>
      <w:r w:rsidRPr="4E8B60B2" w:rsidR="04D999CB">
        <w:rPr>
          <w:rFonts w:ascii="Roboto" w:hAnsi="Roboto" w:eastAsia="Roboto" w:cs="Roboto"/>
          <w:b w:val="1"/>
          <w:bCs w:val="1"/>
          <w:noProof w:val="0"/>
          <w:sz w:val="24"/>
          <w:szCs w:val="24"/>
          <w:lang w:val="en-US"/>
        </w:rPr>
        <w:t>IAM Policies</w:t>
      </w:r>
      <w:r w:rsidRPr="4E8B60B2" w:rsidR="04D999CB">
        <w:rPr>
          <w:rFonts w:ascii="Roboto" w:hAnsi="Roboto" w:eastAsia="Roboto" w:cs="Roboto"/>
          <w:noProof w:val="0"/>
          <w:sz w:val="24"/>
          <w:szCs w:val="24"/>
          <w:lang w:val="en-US"/>
        </w:rPr>
        <w:t xml:space="preserve"> govern what actions identities (users or service accounts) can perform on GCP resources, while </w:t>
      </w:r>
      <w:r w:rsidRPr="4E8B60B2" w:rsidR="04D999CB">
        <w:rPr>
          <w:rFonts w:ascii="Roboto" w:hAnsi="Roboto" w:eastAsia="Roboto" w:cs="Roboto"/>
          <w:b w:val="1"/>
          <w:bCs w:val="1"/>
          <w:noProof w:val="0"/>
          <w:sz w:val="24"/>
          <w:szCs w:val="24"/>
          <w:lang w:val="en-US"/>
        </w:rPr>
        <w:t>Service Accounts</w:t>
      </w:r>
      <w:r w:rsidRPr="4E8B60B2" w:rsidR="04D999CB">
        <w:rPr>
          <w:rFonts w:ascii="Roboto" w:hAnsi="Roboto" w:eastAsia="Roboto" w:cs="Roboto"/>
          <w:noProof w:val="0"/>
          <w:sz w:val="24"/>
          <w:szCs w:val="24"/>
          <w:lang w:val="en-US"/>
        </w:rPr>
        <w:t xml:space="preserve"> </w:t>
      </w:r>
      <w:r w:rsidRPr="4E8B60B2" w:rsidR="04D999CB">
        <w:rPr>
          <w:rFonts w:ascii="Roboto" w:hAnsi="Roboto" w:eastAsia="Roboto" w:cs="Roboto"/>
          <w:noProof w:val="0"/>
          <w:sz w:val="24"/>
          <w:szCs w:val="24"/>
          <w:lang w:val="en-US"/>
        </w:rPr>
        <w:t>represent</w:t>
      </w:r>
      <w:r w:rsidRPr="4E8B60B2" w:rsidR="04D999CB">
        <w:rPr>
          <w:rFonts w:ascii="Roboto" w:hAnsi="Roboto" w:eastAsia="Roboto" w:cs="Roboto"/>
          <w:noProof w:val="0"/>
          <w:sz w:val="24"/>
          <w:szCs w:val="24"/>
          <w:lang w:val="en-US"/>
        </w:rPr>
        <w:t xml:space="preserve"> machines or applications that need programmatic access to those resources.</w:t>
      </w:r>
    </w:p>
    <w:p w:rsidR="1161B140" w:rsidP="4E8B60B2" w:rsidRDefault="1161B140" w14:paraId="137E12A3" w14:textId="34A6AB0A">
      <w:pPr>
        <w:pStyle w:val="Heading3"/>
        <w:spacing w:before="281" w:beforeAutospacing="off" w:after="281" w:afterAutospacing="off"/>
      </w:pPr>
      <w:r w:rsidRPr="4E8B60B2" w:rsidR="1161B140">
        <w:rPr>
          <w:rFonts w:ascii="Roboto" w:hAnsi="Roboto" w:eastAsia="Roboto" w:cs="Roboto"/>
          <w:b w:val="1"/>
          <w:bCs w:val="1"/>
          <w:noProof w:val="0"/>
          <w:sz w:val="28"/>
          <w:szCs w:val="28"/>
          <w:lang w:val="en-US"/>
        </w:rPr>
        <w:t>2. Explanation of Their Functions and How They Are Applied in GCP</w:t>
      </w:r>
    </w:p>
    <w:p w:rsidR="1161B140" w:rsidP="4E8B60B2" w:rsidRDefault="1161B140" w14:paraId="608403F9" w14:textId="2902AF49">
      <w:pPr>
        <w:pStyle w:val="ListParagraph"/>
        <w:numPr>
          <w:ilvl w:val="0"/>
          <w:numId w:val="5"/>
        </w:numPr>
        <w:spacing w:before="240" w:beforeAutospacing="off" w:after="240" w:afterAutospacing="off"/>
        <w:rPr>
          <w:rFonts w:ascii="Roboto" w:hAnsi="Roboto" w:eastAsia="Roboto" w:cs="Roboto"/>
          <w:noProof w:val="0"/>
          <w:sz w:val="24"/>
          <w:szCs w:val="24"/>
          <w:lang w:val="en-US"/>
        </w:rPr>
      </w:pPr>
      <w:r w:rsidRPr="4E8B60B2" w:rsidR="1161B140">
        <w:rPr>
          <w:rFonts w:ascii="Roboto" w:hAnsi="Roboto" w:eastAsia="Roboto" w:cs="Roboto"/>
          <w:b w:val="1"/>
          <w:bCs w:val="1"/>
          <w:noProof w:val="0"/>
          <w:sz w:val="24"/>
          <w:szCs w:val="24"/>
          <w:lang w:val="en-US"/>
        </w:rPr>
        <w:t>IAM Policies</w:t>
      </w:r>
      <w:r w:rsidRPr="4E8B60B2" w:rsidR="1161B140">
        <w:rPr>
          <w:rFonts w:ascii="Roboto" w:hAnsi="Roboto" w:eastAsia="Roboto" w:cs="Roboto"/>
          <w:noProof w:val="0"/>
          <w:sz w:val="24"/>
          <w:szCs w:val="24"/>
          <w:lang w:val="en-US"/>
        </w:rPr>
        <w:t>:</w:t>
      </w:r>
    </w:p>
    <w:p w:rsidR="1161B140" w:rsidP="4E8B60B2" w:rsidRDefault="1161B140" w14:paraId="3DC66FEC" w14:textId="72F5469D">
      <w:pPr>
        <w:pStyle w:val="ListParagraph"/>
        <w:numPr>
          <w:ilvl w:val="1"/>
          <w:numId w:val="5"/>
        </w:numPr>
        <w:spacing w:before="240" w:beforeAutospacing="off" w:after="240" w:afterAutospacing="off"/>
        <w:rPr>
          <w:rFonts w:ascii="Roboto" w:hAnsi="Roboto" w:eastAsia="Roboto" w:cs="Roboto"/>
          <w:noProof w:val="0"/>
          <w:sz w:val="24"/>
          <w:szCs w:val="24"/>
          <w:lang w:val="en-US"/>
        </w:rPr>
      </w:pPr>
      <w:r w:rsidRPr="4E8B60B2" w:rsidR="1161B140">
        <w:rPr>
          <w:rFonts w:ascii="Roboto" w:hAnsi="Roboto" w:eastAsia="Roboto" w:cs="Roboto"/>
          <w:b w:val="1"/>
          <w:bCs w:val="1"/>
          <w:noProof w:val="0"/>
          <w:sz w:val="24"/>
          <w:szCs w:val="24"/>
          <w:lang w:val="en-US"/>
        </w:rPr>
        <w:t>Function</w:t>
      </w:r>
      <w:r w:rsidRPr="4E8B60B2" w:rsidR="1161B140">
        <w:rPr>
          <w:rFonts w:ascii="Roboto" w:hAnsi="Roboto" w:eastAsia="Roboto" w:cs="Roboto"/>
          <w:noProof w:val="0"/>
          <w:sz w:val="24"/>
          <w:szCs w:val="24"/>
          <w:lang w:val="en-US"/>
        </w:rPr>
        <w:t xml:space="preserve">: IAM policies are used to define access control for resources in Google Cloud. These policies specify </w:t>
      </w:r>
      <w:r w:rsidRPr="4E8B60B2" w:rsidR="1161B140">
        <w:rPr>
          <w:rFonts w:ascii="Roboto" w:hAnsi="Roboto" w:eastAsia="Roboto" w:cs="Roboto"/>
          <w:b w:val="1"/>
          <w:bCs w:val="1"/>
          <w:noProof w:val="0"/>
          <w:sz w:val="24"/>
          <w:szCs w:val="24"/>
          <w:lang w:val="en-US"/>
        </w:rPr>
        <w:t>who (identity)</w:t>
      </w:r>
      <w:r w:rsidRPr="4E8B60B2" w:rsidR="1161B140">
        <w:rPr>
          <w:rFonts w:ascii="Roboto" w:hAnsi="Roboto" w:eastAsia="Roboto" w:cs="Roboto"/>
          <w:noProof w:val="0"/>
          <w:sz w:val="24"/>
          <w:szCs w:val="24"/>
          <w:lang w:val="en-US"/>
        </w:rPr>
        <w:t xml:space="preserve"> can perform </w:t>
      </w:r>
      <w:r w:rsidRPr="4E8B60B2" w:rsidR="1161B140">
        <w:rPr>
          <w:rFonts w:ascii="Roboto" w:hAnsi="Roboto" w:eastAsia="Roboto" w:cs="Roboto"/>
          <w:b w:val="1"/>
          <w:bCs w:val="1"/>
          <w:noProof w:val="0"/>
          <w:sz w:val="24"/>
          <w:szCs w:val="24"/>
          <w:lang w:val="en-US"/>
        </w:rPr>
        <w:t>what actions (permissions)</w:t>
      </w:r>
      <w:r w:rsidRPr="4E8B60B2" w:rsidR="1161B140">
        <w:rPr>
          <w:rFonts w:ascii="Roboto" w:hAnsi="Roboto" w:eastAsia="Roboto" w:cs="Roboto"/>
          <w:noProof w:val="0"/>
          <w:sz w:val="24"/>
          <w:szCs w:val="24"/>
          <w:lang w:val="en-US"/>
        </w:rPr>
        <w:t xml:space="preserve"> on </w:t>
      </w:r>
      <w:r w:rsidRPr="4E8B60B2" w:rsidR="1161B140">
        <w:rPr>
          <w:rFonts w:ascii="Roboto" w:hAnsi="Roboto" w:eastAsia="Roboto" w:cs="Roboto"/>
          <w:b w:val="1"/>
          <w:bCs w:val="1"/>
          <w:noProof w:val="0"/>
          <w:sz w:val="24"/>
          <w:szCs w:val="24"/>
          <w:lang w:val="en-US"/>
        </w:rPr>
        <w:t>which resources</w:t>
      </w:r>
      <w:r w:rsidRPr="4E8B60B2" w:rsidR="1161B140">
        <w:rPr>
          <w:rFonts w:ascii="Roboto" w:hAnsi="Roboto" w:eastAsia="Roboto" w:cs="Roboto"/>
          <w:noProof w:val="0"/>
          <w:sz w:val="24"/>
          <w:szCs w:val="24"/>
          <w:lang w:val="en-US"/>
        </w:rPr>
        <w:t>. IAM policies can be assigned to users, groups, or service accounts through roles (predefined or custom).</w:t>
      </w:r>
    </w:p>
    <w:p w:rsidR="1161B140" w:rsidP="4E8B60B2" w:rsidRDefault="1161B140" w14:paraId="46CB5471" w14:textId="45890CA7">
      <w:pPr>
        <w:pStyle w:val="ListParagraph"/>
        <w:numPr>
          <w:ilvl w:val="0"/>
          <w:numId w:val="5"/>
        </w:numPr>
        <w:spacing w:before="240" w:beforeAutospacing="off" w:after="240" w:afterAutospacing="off"/>
        <w:rPr>
          <w:rFonts w:ascii="Roboto" w:hAnsi="Roboto" w:eastAsia="Roboto" w:cs="Roboto"/>
          <w:noProof w:val="0"/>
          <w:sz w:val="24"/>
          <w:szCs w:val="24"/>
          <w:lang w:val="en-US"/>
        </w:rPr>
      </w:pPr>
      <w:r w:rsidRPr="4E8B60B2" w:rsidR="1161B140">
        <w:rPr>
          <w:rFonts w:ascii="Roboto" w:hAnsi="Roboto" w:eastAsia="Roboto" w:cs="Roboto"/>
          <w:b w:val="1"/>
          <w:bCs w:val="1"/>
          <w:noProof w:val="0"/>
          <w:sz w:val="24"/>
          <w:szCs w:val="24"/>
          <w:lang w:val="en-US"/>
        </w:rPr>
        <w:t>Application</w:t>
      </w:r>
      <w:r w:rsidRPr="4E8B60B2" w:rsidR="1161B140">
        <w:rPr>
          <w:rFonts w:ascii="Roboto" w:hAnsi="Roboto" w:eastAsia="Roboto" w:cs="Roboto"/>
          <w:noProof w:val="0"/>
          <w:sz w:val="24"/>
          <w:szCs w:val="24"/>
          <w:lang w:val="en-US"/>
        </w:rPr>
        <w:t xml:space="preserve">: IAM policies are applied at various levels such as the </w:t>
      </w:r>
      <w:r w:rsidRPr="4E8B60B2" w:rsidR="1161B140">
        <w:rPr>
          <w:rFonts w:ascii="Roboto" w:hAnsi="Roboto" w:eastAsia="Roboto" w:cs="Roboto"/>
          <w:b w:val="1"/>
          <w:bCs w:val="1"/>
          <w:noProof w:val="0"/>
          <w:sz w:val="24"/>
          <w:szCs w:val="24"/>
          <w:lang w:val="en-US"/>
        </w:rPr>
        <w:t>project</w:t>
      </w:r>
      <w:r w:rsidRPr="4E8B60B2" w:rsidR="1161B140">
        <w:rPr>
          <w:rFonts w:ascii="Roboto" w:hAnsi="Roboto" w:eastAsia="Roboto" w:cs="Roboto"/>
          <w:noProof w:val="0"/>
          <w:sz w:val="24"/>
          <w:szCs w:val="24"/>
          <w:lang w:val="en-US"/>
        </w:rPr>
        <w:t xml:space="preserve">, </w:t>
      </w:r>
      <w:r w:rsidRPr="4E8B60B2" w:rsidR="1161B140">
        <w:rPr>
          <w:rFonts w:ascii="Roboto" w:hAnsi="Roboto" w:eastAsia="Roboto" w:cs="Roboto"/>
          <w:b w:val="1"/>
          <w:bCs w:val="1"/>
          <w:noProof w:val="0"/>
          <w:sz w:val="24"/>
          <w:szCs w:val="24"/>
          <w:lang w:val="en-US"/>
        </w:rPr>
        <w:t>folder</w:t>
      </w:r>
      <w:r w:rsidRPr="4E8B60B2" w:rsidR="1161B140">
        <w:rPr>
          <w:rFonts w:ascii="Roboto" w:hAnsi="Roboto" w:eastAsia="Roboto" w:cs="Roboto"/>
          <w:noProof w:val="0"/>
          <w:sz w:val="24"/>
          <w:szCs w:val="24"/>
          <w:lang w:val="en-US"/>
        </w:rPr>
        <w:t xml:space="preserve">, or </w:t>
      </w:r>
      <w:r w:rsidRPr="4E8B60B2" w:rsidR="1161B140">
        <w:rPr>
          <w:rFonts w:ascii="Roboto" w:hAnsi="Roboto" w:eastAsia="Roboto" w:cs="Roboto"/>
          <w:b w:val="1"/>
          <w:bCs w:val="1"/>
          <w:noProof w:val="0"/>
          <w:sz w:val="24"/>
          <w:szCs w:val="24"/>
          <w:lang w:val="en-US"/>
        </w:rPr>
        <w:t>organization</w:t>
      </w:r>
      <w:r w:rsidRPr="4E8B60B2" w:rsidR="1161B140">
        <w:rPr>
          <w:rFonts w:ascii="Roboto" w:hAnsi="Roboto" w:eastAsia="Roboto" w:cs="Roboto"/>
          <w:noProof w:val="0"/>
          <w:sz w:val="24"/>
          <w:szCs w:val="24"/>
          <w:lang w:val="en-US"/>
        </w:rPr>
        <w:t xml:space="preserve"> level.</w:t>
      </w:r>
    </w:p>
    <w:p w:rsidR="1161B140" w:rsidP="4E8B60B2" w:rsidRDefault="1161B140" w14:paraId="457E9E04" w14:textId="50C03F30">
      <w:pPr>
        <w:pStyle w:val="ListParagraph"/>
        <w:numPr>
          <w:ilvl w:val="0"/>
          <w:numId w:val="5"/>
        </w:numPr>
        <w:spacing w:before="240" w:beforeAutospacing="off" w:after="240" w:afterAutospacing="off"/>
        <w:rPr>
          <w:rFonts w:ascii="Roboto" w:hAnsi="Roboto" w:eastAsia="Roboto" w:cs="Roboto"/>
          <w:noProof w:val="0"/>
          <w:sz w:val="24"/>
          <w:szCs w:val="24"/>
          <w:lang w:val="en-US"/>
        </w:rPr>
      </w:pPr>
      <w:r w:rsidRPr="4E8B60B2" w:rsidR="1161B140">
        <w:rPr>
          <w:rFonts w:ascii="Roboto" w:hAnsi="Roboto" w:eastAsia="Roboto" w:cs="Roboto"/>
          <w:b w:val="1"/>
          <w:bCs w:val="1"/>
          <w:noProof w:val="0"/>
          <w:sz w:val="24"/>
          <w:szCs w:val="24"/>
          <w:lang w:val="en-US"/>
        </w:rPr>
        <w:t>Service Accounts</w:t>
      </w:r>
      <w:r w:rsidRPr="4E8B60B2" w:rsidR="1161B140">
        <w:rPr>
          <w:rFonts w:ascii="Roboto" w:hAnsi="Roboto" w:eastAsia="Roboto" w:cs="Roboto"/>
          <w:noProof w:val="0"/>
          <w:sz w:val="24"/>
          <w:szCs w:val="24"/>
          <w:lang w:val="en-US"/>
        </w:rPr>
        <w:t>:</w:t>
      </w:r>
    </w:p>
    <w:p w:rsidR="1161B140" w:rsidP="4E8B60B2" w:rsidRDefault="1161B140" w14:paraId="3FA6D523" w14:textId="556F2340">
      <w:pPr>
        <w:pStyle w:val="ListParagraph"/>
        <w:numPr>
          <w:ilvl w:val="1"/>
          <w:numId w:val="5"/>
        </w:numPr>
        <w:spacing w:before="240" w:beforeAutospacing="off" w:after="240" w:afterAutospacing="off"/>
        <w:rPr>
          <w:rFonts w:ascii="Roboto" w:hAnsi="Roboto" w:eastAsia="Roboto" w:cs="Roboto"/>
          <w:noProof w:val="0"/>
          <w:sz w:val="24"/>
          <w:szCs w:val="24"/>
          <w:lang w:val="en-US"/>
        </w:rPr>
      </w:pPr>
      <w:r w:rsidRPr="4E8B60B2" w:rsidR="1161B140">
        <w:rPr>
          <w:rFonts w:ascii="Roboto" w:hAnsi="Roboto" w:eastAsia="Roboto" w:cs="Roboto"/>
          <w:b w:val="1"/>
          <w:bCs w:val="1"/>
          <w:noProof w:val="0"/>
          <w:sz w:val="24"/>
          <w:szCs w:val="24"/>
          <w:lang w:val="en-US"/>
        </w:rPr>
        <w:t>Function</w:t>
      </w:r>
      <w:r w:rsidRPr="4E8B60B2" w:rsidR="1161B140">
        <w:rPr>
          <w:rFonts w:ascii="Roboto" w:hAnsi="Roboto" w:eastAsia="Roboto" w:cs="Roboto"/>
          <w:noProof w:val="0"/>
          <w:sz w:val="24"/>
          <w:szCs w:val="24"/>
          <w:lang w:val="en-US"/>
        </w:rPr>
        <w:t xml:space="preserve">: Service accounts provide </w:t>
      </w:r>
      <w:r w:rsidRPr="4E8B60B2" w:rsidR="1161B140">
        <w:rPr>
          <w:rFonts w:ascii="Roboto" w:hAnsi="Roboto" w:eastAsia="Roboto" w:cs="Roboto"/>
          <w:b w:val="1"/>
          <w:bCs w:val="1"/>
          <w:noProof w:val="0"/>
          <w:sz w:val="24"/>
          <w:szCs w:val="24"/>
          <w:lang w:val="en-US"/>
        </w:rPr>
        <w:t>identity</w:t>
      </w:r>
      <w:r w:rsidRPr="4E8B60B2" w:rsidR="1161B140">
        <w:rPr>
          <w:rFonts w:ascii="Roboto" w:hAnsi="Roboto" w:eastAsia="Roboto" w:cs="Roboto"/>
          <w:noProof w:val="0"/>
          <w:sz w:val="24"/>
          <w:szCs w:val="24"/>
          <w:lang w:val="en-US"/>
        </w:rPr>
        <w:t xml:space="preserve"> for </w:t>
      </w:r>
      <w:r w:rsidRPr="4E8B60B2" w:rsidR="1161B140">
        <w:rPr>
          <w:rFonts w:ascii="Roboto" w:hAnsi="Roboto" w:eastAsia="Roboto" w:cs="Roboto"/>
          <w:b w:val="1"/>
          <w:bCs w:val="1"/>
          <w:noProof w:val="0"/>
          <w:sz w:val="24"/>
          <w:szCs w:val="24"/>
          <w:lang w:val="en-US"/>
        </w:rPr>
        <w:t>applications</w:t>
      </w:r>
      <w:r w:rsidRPr="4E8B60B2" w:rsidR="1161B140">
        <w:rPr>
          <w:rFonts w:ascii="Roboto" w:hAnsi="Roboto" w:eastAsia="Roboto" w:cs="Roboto"/>
          <w:noProof w:val="0"/>
          <w:sz w:val="24"/>
          <w:szCs w:val="24"/>
          <w:lang w:val="en-US"/>
        </w:rPr>
        <w:t xml:space="preserve"> or </w:t>
      </w:r>
      <w:r w:rsidRPr="4E8B60B2" w:rsidR="1161B140">
        <w:rPr>
          <w:rFonts w:ascii="Roboto" w:hAnsi="Roboto" w:eastAsia="Roboto" w:cs="Roboto"/>
          <w:b w:val="1"/>
          <w:bCs w:val="1"/>
          <w:noProof w:val="0"/>
          <w:sz w:val="24"/>
          <w:szCs w:val="24"/>
          <w:lang w:val="en-US"/>
        </w:rPr>
        <w:t>automated processes</w:t>
      </w:r>
      <w:r w:rsidRPr="4E8B60B2" w:rsidR="1161B140">
        <w:rPr>
          <w:rFonts w:ascii="Roboto" w:hAnsi="Roboto" w:eastAsia="Roboto" w:cs="Roboto"/>
          <w:noProof w:val="0"/>
          <w:sz w:val="24"/>
          <w:szCs w:val="24"/>
          <w:lang w:val="en-US"/>
        </w:rPr>
        <w:t xml:space="preserve"> that need to interact with Google Cloud resources. They authenticate applications to use specific cloud services and resources. </w:t>
      </w:r>
      <w:r w:rsidRPr="4E8B60B2" w:rsidR="1161B140">
        <w:rPr>
          <w:rFonts w:ascii="Roboto" w:hAnsi="Roboto" w:eastAsia="Roboto" w:cs="Roboto"/>
          <w:b w:val="1"/>
          <w:bCs w:val="1"/>
          <w:noProof w:val="0"/>
          <w:sz w:val="24"/>
          <w:szCs w:val="24"/>
          <w:lang w:val="en-US"/>
        </w:rPr>
        <w:t>Application</w:t>
      </w:r>
      <w:r w:rsidRPr="4E8B60B2" w:rsidR="1161B140">
        <w:rPr>
          <w:rFonts w:ascii="Roboto" w:hAnsi="Roboto" w:eastAsia="Roboto" w:cs="Roboto"/>
          <w:noProof w:val="0"/>
          <w:sz w:val="24"/>
          <w:szCs w:val="24"/>
          <w:lang w:val="en-US"/>
        </w:rPr>
        <w:t xml:space="preserve">: Service accounts are created for specific services or applications and assigned </w:t>
      </w:r>
      <w:r w:rsidRPr="4E8B60B2" w:rsidR="1161B140">
        <w:rPr>
          <w:rFonts w:ascii="Roboto" w:hAnsi="Roboto" w:eastAsia="Roboto" w:cs="Roboto"/>
          <w:b w:val="1"/>
          <w:bCs w:val="1"/>
          <w:noProof w:val="0"/>
          <w:sz w:val="24"/>
          <w:szCs w:val="24"/>
          <w:lang w:val="en-US"/>
        </w:rPr>
        <w:t>roles</w:t>
      </w:r>
      <w:r w:rsidRPr="4E8B60B2" w:rsidR="1161B140">
        <w:rPr>
          <w:rFonts w:ascii="Roboto" w:hAnsi="Roboto" w:eastAsia="Roboto" w:cs="Roboto"/>
          <w:noProof w:val="0"/>
          <w:sz w:val="24"/>
          <w:szCs w:val="24"/>
          <w:lang w:val="en-US"/>
        </w:rPr>
        <w:t xml:space="preserve"> that define their permissions.</w:t>
      </w:r>
    </w:p>
    <w:p w:rsidR="4E8B60B2" w:rsidP="4E8B60B2" w:rsidRDefault="4E8B60B2" w14:paraId="287CBA2C" w14:textId="73117A60">
      <w:pPr>
        <w:pStyle w:val="ListParagraph"/>
        <w:spacing w:before="240" w:beforeAutospacing="off" w:after="240" w:afterAutospacing="off"/>
        <w:ind w:left="1440"/>
        <w:rPr>
          <w:rFonts w:ascii="Roboto" w:hAnsi="Roboto" w:eastAsia="Roboto" w:cs="Roboto"/>
          <w:noProof w:val="0"/>
          <w:sz w:val="24"/>
          <w:szCs w:val="24"/>
          <w:lang w:val="en-US"/>
        </w:rPr>
      </w:pPr>
    </w:p>
    <w:p w:rsidR="7C5A2DEA" w:rsidP="4E8B60B2" w:rsidRDefault="7C5A2DEA" w14:paraId="2FAF9690" w14:textId="1D13E5F1">
      <w:pPr>
        <w:pStyle w:val="Heading3"/>
        <w:spacing w:before="281" w:beforeAutospacing="off" w:after="281" w:afterAutospacing="off"/>
        <w:rPr>
          <w:b w:val="0"/>
          <w:bCs w:val="0"/>
          <w:noProof w:val="0"/>
          <w:sz w:val="28"/>
          <w:szCs w:val="28"/>
          <w:lang w:val="en-US"/>
        </w:rPr>
      </w:pPr>
      <w:r w:rsidRPr="4E8B60B2" w:rsidR="7C5A2DEA">
        <w:rPr>
          <w:b w:val="0"/>
          <w:bCs w:val="0"/>
          <w:noProof w:val="0"/>
          <w:sz w:val="28"/>
          <w:szCs w:val="28"/>
          <w:lang w:val="en-US"/>
        </w:rPr>
        <w:t>Differences</w:t>
      </w:r>
    </w:p>
    <w:p w:rsidR="7C5A2DEA" w:rsidP="4E8B60B2" w:rsidRDefault="7C5A2DEA" w14:paraId="52850B23" w14:textId="58E16980">
      <w:pPr>
        <w:pStyle w:val="ListParagraph"/>
        <w:numPr>
          <w:ilvl w:val="0"/>
          <w:numId w:val="6"/>
        </w:numPr>
        <w:spacing w:before="240" w:beforeAutospacing="off" w:after="240" w:afterAutospacing="off"/>
        <w:rPr>
          <w:noProof w:val="0"/>
          <w:lang w:val="en-US"/>
        </w:rPr>
      </w:pPr>
      <w:r w:rsidRPr="4E8B60B2" w:rsidR="7C5A2DEA">
        <w:rPr>
          <w:b w:val="1"/>
          <w:bCs w:val="1"/>
          <w:noProof w:val="0"/>
          <w:lang w:val="en-US"/>
        </w:rPr>
        <w:t>IAM Policies</w:t>
      </w:r>
      <w:r w:rsidRPr="4E8B60B2" w:rsidR="7C5A2DEA">
        <w:rPr>
          <w:noProof w:val="0"/>
          <w:lang w:val="en-US"/>
        </w:rPr>
        <w:t>:</w:t>
      </w:r>
    </w:p>
    <w:p w:rsidR="7C5A2DEA" w:rsidP="4E8B60B2" w:rsidRDefault="7C5A2DEA" w14:paraId="50089FB8" w14:textId="7F7A1B1C">
      <w:pPr>
        <w:pStyle w:val="ListParagraph"/>
        <w:numPr>
          <w:ilvl w:val="1"/>
          <w:numId w:val="6"/>
        </w:numPr>
        <w:spacing w:before="240" w:beforeAutospacing="off" w:after="240" w:afterAutospacing="off"/>
        <w:rPr>
          <w:noProof w:val="0"/>
          <w:lang w:val="en-US"/>
        </w:rPr>
      </w:pPr>
      <w:r w:rsidRPr="4E8B60B2" w:rsidR="7C5A2DEA">
        <w:rPr>
          <w:noProof w:val="0"/>
          <w:lang w:val="en-US"/>
        </w:rPr>
        <w:t xml:space="preserve">Govern the </w:t>
      </w:r>
      <w:r w:rsidRPr="4E8B60B2" w:rsidR="7C5A2DEA">
        <w:rPr>
          <w:b w:val="1"/>
          <w:bCs w:val="1"/>
          <w:noProof w:val="0"/>
          <w:lang w:val="en-US"/>
        </w:rPr>
        <w:t>permissions</w:t>
      </w:r>
      <w:r w:rsidRPr="4E8B60B2" w:rsidR="7C5A2DEA">
        <w:rPr>
          <w:noProof w:val="0"/>
          <w:lang w:val="en-US"/>
        </w:rPr>
        <w:t xml:space="preserve"> granted to users and services within the Google Cloud environment.</w:t>
      </w:r>
    </w:p>
    <w:p w:rsidR="7C5A2DEA" w:rsidP="4E8B60B2" w:rsidRDefault="7C5A2DEA" w14:paraId="44B50B85" w14:textId="5FDB4E84">
      <w:pPr>
        <w:pStyle w:val="ListParagraph"/>
        <w:numPr>
          <w:ilvl w:val="1"/>
          <w:numId w:val="6"/>
        </w:numPr>
        <w:spacing w:before="240" w:beforeAutospacing="off" w:after="240" w:afterAutospacing="off"/>
        <w:rPr>
          <w:noProof w:val="0"/>
          <w:lang w:val="en-US"/>
        </w:rPr>
      </w:pPr>
      <w:r w:rsidRPr="4E8B60B2" w:rsidR="7C5A2DEA">
        <w:rPr>
          <w:noProof w:val="0"/>
          <w:lang w:val="en-US"/>
        </w:rPr>
        <w:t xml:space="preserve">IAM policies define access at a </w:t>
      </w:r>
      <w:r w:rsidRPr="4E8B60B2" w:rsidR="7C5A2DEA">
        <w:rPr>
          <w:b w:val="1"/>
          <w:bCs w:val="1"/>
          <w:noProof w:val="0"/>
          <w:lang w:val="en-US"/>
        </w:rPr>
        <w:t>higher level</w:t>
      </w:r>
      <w:r w:rsidRPr="4E8B60B2" w:rsidR="7C5A2DEA">
        <w:rPr>
          <w:noProof w:val="0"/>
          <w:lang w:val="en-US"/>
        </w:rPr>
        <w:t>, allowing administrators to control who can perform actions on resources across the cloud environment.</w:t>
      </w:r>
    </w:p>
    <w:p w:rsidR="7C5A2DEA" w:rsidP="4E8B60B2" w:rsidRDefault="7C5A2DEA" w14:paraId="158A5AC5" w14:textId="1C84EC6F">
      <w:pPr>
        <w:pStyle w:val="ListParagraph"/>
        <w:numPr>
          <w:ilvl w:val="1"/>
          <w:numId w:val="6"/>
        </w:numPr>
        <w:spacing w:before="240" w:beforeAutospacing="off" w:after="240" w:afterAutospacing="off"/>
        <w:rPr>
          <w:noProof w:val="0"/>
          <w:lang w:val="en-US"/>
        </w:rPr>
      </w:pPr>
      <w:r w:rsidRPr="4E8B60B2" w:rsidR="7C5A2DEA">
        <w:rPr>
          <w:noProof w:val="0"/>
          <w:lang w:val="en-US"/>
        </w:rPr>
        <w:t xml:space="preserve">Examples include giving a user access to </w:t>
      </w:r>
      <w:r w:rsidRPr="4E8B60B2" w:rsidR="7C5A2DEA">
        <w:rPr>
          <w:b w:val="1"/>
          <w:bCs w:val="1"/>
          <w:noProof w:val="0"/>
          <w:lang w:val="en-US"/>
        </w:rPr>
        <w:t>view</w:t>
      </w:r>
      <w:r w:rsidRPr="4E8B60B2" w:rsidR="7C5A2DEA">
        <w:rPr>
          <w:noProof w:val="0"/>
          <w:lang w:val="en-US"/>
        </w:rPr>
        <w:t xml:space="preserve"> or </w:t>
      </w:r>
      <w:r w:rsidRPr="4E8B60B2" w:rsidR="7C5A2DEA">
        <w:rPr>
          <w:b w:val="1"/>
          <w:bCs w:val="1"/>
          <w:noProof w:val="0"/>
          <w:lang w:val="en-US"/>
        </w:rPr>
        <w:t>edit</w:t>
      </w:r>
      <w:r w:rsidRPr="4E8B60B2" w:rsidR="7C5A2DEA">
        <w:rPr>
          <w:noProof w:val="0"/>
          <w:lang w:val="en-US"/>
        </w:rPr>
        <w:t xml:space="preserve"> resources in a project.</w:t>
      </w:r>
    </w:p>
    <w:p w:rsidR="7C5A2DEA" w:rsidP="4E8B60B2" w:rsidRDefault="7C5A2DEA" w14:paraId="5D68A117" w14:textId="0AFC3DB2">
      <w:pPr>
        <w:pStyle w:val="ListParagraph"/>
        <w:numPr>
          <w:ilvl w:val="0"/>
          <w:numId w:val="6"/>
        </w:numPr>
        <w:spacing w:before="240" w:beforeAutospacing="off" w:after="240" w:afterAutospacing="off"/>
        <w:rPr>
          <w:noProof w:val="0"/>
          <w:lang w:val="en-US"/>
        </w:rPr>
      </w:pPr>
      <w:r w:rsidRPr="4E8B60B2" w:rsidR="7C5A2DEA">
        <w:rPr>
          <w:b w:val="1"/>
          <w:bCs w:val="1"/>
          <w:noProof w:val="0"/>
          <w:lang w:val="en-US"/>
        </w:rPr>
        <w:t>Service Accounts</w:t>
      </w:r>
      <w:r w:rsidRPr="4E8B60B2" w:rsidR="7C5A2DEA">
        <w:rPr>
          <w:noProof w:val="0"/>
          <w:lang w:val="en-US"/>
        </w:rPr>
        <w:t>:</w:t>
      </w:r>
    </w:p>
    <w:p w:rsidR="7C5A2DEA" w:rsidP="4E8B60B2" w:rsidRDefault="7C5A2DEA" w14:paraId="0BBB94A4" w14:textId="56B45883">
      <w:pPr>
        <w:pStyle w:val="ListParagraph"/>
        <w:numPr>
          <w:ilvl w:val="1"/>
          <w:numId w:val="6"/>
        </w:numPr>
        <w:spacing w:before="240" w:beforeAutospacing="off" w:after="240" w:afterAutospacing="off"/>
        <w:rPr>
          <w:noProof w:val="0"/>
          <w:lang w:val="en-US"/>
        </w:rPr>
      </w:pPr>
      <w:r w:rsidRPr="4E8B60B2" w:rsidR="7C5A2DEA">
        <w:rPr>
          <w:noProof w:val="0"/>
          <w:lang w:val="en-US"/>
        </w:rPr>
        <w:t xml:space="preserve">Are used to represent </w:t>
      </w:r>
      <w:r w:rsidRPr="4E8B60B2" w:rsidR="7C5A2DEA">
        <w:rPr>
          <w:b w:val="1"/>
          <w:bCs w:val="1"/>
          <w:noProof w:val="0"/>
          <w:lang w:val="en-US"/>
        </w:rPr>
        <w:t>automated services</w:t>
      </w:r>
      <w:r w:rsidRPr="4E8B60B2" w:rsidR="7C5A2DEA">
        <w:rPr>
          <w:noProof w:val="0"/>
          <w:lang w:val="en-US"/>
        </w:rPr>
        <w:t xml:space="preserve"> or </w:t>
      </w:r>
      <w:r w:rsidRPr="4E8B60B2" w:rsidR="7C5A2DEA">
        <w:rPr>
          <w:b w:val="1"/>
          <w:bCs w:val="1"/>
          <w:noProof w:val="0"/>
          <w:lang w:val="en-US"/>
        </w:rPr>
        <w:t>applications</w:t>
      </w:r>
      <w:r w:rsidRPr="4E8B60B2" w:rsidR="7C5A2DEA">
        <w:rPr>
          <w:noProof w:val="0"/>
          <w:lang w:val="en-US"/>
        </w:rPr>
        <w:t>, providing them with a unique identity to authenticate and interact with Google Cloud resources.</w:t>
      </w:r>
    </w:p>
    <w:p w:rsidR="7C5A2DEA" w:rsidP="4E8B60B2" w:rsidRDefault="7C5A2DEA" w14:paraId="3169D1A9" w14:textId="59D4323C">
      <w:pPr>
        <w:pStyle w:val="ListParagraph"/>
        <w:numPr>
          <w:ilvl w:val="1"/>
          <w:numId w:val="6"/>
        </w:numPr>
        <w:spacing w:before="240" w:beforeAutospacing="off" w:after="240" w:afterAutospacing="off"/>
        <w:rPr>
          <w:noProof w:val="0"/>
          <w:lang w:val="en-US"/>
        </w:rPr>
      </w:pPr>
      <w:r w:rsidRPr="4E8B60B2" w:rsidR="7C5A2DEA">
        <w:rPr>
          <w:noProof w:val="0"/>
          <w:lang w:val="en-US"/>
        </w:rPr>
        <w:t xml:space="preserve">Service accounts are assigned </w:t>
      </w:r>
      <w:r w:rsidRPr="4E8B60B2" w:rsidR="7C5A2DEA">
        <w:rPr>
          <w:b w:val="1"/>
          <w:bCs w:val="1"/>
          <w:noProof w:val="0"/>
          <w:lang w:val="en-US"/>
        </w:rPr>
        <w:t>roles</w:t>
      </w:r>
      <w:r w:rsidRPr="4E8B60B2" w:rsidR="7C5A2DEA">
        <w:rPr>
          <w:noProof w:val="0"/>
          <w:lang w:val="en-US"/>
        </w:rPr>
        <w:t xml:space="preserve"> that define the level of access for the service, allowing for secure, programmatic access to resources.</w:t>
      </w:r>
    </w:p>
    <w:p w:rsidR="7C5A2DEA" w:rsidP="4E8B60B2" w:rsidRDefault="7C5A2DEA" w14:paraId="508B63BB" w14:textId="0FD466A8">
      <w:pPr>
        <w:pStyle w:val="ListParagraph"/>
        <w:numPr>
          <w:ilvl w:val="1"/>
          <w:numId w:val="6"/>
        </w:numPr>
        <w:spacing w:before="240" w:beforeAutospacing="off" w:after="240" w:afterAutospacing="off"/>
        <w:rPr>
          <w:noProof w:val="0"/>
          <w:lang w:val="en-US"/>
        </w:rPr>
      </w:pPr>
      <w:r w:rsidRPr="4E8B60B2" w:rsidR="7C5A2DEA">
        <w:rPr>
          <w:noProof w:val="0"/>
          <w:lang w:val="en-US"/>
        </w:rPr>
        <w:t xml:space="preserve">Examples include allowing a service account to authenticate and access a specific </w:t>
      </w:r>
      <w:r w:rsidRPr="4E8B60B2" w:rsidR="7C5A2DEA">
        <w:rPr>
          <w:b w:val="1"/>
          <w:bCs w:val="1"/>
          <w:noProof w:val="0"/>
          <w:lang w:val="en-US"/>
        </w:rPr>
        <w:t>Google Cloud Storage bucket</w:t>
      </w:r>
      <w:r w:rsidRPr="4E8B60B2" w:rsidR="7C5A2DEA">
        <w:rPr>
          <w:noProof w:val="0"/>
          <w:lang w:val="en-US"/>
        </w:rPr>
        <w:t>.</w:t>
      </w:r>
    </w:p>
    <w:p w:rsidR="4E8B60B2" w:rsidP="4E8B60B2" w:rsidRDefault="4E8B60B2" w14:paraId="0BE0D2D8" w14:textId="79A611E5">
      <w:pPr>
        <w:pStyle w:val="ListParagraph"/>
        <w:spacing w:before="240" w:beforeAutospacing="off" w:after="240" w:afterAutospacing="off"/>
        <w:ind w:left="1440"/>
        <w:rPr>
          <w:rFonts w:ascii="Roboto" w:hAnsi="Roboto" w:eastAsia="Roboto" w:cs="Roboto"/>
          <w:noProof w:val="0"/>
          <w:sz w:val="24"/>
          <w:szCs w:val="24"/>
          <w:lang w:val="en-US"/>
        </w:rPr>
      </w:pPr>
    </w:p>
    <w:p w:rsidR="638F420F" w:rsidP="4E8B60B2" w:rsidRDefault="638F420F" w14:paraId="0920DFC3" w14:textId="02ACE181">
      <w:pPr>
        <w:spacing w:before="240" w:beforeAutospacing="off" w:after="240" w:afterAutospacing="off"/>
        <w:rPr>
          <w:rFonts w:ascii="Roboto" w:hAnsi="Roboto" w:eastAsia="Roboto" w:cs="Roboto"/>
          <w:b w:val="1"/>
          <w:bCs w:val="1"/>
          <w:i w:val="1"/>
          <w:iCs w:val="1"/>
          <w:noProof w:val="0"/>
          <w:sz w:val="24"/>
          <w:szCs w:val="24"/>
          <w:lang w:val="en-US"/>
        </w:rPr>
      </w:pPr>
      <w:r w:rsidRPr="4E8B60B2" w:rsidR="638F420F">
        <w:rPr>
          <w:rFonts w:ascii="Roboto" w:hAnsi="Roboto" w:eastAsia="Roboto" w:cs="Roboto"/>
          <w:b w:val="1"/>
          <w:bCs w:val="1"/>
          <w:i w:val="1"/>
          <w:iCs w:val="1"/>
          <w:noProof w:val="0"/>
          <w:sz w:val="24"/>
          <w:szCs w:val="24"/>
          <w:lang w:val="en-US"/>
        </w:rPr>
        <w:t>4.Differences Between Various Storage Classes in GCP:</w:t>
      </w:r>
    </w:p>
    <w:tbl>
      <w:tblPr>
        <w:tblStyle w:val="TableNormal"/>
        <w:tblW w:w="0" w:type="auto"/>
        <w:tblLayout w:type="fixed"/>
        <w:tblLook w:val="06A0" w:firstRow="1" w:lastRow="0" w:firstColumn="1" w:lastColumn="0" w:noHBand="1" w:noVBand="1"/>
      </w:tblPr>
      <w:tblGrid>
        <w:gridCol w:w="699"/>
        <w:gridCol w:w="3086"/>
        <w:gridCol w:w="2921"/>
        <w:gridCol w:w="1268"/>
        <w:gridCol w:w="593"/>
        <w:gridCol w:w="793"/>
      </w:tblGrid>
      <w:tr w:rsidR="4E8B60B2" w:rsidTr="4E8B60B2" w14:paraId="1A0797E0">
        <w:trPr>
          <w:trHeight w:val="300"/>
        </w:trPr>
        <w:tc>
          <w:tcPr>
            <w:tcW w:w="699" w:type="dxa"/>
            <w:tcMar/>
            <w:vAlign w:val="center"/>
          </w:tcPr>
          <w:p w:rsidR="4E8B60B2" w:rsidP="4E8B60B2" w:rsidRDefault="4E8B60B2" w14:paraId="722FF8BE" w14:textId="6EA9712E">
            <w:pPr>
              <w:spacing w:before="0" w:beforeAutospacing="off" w:after="0" w:afterAutospacing="off"/>
              <w:jc w:val="center"/>
            </w:pPr>
            <w:r w:rsidRPr="4E8B60B2" w:rsidR="4E8B60B2">
              <w:rPr>
                <w:b w:val="1"/>
                <w:bCs w:val="1"/>
              </w:rPr>
              <w:t>Storage Class</w:t>
            </w:r>
          </w:p>
        </w:tc>
        <w:tc>
          <w:tcPr>
            <w:tcW w:w="3086" w:type="dxa"/>
            <w:tcMar/>
            <w:vAlign w:val="center"/>
          </w:tcPr>
          <w:p w:rsidR="4E8B60B2" w:rsidP="4E8B60B2" w:rsidRDefault="4E8B60B2" w14:paraId="2DB5D531" w14:textId="39673594">
            <w:pPr>
              <w:spacing w:before="0" w:beforeAutospacing="off" w:after="0" w:afterAutospacing="off"/>
              <w:jc w:val="center"/>
            </w:pPr>
            <w:r w:rsidRPr="4E8B60B2" w:rsidR="4E8B60B2">
              <w:rPr>
                <w:b w:val="1"/>
                <w:bCs w:val="1"/>
              </w:rPr>
              <w:t>Description</w:t>
            </w:r>
          </w:p>
        </w:tc>
        <w:tc>
          <w:tcPr>
            <w:tcW w:w="2921" w:type="dxa"/>
            <w:tcMar/>
            <w:vAlign w:val="center"/>
          </w:tcPr>
          <w:p w:rsidR="4E8B60B2" w:rsidP="4E8B60B2" w:rsidRDefault="4E8B60B2" w14:paraId="41CC1609" w14:textId="6B29B330">
            <w:pPr>
              <w:spacing w:before="0" w:beforeAutospacing="off" w:after="0" w:afterAutospacing="off"/>
              <w:jc w:val="center"/>
            </w:pPr>
            <w:r w:rsidRPr="4E8B60B2" w:rsidR="4E8B60B2">
              <w:rPr>
                <w:b w:val="1"/>
                <w:bCs w:val="1"/>
              </w:rPr>
              <w:t>Use Case</w:t>
            </w:r>
          </w:p>
        </w:tc>
        <w:tc>
          <w:tcPr>
            <w:tcW w:w="1268" w:type="dxa"/>
            <w:tcMar/>
            <w:vAlign w:val="center"/>
          </w:tcPr>
          <w:p w:rsidR="4E8B60B2" w:rsidP="4E8B60B2" w:rsidRDefault="4E8B60B2" w14:paraId="643866BB" w14:textId="261BBD66">
            <w:pPr>
              <w:spacing w:before="0" w:beforeAutospacing="off" w:after="0" w:afterAutospacing="off"/>
              <w:jc w:val="center"/>
            </w:pPr>
            <w:r w:rsidRPr="4E8B60B2" w:rsidR="4E8B60B2">
              <w:rPr>
                <w:b w:val="1"/>
                <w:bCs w:val="1"/>
              </w:rPr>
              <w:t>Cost (Lowest to Highest)</w:t>
            </w:r>
          </w:p>
        </w:tc>
        <w:tc>
          <w:tcPr>
            <w:tcW w:w="593" w:type="dxa"/>
            <w:tcMar/>
            <w:vAlign w:val="center"/>
          </w:tcPr>
          <w:p w:rsidR="4E8B60B2" w:rsidP="4E8B60B2" w:rsidRDefault="4E8B60B2" w14:paraId="3CB51439" w14:textId="3EF290EB">
            <w:pPr>
              <w:spacing w:before="0" w:beforeAutospacing="off" w:after="0" w:afterAutospacing="off"/>
              <w:jc w:val="center"/>
            </w:pPr>
            <w:r w:rsidRPr="4E8B60B2" w:rsidR="4E8B60B2">
              <w:rPr>
                <w:b w:val="1"/>
                <w:bCs w:val="1"/>
              </w:rPr>
              <w:t>Availability</w:t>
            </w:r>
          </w:p>
        </w:tc>
        <w:tc>
          <w:tcPr>
            <w:tcW w:w="793" w:type="dxa"/>
            <w:tcMar/>
            <w:vAlign w:val="center"/>
          </w:tcPr>
          <w:p w:rsidR="4E8B60B2" w:rsidP="4E8B60B2" w:rsidRDefault="4E8B60B2" w14:paraId="1D5AB025" w14:textId="5E1A5C6E">
            <w:pPr>
              <w:spacing w:before="0" w:beforeAutospacing="off" w:after="0" w:afterAutospacing="off"/>
              <w:jc w:val="center"/>
            </w:pPr>
            <w:r w:rsidRPr="4E8B60B2" w:rsidR="4E8B60B2">
              <w:rPr>
                <w:b w:val="1"/>
                <w:bCs w:val="1"/>
              </w:rPr>
              <w:t>Durability</w:t>
            </w:r>
          </w:p>
        </w:tc>
      </w:tr>
      <w:tr w:rsidR="4E8B60B2" w:rsidTr="4E8B60B2" w14:paraId="23EEF2B5">
        <w:trPr>
          <w:trHeight w:val="300"/>
        </w:trPr>
        <w:tc>
          <w:tcPr>
            <w:tcW w:w="699" w:type="dxa"/>
            <w:tcMar/>
            <w:vAlign w:val="center"/>
          </w:tcPr>
          <w:p w:rsidR="4E8B60B2" w:rsidP="4E8B60B2" w:rsidRDefault="4E8B60B2" w14:paraId="374F77C0" w14:textId="6A5CC136">
            <w:pPr>
              <w:spacing w:before="0" w:beforeAutospacing="off" w:after="0" w:afterAutospacing="off"/>
            </w:pPr>
            <w:r w:rsidRPr="4E8B60B2" w:rsidR="4E8B60B2">
              <w:rPr>
                <w:b w:val="1"/>
                <w:bCs w:val="1"/>
              </w:rPr>
              <w:t>Standard</w:t>
            </w:r>
          </w:p>
        </w:tc>
        <w:tc>
          <w:tcPr>
            <w:tcW w:w="3086" w:type="dxa"/>
            <w:tcMar/>
            <w:vAlign w:val="center"/>
          </w:tcPr>
          <w:p w:rsidR="4E8B60B2" w:rsidP="4E8B60B2" w:rsidRDefault="4E8B60B2" w14:paraId="79FC89B6" w14:textId="69682600">
            <w:pPr>
              <w:spacing w:before="0" w:beforeAutospacing="off" w:after="0" w:afterAutospacing="off"/>
            </w:pPr>
            <w:r w:rsidR="4E8B60B2">
              <w:rPr/>
              <w:t>Designed for frequently accessed data.</w:t>
            </w:r>
          </w:p>
        </w:tc>
        <w:tc>
          <w:tcPr>
            <w:tcW w:w="2921" w:type="dxa"/>
            <w:tcMar/>
            <w:vAlign w:val="center"/>
          </w:tcPr>
          <w:p w:rsidR="4E8B60B2" w:rsidP="4E8B60B2" w:rsidRDefault="4E8B60B2" w14:paraId="65701CCD" w14:textId="66B54274">
            <w:pPr>
              <w:spacing w:before="0" w:beforeAutospacing="off" w:after="0" w:afterAutospacing="off"/>
            </w:pPr>
            <w:r w:rsidR="4E8B60B2">
              <w:rPr/>
              <w:t>Hosting websites, content delivery, active data, etc.</w:t>
            </w:r>
          </w:p>
        </w:tc>
        <w:tc>
          <w:tcPr>
            <w:tcW w:w="1268" w:type="dxa"/>
            <w:tcMar/>
            <w:vAlign w:val="center"/>
          </w:tcPr>
          <w:p w:rsidR="4E8B60B2" w:rsidP="4E8B60B2" w:rsidRDefault="4E8B60B2" w14:paraId="58F09B2D" w14:textId="7A91240B">
            <w:pPr>
              <w:spacing w:before="0" w:beforeAutospacing="off" w:after="0" w:afterAutospacing="off"/>
            </w:pPr>
            <w:r w:rsidR="4E8B60B2">
              <w:rPr/>
              <w:t>Medium</w:t>
            </w:r>
          </w:p>
        </w:tc>
        <w:tc>
          <w:tcPr>
            <w:tcW w:w="593" w:type="dxa"/>
            <w:tcMar/>
            <w:vAlign w:val="center"/>
          </w:tcPr>
          <w:p w:rsidR="4E8B60B2" w:rsidP="4E8B60B2" w:rsidRDefault="4E8B60B2" w14:paraId="3B6D53D2" w14:textId="7C1156A8">
            <w:pPr>
              <w:spacing w:before="0" w:beforeAutospacing="off" w:after="0" w:afterAutospacing="off"/>
            </w:pPr>
            <w:r w:rsidR="4E8B60B2">
              <w:rPr/>
              <w:t>High</w:t>
            </w:r>
          </w:p>
        </w:tc>
        <w:tc>
          <w:tcPr>
            <w:tcW w:w="793" w:type="dxa"/>
            <w:tcMar/>
            <w:vAlign w:val="center"/>
          </w:tcPr>
          <w:p w:rsidR="4E8B60B2" w:rsidP="4E8B60B2" w:rsidRDefault="4E8B60B2" w14:paraId="723DA34B" w14:textId="2E36F76E">
            <w:pPr>
              <w:spacing w:before="0" w:beforeAutospacing="off" w:after="0" w:afterAutospacing="off"/>
            </w:pPr>
            <w:r w:rsidR="4E8B60B2">
              <w:rPr/>
              <w:t>99.999999999%</w:t>
            </w:r>
          </w:p>
        </w:tc>
      </w:tr>
      <w:tr w:rsidR="4E8B60B2" w:rsidTr="4E8B60B2" w14:paraId="5B1700C6">
        <w:trPr>
          <w:trHeight w:val="300"/>
        </w:trPr>
        <w:tc>
          <w:tcPr>
            <w:tcW w:w="699" w:type="dxa"/>
            <w:tcMar/>
            <w:vAlign w:val="center"/>
          </w:tcPr>
          <w:p w:rsidR="4E8B60B2" w:rsidP="4E8B60B2" w:rsidRDefault="4E8B60B2" w14:paraId="29698236" w14:textId="347A0967">
            <w:pPr>
              <w:spacing w:before="0" w:beforeAutospacing="off" w:after="0" w:afterAutospacing="off"/>
            </w:pPr>
            <w:r w:rsidRPr="4E8B60B2" w:rsidR="4E8B60B2">
              <w:rPr>
                <w:b w:val="1"/>
                <w:bCs w:val="1"/>
              </w:rPr>
              <w:t>Nearline</w:t>
            </w:r>
          </w:p>
        </w:tc>
        <w:tc>
          <w:tcPr>
            <w:tcW w:w="3086" w:type="dxa"/>
            <w:tcMar/>
            <w:vAlign w:val="center"/>
          </w:tcPr>
          <w:p w:rsidR="4E8B60B2" w:rsidP="4E8B60B2" w:rsidRDefault="4E8B60B2" w14:paraId="33673B95" w14:textId="39CCEACB">
            <w:pPr>
              <w:spacing w:before="0" w:beforeAutospacing="off" w:after="0" w:afterAutospacing="off"/>
            </w:pPr>
            <w:r w:rsidR="4E8B60B2">
              <w:rPr/>
              <w:t>For data that is accessed less than once a month.</w:t>
            </w:r>
          </w:p>
        </w:tc>
        <w:tc>
          <w:tcPr>
            <w:tcW w:w="2921" w:type="dxa"/>
            <w:tcMar/>
            <w:vAlign w:val="center"/>
          </w:tcPr>
          <w:p w:rsidR="4E8B60B2" w:rsidP="4E8B60B2" w:rsidRDefault="4E8B60B2" w14:paraId="1CAFA5F6" w14:textId="72ECCC80">
            <w:pPr>
              <w:spacing w:before="0" w:beforeAutospacing="off" w:after="0" w:afterAutospacing="off"/>
            </w:pPr>
            <w:r w:rsidR="4E8B60B2">
              <w:rPr/>
              <w:t>Backup and disaster recovery, infrequently accessed data.</w:t>
            </w:r>
          </w:p>
        </w:tc>
        <w:tc>
          <w:tcPr>
            <w:tcW w:w="1268" w:type="dxa"/>
            <w:tcMar/>
            <w:vAlign w:val="center"/>
          </w:tcPr>
          <w:p w:rsidR="4E8B60B2" w:rsidP="4E8B60B2" w:rsidRDefault="4E8B60B2" w14:paraId="7BBC8CFE" w14:textId="599DA180">
            <w:pPr>
              <w:spacing w:before="0" w:beforeAutospacing="off" w:after="0" w:afterAutospacing="off"/>
            </w:pPr>
            <w:r w:rsidR="4E8B60B2">
              <w:rPr/>
              <w:t>Low</w:t>
            </w:r>
          </w:p>
        </w:tc>
        <w:tc>
          <w:tcPr>
            <w:tcW w:w="593" w:type="dxa"/>
            <w:tcMar/>
            <w:vAlign w:val="center"/>
          </w:tcPr>
          <w:p w:rsidR="4E8B60B2" w:rsidP="4E8B60B2" w:rsidRDefault="4E8B60B2" w14:paraId="16AA2DD0" w14:textId="58E1957A">
            <w:pPr>
              <w:spacing w:before="0" w:beforeAutospacing="off" w:after="0" w:afterAutospacing="off"/>
            </w:pPr>
            <w:r w:rsidR="4E8B60B2">
              <w:rPr/>
              <w:t>High</w:t>
            </w:r>
          </w:p>
        </w:tc>
        <w:tc>
          <w:tcPr>
            <w:tcW w:w="793" w:type="dxa"/>
            <w:tcMar/>
            <w:vAlign w:val="center"/>
          </w:tcPr>
          <w:p w:rsidR="4E8B60B2" w:rsidP="4E8B60B2" w:rsidRDefault="4E8B60B2" w14:paraId="0C6ABA34" w14:textId="13D0627E">
            <w:pPr>
              <w:spacing w:before="0" w:beforeAutospacing="off" w:after="0" w:afterAutospacing="off"/>
            </w:pPr>
            <w:r w:rsidR="4E8B60B2">
              <w:rPr/>
              <w:t>99.999999999%</w:t>
            </w:r>
          </w:p>
        </w:tc>
      </w:tr>
      <w:tr w:rsidR="4E8B60B2" w:rsidTr="4E8B60B2" w14:paraId="4EC26F6C">
        <w:trPr>
          <w:trHeight w:val="300"/>
        </w:trPr>
        <w:tc>
          <w:tcPr>
            <w:tcW w:w="699" w:type="dxa"/>
            <w:tcMar/>
            <w:vAlign w:val="center"/>
          </w:tcPr>
          <w:p w:rsidR="4E8B60B2" w:rsidP="4E8B60B2" w:rsidRDefault="4E8B60B2" w14:paraId="1284FFA3" w14:textId="7677CAC9">
            <w:pPr>
              <w:spacing w:before="0" w:beforeAutospacing="off" w:after="0" w:afterAutospacing="off"/>
            </w:pPr>
            <w:r w:rsidRPr="4E8B60B2" w:rsidR="4E8B60B2">
              <w:rPr>
                <w:b w:val="1"/>
                <w:bCs w:val="1"/>
              </w:rPr>
              <w:t>Coldline</w:t>
            </w:r>
          </w:p>
        </w:tc>
        <w:tc>
          <w:tcPr>
            <w:tcW w:w="3086" w:type="dxa"/>
            <w:tcMar/>
            <w:vAlign w:val="center"/>
          </w:tcPr>
          <w:p w:rsidR="4E8B60B2" w:rsidP="4E8B60B2" w:rsidRDefault="4E8B60B2" w14:paraId="69B9456D" w14:textId="3CFDDEAC">
            <w:pPr>
              <w:spacing w:before="0" w:beforeAutospacing="off" w:after="0" w:afterAutospacing="off"/>
            </w:pPr>
            <w:r w:rsidR="4E8B60B2">
              <w:rPr/>
              <w:t>For data that is accessed less than once a year.</w:t>
            </w:r>
          </w:p>
        </w:tc>
        <w:tc>
          <w:tcPr>
            <w:tcW w:w="2921" w:type="dxa"/>
            <w:tcMar/>
            <w:vAlign w:val="center"/>
          </w:tcPr>
          <w:p w:rsidR="4E8B60B2" w:rsidP="4E8B60B2" w:rsidRDefault="4E8B60B2" w14:paraId="7F3FB63D" w14:textId="06A2CD5D">
            <w:pPr>
              <w:spacing w:before="0" w:beforeAutospacing="off" w:after="0" w:afterAutospacing="off"/>
            </w:pPr>
            <w:r w:rsidR="4E8B60B2">
              <w:rPr/>
              <w:t>Long-term storage, archiving, backup, and disaster recovery.</w:t>
            </w:r>
          </w:p>
        </w:tc>
        <w:tc>
          <w:tcPr>
            <w:tcW w:w="1268" w:type="dxa"/>
            <w:tcMar/>
            <w:vAlign w:val="center"/>
          </w:tcPr>
          <w:p w:rsidR="4E8B60B2" w:rsidP="4E8B60B2" w:rsidRDefault="4E8B60B2" w14:paraId="36C23B32" w14:textId="0B7927F4">
            <w:pPr>
              <w:spacing w:before="0" w:beforeAutospacing="off" w:after="0" w:afterAutospacing="off"/>
            </w:pPr>
            <w:r w:rsidR="4E8B60B2">
              <w:rPr/>
              <w:t>Very low</w:t>
            </w:r>
          </w:p>
        </w:tc>
        <w:tc>
          <w:tcPr>
            <w:tcW w:w="593" w:type="dxa"/>
            <w:tcMar/>
            <w:vAlign w:val="center"/>
          </w:tcPr>
          <w:p w:rsidR="4E8B60B2" w:rsidP="4E8B60B2" w:rsidRDefault="4E8B60B2" w14:paraId="3735FD38" w14:textId="5D88072F">
            <w:pPr>
              <w:spacing w:before="0" w:beforeAutospacing="off" w:after="0" w:afterAutospacing="off"/>
            </w:pPr>
            <w:r w:rsidR="4E8B60B2">
              <w:rPr/>
              <w:t>High</w:t>
            </w:r>
          </w:p>
        </w:tc>
        <w:tc>
          <w:tcPr>
            <w:tcW w:w="793" w:type="dxa"/>
            <w:tcMar/>
            <w:vAlign w:val="center"/>
          </w:tcPr>
          <w:p w:rsidR="4E8B60B2" w:rsidP="4E8B60B2" w:rsidRDefault="4E8B60B2" w14:paraId="20486066" w14:textId="7DED5EB7">
            <w:pPr>
              <w:spacing w:before="0" w:beforeAutospacing="off" w:after="0" w:afterAutospacing="off"/>
            </w:pPr>
            <w:r w:rsidR="4E8B60B2">
              <w:rPr/>
              <w:t>99.999999999%</w:t>
            </w:r>
          </w:p>
        </w:tc>
      </w:tr>
      <w:tr w:rsidR="4E8B60B2" w:rsidTr="4E8B60B2" w14:paraId="488184BB">
        <w:trPr>
          <w:trHeight w:val="300"/>
        </w:trPr>
        <w:tc>
          <w:tcPr>
            <w:tcW w:w="699" w:type="dxa"/>
            <w:tcMar/>
            <w:vAlign w:val="center"/>
          </w:tcPr>
          <w:p w:rsidR="4E8B60B2" w:rsidP="4E8B60B2" w:rsidRDefault="4E8B60B2" w14:paraId="4BFDE889" w14:textId="7014AD6B">
            <w:pPr>
              <w:spacing w:before="0" w:beforeAutospacing="off" w:after="0" w:afterAutospacing="off"/>
            </w:pPr>
            <w:r w:rsidRPr="4E8B60B2" w:rsidR="4E8B60B2">
              <w:rPr>
                <w:b w:val="1"/>
                <w:bCs w:val="1"/>
              </w:rPr>
              <w:t>Archive</w:t>
            </w:r>
          </w:p>
        </w:tc>
        <w:tc>
          <w:tcPr>
            <w:tcW w:w="3086" w:type="dxa"/>
            <w:tcMar/>
            <w:vAlign w:val="center"/>
          </w:tcPr>
          <w:p w:rsidR="4E8B60B2" w:rsidP="4E8B60B2" w:rsidRDefault="4E8B60B2" w14:paraId="20DAA409" w14:textId="07977C9B">
            <w:pPr>
              <w:spacing w:before="0" w:beforeAutospacing="off" w:after="0" w:afterAutospacing="off"/>
            </w:pPr>
            <w:r w:rsidR="4E8B60B2">
              <w:rPr/>
              <w:t>For data that is rarely accessed, typically for long-term archival.</w:t>
            </w:r>
          </w:p>
        </w:tc>
        <w:tc>
          <w:tcPr>
            <w:tcW w:w="2921" w:type="dxa"/>
            <w:tcMar/>
            <w:vAlign w:val="center"/>
          </w:tcPr>
          <w:p w:rsidR="4E8B60B2" w:rsidP="4E8B60B2" w:rsidRDefault="4E8B60B2" w14:paraId="49C857BC" w14:textId="4AABA4E4">
            <w:pPr>
              <w:spacing w:before="0" w:beforeAutospacing="off" w:after="0" w:afterAutospacing="off"/>
            </w:pPr>
            <w:r w:rsidR="4E8B60B2">
              <w:rPr/>
              <w:t>Archival storage, regulatory data retention, historical data.</w:t>
            </w:r>
            <w:r w:rsidR="7FE8730B">
              <w:rPr/>
              <w:t xml:space="preserve">                                                   </w:t>
            </w:r>
          </w:p>
          <w:p w:rsidR="4E8B60B2" w:rsidP="4E8B60B2" w:rsidRDefault="4E8B60B2" w14:paraId="7EB795AB" w14:textId="7140E4EA">
            <w:pPr>
              <w:spacing w:before="0" w:beforeAutospacing="off" w:after="0" w:afterAutospacing="off"/>
            </w:pPr>
          </w:p>
        </w:tc>
        <w:tc>
          <w:tcPr>
            <w:tcW w:w="1268" w:type="dxa"/>
            <w:tcBorders>
              <w:top w:sz="0"/>
              <w:left w:sz="0"/>
              <w:bottom w:sz="0"/>
              <w:right w:sz="0"/>
            </w:tcBorders>
            <w:tcMar/>
            <w:vAlign w:val="center"/>
          </w:tcPr>
          <w:p w:rsidR="4E8B60B2" w:rsidRDefault="4E8B60B2" w14:paraId="64AB542E" w14:textId="318740F8"/>
        </w:tc>
        <w:tc>
          <w:tcPr>
            <w:tcW w:w="593" w:type="dxa"/>
            <w:tcBorders>
              <w:top w:sz="0"/>
              <w:left w:sz="0"/>
              <w:bottom w:sz="0"/>
              <w:right w:sz="0"/>
            </w:tcBorders>
            <w:tcMar/>
            <w:vAlign w:val="center"/>
          </w:tcPr>
          <w:p w:rsidR="4E8B60B2" w:rsidRDefault="4E8B60B2" w14:paraId="7417041B" w14:textId="03F5617F"/>
        </w:tc>
        <w:tc>
          <w:tcPr>
            <w:tcW w:w="793" w:type="dxa"/>
            <w:tcBorders>
              <w:top w:sz="0"/>
              <w:left w:sz="0"/>
              <w:bottom w:sz="0"/>
              <w:right w:sz="0"/>
            </w:tcBorders>
            <w:tcMar/>
            <w:vAlign w:val="center"/>
          </w:tcPr>
          <w:p w:rsidR="4E8B60B2" w:rsidRDefault="4E8B60B2" w14:paraId="3804452E" w14:textId="53022490"/>
        </w:tc>
      </w:tr>
    </w:tbl>
    <w:p w:rsidR="7FE8730B" w:rsidP="4E8B60B2" w:rsidRDefault="7FE8730B" w14:paraId="31303F12" w14:textId="54924265">
      <w:pPr>
        <w:pStyle w:val="ListParagraph"/>
        <w:numPr>
          <w:ilvl w:val="0"/>
          <w:numId w:val="2"/>
        </w:numPr>
        <w:spacing w:before="240" w:beforeAutospacing="off" w:after="240" w:afterAutospacing="off"/>
        <w:rPr>
          <w:rFonts w:ascii="Roboto" w:hAnsi="Roboto" w:eastAsia="Roboto" w:cs="Roboto"/>
          <w:noProof w:val="0"/>
          <w:sz w:val="24"/>
          <w:szCs w:val="24"/>
          <w:lang w:val="en-US"/>
        </w:rPr>
      </w:pPr>
      <w:r w:rsidRPr="4E8B60B2" w:rsidR="7FE8730B">
        <w:rPr>
          <w:rFonts w:ascii="Roboto" w:hAnsi="Roboto" w:eastAsia="Roboto" w:cs="Roboto"/>
          <w:b w:val="1"/>
          <w:bCs w:val="1"/>
          <w:noProof w:val="0"/>
          <w:sz w:val="24"/>
          <w:szCs w:val="24"/>
          <w:lang w:val="en-US"/>
        </w:rPr>
        <w:t>Standard</w:t>
      </w:r>
      <w:r w:rsidRPr="4E8B60B2" w:rsidR="7FE8730B">
        <w:rPr>
          <w:rFonts w:ascii="Roboto" w:hAnsi="Roboto" w:eastAsia="Roboto" w:cs="Roboto"/>
          <w:noProof w:val="0"/>
          <w:sz w:val="24"/>
          <w:szCs w:val="24"/>
          <w:lang w:val="en-US"/>
        </w:rPr>
        <w:t>: Designed for frequently accessed data, offering high performance and lower latency. This is ideal for active applications and real-time data processing.</w:t>
      </w:r>
    </w:p>
    <w:p w:rsidR="7FE8730B" w:rsidP="4E8B60B2" w:rsidRDefault="7FE8730B" w14:paraId="4A4547F0" w14:textId="5EA133FD">
      <w:pPr>
        <w:pStyle w:val="ListParagraph"/>
        <w:numPr>
          <w:ilvl w:val="0"/>
          <w:numId w:val="2"/>
        </w:numPr>
        <w:spacing w:before="240" w:beforeAutospacing="off" w:after="240" w:afterAutospacing="off"/>
        <w:rPr>
          <w:rFonts w:ascii="Roboto" w:hAnsi="Roboto" w:eastAsia="Roboto" w:cs="Roboto"/>
          <w:noProof w:val="0"/>
          <w:sz w:val="24"/>
          <w:szCs w:val="24"/>
          <w:lang w:val="en-US"/>
        </w:rPr>
      </w:pPr>
      <w:r w:rsidRPr="4E8B60B2" w:rsidR="7FE8730B">
        <w:rPr>
          <w:rFonts w:ascii="Roboto" w:hAnsi="Roboto" w:eastAsia="Roboto" w:cs="Roboto"/>
          <w:b w:val="1"/>
          <w:bCs w:val="1"/>
          <w:noProof w:val="0"/>
          <w:sz w:val="24"/>
          <w:szCs w:val="24"/>
          <w:lang w:val="en-US"/>
        </w:rPr>
        <w:t>Nearline</w:t>
      </w:r>
      <w:r w:rsidRPr="4E8B60B2" w:rsidR="7FE8730B">
        <w:rPr>
          <w:rFonts w:ascii="Roboto" w:hAnsi="Roboto" w:eastAsia="Roboto" w:cs="Roboto"/>
          <w:noProof w:val="0"/>
          <w:sz w:val="24"/>
          <w:szCs w:val="24"/>
          <w:lang w:val="en-US"/>
        </w:rPr>
        <w:t>: Best for infrequently accessed data (less than once per month), such as backups or disaster recovery. It offers a good balance between cost and performance for occasional data access.</w:t>
      </w:r>
    </w:p>
    <w:p w:rsidR="7FE8730B" w:rsidP="4E8B60B2" w:rsidRDefault="7FE8730B" w14:paraId="4053D7E8" w14:textId="0B59297E">
      <w:pPr>
        <w:pStyle w:val="ListParagraph"/>
        <w:numPr>
          <w:ilvl w:val="0"/>
          <w:numId w:val="2"/>
        </w:numPr>
        <w:spacing w:before="240" w:beforeAutospacing="off" w:after="240" w:afterAutospacing="off"/>
        <w:rPr>
          <w:rFonts w:ascii="Roboto" w:hAnsi="Roboto" w:eastAsia="Roboto" w:cs="Roboto"/>
          <w:noProof w:val="0"/>
          <w:sz w:val="24"/>
          <w:szCs w:val="24"/>
          <w:lang w:val="en-US"/>
        </w:rPr>
      </w:pPr>
      <w:r w:rsidRPr="4E8B60B2" w:rsidR="7FE8730B">
        <w:rPr>
          <w:rFonts w:ascii="Roboto" w:hAnsi="Roboto" w:eastAsia="Roboto" w:cs="Roboto"/>
          <w:b w:val="1"/>
          <w:bCs w:val="1"/>
          <w:noProof w:val="0"/>
          <w:sz w:val="24"/>
          <w:szCs w:val="24"/>
          <w:lang w:val="en-US"/>
        </w:rPr>
        <w:t>Coldline</w:t>
      </w:r>
      <w:r w:rsidRPr="4E8B60B2" w:rsidR="7FE8730B">
        <w:rPr>
          <w:rFonts w:ascii="Roboto" w:hAnsi="Roboto" w:eastAsia="Roboto" w:cs="Roboto"/>
          <w:noProof w:val="0"/>
          <w:sz w:val="24"/>
          <w:szCs w:val="24"/>
          <w:lang w:val="en-US"/>
        </w:rPr>
        <w:t>: Aimed at long-term storage for data that is rarely accessed (less than once a year). It is ideal for archiving and compliance storage, where low cost is more important than quick access.</w:t>
      </w:r>
    </w:p>
    <w:p w:rsidR="7FE8730B" w:rsidP="4E8B60B2" w:rsidRDefault="7FE8730B" w14:paraId="1FECB8B5" w14:textId="06560588">
      <w:pPr>
        <w:pStyle w:val="ListParagraph"/>
        <w:numPr>
          <w:ilvl w:val="0"/>
          <w:numId w:val="2"/>
        </w:numPr>
        <w:spacing w:before="240" w:beforeAutospacing="off" w:after="240" w:afterAutospacing="off"/>
        <w:rPr>
          <w:rFonts w:ascii="Roboto" w:hAnsi="Roboto" w:eastAsia="Roboto" w:cs="Roboto"/>
          <w:noProof w:val="0"/>
          <w:sz w:val="24"/>
          <w:szCs w:val="24"/>
          <w:lang w:val="en-US"/>
        </w:rPr>
      </w:pPr>
      <w:r w:rsidRPr="4E8B60B2" w:rsidR="7FE8730B">
        <w:rPr>
          <w:rFonts w:ascii="Roboto" w:hAnsi="Roboto" w:eastAsia="Roboto" w:cs="Roboto"/>
          <w:b w:val="1"/>
          <w:bCs w:val="1"/>
          <w:noProof w:val="0"/>
          <w:sz w:val="24"/>
          <w:szCs w:val="24"/>
          <w:lang w:val="en-US"/>
        </w:rPr>
        <w:t>Archive</w:t>
      </w:r>
      <w:r w:rsidRPr="4E8B60B2" w:rsidR="7FE8730B">
        <w:rPr>
          <w:rFonts w:ascii="Roboto" w:hAnsi="Roboto" w:eastAsia="Roboto" w:cs="Roboto"/>
          <w:noProof w:val="0"/>
          <w:sz w:val="24"/>
          <w:szCs w:val="24"/>
          <w:lang w:val="en-US"/>
        </w:rPr>
        <w:t xml:space="preserve">: The most cost-efficient storage class for </w:t>
      </w:r>
      <w:r w:rsidRPr="4E8B60B2" w:rsidR="7FE8730B">
        <w:rPr>
          <w:rFonts w:ascii="Roboto" w:hAnsi="Roboto" w:eastAsia="Roboto" w:cs="Roboto"/>
          <w:b w:val="1"/>
          <w:bCs w:val="1"/>
          <w:noProof w:val="0"/>
          <w:sz w:val="24"/>
          <w:szCs w:val="24"/>
          <w:lang w:val="en-US"/>
        </w:rPr>
        <w:t>rarely accessed, long-term archival</w:t>
      </w:r>
      <w:r w:rsidRPr="4E8B60B2" w:rsidR="7FE8730B">
        <w:rPr>
          <w:rFonts w:ascii="Roboto" w:hAnsi="Roboto" w:eastAsia="Roboto" w:cs="Roboto"/>
          <w:noProof w:val="0"/>
          <w:sz w:val="24"/>
          <w:szCs w:val="24"/>
          <w:lang w:val="en-US"/>
        </w:rPr>
        <w:t xml:space="preserve"> data. This is designed for data that you need to keep for extended periods (e.g., backups, logs, regulatory data), but doesn't need to be accessed often.</w:t>
      </w:r>
    </w:p>
    <w:p w:rsidR="4E8B60B2" w:rsidP="4E8B60B2" w:rsidRDefault="4E8B60B2" w14:paraId="3EC67FEE" w14:textId="42991256">
      <w:pPr>
        <w:spacing w:before="240" w:beforeAutospacing="off" w:after="240" w:afterAutospacing="off"/>
        <w:rPr>
          <w:rFonts w:ascii="Roboto" w:hAnsi="Roboto" w:eastAsia="Roboto" w:cs="Roboto"/>
          <w:b w:val="1"/>
          <w:bCs w:val="1"/>
          <w:i w:val="1"/>
          <w:iCs w:val="1"/>
          <w:noProof w:val="0"/>
          <w:sz w:val="24"/>
          <w:szCs w:val="24"/>
          <w:lang w:val="en-US"/>
        </w:rPr>
      </w:pPr>
    </w:p>
    <w:p w:rsidR="4E8B60B2" w:rsidP="4E8B60B2" w:rsidRDefault="4E8B60B2" w14:paraId="5A994963" w14:textId="231412B0">
      <w:pPr>
        <w:spacing w:before="240" w:beforeAutospacing="off" w:after="240" w:afterAutospacing="off"/>
        <w:rPr>
          <w:rFonts w:ascii="Roboto" w:hAnsi="Roboto" w:eastAsia="Roboto" w:cs="Roboto"/>
          <w:b w:val="1"/>
          <w:bCs w:val="1"/>
          <w:i w:val="1"/>
          <w:iCs w:val="1"/>
          <w:noProof w:val="0"/>
          <w:sz w:val="24"/>
          <w:szCs w:val="24"/>
          <w:lang w:val="en-US"/>
        </w:rPr>
      </w:pPr>
    </w:p>
    <w:p w:rsidR="4E8B60B2" w:rsidP="4E8B60B2" w:rsidRDefault="4E8B60B2" w14:paraId="2D85A1FB" w14:textId="00003FAB">
      <w:pPr>
        <w:rPr>
          <w:rFonts w:ascii="Roboto" w:hAnsi="Roboto" w:eastAsia="Roboto" w:cs="Roboto"/>
          <w:b w:val="0"/>
          <w:bCs w:val="0"/>
          <w:i w:val="0"/>
          <w:iCs w:val="0"/>
          <w:caps w:val="0"/>
          <w:smallCaps w:val="0"/>
          <w:noProof w:val="0"/>
          <w:color w:val="202124"/>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4be7e2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f4d5a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20bd6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18508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2d616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1bd1a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47B1340"/>
    <w:rsid w:val="007DF0C6"/>
    <w:rsid w:val="01CBA75C"/>
    <w:rsid w:val="01E95B43"/>
    <w:rsid w:val="02EE6AD2"/>
    <w:rsid w:val="02EE6AD2"/>
    <w:rsid w:val="0379EC81"/>
    <w:rsid w:val="04D999CB"/>
    <w:rsid w:val="08D2FBF7"/>
    <w:rsid w:val="0D7A680B"/>
    <w:rsid w:val="100F4942"/>
    <w:rsid w:val="1161B140"/>
    <w:rsid w:val="1416E542"/>
    <w:rsid w:val="1416E542"/>
    <w:rsid w:val="147B1340"/>
    <w:rsid w:val="17E7E8C7"/>
    <w:rsid w:val="19AFBD6D"/>
    <w:rsid w:val="1D676829"/>
    <w:rsid w:val="1E96CF35"/>
    <w:rsid w:val="2175967F"/>
    <w:rsid w:val="2236883D"/>
    <w:rsid w:val="22EE03D3"/>
    <w:rsid w:val="22F56B6C"/>
    <w:rsid w:val="27505B55"/>
    <w:rsid w:val="2993820D"/>
    <w:rsid w:val="2A2E9906"/>
    <w:rsid w:val="2C0661FF"/>
    <w:rsid w:val="2CF2BF9D"/>
    <w:rsid w:val="2CF2BF9D"/>
    <w:rsid w:val="328F99BA"/>
    <w:rsid w:val="3546F7B7"/>
    <w:rsid w:val="3546F7B7"/>
    <w:rsid w:val="3A46B930"/>
    <w:rsid w:val="3F1FF9D0"/>
    <w:rsid w:val="4080671A"/>
    <w:rsid w:val="408A0ED9"/>
    <w:rsid w:val="408A0ED9"/>
    <w:rsid w:val="414564A4"/>
    <w:rsid w:val="41A69FD2"/>
    <w:rsid w:val="44EC1B36"/>
    <w:rsid w:val="45755E45"/>
    <w:rsid w:val="46697642"/>
    <w:rsid w:val="4A824589"/>
    <w:rsid w:val="4D3084D1"/>
    <w:rsid w:val="4D3084D1"/>
    <w:rsid w:val="4E8B60B2"/>
    <w:rsid w:val="5150A4AD"/>
    <w:rsid w:val="52A6CCCA"/>
    <w:rsid w:val="53366E15"/>
    <w:rsid w:val="54E94420"/>
    <w:rsid w:val="56B9585C"/>
    <w:rsid w:val="574E556B"/>
    <w:rsid w:val="57EFD692"/>
    <w:rsid w:val="5AF5C358"/>
    <w:rsid w:val="5BBC6739"/>
    <w:rsid w:val="5CA0C77C"/>
    <w:rsid w:val="5D649FFD"/>
    <w:rsid w:val="5D7715DB"/>
    <w:rsid w:val="5DC56BDA"/>
    <w:rsid w:val="5E4B687A"/>
    <w:rsid w:val="5E4B687A"/>
    <w:rsid w:val="5F07C63A"/>
    <w:rsid w:val="5F07C63A"/>
    <w:rsid w:val="60B7D225"/>
    <w:rsid w:val="614592DB"/>
    <w:rsid w:val="61B107AC"/>
    <w:rsid w:val="628F3A3C"/>
    <w:rsid w:val="638F420F"/>
    <w:rsid w:val="66F9A398"/>
    <w:rsid w:val="6A7C9A6B"/>
    <w:rsid w:val="6AF20F1B"/>
    <w:rsid w:val="6AF7A97B"/>
    <w:rsid w:val="6C9E0D34"/>
    <w:rsid w:val="6E207564"/>
    <w:rsid w:val="6F21331C"/>
    <w:rsid w:val="6FD1B8D6"/>
    <w:rsid w:val="71BAEB0F"/>
    <w:rsid w:val="71F3B2E2"/>
    <w:rsid w:val="73189695"/>
    <w:rsid w:val="747EAEAC"/>
    <w:rsid w:val="7608CF51"/>
    <w:rsid w:val="76B0272F"/>
    <w:rsid w:val="77CDE562"/>
    <w:rsid w:val="7C2AF95B"/>
    <w:rsid w:val="7C2AF95B"/>
    <w:rsid w:val="7C5A2DEA"/>
    <w:rsid w:val="7D279639"/>
    <w:rsid w:val="7FE87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B1340"/>
  <w15:chartTrackingRefBased/>
  <w15:docId w15:val="{06490EAD-CBDB-44F7-B707-1A28C3ED486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4E8B60B2"/>
    <w:rPr>
      <w:color w:val="467886"/>
      <w:u w:val="single"/>
    </w:rPr>
  </w:style>
  <w:style w:type="paragraph" w:styleId="ListParagraph">
    <w:uiPriority w:val="34"/>
    <w:name w:val="List Paragraph"/>
    <w:basedOn w:val="Normal"/>
    <w:qFormat/>
    <w:rsid w:val="4E8B60B2"/>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cloud.google.com/vpc/docs/vpc" TargetMode="External" Id="R87cef50c734f4d10" /><Relationship Type="http://schemas.openxmlformats.org/officeDocument/2006/relationships/numbering" Target="numbering.xml" Id="Ra5234c3bc6d2470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2025-04-03T12:43:35.6831489Z</dcterms:created>
  <dcterms:modified xsi:type="dcterms:W3CDTF">2025-04-03T22:39:54.1659358Z</dcterms:modified>
  <dc:creator>Dharma Devi Udayakumar</dc:creator>
  <lastModifiedBy>Dharma Devi Udayakumar</lastModifiedBy>
</coreProperties>
</file>