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D5B5F9E" wp14:paraId="2D05B505" wp14:textId="775BFC2A">
      <w:pPr>
        <w:pStyle w:val="Heading2"/>
        <w:spacing w:before="299" w:beforeAutospacing="off" w:after="299" w:afterAutospacing="off"/>
      </w:pPr>
      <w:r w:rsidRPr="7D5B5F9E" w:rsidR="52D28CD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Data Lake Use Case for Financial Risk &amp; Compliance Data Lake on Google Cloud</w:t>
      </w:r>
    </w:p>
    <w:p xmlns:wp14="http://schemas.microsoft.com/office/word/2010/wordml" w:rsidP="7D5B5F9E" wp14:paraId="7F6B836B" wp14:textId="6C43658E">
      <w:pPr>
        <w:pStyle w:val="Heading3"/>
        <w:spacing w:before="281" w:beforeAutospacing="off" w:after="281" w:afterAutospacing="off"/>
      </w:pPr>
      <w:r w:rsidRPr="7D5B5F9E" w:rsidR="52D28CD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Data Sources</w:t>
      </w:r>
    </w:p>
    <w:p xmlns:wp14="http://schemas.microsoft.com/office/word/2010/wordml" w:rsidP="7D5B5F9E" wp14:paraId="16F63469" wp14:textId="7A5D275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5B5F9E" w:rsidR="52D28C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Core Banking Systems:</w:t>
      </w:r>
      <w:r w:rsidRPr="7D5B5F9E" w:rsidR="52D28C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Transactions, deposits, loans</w:t>
      </w:r>
    </w:p>
    <w:p xmlns:wp14="http://schemas.microsoft.com/office/word/2010/wordml" w:rsidP="7D5B5F9E" wp14:paraId="26949998" wp14:textId="4224065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5B5F9E" w:rsidR="52D28C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Trading Platforms:</w:t>
      </w:r>
      <w:r w:rsidRPr="7D5B5F9E" w:rsidR="52D28C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Market orders, positions, P&amp;L</w:t>
      </w:r>
    </w:p>
    <w:p xmlns:wp14="http://schemas.microsoft.com/office/word/2010/wordml" w:rsidP="7D5B5F9E" wp14:paraId="2F041132" wp14:textId="712B755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5B5F9E" w:rsidR="52D28C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CRM/KYC Databases:</w:t>
      </w:r>
      <w:r w:rsidRPr="7D5B5F9E" w:rsidR="52D28C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Customer profiles, risk scores</w:t>
      </w:r>
    </w:p>
    <w:p xmlns:wp14="http://schemas.microsoft.com/office/word/2010/wordml" w:rsidP="7D5B5F9E" wp14:paraId="486514E2" wp14:textId="7404A3A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5B5F9E" w:rsidR="52D28C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External Data:</w:t>
      </w:r>
      <w:r w:rsidRPr="7D5B5F9E" w:rsidR="52D28C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Credit bureaus, market data feeds, sanction lists (via APIs)</w:t>
      </w:r>
    </w:p>
    <w:p xmlns:wp14="http://schemas.microsoft.com/office/word/2010/wordml" w:rsidP="7D5B5F9E" wp14:paraId="0935760C" wp14:textId="230731D2">
      <w:pPr>
        <w:pStyle w:val="Heading3"/>
        <w:spacing w:before="281" w:beforeAutospacing="off" w:after="281" w:afterAutospacing="off"/>
      </w:pPr>
      <w:r w:rsidRPr="7D5B5F9E" w:rsidR="52D28CD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Data Ingestion</w:t>
      </w:r>
    </w:p>
    <w:p xmlns:wp14="http://schemas.microsoft.com/office/word/2010/wordml" w:rsidP="7D5B5F9E" wp14:paraId="3969319E" wp14:textId="5AD2D6D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D5B5F9E" w:rsidR="52D28C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Batch Ingestion:</w:t>
      </w:r>
    </w:p>
    <w:p xmlns:wp14="http://schemas.microsoft.com/office/word/2010/wordml" w:rsidP="7D5B5F9E" wp14:paraId="513273E7" wp14:textId="27F6BC0C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5B5F9E" w:rsidR="52D28C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Cloud Storage Transfer Service</w:t>
      </w:r>
      <w:r w:rsidRPr="7D5B5F9E" w:rsidR="52D28C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7D5B5F9E" w:rsidR="52D28C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Transfer Appliance</w:t>
      </w:r>
      <w:r w:rsidRPr="7D5B5F9E" w:rsidR="52D28C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large data dumps</w:t>
      </w:r>
    </w:p>
    <w:p xmlns:wp14="http://schemas.microsoft.com/office/word/2010/wordml" w:rsidP="7D5B5F9E" wp14:paraId="7EB13E02" wp14:textId="2264D052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5B5F9E" w:rsidR="52D28C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Cloud Composer (Apache Airflow)</w:t>
      </w:r>
      <w:r w:rsidRPr="7D5B5F9E" w:rsidR="52D28C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orchestrate batch ETL jobs</w:t>
      </w:r>
    </w:p>
    <w:p xmlns:wp14="http://schemas.microsoft.com/office/word/2010/wordml" w:rsidP="7D5B5F9E" wp14:paraId="630C978E" wp14:textId="23B4D31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D5B5F9E" w:rsidR="52D28C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Streaming Ingestion:</w:t>
      </w:r>
    </w:p>
    <w:p xmlns:wp14="http://schemas.microsoft.com/office/word/2010/wordml" w:rsidP="7D5B5F9E" wp14:paraId="1CAEA7FB" wp14:textId="6DCDEDEC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5B5F9E" w:rsidR="52D28C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Pub/Sub</w:t>
      </w:r>
      <w:r w:rsidRPr="7D5B5F9E" w:rsidR="52D28C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ingest real-time transaction or trade streams</w:t>
      </w:r>
    </w:p>
    <w:p xmlns:wp14="http://schemas.microsoft.com/office/word/2010/wordml" w:rsidP="7D5B5F9E" wp14:paraId="224753E2" wp14:textId="49E3CE66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5B5F9E" w:rsidR="52D28C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Dataflow (Apache Beam)</w:t>
      </w:r>
      <w:r w:rsidRPr="7D5B5F9E" w:rsidR="52D28C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real-time data transformation and enrichment</w:t>
      </w:r>
    </w:p>
    <w:p xmlns:wp14="http://schemas.microsoft.com/office/word/2010/wordml" w:rsidP="7D5B5F9E" wp14:paraId="494BF206" wp14:textId="5B89B389">
      <w:pPr>
        <w:pStyle w:val="Heading3"/>
        <w:spacing w:before="281" w:beforeAutospacing="off" w:after="281" w:afterAutospacing="off"/>
      </w:pPr>
      <w:r w:rsidRPr="7D5B5F9E" w:rsidR="52D28CD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Data Storage (Data Lake Core)</w:t>
      </w:r>
    </w:p>
    <w:p xmlns:wp14="http://schemas.microsoft.com/office/word/2010/wordml" w:rsidP="7D5B5F9E" wp14:paraId="199837F7" wp14:textId="0AF9130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D5B5F9E" w:rsidR="52D28C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Cloud Storage (GCS):</w:t>
      </w:r>
    </w:p>
    <w:p xmlns:wp14="http://schemas.microsoft.com/office/word/2010/wordml" w:rsidP="7D5B5F9E" wp14:paraId="10E05230" wp14:textId="5B0BFBCC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5B5F9E" w:rsidR="52D28CDF">
        <w:rPr>
          <w:rFonts w:ascii="Aptos" w:hAnsi="Aptos" w:eastAsia="Aptos" w:cs="Aptos"/>
          <w:noProof w:val="0"/>
          <w:sz w:val="24"/>
          <w:szCs w:val="24"/>
          <w:lang w:val="en-US"/>
        </w:rPr>
        <w:t>Raw zone (landing zone)</w:t>
      </w:r>
    </w:p>
    <w:p xmlns:wp14="http://schemas.microsoft.com/office/word/2010/wordml" w:rsidP="7D5B5F9E" wp14:paraId="6F12A171" wp14:textId="1AE56455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5B5F9E" w:rsidR="52D28CDF">
        <w:rPr>
          <w:rFonts w:ascii="Aptos" w:hAnsi="Aptos" w:eastAsia="Aptos" w:cs="Aptos"/>
          <w:noProof w:val="0"/>
          <w:sz w:val="24"/>
          <w:szCs w:val="24"/>
          <w:lang w:val="en-US"/>
        </w:rPr>
        <w:t>Processed zone (curated, cleaned data)</w:t>
      </w:r>
    </w:p>
    <w:p xmlns:wp14="http://schemas.microsoft.com/office/word/2010/wordml" w:rsidP="7D5B5F9E" wp14:paraId="64A11596" wp14:textId="4791E4C3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5B5F9E" w:rsidR="52D28CDF">
        <w:rPr>
          <w:rFonts w:ascii="Aptos" w:hAnsi="Aptos" w:eastAsia="Aptos" w:cs="Aptos"/>
          <w:noProof w:val="0"/>
          <w:sz w:val="24"/>
          <w:szCs w:val="24"/>
          <w:lang w:val="en-US"/>
        </w:rPr>
        <w:t>Enriched zone (aggregated, analytics-ready data)</w:t>
      </w:r>
    </w:p>
    <w:p xmlns:wp14="http://schemas.microsoft.com/office/word/2010/wordml" w:rsidP="7D5B5F9E" wp14:paraId="3882C44A" wp14:textId="0CA11E0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D5B5F9E" w:rsidR="52D28C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BigQuery:</w:t>
      </w:r>
    </w:p>
    <w:p xmlns:wp14="http://schemas.microsoft.com/office/word/2010/wordml" w:rsidP="7D5B5F9E" wp14:paraId="7E1D0365" wp14:textId="4651E308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5B5F9E" w:rsidR="52D28CDF">
        <w:rPr>
          <w:rFonts w:ascii="Aptos" w:hAnsi="Aptos" w:eastAsia="Aptos" w:cs="Aptos"/>
          <w:noProof w:val="0"/>
          <w:sz w:val="24"/>
          <w:szCs w:val="24"/>
          <w:lang w:val="en-US"/>
        </w:rPr>
        <w:t>Analytical data warehouse on top of the lake</w:t>
      </w:r>
    </w:p>
    <w:p xmlns:wp14="http://schemas.microsoft.com/office/word/2010/wordml" w:rsidP="7D5B5F9E" wp14:paraId="6B470259" wp14:textId="0DFEC5D1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5B5F9E" w:rsidR="52D28CDF">
        <w:rPr>
          <w:rFonts w:ascii="Aptos" w:hAnsi="Aptos" w:eastAsia="Aptos" w:cs="Aptos"/>
          <w:noProof w:val="0"/>
          <w:sz w:val="24"/>
          <w:szCs w:val="24"/>
          <w:lang w:val="en-US"/>
        </w:rPr>
        <w:t>Stores flattened, query-optimized datasets</w:t>
      </w:r>
    </w:p>
    <w:p xmlns:wp14="http://schemas.microsoft.com/office/word/2010/wordml" w:rsidP="7D5B5F9E" wp14:paraId="2BB9339E" wp14:textId="68F84219">
      <w:pPr>
        <w:pStyle w:val="Heading3"/>
        <w:spacing w:before="281" w:beforeAutospacing="off" w:after="281" w:afterAutospacing="off"/>
      </w:pPr>
      <w:r w:rsidRPr="7D5B5F9E" w:rsidR="52D28CD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Data Processing &amp; Analytics</w:t>
      </w:r>
    </w:p>
    <w:p xmlns:wp14="http://schemas.microsoft.com/office/word/2010/wordml" w:rsidP="7D5B5F9E" wp14:paraId="713FCA00" wp14:textId="5A6A542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5B5F9E" w:rsidR="52D28C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Dataflow:</w:t>
      </w:r>
      <w:r w:rsidRPr="7D5B5F9E" w:rsidR="52D28C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Real-time stream processing (e.g., detect anomalous transactions)</w:t>
      </w:r>
    </w:p>
    <w:p xmlns:wp14="http://schemas.microsoft.com/office/word/2010/wordml" w:rsidP="7D5B5F9E" wp14:paraId="4964B56B" wp14:textId="29FEEB4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5B5F9E" w:rsidR="52D28C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Dataproc:</w:t>
      </w:r>
      <w:r w:rsidRPr="7D5B5F9E" w:rsidR="52D28C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Spark/Hadoop-based batch processing (e.g., large-scale risk simulations)</w:t>
      </w:r>
    </w:p>
    <w:p xmlns:wp14="http://schemas.microsoft.com/office/word/2010/wordml" w:rsidP="7D5B5F9E" wp14:paraId="2E066E1E" wp14:textId="55A5956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D5B5F9E" w:rsidR="52D28C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BigQuery ML:</w:t>
      </w:r>
    </w:p>
    <w:p xmlns:wp14="http://schemas.microsoft.com/office/word/2010/wordml" w:rsidP="7D5B5F9E" wp14:paraId="101E4ECE" wp14:textId="09E48CD8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5B5F9E" w:rsidR="52D28CDF">
        <w:rPr>
          <w:rFonts w:ascii="Aptos" w:hAnsi="Aptos" w:eastAsia="Aptos" w:cs="Aptos"/>
          <w:noProof w:val="0"/>
          <w:sz w:val="24"/>
          <w:szCs w:val="24"/>
          <w:lang w:val="en-US"/>
        </w:rPr>
        <w:t>Build fraud detection and credit risk models</w:t>
      </w:r>
    </w:p>
    <w:p xmlns:wp14="http://schemas.microsoft.com/office/word/2010/wordml" w:rsidP="7D5B5F9E" wp14:paraId="1E6D6B3D" wp14:textId="29EDD24A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5B5F9E" w:rsidR="52D28CDF">
        <w:rPr>
          <w:rFonts w:ascii="Aptos" w:hAnsi="Aptos" w:eastAsia="Aptos" w:cs="Aptos"/>
          <w:noProof w:val="0"/>
          <w:sz w:val="24"/>
          <w:szCs w:val="24"/>
          <w:lang w:val="en-US"/>
        </w:rPr>
        <w:t>Use SQL-based ML for faster iteration</w:t>
      </w:r>
    </w:p>
    <w:p xmlns:wp14="http://schemas.microsoft.com/office/word/2010/wordml" w:rsidP="7D5B5F9E" wp14:paraId="61C03C96" wp14:textId="4736F1B6">
      <w:pPr>
        <w:pStyle w:val="Heading3"/>
        <w:spacing w:before="281" w:beforeAutospacing="off" w:after="281" w:afterAutospacing="off"/>
      </w:pPr>
      <w:r w:rsidRPr="7D5B5F9E" w:rsidR="52D28CD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Data Governance &amp; Security</w:t>
      </w:r>
    </w:p>
    <w:p xmlns:wp14="http://schemas.microsoft.com/office/word/2010/wordml" w:rsidP="7D5B5F9E" wp14:paraId="7B7A878C" wp14:textId="287879B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5B5F9E" w:rsidR="52D28C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IAM + VPC-SC:</w:t>
      </w:r>
      <w:r w:rsidRPr="7D5B5F9E" w:rsidR="52D28C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Identity-based access control and network perimeter</w:t>
      </w:r>
    </w:p>
    <w:p xmlns:wp14="http://schemas.microsoft.com/office/word/2010/wordml" w:rsidP="7D5B5F9E" wp14:paraId="344A21AA" wp14:textId="38DD464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5B5F9E" w:rsidR="52D28C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Cloud DLP:</w:t>
      </w:r>
      <w:r w:rsidRPr="7D5B5F9E" w:rsidR="52D28C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Masking/tokenization of PII (GDPR/CCPA/GLBA compliance)</w:t>
      </w:r>
    </w:p>
    <w:p xmlns:wp14="http://schemas.microsoft.com/office/word/2010/wordml" w:rsidP="7D5B5F9E" wp14:paraId="4440921E" wp14:textId="5F908D7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5B5F9E" w:rsidR="52D28C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Cloud Audit Logs:</w:t>
      </w:r>
      <w:r w:rsidRPr="7D5B5F9E" w:rsidR="52D28C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Full traceability of data usage</w:t>
      </w:r>
    </w:p>
    <w:p xmlns:wp14="http://schemas.microsoft.com/office/word/2010/wordml" w:rsidP="7D5B5F9E" wp14:paraId="185F07E6" wp14:textId="1BB3AD1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5B5F9E" w:rsidR="52D28C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Dataplex:</w:t>
      </w:r>
      <w:r w:rsidRPr="7D5B5F9E" w:rsidR="52D28C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Unified data governance and metadata catalog</w:t>
      </w:r>
    </w:p>
    <w:p xmlns:wp14="http://schemas.microsoft.com/office/word/2010/wordml" w:rsidP="7D5B5F9E" wp14:paraId="06CB6E9C" wp14:textId="6694DB08">
      <w:pPr>
        <w:pStyle w:val="Heading3"/>
        <w:spacing w:before="281" w:beforeAutospacing="off" w:after="281" w:afterAutospacing="off"/>
      </w:pPr>
      <w:r w:rsidRPr="7D5B5F9E" w:rsidR="52D28CD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Consumption Layer</w:t>
      </w:r>
    </w:p>
    <w:p xmlns:wp14="http://schemas.microsoft.com/office/word/2010/wordml" w:rsidP="7D5B5F9E" wp14:paraId="32FDAB44" wp14:textId="6856CD3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5B5F9E" w:rsidR="52D28C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Looker</w:t>
      </w:r>
      <w:r w:rsidRPr="7D5B5F9E" w:rsidR="52D28C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7D5B5F9E" w:rsidR="52D28C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Studio:</w:t>
      </w:r>
      <w:r w:rsidRPr="7D5B5F9E" w:rsidR="52D28C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Interactive dashboards for compliance, audit, and risk teams</w:t>
      </w:r>
    </w:p>
    <w:p xmlns:wp14="http://schemas.microsoft.com/office/word/2010/wordml" w:rsidP="7D5B5F9E" wp14:paraId="3467C299" wp14:textId="1983D4E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5B5F9E" w:rsidR="52D28C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BigQuery BI Engine:</w:t>
      </w:r>
      <w:r w:rsidRPr="7D5B5F9E" w:rsidR="52D28C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In-memory acceleration for low-latency dashboards</w:t>
      </w:r>
    </w:p>
    <w:p xmlns:wp14="http://schemas.microsoft.com/office/word/2010/wordml" w:rsidP="7D5B5F9E" wp14:paraId="2AF69330" wp14:textId="472C604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5B5F9E" w:rsidR="52D28C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Notebooks (Vertex AI Workbench):</w:t>
      </w:r>
      <w:r w:rsidRPr="7D5B5F9E" w:rsidR="52D28C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Data scientists explore and train advanced models</w:t>
      </w:r>
    </w:p>
    <w:p xmlns:wp14="http://schemas.microsoft.com/office/word/2010/wordml" w:rsidP="7D5B5F9E" wp14:paraId="730CB59E" wp14:textId="15A046B6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7D5B5F9E" wp14:paraId="46949275" wp14:textId="5B25AAFF">
      <w:pPr>
        <w:spacing w:before="240" w:beforeAutospacing="off" w:after="240" w:afterAutospacing="off"/>
      </w:pPr>
      <w:r w:rsidRPr="7D5B5F9E" w:rsidR="58780161">
        <w:rPr>
          <w:noProof w:val="0"/>
          <w:lang w:val="en-US"/>
        </w:rPr>
        <w:t xml:space="preserve">In response to increasing regulatory demands and the growing need for real-time risk insights, this initiative proposes the implementation of a modern, cloud-native </w:t>
      </w:r>
      <w:r w:rsidRPr="7D5B5F9E" w:rsidR="58780161">
        <w:rPr>
          <w:b w:val="1"/>
          <w:bCs w:val="1"/>
          <w:noProof w:val="0"/>
          <w:lang w:val="en-US"/>
        </w:rPr>
        <w:t>Financial Data Lake</w:t>
      </w:r>
      <w:r w:rsidRPr="7D5B5F9E" w:rsidR="58780161">
        <w:rPr>
          <w:noProof w:val="0"/>
          <w:lang w:val="en-US"/>
        </w:rPr>
        <w:t xml:space="preserve"> on </w:t>
      </w:r>
      <w:r w:rsidRPr="7D5B5F9E" w:rsidR="58780161">
        <w:rPr>
          <w:b w:val="1"/>
          <w:bCs w:val="1"/>
          <w:noProof w:val="0"/>
          <w:lang w:val="en-US"/>
        </w:rPr>
        <w:t>Google Cloud Platform (GCP)</w:t>
      </w:r>
      <w:r w:rsidRPr="7D5B5F9E" w:rsidR="58780161">
        <w:rPr>
          <w:noProof w:val="0"/>
          <w:lang w:val="en-US"/>
        </w:rPr>
        <w:t>. The objective is to consolidate siloed data sources—including transactional systems, trading platforms, CRM/KYC databases, and third-party feeds—into a unified, governed environment that supports advanced analytics, machine learning, and regulatory reporting.</w:t>
      </w:r>
    </w:p>
    <w:p xmlns:wp14="http://schemas.microsoft.com/office/word/2010/wordml" w:rsidP="7D5B5F9E" wp14:paraId="7C845973" wp14:textId="43211EEB">
      <w:pPr>
        <w:spacing w:before="240" w:beforeAutospacing="off" w:after="240" w:afterAutospacing="off"/>
      </w:pPr>
      <w:r w:rsidRPr="7D5B5F9E" w:rsidR="58780161">
        <w:rPr>
          <w:noProof w:val="0"/>
          <w:lang w:val="en-US"/>
        </w:rPr>
        <w:t xml:space="preserve">The proposed solution leverages GCP services such as </w:t>
      </w:r>
      <w:r w:rsidRPr="7D5B5F9E" w:rsidR="58780161">
        <w:rPr>
          <w:b w:val="1"/>
          <w:bCs w:val="1"/>
          <w:noProof w:val="0"/>
          <w:lang w:val="en-US"/>
        </w:rPr>
        <w:t>Cloud Storage</w:t>
      </w:r>
      <w:r w:rsidRPr="7D5B5F9E" w:rsidR="58780161">
        <w:rPr>
          <w:noProof w:val="0"/>
          <w:lang w:val="en-US"/>
        </w:rPr>
        <w:t xml:space="preserve"> for scalable data lake storage, </w:t>
      </w:r>
      <w:r w:rsidRPr="7D5B5F9E" w:rsidR="58780161">
        <w:rPr>
          <w:b w:val="1"/>
          <w:bCs w:val="1"/>
          <w:noProof w:val="0"/>
          <w:lang w:val="en-US"/>
        </w:rPr>
        <w:t>Pub/Sub</w:t>
      </w:r>
      <w:r w:rsidRPr="7D5B5F9E" w:rsidR="58780161">
        <w:rPr>
          <w:noProof w:val="0"/>
          <w:lang w:val="en-US"/>
        </w:rPr>
        <w:t xml:space="preserve"> and </w:t>
      </w:r>
      <w:r w:rsidRPr="7D5B5F9E" w:rsidR="58780161">
        <w:rPr>
          <w:b w:val="1"/>
          <w:bCs w:val="1"/>
          <w:noProof w:val="0"/>
          <w:lang w:val="en-US"/>
        </w:rPr>
        <w:t>Dataflow</w:t>
      </w:r>
      <w:r w:rsidRPr="7D5B5F9E" w:rsidR="58780161">
        <w:rPr>
          <w:noProof w:val="0"/>
          <w:lang w:val="en-US"/>
        </w:rPr>
        <w:t xml:space="preserve"> for real-time ingestion and processing, and </w:t>
      </w:r>
      <w:r w:rsidRPr="7D5B5F9E" w:rsidR="58780161">
        <w:rPr>
          <w:b w:val="1"/>
          <w:bCs w:val="1"/>
          <w:noProof w:val="0"/>
          <w:lang w:val="en-US"/>
        </w:rPr>
        <w:t>BigQuery</w:t>
      </w:r>
      <w:r w:rsidRPr="7D5B5F9E" w:rsidR="58780161">
        <w:rPr>
          <w:noProof w:val="0"/>
          <w:lang w:val="en-US"/>
        </w:rPr>
        <w:t xml:space="preserve"> as the analytical engine for generating insights and compliance reports. </w:t>
      </w:r>
      <w:r w:rsidRPr="7D5B5F9E" w:rsidR="58780161">
        <w:rPr>
          <w:b w:val="1"/>
          <w:bCs w:val="1"/>
          <w:noProof w:val="0"/>
          <w:lang w:val="en-US"/>
        </w:rPr>
        <w:t>BigQuery ML</w:t>
      </w:r>
      <w:r w:rsidRPr="7D5B5F9E" w:rsidR="58780161">
        <w:rPr>
          <w:noProof w:val="0"/>
          <w:lang w:val="en-US"/>
        </w:rPr>
        <w:t xml:space="preserve"> and </w:t>
      </w:r>
      <w:r w:rsidRPr="7D5B5F9E" w:rsidR="58780161">
        <w:rPr>
          <w:b w:val="1"/>
          <w:bCs w:val="1"/>
          <w:noProof w:val="0"/>
          <w:lang w:val="en-US"/>
        </w:rPr>
        <w:t>Vertex AI</w:t>
      </w:r>
      <w:r w:rsidRPr="7D5B5F9E" w:rsidR="58780161">
        <w:rPr>
          <w:noProof w:val="0"/>
          <w:lang w:val="en-US"/>
        </w:rPr>
        <w:t xml:space="preserve"> will be used to develop predictive models for fraud detection, credit risk scoring, and early-warning systems. Data governance and security are enforced using </w:t>
      </w:r>
      <w:r w:rsidRPr="7D5B5F9E" w:rsidR="58780161">
        <w:rPr>
          <w:b w:val="1"/>
          <w:bCs w:val="1"/>
          <w:noProof w:val="0"/>
          <w:lang w:val="en-US"/>
        </w:rPr>
        <w:t>IAM</w:t>
      </w:r>
      <w:r w:rsidRPr="7D5B5F9E" w:rsidR="58780161">
        <w:rPr>
          <w:noProof w:val="0"/>
          <w:lang w:val="en-US"/>
        </w:rPr>
        <w:t xml:space="preserve">, </w:t>
      </w:r>
      <w:r w:rsidRPr="7D5B5F9E" w:rsidR="58780161">
        <w:rPr>
          <w:b w:val="1"/>
          <w:bCs w:val="1"/>
          <w:noProof w:val="0"/>
          <w:lang w:val="en-US"/>
        </w:rPr>
        <w:t>Cloud DLP</w:t>
      </w:r>
      <w:r w:rsidRPr="7D5B5F9E" w:rsidR="58780161">
        <w:rPr>
          <w:noProof w:val="0"/>
          <w:lang w:val="en-US"/>
        </w:rPr>
        <w:t xml:space="preserve">, </w:t>
      </w:r>
      <w:r w:rsidRPr="7D5B5F9E" w:rsidR="58780161">
        <w:rPr>
          <w:b w:val="1"/>
          <w:bCs w:val="1"/>
          <w:noProof w:val="0"/>
          <w:lang w:val="en-US"/>
        </w:rPr>
        <w:t>VPC Service Controls</w:t>
      </w:r>
      <w:r w:rsidRPr="7D5B5F9E" w:rsidR="58780161">
        <w:rPr>
          <w:noProof w:val="0"/>
          <w:lang w:val="en-US"/>
        </w:rPr>
        <w:t xml:space="preserve">, and </w:t>
      </w:r>
      <w:r w:rsidRPr="7D5B5F9E" w:rsidR="58780161">
        <w:rPr>
          <w:b w:val="1"/>
          <w:bCs w:val="1"/>
          <w:noProof w:val="0"/>
          <w:lang w:val="en-US"/>
        </w:rPr>
        <w:t>Dataplex</w:t>
      </w:r>
      <w:r w:rsidRPr="7D5B5F9E" w:rsidR="58780161">
        <w:rPr>
          <w:noProof w:val="0"/>
          <w:lang w:val="en-US"/>
        </w:rPr>
        <w:t>, ensuring full compliance with GDPR, GLBA, and other financial regulations.</w:t>
      </w:r>
    </w:p>
    <w:p xmlns:wp14="http://schemas.microsoft.com/office/word/2010/wordml" w:rsidP="7D5B5F9E" wp14:paraId="0945F2D5" wp14:textId="268FD4E6">
      <w:pPr>
        <w:spacing w:before="240" w:beforeAutospacing="off" w:after="240" w:afterAutospacing="off"/>
      </w:pPr>
      <w:r w:rsidRPr="7D5B5F9E" w:rsidR="58780161">
        <w:rPr>
          <w:noProof w:val="0"/>
          <w:lang w:val="en-US"/>
        </w:rPr>
        <w:t xml:space="preserve">This architecture enables significant improvements in </w:t>
      </w:r>
      <w:r w:rsidRPr="7D5B5F9E" w:rsidR="58780161">
        <w:rPr>
          <w:b w:val="1"/>
          <w:bCs w:val="1"/>
          <w:noProof w:val="0"/>
          <w:lang w:val="en-US"/>
        </w:rPr>
        <w:t>compliance efficiency</w:t>
      </w:r>
      <w:r w:rsidRPr="7D5B5F9E" w:rsidR="58780161">
        <w:rPr>
          <w:noProof w:val="0"/>
          <w:lang w:val="en-US"/>
        </w:rPr>
        <w:t xml:space="preserve">, </w:t>
      </w:r>
      <w:r w:rsidRPr="7D5B5F9E" w:rsidR="58780161">
        <w:rPr>
          <w:b w:val="1"/>
          <w:bCs w:val="1"/>
          <w:noProof w:val="0"/>
          <w:lang w:val="en-US"/>
        </w:rPr>
        <w:t>risk transparency</w:t>
      </w:r>
      <w:r w:rsidRPr="7D5B5F9E" w:rsidR="58780161">
        <w:rPr>
          <w:noProof w:val="0"/>
          <w:lang w:val="en-US"/>
        </w:rPr>
        <w:t xml:space="preserve">, and </w:t>
      </w:r>
      <w:r w:rsidRPr="7D5B5F9E" w:rsidR="58780161">
        <w:rPr>
          <w:b w:val="1"/>
          <w:bCs w:val="1"/>
          <w:noProof w:val="0"/>
          <w:lang w:val="en-US"/>
        </w:rPr>
        <w:t>data-driven decision-making</w:t>
      </w:r>
      <w:r w:rsidRPr="7D5B5F9E" w:rsidR="58780161">
        <w:rPr>
          <w:noProof w:val="0"/>
          <w:lang w:val="en-US"/>
        </w:rPr>
        <w:t>, while reducing time and cost associated with legacy data management systems. It sets the foundation for future innovation in AI-driven finance, ultimately strengthening the institution’s resilience and regulatory posture.</w:t>
      </w:r>
    </w:p>
    <w:p xmlns:wp14="http://schemas.microsoft.com/office/word/2010/wordml" w:rsidP="7D5B5F9E" wp14:paraId="6A60ABE4" wp14:textId="6346BDE2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03D3728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d3c67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c4120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cfbf9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dfae5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863e8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8f56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0C1C57"/>
    <w:rsid w:val="2E0584E1"/>
    <w:rsid w:val="52D28CDF"/>
    <w:rsid w:val="58780161"/>
    <w:rsid w:val="620C1C57"/>
    <w:rsid w:val="6B10CB1C"/>
    <w:rsid w:val="7D5B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1C57"/>
  <w15:chartTrackingRefBased/>
  <w15:docId w15:val="{A2961FAD-B3ED-44F4-8C63-F92222C191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D5B5F9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e3712cfd1d04ee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2025-04-29T23:30:51.8463925Z</dcterms:created>
  <dcterms:modified xsi:type="dcterms:W3CDTF">2025-04-29T23:35:37.8204830Z</dcterms:modified>
  <dc:creator>Dharma Devi Udayakumar</dc:creator>
  <lastModifiedBy>Dharma Devi Udayakumar</lastModifiedBy>
</coreProperties>
</file>