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D562" w14:textId="77777777" w:rsidR="00F23300" w:rsidRDefault="00F23300"/>
    <w:p w14:paraId="48781141" w14:textId="77777777" w:rsidR="00F23300" w:rsidRDefault="00C74966">
      <w:pPr>
        <w:rPr>
          <w:b/>
        </w:rPr>
      </w:pPr>
      <w:r>
        <w:rPr>
          <w:noProof/>
        </w:rPr>
        <mc:AlternateContent>
          <mc:Choice Requires="wpg">
            <w:drawing>
              <wp:anchor distT="0" distB="0" distL="114300" distR="114300" simplePos="0" relativeHeight="251658240" behindDoc="0" locked="0" layoutInCell="1" hidden="0" allowOverlap="1" wp14:anchorId="2DEA0067" wp14:editId="051E38A0">
                <wp:simplePos x="0" y="0"/>
                <wp:positionH relativeFrom="column">
                  <wp:posOffset>1</wp:posOffset>
                </wp:positionH>
                <wp:positionV relativeFrom="paragraph">
                  <wp:posOffset>0</wp:posOffset>
                </wp:positionV>
                <wp:extent cx="6238875" cy="1562100"/>
                <wp:effectExtent l="0" t="0" r="0" b="0"/>
                <wp:wrapNone/>
                <wp:docPr id="28" name="Grupo 28"/>
                <wp:cNvGraphicFramePr/>
                <a:graphic xmlns:a="http://schemas.openxmlformats.org/drawingml/2006/main">
                  <a:graphicData uri="http://schemas.microsoft.com/office/word/2010/wordprocessingGroup">
                    <wpg:wgp>
                      <wpg:cNvGrpSpPr/>
                      <wpg:grpSpPr>
                        <a:xfrm>
                          <a:off x="0" y="0"/>
                          <a:ext cx="6238875" cy="1562100"/>
                          <a:chOff x="2226550" y="2998950"/>
                          <a:chExt cx="6238900" cy="1562100"/>
                        </a:xfrm>
                      </wpg:grpSpPr>
                      <wpg:grpSp>
                        <wpg:cNvPr id="1" name="Grupo 1"/>
                        <wpg:cNvGrpSpPr/>
                        <wpg:grpSpPr>
                          <a:xfrm>
                            <a:off x="2226563" y="2998950"/>
                            <a:ext cx="6238875" cy="1562100"/>
                            <a:chOff x="0" y="0"/>
                            <a:chExt cx="5991225" cy="1562100"/>
                          </a:xfrm>
                        </wpg:grpSpPr>
                        <wps:wsp>
                          <wps:cNvPr id="2" name="Rectángulo 2"/>
                          <wps:cNvSpPr/>
                          <wps:spPr>
                            <a:xfrm>
                              <a:off x="0" y="0"/>
                              <a:ext cx="5991225" cy="1562100"/>
                            </a:xfrm>
                            <a:prstGeom prst="rect">
                              <a:avLst/>
                            </a:prstGeom>
                            <a:noFill/>
                            <a:ln>
                              <a:noFill/>
                            </a:ln>
                          </wps:spPr>
                          <wps:txbx>
                            <w:txbxContent>
                              <w:p w14:paraId="564B9758" w14:textId="77777777" w:rsidR="00F23300" w:rsidRDefault="00F23300">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671" y="299473"/>
                              <a:ext cx="4966554" cy="1262627"/>
                            </a:xfrm>
                            <a:prstGeom prst="rect">
                              <a:avLst/>
                            </a:prstGeom>
                            <a:noFill/>
                            <a:ln>
                              <a:noFill/>
                            </a:ln>
                          </wps:spPr>
                          <wps:txbx>
                            <w:txbxContent>
                              <w:p w14:paraId="08C336C6" w14:textId="77777777" w:rsidR="00F23300" w:rsidRDefault="00F23300">
                                <w:pPr>
                                  <w:spacing w:after="0" w:line="240" w:lineRule="auto"/>
                                  <w:textDirection w:val="btLr"/>
                                </w:pPr>
                              </w:p>
                              <w:p w14:paraId="4418F876" w14:textId="77777777" w:rsidR="00F23300" w:rsidRDefault="00C74966">
                                <w:pPr>
                                  <w:spacing w:after="0" w:line="240" w:lineRule="auto"/>
                                  <w:textDirection w:val="btLr"/>
                                </w:pPr>
                                <w:r>
                                  <w:rPr>
                                    <w:b/>
                                    <w:color w:val="1F3864"/>
                                    <w:sz w:val="48"/>
                                  </w:rPr>
                                  <w:t xml:space="preserve">Guía2. Desarrollo Proyecto APT </w:t>
                                </w:r>
                              </w:p>
                              <w:p w14:paraId="0D0098FE" w14:textId="77777777" w:rsidR="00F23300" w:rsidRDefault="00C74966">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13AEC140" w14:textId="77777777" w:rsidR="00F23300" w:rsidRDefault="00F23300">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14:paraId="413ABFBB" w14:textId="77777777" w:rsidR="00F23300" w:rsidRDefault="00F23300">
      <w:pPr>
        <w:rPr>
          <w:color w:val="595959"/>
          <w:sz w:val="24"/>
          <w:szCs w:val="24"/>
        </w:rPr>
      </w:pPr>
    </w:p>
    <w:p w14:paraId="05DA4FF7" w14:textId="77777777" w:rsidR="00F23300" w:rsidRDefault="00F23300">
      <w:pPr>
        <w:rPr>
          <w:color w:val="595959"/>
          <w:sz w:val="24"/>
          <w:szCs w:val="24"/>
        </w:rPr>
      </w:pPr>
    </w:p>
    <w:p w14:paraId="233A60D8" w14:textId="77777777" w:rsidR="00F23300" w:rsidRDefault="00F23300">
      <w:pPr>
        <w:rPr>
          <w:color w:val="595959"/>
          <w:sz w:val="24"/>
          <w:szCs w:val="24"/>
        </w:rPr>
      </w:pPr>
    </w:p>
    <w:p w14:paraId="11A1F518" w14:textId="77777777" w:rsidR="00F23300" w:rsidRDefault="00F23300">
      <w:pPr>
        <w:rPr>
          <w:color w:val="595959"/>
          <w:sz w:val="24"/>
          <w:szCs w:val="24"/>
        </w:rPr>
      </w:pPr>
    </w:p>
    <w:p w14:paraId="0D445D28" w14:textId="77777777" w:rsidR="00F23300" w:rsidRDefault="00F23300">
      <w:pPr>
        <w:rPr>
          <w:color w:val="595959"/>
          <w:sz w:val="24"/>
          <w:szCs w:val="24"/>
        </w:rPr>
      </w:pPr>
    </w:p>
    <w:p w14:paraId="12B68D4B" w14:textId="77777777" w:rsidR="00F23300" w:rsidRDefault="00F23300">
      <w:pPr>
        <w:rPr>
          <w:color w:val="595959"/>
          <w:sz w:val="24"/>
          <w:szCs w:val="24"/>
        </w:rPr>
      </w:pPr>
    </w:p>
    <w:tbl>
      <w:tblPr>
        <w:tblStyle w:val="a"/>
        <w:tblW w:w="9639"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39"/>
      </w:tblGrid>
      <w:tr w:rsidR="00F23300" w14:paraId="2B8688C4" w14:textId="77777777">
        <w:trPr>
          <w:trHeight w:val="440"/>
        </w:trPr>
        <w:tc>
          <w:tcPr>
            <w:tcW w:w="9639" w:type="dxa"/>
            <w:vAlign w:val="center"/>
          </w:tcPr>
          <w:p w14:paraId="00572DD9" w14:textId="77777777" w:rsidR="00F23300" w:rsidRDefault="00C74966">
            <w:pPr>
              <w:rPr>
                <w:b/>
                <w:color w:val="1F3864"/>
                <w:sz w:val="28"/>
                <w:szCs w:val="28"/>
              </w:rPr>
            </w:pPr>
            <w:r>
              <w:rPr>
                <w:b/>
                <w:color w:val="1F3864"/>
                <w:sz w:val="28"/>
                <w:szCs w:val="28"/>
              </w:rPr>
              <w:t>1. Resumen avance Proyecto APT</w:t>
            </w:r>
          </w:p>
        </w:tc>
      </w:tr>
      <w:tr w:rsidR="00F23300" w14:paraId="3559DDC1" w14:textId="77777777">
        <w:trPr>
          <w:trHeight w:val="800"/>
        </w:trPr>
        <w:tc>
          <w:tcPr>
            <w:tcW w:w="9639" w:type="dxa"/>
            <w:shd w:val="clear" w:color="auto" w:fill="D9E2F3"/>
            <w:vAlign w:val="center"/>
          </w:tcPr>
          <w:p w14:paraId="6339A41D" w14:textId="77777777" w:rsidR="00F23300" w:rsidRDefault="00C74966">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encontrarás distintos campos que deberás completar con la información solicitada. </w:t>
            </w:r>
          </w:p>
        </w:tc>
      </w:tr>
    </w:tbl>
    <w:p w14:paraId="539CFA32" w14:textId="77777777" w:rsidR="00F23300" w:rsidRDefault="00F23300">
      <w:pPr>
        <w:spacing w:after="0" w:line="240" w:lineRule="auto"/>
        <w:rPr>
          <w:color w:val="595959"/>
          <w:sz w:val="24"/>
          <w:szCs w:val="24"/>
        </w:rPr>
      </w:pPr>
    </w:p>
    <w:p w14:paraId="48373C23" w14:textId="77777777" w:rsidR="00F23300" w:rsidRDefault="00F23300">
      <w:pPr>
        <w:spacing w:after="0" w:line="240" w:lineRule="auto"/>
        <w:rPr>
          <w:color w:val="595959"/>
          <w:sz w:val="24"/>
          <w:szCs w:val="24"/>
        </w:rPr>
      </w:pPr>
    </w:p>
    <w:tbl>
      <w:tblPr>
        <w:tblStyle w:val="a0"/>
        <w:tblW w:w="9639"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28"/>
        <w:gridCol w:w="7111"/>
      </w:tblGrid>
      <w:tr w:rsidR="00F23300" w14:paraId="63EF97CF" w14:textId="77777777">
        <w:tc>
          <w:tcPr>
            <w:tcW w:w="2528" w:type="dxa"/>
            <w:vAlign w:val="center"/>
          </w:tcPr>
          <w:p w14:paraId="0A0ADABE" w14:textId="77777777" w:rsidR="00F23300" w:rsidRDefault="00C74966">
            <w:pPr>
              <w:rPr>
                <w:color w:val="1F3864"/>
              </w:rPr>
            </w:pPr>
            <w:r>
              <w:rPr>
                <w:color w:val="1F3864"/>
              </w:rPr>
              <w:t>Resumen de avance proyecto APT</w:t>
            </w:r>
          </w:p>
        </w:tc>
        <w:tc>
          <w:tcPr>
            <w:tcW w:w="7111" w:type="dxa"/>
          </w:tcPr>
          <w:p w14:paraId="2108A6B1" w14:textId="035ED7AA" w:rsidR="00F23300" w:rsidRDefault="00720C45">
            <w:pPr>
              <w:jc w:val="both"/>
              <w:rPr>
                <w:i/>
                <w:color w:val="548DD4"/>
                <w:sz w:val="20"/>
                <w:szCs w:val="20"/>
              </w:rPr>
            </w:pPr>
            <w:r w:rsidRPr="00720C45">
              <w:rPr>
                <w:i/>
                <w:color w:val="548DD4"/>
                <w:sz w:val="20"/>
                <w:szCs w:val="20"/>
              </w:rPr>
              <w:t>En esta etapa del proyecto, se definieron todas las historias de usuario y se detallaron los procesos necesarios para desarrollar la página web</w:t>
            </w:r>
          </w:p>
        </w:tc>
      </w:tr>
      <w:tr w:rsidR="00F23300" w14:paraId="6ABE65F4" w14:textId="77777777">
        <w:trPr>
          <w:trHeight w:val="1247"/>
        </w:trPr>
        <w:tc>
          <w:tcPr>
            <w:tcW w:w="2528" w:type="dxa"/>
            <w:vAlign w:val="center"/>
          </w:tcPr>
          <w:p w14:paraId="799FD349" w14:textId="77777777" w:rsidR="00F23300" w:rsidRDefault="00C74966">
            <w:pPr>
              <w:rPr>
                <w:color w:val="1F3864"/>
              </w:rPr>
            </w:pPr>
            <w:r>
              <w:rPr>
                <w:color w:val="1F3864"/>
              </w:rPr>
              <w:t>Objetivos</w:t>
            </w:r>
          </w:p>
        </w:tc>
        <w:tc>
          <w:tcPr>
            <w:tcW w:w="7111" w:type="dxa"/>
            <w:vAlign w:val="center"/>
          </w:tcPr>
          <w:p w14:paraId="037997BA" w14:textId="77777777" w:rsidR="00F23300" w:rsidRDefault="00C74966">
            <w:pPr>
              <w:jc w:val="both"/>
              <w:rPr>
                <w:b/>
                <w:i/>
                <w:color w:val="548DD4"/>
                <w:sz w:val="20"/>
                <w:szCs w:val="20"/>
              </w:rPr>
            </w:pPr>
            <w:r>
              <w:rPr>
                <w:i/>
                <w:color w:val="548DD4"/>
                <w:sz w:val="20"/>
                <w:szCs w:val="20"/>
              </w:rPr>
              <w:t xml:space="preserve">Definir nuestras épicas y desglosar las historias de usuario, y ajustar el producto </w:t>
            </w:r>
            <w:proofErr w:type="spellStart"/>
            <w:r>
              <w:rPr>
                <w:i/>
                <w:color w:val="548DD4"/>
                <w:sz w:val="20"/>
                <w:szCs w:val="20"/>
              </w:rPr>
              <w:t>backling</w:t>
            </w:r>
            <w:proofErr w:type="spellEnd"/>
            <w:r>
              <w:rPr>
                <w:i/>
                <w:color w:val="548DD4"/>
                <w:sz w:val="20"/>
                <w:szCs w:val="20"/>
              </w:rPr>
              <w:t xml:space="preserve"> con el sprint </w:t>
            </w:r>
            <w:proofErr w:type="spellStart"/>
            <w:r>
              <w:rPr>
                <w:i/>
                <w:color w:val="548DD4"/>
                <w:sz w:val="20"/>
                <w:szCs w:val="20"/>
              </w:rPr>
              <w:t>planing</w:t>
            </w:r>
            <w:proofErr w:type="spellEnd"/>
            <w:r>
              <w:rPr>
                <w:i/>
                <w:color w:val="548DD4"/>
                <w:sz w:val="20"/>
                <w:szCs w:val="20"/>
              </w:rPr>
              <w:t>. Para con esto definir los Sprint.</w:t>
            </w:r>
          </w:p>
        </w:tc>
      </w:tr>
      <w:tr w:rsidR="00F23300" w14:paraId="1190EBF0" w14:textId="77777777">
        <w:trPr>
          <w:trHeight w:val="939"/>
        </w:trPr>
        <w:tc>
          <w:tcPr>
            <w:tcW w:w="2528" w:type="dxa"/>
            <w:vAlign w:val="center"/>
          </w:tcPr>
          <w:p w14:paraId="255A2200" w14:textId="77777777" w:rsidR="00F23300" w:rsidRDefault="00C74966">
            <w:pPr>
              <w:rPr>
                <w:color w:val="1F3864"/>
              </w:rPr>
            </w:pPr>
            <w:r>
              <w:rPr>
                <w:color w:val="1F3864"/>
              </w:rPr>
              <w:t>Metodología</w:t>
            </w:r>
          </w:p>
        </w:tc>
        <w:tc>
          <w:tcPr>
            <w:tcW w:w="7111" w:type="dxa"/>
            <w:vAlign w:val="center"/>
          </w:tcPr>
          <w:p w14:paraId="0DD7241C" w14:textId="77777777" w:rsidR="00F23300" w:rsidRDefault="00C74966">
            <w:pPr>
              <w:jc w:val="both"/>
              <w:rPr>
                <w:i/>
                <w:color w:val="548DD4"/>
                <w:sz w:val="20"/>
                <w:szCs w:val="20"/>
              </w:rPr>
            </w:pPr>
            <w:r>
              <w:rPr>
                <w:i/>
                <w:color w:val="548DD4"/>
                <w:sz w:val="20"/>
                <w:szCs w:val="20"/>
              </w:rPr>
              <w:t>Metodología Ágil</w:t>
            </w:r>
          </w:p>
        </w:tc>
      </w:tr>
      <w:tr w:rsidR="00F23300" w14:paraId="16CF200B" w14:textId="77777777">
        <w:trPr>
          <w:trHeight w:val="3300"/>
        </w:trPr>
        <w:tc>
          <w:tcPr>
            <w:tcW w:w="2528" w:type="dxa"/>
            <w:vAlign w:val="center"/>
          </w:tcPr>
          <w:p w14:paraId="7FB81EA4" w14:textId="77777777" w:rsidR="00F23300" w:rsidRDefault="00C74966">
            <w:pPr>
              <w:rPr>
                <w:color w:val="1F3864"/>
              </w:rPr>
            </w:pPr>
            <w:r>
              <w:rPr>
                <w:color w:val="1F3864"/>
              </w:rPr>
              <w:t>Evidencias de avance</w:t>
            </w:r>
          </w:p>
        </w:tc>
        <w:tc>
          <w:tcPr>
            <w:tcW w:w="7111" w:type="dxa"/>
            <w:vAlign w:val="center"/>
          </w:tcPr>
          <w:p w14:paraId="557C6C38" w14:textId="695F8E49" w:rsidR="00F23300" w:rsidRDefault="00131300">
            <w:pPr>
              <w:jc w:val="both"/>
              <w:rPr>
                <w:b/>
                <w:i/>
                <w:color w:val="548DD4"/>
                <w:sz w:val="20"/>
                <w:szCs w:val="20"/>
              </w:rPr>
            </w:pPr>
            <w:r>
              <w:rPr>
                <w:b/>
                <w:i/>
                <w:color w:val="548DD4"/>
                <w:sz w:val="20"/>
                <w:szCs w:val="20"/>
              </w:rPr>
              <w:t>Épicas</w:t>
            </w:r>
          </w:p>
          <w:p w14:paraId="215076E3" w14:textId="77777777" w:rsidR="00F23300" w:rsidRDefault="00C74966">
            <w:pPr>
              <w:jc w:val="both"/>
              <w:rPr>
                <w:b/>
                <w:i/>
                <w:color w:val="548DD4"/>
                <w:sz w:val="20"/>
                <w:szCs w:val="20"/>
              </w:rPr>
            </w:pPr>
            <w:r>
              <w:rPr>
                <w:b/>
                <w:i/>
                <w:color w:val="548DD4"/>
                <w:sz w:val="20"/>
                <w:szCs w:val="20"/>
              </w:rPr>
              <w:t>Historias de usuario</w:t>
            </w:r>
          </w:p>
          <w:p w14:paraId="26EDB470" w14:textId="77777777" w:rsidR="00F23300" w:rsidRDefault="00C74966">
            <w:pPr>
              <w:jc w:val="both"/>
              <w:rPr>
                <w:b/>
                <w:i/>
                <w:color w:val="548DD4"/>
                <w:sz w:val="20"/>
                <w:szCs w:val="20"/>
              </w:rPr>
            </w:pPr>
            <w:r>
              <w:rPr>
                <w:b/>
                <w:i/>
                <w:color w:val="548DD4"/>
                <w:sz w:val="20"/>
                <w:szCs w:val="20"/>
              </w:rPr>
              <w:t>Product Backlong</w:t>
            </w:r>
          </w:p>
          <w:p w14:paraId="082FFB97" w14:textId="77777777" w:rsidR="00F23300" w:rsidRDefault="00C74966">
            <w:pPr>
              <w:jc w:val="both"/>
              <w:rPr>
                <w:b/>
                <w:i/>
                <w:color w:val="548DD4"/>
                <w:sz w:val="20"/>
                <w:szCs w:val="20"/>
              </w:rPr>
            </w:pPr>
            <w:r>
              <w:rPr>
                <w:b/>
                <w:i/>
                <w:color w:val="548DD4"/>
                <w:sz w:val="20"/>
                <w:szCs w:val="20"/>
              </w:rPr>
              <w:t>Sprint Planning</w:t>
            </w:r>
          </w:p>
          <w:p w14:paraId="33D38D99" w14:textId="77777777" w:rsidR="00F23300" w:rsidRDefault="00C74966">
            <w:pPr>
              <w:jc w:val="both"/>
              <w:rPr>
                <w:b/>
                <w:i/>
                <w:color w:val="548DD4"/>
                <w:sz w:val="20"/>
                <w:szCs w:val="20"/>
              </w:rPr>
            </w:pPr>
            <w:r>
              <w:rPr>
                <w:b/>
                <w:i/>
                <w:color w:val="548DD4"/>
                <w:sz w:val="20"/>
                <w:szCs w:val="20"/>
              </w:rPr>
              <w:t>Sprint Backlong</w:t>
            </w:r>
          </w:p>
          <w:p w14:paraId="55EBF3D5" w14:textId="77777777" w:rsidR="00F23300" w:rsidRDefault="00C74966">
            <w:pPr>
              <w:jc w:val="both"/>
              <w:rPr>
                <w:b/>
                <w:i/>
                <w:color w:val="548DD4"/>
                <w:sz w:val="20"/>
                <w:szCs w:val="20"/>
              </w:rPr>
            </w:pPr>
            <w:r>
              <w:rPr>
                <w:b/>
                <w:i/>
                <w:color w:val="548DD4"/>
                <w:sz w:val="20"/>
                <w:szCs w:val="20"/>
              </w:rPr>
              <w:t>Sprint Burdown</w:t>
            </w:r>
          </w:p>
          <w:p w14:paraId="57F616A2" w14:textId="10132A51" w:rsidR="00F23300" w:rsidRDefault="00C74966">
            <w:pPr>
              <w:jc w:val="both"/>
              <w:rPr>
                <w:b/>
                <w:i/>
                <w:color w:val="548DD4"/>
                <w:sz w:val="20"/>
                <w:szCs w:val="20"/>
              </w:rPr>
            </w:pPr>
            <w:r>
              <w:rPr>
                <w:b/>
                <w:i/>
                <w:color w:val="548DD4"/>
                <w:sz w:val="20"/>
                <w:szCs w:val="20"/>
              </w:rPr>
              <w:t>Pla</w:t>
            </w:r>
            <w:r w:rsidR="00131300">
              <w:rPr>
                <w:b/>
                <w:i/>
                <w:color w:val="548DD4"/>
                <w:sz w:val="20"/>
                <w:szCs w:val="20"/>
              </w:rPr>
              <w:t>n</w:t>
            </w:r>
            <w:r>
              <w:rPr>
                <w:b/>
                <w:i/>
                <w:color w:val="548DD4"/>
                <w:sz w:val="20"/>
                <w:szCs w:val="20"/>
              </w:rPr>
              <w:t xml:space="preserve">ning </w:t>
            </w:r>
            <w:r w:rsidR="00131300">
              <w:rPr>
                <w:b/>
                <w:i/>
                <w:color w:val="548DD4"/>
                <w:sz w:val="20"/>
                <w:szCs w:val="20"/>
              </w:rPr>
              <w:t>Póker</w:t>
            </w:r>
          </w:p>
        </w:tc>
      </w:tr>
      <w:tr w:rsidR="00F23300" w14:paraId="441EC4E1" w14:textId="77777777">
        <w:trPr>
          <w:gridAfter w:val="1"/>
          <w:wAfter w:w="7111" w:type="dxa"/>
          <w:trHeight w:val="440"/>
        </w:trPr>
        <w:tc>
          <w:tcPr>
            <w:tcW w:w="2528" w:type="dxa"/>
            <w:vAlign w:val="center"/>
          </w:tcPr>
          <w:p w14:paraId="230CFBA6" w14:textId="77777777" w:rsidR="00F23300" w:rsidRDefault="00C74966">
            <w:pPr>
              <w:rPr>
                <w:b/>
                <w:color w:val="1F3864"/>
                <w:sz w:val="28"/>
                <w:szCs w:val="28"/>
              </w:rPr>
            </w:pPr>
            <w:r>
              <w:rPr>
                <w:b/>
                <w:color w:val="1F3864"/>
                <w:sz w:val="28"/>
                <w:szCs w:val="28"/>
              </w:rPr>
              <w:t xml:space="preserve">2. Monitoreo del Plan de Trabajo </w:t>
            </w:r>
          </w:p>
        </w:tc>
      </w:tr>
      <w:tr w:rsidR="00F23300" w14:paraId="52B4B8D8" w14:textId="77777777">
        <w:trPr>
          <w:gridAfter w:val="1"/>
          <w:wAfter w:w="7111" w:type="dxa"/>
          <w:trHeight w:val="800"/>
        </w:trPr>
        <w:tc>
          <w:tcPr>
            <w:tcW w:w="2528" w:type="dxa"/>
            <w:shd w:val="clear" w:color="auto" w:fill="D9E2F3"/>
            <w:vAlign w:val="center"/>
          </w:tcPr>
          <w:p w14:paraId="6B73C0B4" w14:textId="2CB746FB" w:rsidR="00F23300" w:rsidRDefault="00131300">
            <w:pPr>
              <w:jc w:val="both"/>
              <w:rPr>
                <w:color w:val="1F3864"/>
              </w:rPr>
            </w:pPr>
            <w:r>
              <w:rPr>
                <w:color w:val="1F3864"/>
              </w:rPr>
              <w:lastRenderedPageBreak/>
              <w:t xml:space="preserve">Basándonos solo en nuestro plan de trabajo hemos tenido retraso en las actividades ya que estas no se realizaron el tiempo </w:t>
            </w:r>
            <w:proofErr w:type="spellStart"/>
            <w:r>
              <w:rPr>
                <w:color w:val="1F3864"/>
              </w:rPr>
              <w:t>desigando</w:t>
            </w:r>
            <w:proofErr w:type="spellEnd"/>
          </w:p>
        </w:tc>
      </w:tr>
    </w:tbl>
    <w:p w14:paraId="7A240F41" w14:textId="77777777" w:rsidR="00F23300" w:rsidRDefault="00F23300">
      <w:pPr>
        <w:spacing w:after="0" w:line="240" w:lineRule="auto"/>
        <w:rPr>
          <w:color w:val="595959"/>
          <w:sz w:val="24"/>
          <w:szCs w:val="24"/>
        </w:rPr>
      </w:pPr>
    </w:p>
    <w:tbl>
      <w:tblPr>
        <w:tblStyle w:val="a1"/>
        <w:tblpPr w:leftFromText="180" w:rightFromText="180" w:vertAnchor="page" w:horzAnchor="margin" w:tblpXSpec="center" w:tblpY="3517"/>
        <w:tblW w:w="97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28"/>
        <w:gridCol w:w="1077"/>
        <w:gridCol w:w="1276"/>
        <w:gridCol w:w="1276"/>
        <w:gridCol w:w="1275"/>
        <w:gridCol w:w="1276"/>
        <w:gridCol w:w="1418"/>
        <w:gridCol w:w="850"/>
      </w:tblGrid>
      <w:tr w:rsidR="00F23300" w14:paraId="0A46E36F" w14:textId="77777777">
        <w:trPr>
          <w:trHeight w:val="415"/>
        </w:trPr>
        <w:tc>
          <w:tcPr>
            <w:tcW w:w="9776" w:type="dxa"/>
            <w:gridSpan w:val="8"/>
            <w:vAlign w:val="center"/>
          </w:tcPr>
          <w:p w14:paraId="546A3A2E" w14:textId="77777777" w:rsidR="00F23300" w:rsidRDefault="00C74966">
            <w:pPr>
              <w:jc w:val="center"/>
              <w:rPr>
                <w:color w:val="1F3864"/>
                <w:sz w:val="18"/>
                <w:szCs w:val="18"/>
              </w:rPr>
            </w:pPr>
            <w:r>
              <w:rPr>
                <w:color w:val="1F3864"/>
                <w:sz w:val="18"/>
                <w:szCs w:val="18"/>
              </w:rPr>
              <w:t>Plan de Trabajo</w:t>
            </w:r>
          </w:p>
        </w:tc>
      </w:tr>
      <w:tr w:rsidR="00F23300" w14:paraId="4FB22954" w14:textId="77777777">
        <w:trPr>
          <w:trHeight w:val="711"/>
        </w:trPr>
        <w:tc>
          <w:tcPr>
            <w:tcW w:w="1328" w:type="dxa"/>
            <w:vAlign w:val="center"/>
          </w:tcPr>
          <w:p w14:paraId="5C8FE24E" w14:textId="77777777" w:rsidR="00F23300" w:rsidRDefault="00C74966">
            <w:pPr>
              <w:jc w:val="center"/>
              <w:rPr>
                <w:color w:val="1F3864"/>
                <w:sz w:val="18"/>
                <w:szCs w:val="18"/>
              </w:rPr>
            </w:pPr>
            <w:r>
              <w:rPr>
                <w:color w:val="1F3864"/>
                <w:sz w:val="18"/>
                <w:szCs w:val="18"/>
              </w:rPr>
              <w:t>Competencia o unidades de competencias</w:t>
            </w:r>
          </w:p>
        </w:tc>
        <w:tc>
          <w:tcPr>
            <w:tcW w:w="1077" w:type="dxa"/>
            <w:vAlign w:val="center"/>
          </w:tcPr>
          <w:p w14:paraId="16E9A108" w14:textId="77777777" w:rsidR="00F23300" w:rsidRDefault="00C74966">
            <w:pPr>
              <w:jc w:val="center"/>
              <w:rPr>
                <w:color w:val="1F3864"/>
                <w:sz w:val="18"/>
                <w:szCs w:val="18"/>
              </w:rPr>
            </w:pPr>
            <w:r>
              <w:rPr>
                <w:color w:val="1F3864"/>
                <w:sz w:val="18"/>
                <w:szCs w:val="18"/>
              </w:rPr>
              <w:t>Actividades</w:t>
            </w:r>
          </w:p>
        </w:tc>
        <w:tc>
          <w:tcPr>
            <w:tcW w:w="1276" w:type="dxa"/>
            <w:vAlign w:val="center"/>
          </w:tcPr>
          <w:p w14:paraId="1BD36974" w14:textId="77777777" w:rsidR="00F23300" w:rsidRDefault="00C74966">
            <w:pPr>
              <w:jc w:val="center"/>
              <w:rPr>
                <w:color w:val="1F3864"/>
                <w:sz w:val="18"/>
                <w:szCs w:val="18"/>
              </w:rPr>
            </w:pPr>
            <w:r>
              <w:rPr>
                <w:color w:val="1F3864"/>
                <w:sz w:val="18"/>
                <w:szCs w:val="18"/>
              </w:rPr>
              <w:t>Recursos</w:t>
            </w:r>
          </w:p>
        </w:tc>
        <w:tc>
          <w:tcPr>
            <w:tcW w:w="1276" w:type="dxa"/>
            <w:vAlign w:val="center"/>
          </w:tcPr>
          <w:p w14:paraId="18814DCD" w14:textId="77777777" w:rsidR="00F23300" w:rsidRDefault="00C74966">
            <w:pPr>
              <w:jc w:val="center"/>
              <w:rPr>
                <w:color w:val="1F3864"/>
                <w:sz w:val="18"/>
                <w:szCs w:val="18"/>
              </w:rPr>
            </w:pPr>
            <w:r>
              <w:rPr>
                <w:color w:val="1F3864"/>
                <w:sz w:val="18"/>
                <w:szCs w:val="18"/>
              </w:rPr>
              <w:t>Duración de la actividad</w:t>
            </w:r>
          </w:p>
        </w:tc>
        <w:tc>
          <w:tcPr>
            <w:tcW w:w="1275" w:type="dxa"/>
            <w:vAlign w:val="center"/>
          </w:tcPr>
          <w:p w14:paraId="33926FF7" w14:textId="77777777" w:rsidR="00F23300" w:rsidRDefault="00C74966">
            <w:pPr>
              <w:jc w:val="center"/>
              <w:rPr>
                <w:color w:val="1F3864"/>
                <w:sz w:val="18"/>
                <w:szCs w:val="18"/>
              </w:rPr>
            </w:pPr>
            <w:r>
              <w:rPr>
                <w:color w:val="1F3864"/>
                <w:sz w:val="18"/>
                <w:szCs w:val="18"/>
              </w:rPr>
              <w:t>Responsable</w:t>
            </w:r>
            <w:r>
              <w:rPr>
                <w:color w:val="1F3864"/>
                <w:sz w:val="18"/>
                <w:szCs w:val="18"/>
                <w:vertAlign w:val="superscript"/>
              </w:rPr>
              <w:footnoteReference w:id="1"/>
            </w:r>
          </w:p>
        </w:tc>
        <w:tc>
          <w:tcPr>
            <w:tcW w:w="1276" w:type="dxa"/>
            <w:vAlign w:val="center"/>
          </w:tcPr>
          <w:p w14:paraId="13DE1CF1" w14:textId="77777777" w:rsidR="00F23300" w:rsidRDefault="00C74966">
            <w:pPr>
              <w:jc w:val="center"/>
              <w:rPr>
                <w:color w:val="1F3864"/>
                <w:sz w:val="18"/>
                <w:szCs w:val="18"/>
              </w:rPr>
            </w:pPr>
            <w:r>
              <w:rPr>
                <w:color w:val="1F3864"/>
                <w:sz w:val="18"/>
                <w:szCs w:val="18"/>
              </w:rPr>
              <w:t>Observaciones</w:t>
            </w:r>
          </w:p>
        </w:tc>
        <w:tc>
          <w:tcPr>
            <w:tcW w:w="1418" w:type="dxa"/>
            <w:vAlign w:val="center"/>
          </w:tcPr>
          <w:p w14:paraId="4B090498" w14:textId="77777777" w:rsidR="00F23300" w:rsidRDefault="00C74966">
            <w:pPr>
              <w:jc w:val="center"/>
              <w:rPr>
                <w:color w:val="1F3864"/>
                <w:sz w:val="18"/>
                <w:szCs w:val="18"/>
              </w:rPr>
            </w:pPr>
            <w:r>
              <w:rPr>
                <w:color w:val="1F3864"/>
                <w:sz w:val="18"/>
                <w:szCs w:val="18"/>
              </w:rPr>
              <w:t>Estado de avance</w:t>
            </w:r>
          </w:p>
        </w:tc>
        <w:tc>
          <w:tcPr>
            <w:tcW w:w="850" w:type="dxa"/>
            <w:vAlign w:val="center"/>
          </w:tcPr>
          <w:p w14:paraId="34021A27" w14:textId="77777777" w:rsidR="00F23300" w:rsidRDefault="00C74966">
            <w:pPr>
              <w:jc w:val="center"/>
              <w:rPr>
                <w:color w:val="1F3864"/>
                <w:sz w:val="18"/>
                <w:szCs w:val="18"/>
              </w:rPr>
            </w:pPr>
            <w:r>
              <w:rPr>
                <w:color w:val="1F3864"/>
                <w:sz w:val="18"/>
                <w:szCs w:val="18"/>
              </w:rPr>
              <w:t>Ajustes</w:t>
            </w:r>
          </w:p>
        </w:tc>
      </w:tr>
      <w:tr w:rsidR="00F23300" w14:paraId="43F0EC60" w14:textId="77777777">
        <w:trPr>
          <w:trHeight w:val="2410"/>
        </w:trPr>
        <w:tc>
          <w:tcPr>
            <w:tcW w:w="1328" w:type="dxa"/>
          </w:tcPr>
          <w:p w14:paraId="7A9D9207" w14:textId="77777777" w:rsidR="00F23300" w:rsidRDefault="00131300">
            <w:pPr>
              <w:jc w:val="both"/>
              <w:rPr>
                <w:rFonts w:ascii="Arial" w:eastAsia="Arial" w:hAnsi="Arial" w:cs="Arial"/>
                <w:color w:val="222222"/>
                <w:sz w:val="17"/>
                <w:szCs w:val="17"/>
              </w:rPr>
            </w:pPr>
            <w:r>
              <w:rPr>
                <w:rFonts w:ascii="Arial" w:eastAsia="Arial" w:hAnsi="Arial" w:cs="Arial"/>
                <w:color w:val="222222"/>
                <w:sz w:val="17"/>
                <w:szCs w:val="17"/>
              </w:rPr>
              <w:t>Ofrecer propuestas de solución informática,</w:t>
            </w:r>
          </w:p>
          <w:p w14:paraId="00E84938" w14:textId="09F7FFD2" w:rsidR="00131300" w:rsidRDefault="00131300">
            <w:pPr>
              <w:jc w:val="both"/>
              <w:rPr>
                <w:b/>
                <w:sz w:val="18"/>
                <w:szCs w:val="18"/>
              </w:rPr>
            </w:pPr>
            <w:r>
              <w:rPr>
                <w:rFonts w:ascii="Arial" w:eastAsia="Arial" w:hAnsi="Arial" w:cs="Arial"/>
                <w:color w:val="222222"/>
                <w:sz w:val="17"/>
                <w:szCs w:val="17"/>
              </w:rPr>
              <w:t>Construir modelos de datos</w:t>
            </w:r>
          </w:p>
        </w:tc>
        <w:tc>
          <w:tcPr>
            <w:tcW w:w="1077" w:type="dxa"/>
          </w:tcPr>
          <w:p w14:paraId="6A4DAAAE" w14:textId="6414AD58" w:rsidR="00F23300" w:rsidRDefault="00131300">
            <w:pPr>
              <w:jc w:val="both"/>
              <w:rPr>
                <w:i/>
                <w:color w:val="548DD4"/>
                <w:sz w:val="18"/>
                <w:szCs w:val="18"/>
              </w:rPr>
            </w:pPr>
            <w:r>
              <w:rPr>
                <w:i/>
                <w:color w:val="548DD4"/>
                <w:sz w:val="18"/>
                <w:szCs w:val="18"/>
              </w:rPr>
              <w:t>Creación de la interfaz de usuario</w:t>
            </w:r>
            <w:r w:rsidR="00C74966">
              <w:rPr>
                <w:i/>
                <w:color w:val="548DD4"/>
                <w:sz w:val="18"/>
                <w:szCs w:val="18"/>
              </w:rPr>
              <w:t xml:space="preserve"> </w:t>
            </w:r>
          </w:p>
        </w:tc>
        <w:tc>
          <w:tcPr>
            <w:tcW w:w="1276" w:type="dxa"/>
          </w:tcPr>
          <w:p w14:paraId="4099BE09" w14:textId="7A77952B" w:rsidR="00F23300" w:rsidRDefault="00131300">
            <w:pPr>
              <w:jc w:val="both"/>
              <w:rPr>
                <w:b/>
                <w:sz w:val="18"/>
                <w:szCs w:val="18"/>
              </w:rPr>
            </w:pPr>
            <w:r>
              <w:rPr>
                <w:i/>
                <w:color w:val="548DD4"/>
                <w:sz w:val="18"/>
                <w:szCs w:val="18"/>
              </w:rPr>
              <w:t>Los recursos necesarios para la creación de la interfaz fueron de la aplicación de Python y MySQL para la base de datos</w:t>
            </w:r>
          </w:p>
        </w:tc>
        <w:tc>
          <w:tcPr>
            <w:tcW w:w="1276" w:type="dxa"/>
          </w:tcPr>
          <w:p w14:paraId="651C48FE" w14:textId="617AF54F" w:rsidR="00F23300" w:rsidRDefault="00131300">
            <w:pPr>
              <w:jc w:val="both"/>
              <w:rPr>
                <w:b/>
                <w:sz w:val="18"/>
                <w:szCs w:val="18"/>
              </w:rPr>
            </w:pPr>
            <w:r>
              <w:rPr>
                <w:i/>
                <w:color w:val="548DD4"/>
                <w:sz w:val="18"/>
                <w:szCs w:val="18"/>
              </w:rPr>
              <w:t>2 semanas</w:t>
            </w:r>
          </w:p>
        </w:tc>
        <w:tc>
          <w:tcPr>
            <w:tcW w:w="1275" w:type="dxa"/>
          </w:tcPr>
          <w:p w14:paraId="09291D6E" w14:textId="16668442" w:rsidR="00F23300" w:rsidRDefault="00131300">
            <w:pPr>
              <w:jc w:val="both"/>
              <w:rPr>
                <w:i/>
                <w:color w:val="548DD4"/>
                <w:sz w:val="18"/>
                <w:szCs w:val="18"/>
              </w:rPr>
            </w:pPr>
            <w:r>
              <w:rPr>
                <w:i/>
                <w:color w:val="548DD4"/>
                <w:sz w:val="18"/>
                <w:szCs w:val="18"/>
              </w:rPr>
              <w:t>Gabriel Muños, Esteban Ramirez</w:t>
            </w:r>
          </w:p>
        </w:tc>
        <w:tc>
          <w:tcPr>
            <w:tcW w:w="1276" w:type="dxa"/>
          </w:tcPr>
          <w:p w14:paraId="095AC0AF" w14:textId="73014B5B" w:rsidR="00F23300" w:rsidRDefault="00131300">
            <w:pPr>
              <w:jc w:val="both"/>
              <w:rPr>
                <w:i/>
                <w:color w:val="548DD4"/>
                <w:sz w:val="18"/>
                <w:szCs w:val="18"/>
              </w:rPr>
            </w:pPr>
            <w:r>
              <w:rPr>
                <w:i/>
                <w:color w:val="548DD4"/>
                <w:sz w:val="18"/>
                <w:szCs w:val="18"/>
              </w:rPr>
              <w:t xml:space="preserve">La </w:t>
            </w:r>
            <w:proofErr w:type="spellStart"/>
            <w:r>
              <w:rPr>
                <w:i/>
                <w:color w:val="548DD4"/>
                <w:sz w:val="18"/>
                <w:szCs w:val="18"/>
              </w:rPr>
              <w:t>cracion</w:t>
            </w:r>
            <w:proofErr w:type="spellEnd"/>
            <w:r>
              <w:rPr>
                <w:i/>
                <w:color w:val="548DD4"/>
                <w:sz w:val="18"/>
                <w:szCs w:val="18"/>
              </w:rPr>
              <w:t xml:space="preserve"> de la base de datos desde 0 costo un poco ya que se tubo que tener en cuenta el menú de la tienda </w:t>
            </w:r>
          </w:p>
        </w:tc>
        <w:tc>
          <w:tcPr>
            <w:tcW w:w="1418" w:type="dxa"/>
          </w:tcPr>
          <w:p w14:paraId="62B95C98" w14:textId="2F7D9B00" w:rsidR="00F23300" w:rsidRDefault="00131300">
            <w:pPr>
              <w:jc w:val="both"/>
              <w:rPr>
                <w:i/>
                <w:color w:val="C00000"/>
                <w:sz w:val="16"/>
                <w:szCs w:val="16"/>
              </w:rPr>
            </w:pPr>
            <w:r>
              <w:rPr>
                <w:i/>
                <w:color w:val="548DD4"/>
                <w:sz w:val="18"/>
                <w:szCs w:val="18"/>
              </w:rPr>
              <w:t>En curso</w:t>
            </w:r>
          </w:p>
        </w:tc>
        <w:tc>
          <w:tcPr>
            <w:tcW w:w="850" w:type="dxa"/>
          </w:tcPr>
          <w:p w14:paraId="7C221E4A" w14:textId="6D8BD58E" w:rsidR="00F23300" w:rsidRDefault="00131300">
            <w:pPr>
              <w:jc w:val="both"/>
              <w:rPr>
                <w:i/>
                <w:color w:val="548DD4"/>
                <w:sz w:val="18"/>
                <w:szCs w:val="18"/>
              </w:rPr>
            </w:pPr>
            <w:r>
              <w:rPr>
                <w:i/>
                <w:color w:val="548DD4"/>
                <w:sz w:val="18"/>
                <w:szCs w:val="18"/>
              </w:rPr>
              <w:t>Reorganizar el tiempo ya que falto realizar varias tareas</w:t>
            </w:r>
          </w:p>
        </w:tc>
      </w:tr>
    </w:tbl>
    <w:p w14:paraId="0CA90382" w14:textId="77777777" w:rsidR="00F23300" w:rsidRDefault="00F23300">
      <w:pPr>
        <w:rPr>
          <w:color w:val="595959"/>
          <w:sz w:val="24"/>
          <w:szCs w:val="24"/>
        </w:rPr>
      </w:pPr>
    </w:p>
    <w:tbl>
      <w:tblPr>
        <w:tblStyle w:val="a2"/>
        <w:tblW w:w="9498"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F23300" w14:paraId="31437FD0" w14:textId="77777777">
        <w:trPr>
          <w:trHeight w:val="440"/>
        </w:trPr>
        <w:tc>
          <w:tcPr>
            <w:tcW w:w="9498" w:type="dxa"/>
            <w:vAlign w:val="center"/>
          </w:tcPr>
          <w:p w14:paraId="4AF84387" w14:textId="77777777" w:rsidR="00F23300" w:rsidRDefault="00C74966">
            <w:pPr>
              <w:rPr>
                <w:b/>
                <w:color w:val="1F3864"/>
                <w:sz w:val="28"/>
                <w:szCs w:val="28"/>
              </w:rPr>
            </w:pPr>
            <w:r>
              <w:rPr>
                <w:b/>
                <w:color w:val="1F3864"/>
                <w:sz w:val="28"/>
                <w:szCs w:val="28"/>
              </w:rPr>
              <w:t xml:space="preserve">3. Ajustes a partir del monitoreo </w:t>
            </w:r>
          </w:p>
        </w:tc>
      </w:tr>
      <w:tr w:rsidR="00F23300" w14:paraId="4732223C" w14:textId="77777777">
        <w:trPr>
          <w:trHeight w:val="800"/>
        </w:trPr>
        <w:tc>
          <w:tcPr>
            <w:tcW w:w="9498" w:type="dxa"/>
            <w:shd w:val="clear" w:color="auto" w:fill="D9E2F3"/>
            <w:vAlign w:val="center"/>
          </w:tcPr>
          <w:p w14:paraId="058B2C60" w14:textId="77777777" w:rsidR="00F23300" w:rsidRDefault="00C74966">
            <w:pPr>
              <w:pBdr>
                <w:top w:val="nil"/>
                <w:left w:val="nil"/>
                <w:bottom w:val="nil"/>
                <w:right w:val="nil"/>
                <w:between w:val="nil"/>
              </w:pBdr>
              <w:tabs>
                <w:tab w:val="center" w:pos="4419"/>
                <w:tab w:val="right" w:pos="8838"/>
              </w:tabs>
              <w:spacing w:after="0" w:line="240" w:lineRule="auto"/>
              <w:jc w:val="both"/>
              <w:rPr>
                <w:color w:val="1F3864"/>
              </w:rPr>
            </w:pPr>
            <w:r>
              <w:rPr>
                <w:color w:val="1F3864"/>
              </w:rPr>
              <w:t>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14:paraId="69583CF3" w14:textId="77777777" w:rsidR="00F23300" w:rsidRDefault="00F23300">
      <w:pPr>
        <w:rPr>
          <w:color w:val="595959"/>
          <w:sz w:val="24"/>
          <w:szCs w:val="24"/>
        </w:rPr>
      </w:pPr>
    </w:p>
    <w:tbl>
      <w:tblPr>
        <w:tblStyle w:val="a3"/>
        <w:tblpPr w:leftFromText="180" w:rightFromText="180" w:vertAnchor="text" w:tblpX="-572" w:tblpY="1"/>
        <w:tblW w:w="949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6"/>
      </w:tblGrid>
      <w:tr w:rsidR="00F23300" w14:paraId="6B88DC71" w14:textId="77777777">
        <w:trPr>
          <w:trHeight w:val="1936"/>
        </w:trPr>
        <w:tc>
          <w:tcPr>
            <w:tcW w:w="9496" w:type="dxa"/>
            <w:vAlign w:val="center"/>
          </w:tcPr>
          <w:p w14:paraId="7927185B" w14:textId="77777777" w:rsidR="00F23300" w:rsidRDefault="00C74966">
            <w:pPr>
              <w:jc w:val="both"/>
              <w:rPr>
                <w:i/>
                <w:color w:val="548DD4"/>
                <w:sz w:val="20"/>
                <w:szCs w:val="20"/>
              </w:rPr>
            </w:pPr>
            <w:r>
              <w:rPr>
                <w:color w:val="1F3864"/>
              </w:rPr>
              <w:t>Factores que han facilitado y/o dificultado el desarrollo de mi plan de trabajo</w:t>
            </w:r>
            <w:r>
              <w:rPr>
                <w:color w:val="548DD4"/>
                <w:sz w:val="20"/>
                <w:szCs w:val="20"/>
              </w:rPr>
              <w:t xml:space="preserve">: </w:t>
            </w:r>
            <w:r>
              <w:rPr>
                <w:i/>
                <w:color w:val="548DD4"/>
                <w:sz w:val="20"/>
                <w:szCs w:val="20"/>
              </w:rPr>
              <w:t xml:space="preserve">Describe los factores que han facilitado y/o dificultado el desarrollo de tu Proyecto APT hasta ahora. En el caso de las dificultades debes describir qué acciones tomaste y/o tomarás para solucionarlas. </w:t>
            </w:r>
            <w:r>
              <w:rPr>
                <w:b/>
                <w:color w:val="1F3864"/>
              </w:rPr>
              <w:t xml:space="preserve"> </w:t>
            </w:r>
          </w:p>
          <w:p w14:paraId="6BDE5258" w14:textId="0146084F" w:rsidR="00F23300" w:rsidRDefault="00720C45">
            <w:pPr>
              <w:rPr>
                <w:color w:val="1F3864"/>
              </w:rPr>
            </w:pPr>
            <w:r w:rsidRPr="00720C45">
              <w:rPr>
                <w:color w:val="1F3864"/>
              </w:rPr>
              <w:t>Los factores que más nos facilitaron el trabajo fueron la creación de las historias de usuario, ya que estas simplificaron considerablemente el proceso. Sin embargo, enfrentamos dificultades al momento de categorizarlas y catalogarlas, debido a nuestra falta de experiencia en esta tarea</w:t>
            </w:r>
          </w:p>
          <w:p w14:paraId="4B09DA67" w14:textId="77777777" w:rsidR="00F23300" w:rsidRDefault="00F23300">
            <w:pPr>
              <w:rPr>
                <w:color w:val="1F3864"/>
              </w:rPr>
            </w:pPr>
          </w:p>
          <w:p w14:paraId="540C7290" w14:textId="77777777" w:rsidR="00F23300" w:rsidRDefault="00F23300">
            <w:pPr>
              <w:jc w:val="both"/>
              <w:rPr>
                <w:i/>
                <w:color w:val="548DD4"/>
                <w:sz w:val="20"/>
                <w:szCs w:val="20"/>
              </w:rPr>
            </w:pPr>
          </w:p>
          <w:p w14:paraId="7C93F3A6" w14:textId="77777777" w:rsidR="00F23300" w:rsidRDefault="00F23300">
            <w:pPr>
              <w:jc w:val="both"/>
              <w:rPr>
                <w:i/>
                <w:color w:val="548DD4"/>
                <w:sz w:val="20"/>
                <w:szCs w:val="20"/>
              </w:rPr>
            </w:pPr>
          </w:p>
          <w:p w14:paraId="52F71260" w14:textId="77777777" w:rsidR="00F23300" w:rsidRDefault="00F23300">
            <w:pPr>
              <w:jc w:val="both"/>
              <w:rPr>
                <w:i/>
                <w:color w:val="548DD4"/>
                <w:sz w:val="20"/>
                <w:szCs w:val="20"/>
              </w:rPr>
            </w:pPr>
          </w:p>
        </w:tc>
      </w:tr>
    </w:tbl>
    <w:p w14:paraId="7C7DC6A5" w14:textId="77777777" w:rsidR="00F23300" w:rsidRDefault="00F23300">
      <w:pPr>
        <w:rPr>
          <w:color w:val="595959"/>
          <w:sz w:val="24"/>
          <w:szCs w:val="24"/>
        </w:rPr>
      </w:pPr>
    </w:p>
    <w:tbl>
      <w:tblPr>
        <w:tblStyle w:val="a4"/>
        <w:tblpPr w:leftFromText="180" w:rightFromText="180" w:vertAnchor="text" w:tblpX="-572" w:tblpY="107"/>
        <w:tblW w:w="9493"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3"/>
      </w:tblGrid>
      <w:tr w:rsidR="00F23300" w14:paraId="19F12FA3" w14:textId="77777777">
        <w:trPr>
          <w:trHeight w:val="1936"/>
        </w:trPr>
        <w:tc>
          <w:tcPr>
            <w:tcW w:w="9493" w:type="dxa"/>
            <w:vAlign w:val="center"/>
          </w:tcPr>
          <w:p w14:paraId="003AA1DB" w14:textId="5BE4D08C" w:rsidR="00F23300" w:rsidRDefault="00C74966">
            <w:pPr>
              <w:jc w:val="both"/>
              <w:rPr>
                <w:i/>
                <w:color w:val="548DD4"/>
                <w:sz w:val="20"/>
                <w:szCs w:val="20"/>
              </w:rPr>
            </w:pPr>
            <w:r>
              <w:rPr>
                <w:color w:val="1F3864"/>
              </w:rPr>
              <w:t xml:space="preserve">Actividades ajustadas o eliminadas: </w:t>
            </w:r>
          </w:p>
          <w:p w14:paraId="742166CB" w14:textId="3CD20E63" w:rsidR="00720C45" w:rsidRDefault="00720C45">
            <w:pPr>
              <w:jc w:val="both"/>
              <w:rPr>
                <w:i/>
                <w:color w:val="548DD4"/>
                <w:sz w:val="20"/>
                <w:szCs w:val="20"/>
              </w:rPr>
            </w:pPr>
            <w:r w:rsidRPr="00720C45">
              <w:rPr>
                <w:i/>
                <w:color w:val="548DD4"/>
                <w:sz w:val="20"/>
                <w:szCs w:val="20"/>
              </w:rPr>
              <w:t>No eliminamos ninguna tarea del plan original; únicamente ajustamos algunas actividades planeadas para esta semana, trasladándolas a la próxima, ya que no contábamos con el tiempo suficiente para completar ciertas tareas necesarias.</w:t>
            </w:r>
          </w:p>
          <w:p w14:paraId="617EB578" w14:textId="553177B7" w:rsidR="00720C45" w:rsidRDefault="00720C45">
            <w:pPr>
              <w:jc w:val="both"/>
              <w:rPr>
                <w:i/>
                <w:color w:val="548DD4"/>
                <w:sz w:val="20"/>
                <w:szCs w:val="20"/>
              </w:rPr>
            </w:pPr>
            <w:r>
              <w:rPr>
                <w:i/>
                <w:color w:val="548DD4"/>
                <w:sz w:val="20"/>
                <w:szCs w:val="20"/>
              </w:rPr>
              <w:t>D</w:t>
            </w:r>
            <w:r w:rsidRPr="00720C45">
              <w:rPr>
                <w:i/>
                <w:color w:val="548DD4"/>
                <w:sz w:val="20"/>
                <w:szCs w:val="20"/>
              </w:rPr>
              <w:t>ecidimos aplazar el inicio del desarrollo de nuestra página para asegurarnos de tener bien definidas las necesidades y requisitos del cliente, ya que esto es sumamente importante para el éxito del proyecto.</w:t>
            </w:r>
          </w:p>
          <w:p w14:paraId="645FF00D" w14:textId="77777777" w:rsidR="00F23300" w:rsidRDefault="00F23300">
            <w:pPr>
              <w:jc w:val="both"/>
              <w:rPr>
                <w:i/>
                <w:color w:val="548DD4"/>
                <w:sz w:val="20"/>
                <w:szCs w:val="20"/>
              </w:rPr>
            </w:pPr>
          </w:p>
          <w:p w14:paraId="4F8903FB" w14:textId="77777777" w:rsidR="00F23300" w:rsidRDefault="00F23300">
            <w:pPr>
              <w:jc w:val="both"/>
              <w:rPr>
                <w:i/>
                <w:color w:val="C00000"/>
                <w:sz w:val="20"/>
                <w:szCs w:val="20"/>
              </w:rPr>
            </w:pPr>
          </w:p>
          <w:p w14:paraId="566A9391" w14:textId="77777777" w:rsidR="00F23300" w:rsidRDefault="00F23300">
            <w:pPr>
              <w:jc w:val="both"/>
              <w:rPr>
                <w:i/>
                <w:color w:val="548DD4"/>
                <w:sz w:val="20"/>
                <w:szCs w:val="20"/>
              </w:rPr>
            </w:pPr>
          </w:p>
          <w:p w14:paraId="51AC0448" w14:textId="77777777" w:rsidR="00F23300" w:rsidRDefault="00F23300">
            <w:pPr>
              <w:jc w:val="both"/>
              <w:rPr>
                <w:i/>
                <w:color w:val="548DD4"/>
                <w:sz w:val="20"/>
                <w:szCs w:val="20"/>
              </w:rPr>
            </w:pPr>
          </w:p>
          <w:p w14:paraId="4F2D197E" w14:textId="77777777" w:rsidR="00F23300" w:rsidRDefault="00F23300">
            <w:pPr>
              <w:jc w:val="both"/>
              <w:rPr>
                <w:i/>
                <w:color w:val="548DD4"/>
                <w:sz w:val="20"/>
                <w:szCs w:val="20"/>
              </w:rPr>
            </w:pPr>
          </w:p>
          <w:p w14:paraId="1037E0BA" w14:textId="77777777" w:rsidR="00F23300" w:rsidRDefault="00F23300">
            <w:pPr>
              <w:jc w:val="both"/>
              <w:rPr>
                <w:i/>
                <w:color w:val="548DD4"/>
                <w:sz w:val="20"/>
                <w:szCs w:val="20"/>
              </w:rPr>
            </w:pPr>
          </w:p>
          <w:p w14:paraId="4AB4ECE7" w14:textId="77777777" w:rsidR="00F23300" w:rsidRDefault="00F23300">
            <w:pPr>
              <w:jc w:val="both"/>
              <w:rPr>
                <w:i/>
                <w:color w:val="548DD4"/>
                <w:sz w:val="20"/>
                <w:szCs w:val="20"/>
              </w:rPr>
            </w:pPr>
          </w:p>
        </w:tc>
      </w:tr>
    </w:tbl>
    <w:p w14:paraId="54BD5243" w14:textId="77777777" w:rsidR="00F23300" w:rsidRDefault="00F23300">
      <w:pPr>
        <w:spacing w:after="0" w:line="240" w:lineRule="auto"/>
        <w:jc w:val="both"/>
        <w:rPr>
          <w:i/>
          <w:color w:val="548DD4"/>
          <w:sz w:val="20"/>
          <w:szCs w:val="20"/>
        </w:rPr>
      </w:pPr>
    </w:p>
    <w:p w14:paraId="7E09AA34" w14:textId="77777777" w:rsidR="00F23300" w:rsidRDefault="00F23300">
      <w:pPr>
        <w:spacing w:after="0" w:line="240" w:lineRule="auto"/>
        <w:jc w:val="both"/>
        <w:rPr>
          <w:i/>
          <w:color w:val="548DD4"/>
          <w:sz w:val="20"/>
          <w:szCs w:val="20"/>
        </w:rPr>
      </w:pPr>
    </w:p>
    <w:tbl>
      <w:tblPr>
        <w:tblStyle w:val="a5"/>
        <w:tblW w:w="9498"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F23300" w14:paraId="334C08DD" w14:textId="77777777">
        <w:trPr>
          <w:trHeight w:val="1966"/>
        </w:trPr>
        <w:tc>
          <w:tcPr>
            <w:tcW w:w="9498" w:type="dxa"/>
            <w:vAlign w:val="center"/>
          </w:tcPr>
          <w:p w14:paraId="6591D79F" w14:textId="49C815A2" w:rsidR="00F23300" w:rsidRDefault="00C74966">
            <w:pPr>
              <w:jc w:val="both"/>
              <w:rPr>
                <w:i/>
                <w:color w:val="548DD4"/>
                <w:sz w:val="20"/>
                <w:szCs w:val="20"/>
              </w:rPr>
            </w:pPr>
            <w:r>
              <w:rPr>
                <w:color w:val="1F3864"/>
              </w:rPr>
              <w:t>Actividades que no has iniciado o están retrasadas:</w:t>
            </w:r>
            <w:r>
              <w:rPr>
                <w:i/>
                <w:color w:val="548DD4"/>
                <w:sz w:val="20"/>
                <w:szCs w:val="20"/>
              </w:rPr>
              <w:t xml:space="preserve"> </w:t>
            </w:r>
            <w:r w:rsidR="00720C45" w:rsidRPr="00720C45">
              <w:rPr>
                <w:i/>
                <w:color w:val="548DD4"/>
                <w:sz w:val="20"/>
                <w:szCs w:val="20"/>
              </w:rPr>
              <w:t>El principal motivo de nuestro atraso en la programación fue la falta de coordinación al momento de realizar algunas tareas. Sin embargo, logramos solucionar este inconveniente tras reunirnos en el DUOC, donde pudimos definir todo con claridad y organizarnos adecuadamente para iniciar con la programación de manera eficiente</w:t>
            </w:r>
          </w:p>
          <w:p w14:paraId="2709D797" w14:textId="77777777" w:rsidR="00F23300" w:rsidRDefault="00F23300">
            <w:pPr>
              <w:jc w:val="both"/>
              <w:rPr>
                <w:i/>
                <w:color w:val="548DD4"/>
                <w:sz w:val="20"/>
                <w:szCs w:val="20"/>
              </w:rPr>
            </w:pPr>
          </w:p>
          <w:p w14:paraId="3FA073C1" w14:textId="77777777" w:rsidR="00F23300" w:rsidRPr="00720C45" w:rsidRDefault="00F23300">
            <w:pPr>
              <w:jc w:val="both"/>
              <w:rPr>
                <w:i/>
                <w:color w:val="548DD4"/>
                <w:sz w:val="20"/>
                <w:szCs w:val="20"/>
                <w:u w:val="single"/>
              </w:rPr>
            </w:pPr>
          </w:p>
          <w:p w14:paraId="098579ED" w14:textId="77777777" w:rsidR="00F23300" w:rsidRDefault="00F23300">
            <w:pPr>
              <w:jc w:val="both"/>
              <w:rPr>
                <w:i/>
                <w:color w:val="548DD4"/>
                <w:sz w:val="20"/>
                <w:szCs w:val="20"/>
              </w:rPr>
            </w:pPr>
          </w:p>
          <w:p w14:paraId="60A31F29" w14:textId="77777777" w:rsidR="00F23300" w:rsidRDefault="00F23300">
            <w:pPr>
              <w:jc w:val="both"/>
              <w:rPr>
                <w:i/>
                <w:color w:val="548DD4"/>
                <w:sz w:val="20"/>
                <w:szCs w:val="20"/>
              </w:rPr>
            </w:pPr>
          </w:p>
          <w:p w14:paraId="6CEF4C39" w14:textId="77777777" w:rsidR="00F23300" w:rsidRDefault="00F23300">
            <w:pPr>
              <w:jc w:val="both"/>
              <w:rPr>
                <w:i/>
                <w:color w:val="548DD4"/>
                <w:sz w:val="20"/>
                <w:szCs w:val="20"/>
              </w:rPr>
            </w:pPr>
          </w:p>
        </w:tc>
      </w:tr>
    </w:tbl>
    <w:p w14:paraId="06FCDE54" w14:textId="77777777" w:rsidR="00F23300" w:rsidRDefault="00F23300"/>
    <w:sectPr w:rsidR="00F23300">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C53D4" w14:textId="77777777" w:rsidR="00DE1B19" w:rsidRDefault="00DE1B19">
      <w:pPr>
        <w:spacing w:after="0" w:line="240" w:lineRule="auto"/>
      </w:pPr>
      <w:r>
        <w:separator/>
      </w:r>
    </w:p>
  </w:endnote>
  <w:endnote w:type="continuationSeparator" w:id="0">
    <w:p w14:paraId="39259599" w14:textId="77777777" w:rsidR="00DE1B19" w:rsidRDefault="00DE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6733E" w14:textId="77777777" w:rsidR="00DE1B19" w:rsidRDefault="00DE1B19">
      <w:pPr>
        <w:spacing w:after="0" w:line="240" w:lineRule="auto"/>
      </w:pPr>
      <w:r>
        <w:separator/>
      </w:r>
    </w:p>
  </w:footnote>
  <w:footnote w:type="continuationSeparator" w:id="0">
    <w:p w14:paraId="2EC00EC2" w14:textId="77777777" w:rsidR="00DE1B19" w:rsidRDefault="00DE1B19">
      <w:pPr>
        <w:spacing w:after="0" w:line="240" w:lineRule="auto"/>
      </w:pPr>
      <w:r>
        <w:continuationSeparator/>
      </w:r>
    </w:p>
  </w:footnote>
  <w:footnote w:id="1">
    <w:p w14:paraId="3636D55B" w14:textId="77777777" w:rsidR="00F23300" w:rsidRDefault="00C74966">
      <w:pPr>
        <w:pBdr>
          <w:top w:val="nil"/>
          <w:left w:val="nil"/>
          <w:bottom w:val="nil"/>
          <w:right w:val="nil"/>
          <w:between w:val="nil"/>
        </w:pBdr>
        <w:spacing w:after="0" w:line="240" w:lineRule="auto"/>
        <w:rPr>
          <w:color w:val="595959"/>
          <w:sz w:val="20"/>
          <w:szCs w:val="20"/>
        </w:rPr>
      </w:pPr>
      <w:r>
        <w:rPr>
          <w:vertAlign w:val="superscript"/>
        </w:rPr>
        <w:footnoteRef/>
      </w:r>
      <w:r>
        <w:rPr>
          <w:color w:val="595959"/>
          <w:sz w:val="20"/>
          <w:szCs w:val="2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B884" w14:textId="77777777" w:rsidR="00F23300" w:rsidRDefault="00F23300">
    <w:pPr>
      <w:widowControl w:val="0"/>
      <w:pBdr>
        <w:top w:val="nil"/>
        <w:left w:val="nil"/>
        <w:bottom w:val="nil"/>
        <w:right w:val="nil"/>
        <w:between w:val="nil"/>
      </w:pBdr>
      <w:spacing w:after="0" w:line="276" w:lineRule="auto"/>
      <w:rPr>
        <w:color w:val="595959"/>
        <w:sz w:val="20"/>
        <w:szCs w:val="20"/>
      </w:rPr>
    </w:pPr>
  </w:p>
  <w:tbl>
    <w:tblPr>
      <w:tblStyle w:val="a6"/>
      <w:tblW w:w="10170"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4"/>
      <w:gridCol w:w="4216"/>
    </w:tblGrid>
    <w:tr w:rsidR="00F23300" w14:paraId="6DEB0663" w14:textId="77777777">
      <w:trPr>
        <w:trHeight w:val="697"/>
      </w:trPr>
      <w:tc>
        <w:tcPr>
          <w:tcW w:w="5954" w:type="dxa"/>
          <w:tcBorders>
            <w:top w:val="nil"/>
            <w:left w:val="nil"/>
            <w:bottom w:val="nil"/>
            <w:right w:val="nil"/>
          </w:tcBorders>
        </w:tcPr>
        <w:p w14:paraId="2F517A78" w14:textId="77777777" w:rsidR="00F23300" w:rsidRDefault="00C74966">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Desarrollo Proyecto APT </w:t>
          </w:r>
        </w:p>
        <w:p w14:paraId="63D41141" w14:textId="77777777" w:rsidR="00F23300" w:rsidRDefault="00C74966">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tc>
      <w:tc>
        <w:tcPr>
          <w:tcW w:w="4216" w:type="dxa"/>
          <w:tcBorders>
            <w:top w:val="nil"/>
            <w:left w:val="nil"/>
            <w:bottom w:val="nil"/>
            <w:right w:val="nil"/>
          </w:tcBorders>
        </w:tcPr>
        <w:p w14:paraId="59A6C546" w14:textId="77777777" w:rsidR="00F23300" w:rsidRDefault="00C74966">
          <w:pPr>
            <w:jc w:val="center"/>
            <w:rPr>
              <w:rFonts w:ascii="Century Gothic" w:eastAsia="Century Gothic" w:hAnsi="Century Gothic" w:cs="Century Gothic"/>
              <w:b/>
              <w:sz w:val="30"/>
              <w:szCs w:val="30"/>
            </w:rPr>
          </w:pPr>
          <w:r>
            <w:rPr>
              <w:noProof/>
            </w:rPr>
            <w:drawing>
              <wp:inline distT="0" distB="0" distL="0" distR="0" wp14:anchorId="6C44C43C" wp14:editId="2529232A">
                <wp:extent cx="1996440" cy="428625"/>
                <wp:effectExtent l="0" t="0" r="0" b="0"/>
                <wp:docPr id="2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6C60FCBF" w14:textId="77777777" w:rsidR="00F23300" w:rsidRDefault="00F23300">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300"/>
    <w:rsid w:val="00131300"/>
    <w:rsid w:val="00720C45"/>
    <w:rsid w:val="00C74966"/>
    <w:rsid w:val="00DE1B19"/>
    <w:rsid w:val="00F233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E1A6B"/>
  <w15:docId w15:val="{F9611226-5B7B-4B07-8B3C-31A57ADED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fHw/D4gN2/V7BQKhXoOReJFcug==">CgMxLjA4AHIhMVVFYlNiRlNDcjd1ajVleDNGY0loQVhnWUM0VmFqblFt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494</Words>
  <Characters>2719</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ESTEBAN . RAMIREZ DEVIA</cp:lastModifiedBy>
  <cp:revision>3</cp:revision>
  <dcterms:created xsi:type="dcterms:W3CDTF">2022-08-24T18:14:00Z</dcterms:created>
  <dcterms:modified xsi:type="dcterms:W3CDTF">2024-12-03T02:24:00Z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