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  <w:u w:val="single" w:color="auto"/>
          <w:lang w:val="en-US"/>
        </w:rPr>
      </w:pPr>
      <w:r>
        <w:rPr>
          <w:rFonts w:hint="default" w:ascii="Times New Roman" w:hAnsi="Times New Roman" w:cs="Times New Roman"/>
          <w:u w:val="single" w:color="auto"/>
        </w:rPr>
        <w:t xml:space="preserve">PERL </w:t>
      </w:r>
      <w:r>
        <w:rPr>
          <w:rFonts w:hint="default" w:ascii="Times New Roman" w:hAnsi="Times New Roman" w:cs="Times New Roman"/>
          <w:u w:val="single" w:color="auto"/>
          <w:lang w:val="en-US"/>
        </w:rPr>
        <w:t>Training Plan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b/>
          <w:sz w:val="20"/>
        </w:rPr>
      </w:pPr>
    </w:p>
    <w:p>
      <w:pPr>
        <w:pStyle w:val="2"/>
        <w:spacing w:before="44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Introduction to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PERL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Comments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Reading from Standard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Input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Writing to Standard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Output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Scalar Variables – Numbers and</w:t>
      </w:r>
      <w:r>
        <w:rPr>
          <w:rFonts w:hint="default" w:ascii="Times New Roman" w:hAnsi="Times New Roman" w:cs="Times New Roman"/>
          <w:spacing w:val="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Strings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Single Quotes and Double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Quotes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Escape Sequence and its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Usage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‘chop’ and ‘chomp’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functions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- 2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Conditional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Simple IF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Simple IF … ELSE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Multilevel IF … ELSE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Looping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FOR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Loop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FOREACH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Loop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WHILE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Loop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DO … WHILE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Loop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DO … UNTIL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Loop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- 3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Additional Control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UNLESS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UNTIL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Loop Control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LAST statement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NEXT statement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REDO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CONTINUE statement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Command Line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Arguments</w:t>
      </w:r>
    </w:p>
    <w:p>
      <w:pPr>
        <w:pStyle w:val="5"/>
        <w:spacing w:before="4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- 4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Arithmetic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Comparison Operators – Numbers and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Strings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Logical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Operators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u w:val="none" w:color="auto"/>
        </w:rPr>
        <w:sectPr>
          <w:type w:val="continuous"/>
          <w:pgSz w:w="12240" w:h="15840"/>
          <w:pgMar w:top="1460" w:right="140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before="5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Assignment Operators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Concatenation Operators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Conditional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String Repetition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Operators</w:t>
      </w:r>
    </w:p>
    <w:p>
      <w:pPr>
        <w:pStyle w:val="5"/>
        <w:ind w:left="0" w:firstLine="0"/>
        <w:rPr>
          <w:rFonts w:hint="default" w:ascii="Times New Roman" w:hAnsi="Times New Roman" w:cs="Times New Roman"/>
          <w:sz w:val="28"/>
          <w:u w:val="none" w:color="auto"/>
        </w:rPr>
      </w:pPr>
    </w:p>
    <w:p>
      <w:pPr>
        <w:pStyle w:val="2"/>
        <w:spacing w:before="198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- 5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Array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Definition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Accessing the Elements of an Array Variable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String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Substitution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Ranges and Expressions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Copying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Arrays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Array within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Array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- 6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Arrays – Contd.,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Size and Maximum Index of an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Array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Using Array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Slices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Reading an Array from Standard</w:t>
      </w:r>
      <w:r>
        <w:rPr>
          <w:rFonts w:hint="default" w:ascii="Times New Roman" w:hAnsi="Times New Roman" w:cs="Times New Roman"/>
          <w:spacing w:val="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Input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PUSH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POP 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SHIFT 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UNSHIFT</w:t>
      </w:r>
      <w:r>
        <w:rPr>
          <w:rFonts w:hint="default" w:ascii="Times New Roman" w:hAnsi="Times New Roman" w:cs="Times New Roman"/>
          <w:spacing w:val="-5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REVERSE</w:t>
      </w:r>
      <w:r>
        <w:rPr>
          <w:rFonts w:hint="default" w:ascii="Times New Roman" w:hAnsi="Times New Roman" w:cs="Times New Roman"/>
          <w:spacing w:val="-8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SORT 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Splitting and Merging the</w:t>
      </w:r>
      <w:r>
        <w:rPr>
          <w:rFonts w:hint="default" w:ascii="Times New Roman" w:hAnsi="Times New Roman" w:cs="Times New Roman"/>
          <w:spacing w:val="-5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Arrays</w:t>
      </w:r>
    </w:p>
    <w:p>
      <w:pPr>
        <w:pStyle w:val="5"/>
        <w:spacing w:before="4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- 7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File Handling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Opening and Closing a File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Different types of File</w:t>
      </w:r>
      <w:r>
        <w:rPr>
          <w:rFonts w:hint="default" w:ascii="Times New Roman" w:hAnsi="Times New Roman" w:cs="Times New Roman"/>
          <w:spacing w:val="-7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Modes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Reading the contents from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file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‘die’ and ‘warn’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Reading file to array</w:t>
      </w:r>
      <w:r>
        <w:rPr>
          <w:rFonts w:hint="default" w:ascii="Times New Roman" w:hAnsi="Times New Roman" w:cs="Times New Roman"/>
          <w:spacing w:val="-7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Writing the contents to the</w:t>
      </w:r>
      <w:r>
        <w:rPr>
          <w:rFonts w:hint="default" w:ascii="Times New Roman" w:hAnsi="Times New Roman" w:cs="Times New Roman"/>
          <w:spacing w:val="-7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file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Standard error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file</w:t>
      </w:r>
    </w:p>
    <w:p>
      <w:pPr>
        <w:pStyle w:val="5"/>
        <w:spacing w:before="10"/>
        <w:ind w:left="0" w:firstLine="0"/>
        <w:rPr>
          <w:rFonts w:hint="default" w:ascii="Times New Roman" w:hAnsi="Times New Roman" w:cs="Times New Roman"/>
          <w:sz w:val="41"/>
          <w:u w:val="none" w:color="auto"/>
        </w:rPr>
      </w:pPr>
    </w:p>
    <w:p>
      <w:pPr>
        <w:spacing w:after="0"/>
        <w:rPr>
          <w:rFonts w:hint="default" w:ascii="Times New Roman" w:hAnsi="Times New Roman" w:cs="Times New Roman"/>
          <w:u w:val="none" w:color="auto"/>
        </w:rPr>
        <w:sectPr>
          <w:pgSz w:w="12240" w:h="15840"/>
          <w:pgMar w:top="1380" w:right="1400" w:bottom="280" w:left="1340" w:header="720" w:footer="720" w:gutter="0"/>
          <w:cols w:space="720" w:num="1"/>
        </w:sect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- 8</w:t>
      </w:r>
    </w:p>
    <w:p>
      <w:pPr>
        <w:pStyle w:val="8"/>
        <w:numPr>
          <w:ilvl w:val="0"/>
          <w:numId w:val="0"/>
        </w:numPr>
        <w:tabs>
          <w:tab w:val="left" w:pos="821"/>
        </w:tabs>
        <w:spacing w:before="59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u w:val="none" w:color="auto"/>
        </w:r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before="5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File Handling – Contd.,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Status of a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File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File Test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Introduction to Hash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Definition of Hash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Accessing the Hash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Variables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- 9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5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Hashes –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Contd.,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Adding the elements to the Hash</w:t>
      </w:r>
      <w:r>
        <w:rPr>
          <w:rFonts w:hint="default" w:ascii="Times New Roman" w:hAnsi="Times New Roman" w:cs="Times New Roman"/>
          <w:spacing w:val="-6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Removing the elements from the Hash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KEYS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VALUES 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EACH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EXISTS 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DELETE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5"/>
        <w:spacing w:before="1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spacing w:before="1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- 10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Subroutines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Defining and Invoking a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Subroutine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Forward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Referencing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Passing parameters to the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Subroutine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Returning a Value from</w:t>
      </w:r>
      <w:r>
        <w:rPr>
          <w:rFonts w:hint="default" w:ascii="Times New Roman" w:hAnsi="Times New Roman" w:cs="Times New Roman"/>
          <w:spacing w:val="-6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Subroutine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BEGIN predefined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END predefined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AUTOLOAD predefined function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- 11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‘strict’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pragma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Defining the scope of Variables – MY, OUR and LOCAL</w:t>
      </w:r>
    </w:p>
    <w:p>
      <w:pPr>
        <w:pStyle w:val="5"/>
        <w:ind w:left="0" w:firstLine="0"/>
        <w:rPr>
          <w:rFonts w:hint="default" w:ascii="Times New Roman" w:hAnsi="Times New Roman" w:cs="Times New Roman"/>
          <w:sz w:val="28"/>
          <w:u w:val="none" w:color="auto"/>
        </w:rPr>
      </w:pPr>
    </w:p>
    <w:p>
      <w:pPr>
        <w:pStyle w:val="2"/>
        <w:spacing w:before="205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- 12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5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Regular Expressions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Pattern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Matching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Binding Operator (Match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Operator)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93" w:lineRule="exact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Metacharacters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Anchors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Alternatives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u w:val="none" w:color="auto"/>
        </w:rPr>
        <w:sectPr>
          <w:pgSz w:w="12240" w:h="15840"/>
          <w:pgMar w:top="1380" w:right="1400" w:bottom="280" w:left="1340" w:header="720" w:footer="720" w:gutter="0"/>
          <w:cols w:space="720" w:num="1"/>
        </w:sectPr>
      </w:pPr>
    </w:p>
    <w:p>
      <w:pPr>
        <w:pStyle w:val="5"/>
        <w:spacing w:before="7"/>
        <w:ind w:left="0" w:firstLine="0"/>
        <w:rPr>
          <w:rFonts w:hint="default" w:ascii="Times New Roman" w:hAnsi="Times New Roman" w:cs="Times New Roman"/>
          <w:sz w:val="19"/>
          <w:u w:val="none" w:color="auto"/>
        </w:rPr>
      </w:pPr>
    </w:p>
    <w:p>
      <w:pPr>
        <w:pStyle w:val="2"/>
        <w:spacing w:before="44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- 13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5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Regular Expressions – Contd.,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Character Range Escape Sequences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Understanding $`, $’ and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$&amp;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Quantifiers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Specifying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Choices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Reusing Portions of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Patterns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Pattern Sequence Scalar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Variables</w:t>
      </w:r>
    </w:p>
    <w:p>
      <w:pPr>
        <w:pStyle w:val="5"/>
        <w:spacing w:before="1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- 14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Regular Expressions – Contd.,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Pattern Matching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Options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Finding the Match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Location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Substitution Operator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Translation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</w:t>
      </w:r>
    </w:p>
    <w:p>
      <w:pPr>
        <w:pStyle w:val="5"/>
        <w:spacing w:before="4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- 15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Introduction to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References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Using the Backslash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References to</w:t>
      </w:r>
      <w:r>
        <w:rPr>
          <w:rFonts w:hint="default" w:ascii="Times New Roman" w:hAnsi="Times New Roman" w:cs="Times New Roman"/>
          <w:spacing w:val="-5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Subroutines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Special Array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Indices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Default Variables – ‘$_’ and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‘@_’</w:t>
      </w:r>
    </w:p>
    <w:p>
      <w:pPr>
        <w:pStyle w:val="5"/>
        <w:ind w:left="0" w:firstLine="0"/>
        <w:rPr>
          <w:rFonts w:hint="default" w:ascii="Times New Roman" w:hAnsi="Times New Roman" w:cs="Times New Roman"/>
          <w:sz w:val="28"/>
          <w:u w:val="none" w:color="auto"/>
        </w:rPr>
      </w:pPr>
    </w:p>
    <w:p>
      <w:pPr>
        <w:pStyle w:val="5"/>
        <w:spacing w:before="8"/>
        <w:ind w:left="0" w:firstLine="0"/>
        <w:rPr>
          <w:rFonts w:hint="default" w:ascii="Times New Roman" w:hAnsi="Times New Roman" w:cs="Times New Roman"/>
          <w:sz w:val="20"/>
          <w:u w:val="none" w:color="auto"/>
        </w:rPr>
      </w:pPr>
    </w:p>
    <w:p>
      <w:pPr>
        <w:pStyle w:val="2"/>
        <w:spacing w:before="1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- 16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Concepts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Arrays of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Arrays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Arrays of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Hashes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Hashes of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Hashes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Hashes of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Arrays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spacing w:before="1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- 17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Understanding Packages and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Libraries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“use” and “require”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functions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%INC and @INC Variables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Concepts of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Modularity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u w:val="none" w:color="auto"/>
        </w:rPr>
        <w:sectPr>
          <w:pgSz w:w="12240" w:h="15840"/>
          <w:pgMar w:top="1500" w:right="1400" w:bottom="280" w:left="1340" w:header="720" w:footer="720" w:gutter="0"/>
          <w:cols w:space="720" w:num="1"/>
        </w:sectPr>
      </w:pPr>
    </w:p>
    <w:p>
      <w:pPr>
        <w:pStyle w:val="2"/>
        <w:spacing w:before="2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- 18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Process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“system” function and interacting with the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shell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“exec” function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%ENV hash</w:t>
      </w:r>
      <w:r>
        <w:rPr>
          <w:rFonts w:hint="default" w:ascii="Times New Roman" w:hAnsi="Times New Roman" w:cs="Times New Roman"/>
          <w:spacing w:val="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variable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Use of back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quotes</w:t>
      </w:r>
    </w:p>
    <w:p>
      <w:pPr>
        <w:pStyle w:val="5"/>
        <w:spacing w:before="3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spacing w:before="1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- 19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Database Access using DBI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Module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DBI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Architecture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Notations and Conventions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Database Connection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INSERT Operation and using BIND</w:t>
      </w:r>
      <w:r>
        <w:rPr>
          <w:rFonts w:hint="default" w:ascii="Times New Roman" w:hAnsi="Times New Roman" w:cs="Times New Roman"/>
          <w:spacing w:val="-1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values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SELECT Operation and using BIND</w:t>
      </w:r>
      <w:r>
        <w:rPr>
          <w:rFonts w:hint="default" w:ascii="Times New Roman" w:hAnsi="Times New Roman" w:cs="Times New Roman"/>
          <w:spacing w:val="-15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values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- 20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DBI Module – Contd.,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UPDATE Operation and using BIND</w:t>
      </w:r>
      <w:r>
        <w:rPr>
          <w:rFonts w:hint="default" w:ascii="Times New Roman" w:hAnsi="Times New Roman" w:cs="Times New Roman"/>
          <w:spacing w:val="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values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DELETE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Using “do”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statement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3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COMMIT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ROLLBACK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Operation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Automatic Error Handling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Disconnecting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Database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Using NULL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values</w:t>
      </w:r>
    </w:p>
    <w:p>
      <w:pPr>
        <w:pStyle w:val="5"/>
        <w:spacing w:before="1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- 21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Introduction to PERL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OOPS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Working with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Objects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Turning tasks into OO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Programs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OOPS</w:t>
      </w:r>
      <w:r>
        <w:rPr>
          <w:rFonts w:hint="default" w:ascii="Times New Roman" w:hAnsi="Times New Roman" w:cs="Times New Roman"/>
          <w:spacing w:val="-5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Terminologies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Creating own</w:t>
      </w:r>
      <w:r>
        <w:rPr>
          <w:rFonts w:hint="default" w:ascii="Times New Roman" w:hAnsi="Times New Roman" w:cs="Times New Roman"/>
          <w:spacing w:val="-4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classes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‘REF’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Operator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‘BLESS’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Storing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Attributes</w:t>
      </w:r>
    </w:p>
    <w:p>
      <w:pPr>
        <w:pStyle w:val="5"/>
        <w:spacing w:before="3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- 22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8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Creating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Constructor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Considering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Inheritance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  <w:u w:val="none" w:color="auto"/>
        </w:rPr>
        <w:sectPr>
          <w:pgSz w:w="12240" w:h="15840"/>
          <w:pgMar w:top="1420" w:right="140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before="59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Providing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Attributes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Creating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Distinguishing class and object</w:t>
      </w:r>
      <w:r>
        <w:rPr>
          <w:rFonts w:hint="default" w:ascii="Times New Roman" w:hAnsi="Times New Roman" w:cs="Times New Roman"/>
          <w:spacing w:val="-3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Get-Set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Class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Attributes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- 23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5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Privatizing the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Utility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Destructor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Complete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Class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Adding new</w:t>
      </w:r>
      <w:r>
        <w:rPr>
          <w:rFonts w:hint="default" w:ascii="Times New Roman" w:hAnsi="Times New Roman" w:cs="Times New Roman"/>
          <w:spacing w:val="-1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2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</w:rPr>
        <w:t>Overriding</w:t>
      </w:r>
      <w:r>
        <w:rPr>
          <w:rFonts w:hint="default" w:ascii="Times New Roman" w:hAnsi="Times New Roman" w:cs="Times New Roman"/>
          <w:spacing w:val="-2"/>
          <w:sz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sz w:val="24"/>
          <w:u w:val="none" w:color="auto"/>
        </w:rPr>
        <w:t>methods</w:t>
      </w:r>
    </w:p>
    <w:p>
      <w:pPr>
        <w:pStyle w:val="5"/>
        <w:spacing w:before="2"/>
        <w:ind w:left="0" w:firstLine="0"/>
        <w:rPr>
          <w:rFonts w:hint="default" w:ascii="Times New Roman" w:hAnsi="Times New Roman" w:cs="Times New Roman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u w:val="none" w:color="auto"/>
        </w:rPr>
        <w:t>Day - 2</w:t>
      </w:r>
      <w:r>
        <w:rPr>
          <w:rFonts w:hint="default" w:ascii="Times New Roman" w:hAnsi="Times New Roman" w:cs="Times New Roman"/>
          <w:u w:val="none" w:color="auto"/>
          <w:lang w:val="en-US"/>
        </w:rPr>
        <w:t>4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5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  <w:lang w:val="en-US"/>
        </w:rPr>
        <w:t>Linux commands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2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  <w:lang w:val="en-US"/>
        </w:rPr>
        <w:t>VI editor commands</w:t>
      </w:r>
    </w:p>
    <w:p>
      <w:pPr>
        <w:pStyle w:val="8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u w:val="none" w:color="auto"/>
        </w:rPr>
      </w:pPr>
    </w:p>
    <w:p>
      <w:pPr>
        <w:pStyle w:val="2"/>
        <w:rPr>
          <w:rFonts w:hint="default" w:ascii="Times New Roman" w:hAnsi="Times New Roman" w:cs="Times New Roman"/>
          <w:sz w:val="24"/>
          <w:u w:val="none" w:color="auto"/>
          <w:lang w:val="en-US"/>
        </w:rPr>
      </w:pPr>
      <w:r>
        <w:rPr>
          <w:rFonts w:hint="default" w:ascii="Times New Roman" w:hAnsi="Times New Roman" w:cs="Times New Roman"/>
          <w:u w:val="none" w:color="auto"/>
        </w:rPr>
        <w:t>Day - 2</w:t>
      </w:r>
      <w:r>
        <w:rPr>
          <w:rFonts w:hint="default" w:ascii="Times New Roman" w:hAnsi="Times New Roman" w:cs="Times New Roman"/>
          <w:u w:val="none" w:color="auto"/>
          <w:lang w:val="en-US"/>
        </w:rPr>
        <w:t>5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51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4"/>
          <w:u w:val="none" w:color="auto"/>
        </w:rPr>
      </w:pPr>
      <w:r>
        <w:rPr>
          <w:rFonts w:hint="default" w:ascii="Times New Roman" w:hAnsi="Times New Roman" w:cs="Times New Roman"/>
          <w:sz w:val="24"/>
          <w:u w:val="none" w:color="auto"/>
          <w:lang w:val="en-US"/>
        </w:rPr>
        <w:t>About Rules 2.0 Program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Times New Roman" w:hAnsi="Times New Roman" w:cs="Times New Roman"/>
          <w:sz w:val="22"/>
          <w:u w:val="none" w:color="auto"/>
        </w:rPr>
      </w:pPr>
      <w:r>
        <w:rPr>
          <w:rFonts w:hint="default" w:ascii="Times New Roman" w:hAnsi="Times New Roman" w:cs="Times New Roman"/>
          <w:sz w:val="22"/>
          <w:u w:val="none" w:color="auto"/>
          <w:lang w:val="en-US"/>
        </w:rPr>
        <w:t>JBPM Overview &amp; Basics</w:t>
      </w:r>
      <w:bookmarkStart w:id="0" w:name="_GoBack"/>
      <w:bookmarkEnd w:id="0"/>
    </w:p>
    <w:p>
      <w:pPr>
        <w:pStyle w:val="8"/>
        <w:widowControl w:val="0"/>
        <w:numPr>
          <w:ilvl w:val="0"/>
          <w:numId w:val="0"/>
        </w:numPr>
        <w:tabs>
          <w:tab w:val="left" w:pos="82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u w:val="none" w:color="auto"/>
        </w:rPr>
      </w:pPr>
    </w:p>
    <w:sectPr>
      <w:pgSz w:w="12240" w:h="15840"/>
      <w:pgMar w:top="138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33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0174A87"/>
    <w:rsid w:val="03482A85"/>
    <w:rsid w:val="05B26BE1"/>
    <w:rsid w:val="05E13DB5"/>
    <w:rsid w:val="0893346C"/>
    <w:rsid w:val="08C378CA"/>
    <w:rsid w:val="0973105D"/>
    <w:rsid w:val="0A0F2497"/>
    <w:rsid w:val="0AA46F54"/>
    <w:rsid w:val="0B8C1D23"/>
    <w:rsid w:val="0D0A766D"/>
    <w:rsid w:val="0D354A9E"/>
    <w:rsid w:val="0FDC2F44"/>
    <w:rsid w:val="101A2603"/>
    <w:rsid w:val="1020742B"/>
    <w:rsid w:val="116D170D"/>
    <w:rsid w:val="12171A80"/>
    <w:rsid w:val="153231D7"/>
    <w:rsid w:val="15327081"/>
    <w:rsid w:val="191279C0"/>
    <w:rsid w:val="19946CEF"/>
    <w:rsid w:val="19E54D37"/>
    <w:rsid w:val="1C9F1BE3"/>
    <w:rsid w:val="1DC020FF"/>
    <w:rsid w:val="1F022C23"/>
    <w:rsid w:val="1F195436"/>
    <w:rsid w:val="219D4DC2"/>
    <w:rsid w:val="21B10D90"/>
    <w:rsid w:val="2AF23781"/>
    <w:rsid w:val="2CE95AD1"/>
    <w:rsid w:val="2D5823A6"/>
    <w:rsid w:val="34CD2657"/>
    <w:rsid w:val="37184481"/>
    <w:rsid w:val="3B03180E"/>
    <w:rsid w:val="3B9A25E5"/>
    <w:rsid w:val="3FEC20EF"/>
    <w:rsid w:val="40BD783F"/>
    <w:rsid w:val="447A1745"/>
    <w:rsid w:val="46FA34E9"/>
    <w:rsid w:val="4BFD621C"/>
    <w:rsid w:val="505F1D2B"/>
    <w:rsid w:val="532940E9"/>
    <w:rsid w:val="532C3D80"/>
    <w:rsid w:val="53936260"/>
    <w:rsid w:val="543E00B9"/>
    <w:rsid w:val="54A43723"/>
    <w:rsid w:val="555522D3"/>
    <w:rsid w:val="564D5AEF"/>
    <w:rsid w:val="5FA036D4"/>
    <w:rsid w:val="6030607A"/>
    <w:rsid w:val="61D21FA3"/>
    <w:rsid w:val="62FD5B70"/>
    <w:rsid w:val="64473A48"/>
    <w:rsid w:val="646B3642"/>
    <w:rsid w:val="7133480B"/>
    <w:rsid w:val="72E465FA"/>
    <w:rsid w:val="73E7687E"/>
    <w:rsid w:val="765477C0"/>
    <w:rsid w:val="797102F1"/>
    <w:rsid w:val="7A4723A5"/>
    <w:rsid w:val="7A493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 w:hanging="361"/>
    </w:pPr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line="565" w:lineRule="exact"/>
      <w:ind w:left="1532" w:right="1474"/>
      <w:jc w:val="center"/>
    </w:pPr>
    <w:rPr>
      <w:rFonts w:ascii="Carlito" w:hAnsi="Carlito" w:eastAsia="Carlito" w:cs="Carlito"/>
      <w:b/>
      <w:bCs/>
      <w:sz w:val="48"/>
      <w:szCs w:val="4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2021-10-29T09:18:00Z</dcterms:created>
  <dc:creator>KIT</dc:creator>
  <cp:lastModifiedBy>Devid Mazeeta G F</cp:lastModifiedBy>
  <dcterms:modified xsi:type="dcterms:W3CDTF">2021-11-11T14:47:21Z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2021-10-29T00:00:00Z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10563ADF5F2A4896989E0908F2E3816C</vt:lpwstr>
  </property>
</Properties>
</file>