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D13201" w14:textId="411A0BEC" w:rsidR="007C2673"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8251E5">
        <w:br/>
      </w:r>
      <w:r w:rsidRPr="3378EA2B">
        <w:rPr>
          <w:rFonts w:ascii="Arial" w:eastAsia="Arial" w:hAnsi="Arial" w:cs="Arial"/>
          <w:b/>
          <w:bCs/>
          <w:sz w:val="32"/>
          <w:szCs w:val="32"/>
        </w:rPr>
        <w:t xml:space="preserve">Report </w:t>
      </w:r>
    </w:p>
    <w:p w14:paraId="672A6659" w14:textId="77777777" w:rsidR="007C2673" w:rsidRDefault="008251E5" w:rsidP="3378EA2B">
      <w:pPr>
        <w:rPr>
          <w:rFonts w:ascii="Arial" w:eastAsia="Arial" w:hAnsi="Arial" w:cs="Arial"/>
        </w:rPr>
      </w:pPr>
      <w:r>
        <w:br/>
      </w:r>
    </w:p>
    <w:p w14:paraId="32A36C38" w14:textId="2D491AC5" w:rsidR="007C2673" w:rsidRDefault="3378EA2B" w:rsidP="001E063B">
      <w:pPr>
        <w:pStyle w:val="Heading1"/>
        <w:numPr>
          <w:ilvl w:val="0"/>
          <w:numId w:val="10"/>
        </w:numPr>
        <w:rPr>
          <w:rFonts w:ascii="Arial" w:eastAsia="Arial" w:hAnsi="Arial" w:cs="Arial"/>
          <w:color w:val="auto"/>
        </w:rPr>
      </w:pPr>
      <w:r w:rsidRPr="3378EA2B">
        <w:rPr>
          <w:rFonts w:ascii="Arial" w:eastAsia="Arial" w:hAnsi="Arial" w:cs="Arial"/>
          <w:color w:val="auto"/>
        </w:rPr>
        <w:t>Introduction</w:t>
      </w:r>
    </w:p>
    <w:p w14:paraId="714DB36B" w14:textId="77777777" w:rsidR="001E063B" w:rsidRDefault="001E063B" w:rsidP="001E063B">
      <w:pPr>
        <w:spacing w:after="0" w:line="240" w:lineRule="auto"/>
        <w:contextualSpacing/>
        <w:jc w:val="center"/>
      </w:pPr>
      <w:r>
        <w:t>The purpose of this report is to analyze customer demographic, financial, and credit-related data in order to evaluate creditworthiness, repayment behavior, and default risk. By consolidating key indicators such as income, loan balance, credit score, repayment ratio, and missed payments, the report provides a comprehensive view of the loan portfolio and customer risk profiles.</w:t>
      </w:r>
    </w:p>
    <w:p w14:paraId="200FA935" w14:textId="77777777" w:rsidR="001E063B" w:rsidRDefault="001E063B" w:rsidP="001E063B">
      <w:pPr>
        <w:spacing w:after="0" w:line="240" w:lineRule="auto"/>
        <w:contextualSpacing/>
        <w:jc w:val="center"/>
      </w:pPr>
    </w:p>
    <w:p w14:paraId="2DAA14CB" w14:textId="4CE8F519" w:rsidR="001E063B" w:rsidRPr="001E063B" w:rsidRDefault="001E063B" w:rsidP="001E063B">
      <w:pPr>
        <w:spacing w:after="0" w:line="240" w:lineRule="auto"/>
        <w:contextualSpacing/>
        <w:jc w:val="center"/>
        <w:rPr>
          <w:b/>
          <w:u w:val="single"/>
        </w:rPr>
      </w:pPr>
      <w:r w:rsidRPr="001E063B">
        <w:rPr>
          <w:b/>
          <w:u w:val="single"/>
        </w:rPr>
        <w:t>Goals of the Report</w:t>
      </w:r>
    </w:p>
    <w:p w14:paraId="70EC84C9" w14:textId="77777777" w:rsidR="001E063B" w:rsidRDefault="001E063B" w:rsidP="001E063B">
      <w:pPr>
        <w:spacing w:after="0" w:line="240" w:lineRule="auto"/>
        <w:contextualSpacing/>
        <w:jc w:val="center"/>
      </w:pPr>
    </w:p>
    <w:p w14:paraId="3CAF1971" w14:textId="77777777" w:rsidR="001E063B" w:rsidRDefault="001E063B" w:rsidP="001E063B">
      <w:pPr>
        <w:spacing w:after="0" w:line="240" w:lineRule="auto"/>
        <w:contextualSpacing/>
        <w:jc w:val="center"/>
      </w:pPr>
      <w:r>
        <w:t>1. Credit Risk Assessment</w:t>
      </w:r>
    </w:p>
    <w:p w14:paraId="246FD8CC" w14:textId="77777777" w:rsidR="001E063B" w:rsidRDefault="001E063B" w:rsidP="001E063B">
      <w:pPr>
        <w:spacing w:after="0" w:line="240" w:lineRule="auto"/>
        <w:contextualSpacing/>
        <w:jc w:val="center"/>
      </w:pPr>
    </w:p>
    <w:p w14:paraId="71DCCE4B" w14:textId="77777777" w:rsidR="001E063B" w:rsidRDefault="001E063B" w:rsidP="001E063B">
      <w:pPr>
        <w:pStyle w:val="ListParagraph"/>
        <w:numPr>
          <w:ilvl w:val="0"/>
          <w:numId w:val="11"/>
        </w:numPr>
        <w:spacing w:after="0" w:line="240" w:lineRule="auto"/>
      </w:pPr>
      <w:r>
        <w:t>Identify customers with a high likelihood of default.</w:t>
      </w:r>
    </w:p>
    <w:p w14:paraId="3EE2F853" w14:textId="77777777" w:rsidR="001E063B" w:rsidRDefault="001E063B" w:rsidP="001E063B">
      <w:pPr>
        <w:spacing w:after="0" w:line="240" w:lineRule="auto"/>
        <w:contextualSpacing/>
      </w:pPr>
    </w:p>
    <w:p w14:paraId="245D6358" w14:textId="77777777" w:rsidR="001E063B" w:rsidRDefault="001E063B" w:rsidP="001E063B">
      <w:pPr>
        <w:pStyle w:val="ListParagraph"/>
        <w:numPr>
          <w:ilvl w:val="0"/>
          <w:numId w:val="11"/>
        </w:numPr>
        <w:spacing w:after="0" w:line="240" w:lineRule="auto"/>
      </w:pPr>
      <w:r>
        <w:t>Evaluate the relationship between income, loan balance, credit score, and repayment behavior.</w:t>
      </w:r>
    </w:p>
    <w:p w14:paraId="2DB8DC9E" w14:textId="77777777" w:rsidR="001E063B" w:rsidRDefault="001E063B" w:rsidP="001E063B">
      <w:pPr>
        <w:spacing w:after="0" w:line="240" w:lineRule="auto"/>
        <w:contextualSpacing/>
      </w:pPr>
    </w:p>
    <w:p w14:paraId="27F47556" w14:textId="77777777" w:rsidR="001E063B" w:rsidRDefault="001E063B" w:rsidP="001E063B">
      <w:pPr>
        <w:pStyle w:val="ListParagraph"/>
        <w:numPr>
          <w:ilvl w:val="0"/>
          <w:numId w:val="11"/>
        </w:numPr>
        <w:spacing w:after="0" w:line="240" w:lineRule="auto"/>
      </w:pPr>
      <w:r>
        <w:t>Strengthen credit approval processes through data-driven insights.</w:t>
      </w:r>
    </w:p>
    <w:p w14:paraId="68463935" w14:textId="77777777" w:rsidR="001E063B" w:rsidRDefault="001E063B" w:rsidP="001E063B">
      <w:pPr>
        <w:spacing w:after="0" w:line="240" w:lineRule="auto"/>
        <w:contextualSpacing/>
      </w:pPr>
    </w:p>
    <w:p w14:paraId="690DA5B4" w14:textId="77777777" w:rsidR="001E063B" w:rsidRDefault="001E063B" w:rsidP="001E063B">
      <w:pPr>
        <w:spacing w:after="0" w:line="240" w:lineRule="auto"/>
        <w:contextualSpacing/>
        <w:jc w:val="center"/>
      </w:pPr>
    </w:p>
    <w:p w14:paraId="4B9AE978" w14:textId="77777777" w:rsidR="001E063B" w:rsidRDefault="001E063B" w:rsidP="001E063B">
      <w:pPr>
        <w:spacing w:after="0" w:line="240" w:lineRule="auto"/>
        <w:contextualSpacing/>
        <w:jc w:val="center"/>
      </w:pPr>
      <w:r>
        <w:t>2. Portfolio Monitoring</w:t>
      </w:r>
    </w:p>
    <w:p w14:paraId="10FB7CD5" w14:textId="77777777" w:rsidR="001E063B" w:rsidRDefault="001E063B" w:rsidP="001E063B">
      <w:pPr>
        <w:spacing w:after="0" w:line="240" w:lineRule="auto"/>
        <w:contextualSpacing/>
      </w:pPr>
    </w:p>
    <w:p w14:paraId="1AF0C1DC" w14:textId="77777777" w:rsidR="001E063B" w:rsidRDefault="001E063B" w:rsidP="001E063B">
      <w:pPr>
        <w:pStyle w:val="ListParagraph"/>
        <w:numPr>
          <w:ilvl w:val="0"/>
          <w:numId w:val="12"/>
        </w:numPr>
        <w:spacing w:after="0" w:line="240" w:lineRule="auto"/>
      </w:pPr>
      <w:r>
        <w:t>Track the overall health of the loan book, including repayment ratios and default trends.</w:t>
      </w:r>
    </w:p>
    <w:p w14:paraId="2149DD88" w14:textId="77777777" w:rsidR="001E063B" w:rsidRDefault="001E063B" w:rsidP="001E063B">
      <w:pPr>
        <w:spacing w:after="0" w:line="240" w:lineRule="auto"/>
        <w:contextualSpacing/>
      </w:pPr>
    </w:p>
    <w:p w14:paraId="29C45E42" w14:textId="77777777" w:rsidR="001E063B" w:rsidRDefault="001E063B" w:rsidP="001E063B">
      <w:pPr>
        <w:pStyle w:val="ListParagraph"/>
        <w:numPr>
          <w:ilvl w:val="0"/>
          <w:numId w:val="12"/>
        </w:numPr>
        <w:spacing w:after="0" w:line="240" w:lineRule="auto"/>
      </w:pPr>
      <w:r>
        <w:t>Detect early warning signals from customer behavior, such as declining repayment ratios or repeated missed payments.</w:t>
      </w:r>
    </w:p>
    <w:p w14:paraId="6D60D820" w14:textId="77777777" w:rsidR="001E063B" w:rsidRDefault="001E063B" w:rsidP="001E063B">
      <w:pPr>
        <w:spacing w:after="0" w:line="240" w:lineRule="auto"/>
        <w:contextualSpacing/>
      </w:pPr>
    </w:p>
    <w:p w14:paraId="37502EC6" w14:textId="77777777" w:rsidR="001E063B" w:rsidRDefault="001E063B" w:rsidP="001E063B">
      <w:pPr>
        <w:spacing w:after="0" w:line="240" w:lineRule="auto"/>
        <w:contextualSpacing/>
        <w:jc w:val="center"/>
      </w:pPr>
    </w:p>
    <w:p w14:paraId="1A1F322E" w14:textId="77777777" w:rsidR="001E063B" w:rsidRDefault="001E063B" w:rsidP="001E063B">
      <w:pPr>
        <w:spacing w:after="0" w:line="240" w:lineRule="auto"/>
        <w:contextualSpacing/>
        <w:jc w:val="center"/>
      </w:pPr>
      <w:r>
        <w:t>3. Customer Segmentation</w:t>
      </w:r>
    </w:p>
    <w:p w14:paraId="39D4D6CB" w14:textId="77777777" w:rsidR="001E063B" w:rsidRDefault="001E063B" w:rsidP="001E063B">
      <w:pPr>
        <w:spacing w:after="0" w:line="240" w:lineRule="auto"/>
        <w:contextualSpacing/>
        <w:jc w:val="center"/>
      </w:pPr>
    </w:p>
    <w:p w14:paraId="3540F98C" w14:textId="77777777" w:rsidR="001E063B" w:rsidRDefault="001E063B" w:rsidP="001E063B">
      <w:pPr>
        <w:pStyle w:val="ListParagraph"/>
        <w:numPr>
          <w:ilvl w:val="0"/>
          <w:numId w:val="13"/>
        </w:numPr>
        <w:spacing w:after="0" w:line="240" w:lineRule="auto"/>
      </w:pPr>
      <w:r>
        <w:t>Classify customers into risk categories based on demographic and financial indicators.</w:t>
      </w:r>
    </w:p>
    <w:p w14:paraId="18B2347F" w14:textId="77777777" w:rsidR="001E063B" w:rsidRDefault="001E063B" w:rsidP="001E063B">
      <w:pPr>
        <w:spacing w:after="0" w:line="240" w:lineRule="auto"/>
        <w:contextualSpacing/>
      </w:pPr>
    </w:p>
    <w:p w14:paraId="0794AE4D" w14:textId="77777777" w:rsidR="001E063B" w:rsidRDefault="001E063B" w:rsidP="001E063B">
      <w:pPr>
        <w:pStyle w:val="ListParagraph"/>
        <w:numPr>
          <w:ilvl w:val="0"/>
          <w:numId w:val="13"/>
        </w:numPr>
        <w:spacing w:after="0" w:line="240" w:lineRule="auto"/>
      </w:pPr>
      <w:r>
        <w:t>Support targeted lending strategies by distinguishing between low-risk and high-risk segments.</w:t>
      </w:r>
    </w:p>
    <w:p w14:paraId="6DEF825B" w14:textId="77777777" w:rsidR="001E063B" w:rsidRDefault="001E063B" w:rsidP="001E063B">
      <w:pPr>
        <w:spacing w:after="0" w:line="240" w:lineRule="auto"/>
        <w:contextualSpacing/>
      </w:pPr>
    </w:p>
    <w:p w14:paraId="1868DAB7" w14:textId="77777777" w:rsidR="001E063B" w:rsidRDefault="001E063B" w:rsidP="001E063B">
      <w:pPr>
        <w:spacing w:after="0" w:line="240" w:lineRule="auto"/>
        <w:contextualSpacing/>
        <w:jc w:val="center"/>
      </w:pPr>
    </w:p>
    <w:p w14:paraId="099B697D" w14:textId="77777777" w:rsidR="001E063B" w:rsidRDefault="001E063B" w:rsidP="001E063B">
      <w:pPr>
        <w:spacing w:after="0" w:line="240" w:lineRule="auto"/>
        <w:contextualSpacing/>
        <w:jc w:val="center"/>
      </w:pPr>
      <w:r>
        <w:t>4. Operational Efficiency</w:t>
      </w:r>
    </w:p>
    <w:p w14:paraId="2A2A8D12" w14:textId="77777777" w:rsidR="001E063B" w:rsidRDefault="001E063B" w:rsidP="001E063B">
      <w:pPr>
        <w:spacing w:after="0" w:line="240" w:lineRule="auto"/>
        <w:contextualSpacing/>
        <w:jc w:val="center"/>
      </w:pPr>
    </w:p>
    <w:p w14:paraId="3D72A8E8" w14:textId="77777777" w:rsidR="001E063B" w:rsidRDefault="001E063B" w:rsidP="001E063B">
      <w:pPr>
        <w:pStyle w:val="ListParagraph"/>
        <w:numPr>
          <w:ilvl w:val="0"/>
          <w:numId w:val="14"/>
        </w:numPr>
        <w:spacing w:after="0" w:line="240" w:lineRule="auto"/>
      </w:pPr>
      <w:r>
        <w:t>Improve collection strategies by focusing on customers with repayment challenges.</w:t>
      </w:r>
    </w:p>
    <w:p w14:paraId="72C69D0D" w14:textId="77777777" w:rsidR="001E063B" w:rsidRDefault="001E063B" w:rsidP="001E063B">
      <w:pPr>
        <w:spacing w:after="0" w:line="240" w:lineRule="auto"/>
        <w:contextualSpacing/>
      </w:pPr>
    </w:p>
    <w:p w14:paraId="4883F495" w14:textId="77777777" w:rsidR="001E063B" w:rsidRDefault="001E063B" w:rsidP="001E063B">
      <w:pPr>
        <w:pStyle w:val="ListParagraph"/>
        <w:numPr>
          <w:ilvl w:val="0"/>
          <w:numId w:val="14"/>
        </w:numPr>
        <w:spacing w:after="0" w:line="240" w:lineRule="auto"/>
      </w:pPr>
      <w:r>
        <w:lastRenderedPageBreak/>
        <w:t>Reduce non-performing assets (NPAs) and associated financial risks.</w:t>
      </w:r>
    </w:p>
    <w:p w14:paraId="094AD186" w14:textId="77777777" w:rsidR="001E063B" w:rsidRDefault="001E063B" w:rsidP="001E063B">
      <w:pPr>
        <w:spacing w:after="0" w:line="240" w:lineRule="auto"/>
        <w:contextualSpacing/>
      </w:pPr>
    </w:p>
    <w:p w14:paraId="1654A98B" w14:textId="77777777" w:rsidR="001E063B" w:rsidRDefault="001E063B" w:rsidP="001E063B">
      <w:pPr>
        <w:pStyle w:val="ListParagraph"/>
        <w:numPr>
          <w:ilvl w:val="0"/>
          <w:numId w:val="14"/>
        </w:numPr>
        <w:spacing w:after="0" w:line="240" w:lineRule="auto"/>
      </w:pPr>
      <w:r>
        <w:t>Ensure alignment with regulatory and compliance standards.</w:t>
      </w:r>
    </w:p>
    <w:p w14:paraId="48F90540" w14:textId="77777777" w:rsidR="001E063B" w:rsidRDefault="001E063B" w:rsidP="001E063B">
      <w:pPr>
        <w:spacing w:after="0" w:line="240" w:lineRule="auto"/>
        <w:contextualSpacing/>
      </w:pPr>
    </w:p>
    <w:p w14:paraId="144B343B" w14:textId="77777777" w:rsidR="001E063B" w:rsidRDefault="001E063B" w:rsidP="001E063B">
      <w:pPr>
        <w:spacing w:after="0" w:line="240" w:lineRule="auto"/>
        <w:contextualSpacing/>
        <w:jc w:val="center"/>
      </w:pPr>
    </w:p>
    <w:p w14:paraId="241F75F4" w14:textId="77777777" w:rsidR="001E063B" w:rsidRDefault="001E063B" w:rsidP="001E063B">
      <w:pPr>
        <w:spacing w:after="0" w:line="240" w:lineRule="auto"/>
        <w:contextualSpacing/>
        <w:jc w:val="center"/>
      </w:pPr>
      <w:r>
        <w:t>5. Strategic Decision-Making</w:t>
      </w:r>
    </w:p>
    <w:p w14:paraId="65FCE628" w14:textId="77777777" w:rsidR="001E063B" w:rsidRDefault="001E063B" w:rsidP="001E063B">
      <w:pPr>
        <w:spacing w:after="0" w:line="240" w:lineRule="auto"/>
        <w:contextualSpacing/>
        <w:jc w:val="center"/>
      </w:pPr>
    </w:p>
    <w:p w14:paraId="3216888A" w14:textId="77777777" w:rsidR="001E063B" w:rsidRDefault="001E063B" w:rsidP="001E063B">
      <w:pPr>
        <w:pStyle w:val="ListParagraph"/>
        <w:numPr>
          <w:ilvl w:val="0"/>
          <w:numId w:val="15"/>
        </w:numPr>
        <w:spacing w:after="0" w:line="240" w:lineRule="auto"/>
      </w:pPr>
      <w:r>
        <w:t>Optimize loan offerings, interest rates, and repayment terms according to risk categories.</w:t>
      </w:r>
    </w:p>
    <w:p w14:paraId="2580E137" w14:textId="77777777" w:rsidR="001E063B" w:rsidRDefault="001E063B" w:rsidP="001E063B">
      <w:pPr>
        <w:spacing w:after="0" w:line="240" w:lineRule="auto"/>
        <w:contextualSpacing/>
      </w:pPr>
    </w:p>
    <w:p w14:paraId="5C4CAE9B" w14:textId="77777777" w:rsidR="001E063B" w:rsidRDefault="001E063B" w:rsidP="001E063B">
      <w:pPr>
        <w:pStyle w:val="ListParagraph"/>
        <w:numPr>
          <w:ilvl w:val="0"/>
          <w:numId w:val="15"/>
        </w:numPr>
        <w:spacing w:after="0" w:line="240" w:lineRule="auto"/>
      </w:pPr>
      <w:r>
        <w:t>Enable financial inclusion by identifying low-risk yet underserved customer groups.</w:t>
      </w:r>
    </w:p>
    <w:p w14:paraId="04D34FEC" w14:textId="77777777" w:rsidR="001E063B" w:rsidRDefault="001E063B" w:rsidP="001E063B">
      <w:pPr>
        <w:spacing w:after="0" w:line="240" w:lineRule="auto"/>
        <w:contextualSpacing/>
      </w:pPr>
    </w:p>
    <w:p w14:paraId="1F4821E5" w14:textId="39ADBB85" w:rsidR="001E063B" w:rsidRDefault="001E063B" w:rsidP="001E063B">
      <w:pPr>
        <w:pStyle w:val="ListParagraph"/>
        <w:numPr>
          <w:ilvl w:val="0"/>
          <w:numId w:val="15"/>
        </w:numPr>
        <w:spacing w:after="0" w:line="240" w:lineRule="auto"/>
      </w:pPr>
      <w:r>
        <w:t>Support business growth through informed marketing and customer engagement strategies.</w:t>
      </w:r>
    </w:p>
    <w:p w14:paraId="1904CD10" w14:textId="77777777" w:rsidR="001E063B" w:rsidRDefault="001E063B" w:rsidP="001E063B">
      <w:pPr>
        <w:pStyle w:val="ListParagraph"/>
      </w:pPr>
    </w:p>
    <w:p w14:paraId="6644D550" w14:textId="1E205EED" w:rsidR="001E063B" w:rsidRPr="001E063B" w:rsidRDefault="001E063B" w:rsidP="001E063B">
      <w:pPr>
        <w:spacing w:after="0" w:line="240" w:lineRule="auto"/>
      </w:pPr>
      <w:r>
        <w:t>The dataset is to monitor and analyze the credit risk and payment behavior.</w:t>
      </w:r>
    </w:p>
    <w:p w14:paraId="5F1C37D1" w14:textId="58FFAC4A" w:rsidR="007C2673" w:rsidRDefault="3378EA2B" w:rsidP="001E063B">
      <w:pPr>
        <w:pStyle w:val="Heading1"/>
        <w:tabs>
          <w:tab w:val="left" w:pos="3765"/>
        </w:tabs>
        <w:rPr>
          <w:rFonts w:ascii="Arial" w:eastAsia="Arial" w:hAnsi="Arial" w:cs="Arial"/>
          <w:color w:val="auto"/>
        </w:rPr>
      </w:pPr>
      <w:r w:rsidRPr="3378EA2B">
        <w:rPr>
          <w:rFonts w:ascii="Arial" w:eastAsia="Arial" w:hAnsi="Arial" w:cs="Arial"/>
          <w:color w:val="auto"/>
        </w:rPr>
        <w:t>2. Dataset Overview</w:t>
      </w:r>
      <w:r w:rsidR="001E063B">
        <w:rPr>
          <w:rFonts w:ascii="Arial" w:eastAsia="Arial" w:hAnsi="Arial" w:cs="Arial"/>
          <w:color w:val="auto"/>
        </w:rPr>
        <w:tab/>
      </w:r>
    </w:p>
    <w:p w14:paraId="1713A2A9" w14:textId="2302F25E" w:rsidR="007C2673" w:rsidRDefault="001E063B" w:rsidP="3378EA2B">
      <w:pPr>
        <w:rPr>
          <w:rFonts w:ascii="Arial" w:eastAsia="Arial" w:hAnsi="Arial" w:cs="Arial"/>
        </w:rPr>
      </w:pPr>
      <w:r>
        <w:rPr>
          <w:rFonts w:ascii="Arial" w:eastAsia="Arial" w:hAnsi="Arial" w:cs="Arial"/>
        </w:rPr>
        <w:t xml:space="preserve">The total number of rows is approximately 200 and total number of columns is 17. </w:t>
      </w:r>
    </w:p>
    <w:p w14:paraId="4318D052" w14:textId="7CB2C3BC" w:rsidR="008251E5" w:rsidRDefault="008251E5" w:rsidP="3378EA2B">
      <w:pPr>
        <w:rPr>
          <w:rFonts w:ascii="Arial" w:eastAsia="Arial" w:hAnsi="Arial" w:cs="Arial"/>
        </w:rPr>
      </w:pPr>
      <w:r>
        <w:rPr>
          <w:rFonts w:ascii="Arial" w:eastAsia="Arial" w:hAnsi="Arial" w:cs="Arial"/>
        </w:rPr>
        <w:t xml:space="preserve">Income, Loan balance, Credit score and missed payments are missing in some rows. </w:t>
      </w:r>
    </w:p>
    <w:p w14:paraId="360E1C91" w14:textId="55127B53" w:rsidR="008251E5" w:rsidRDefault="008251E5" w:rsidP="008251E5">
      <w:pPr>
        <w:tabs>
          <w:tab w:val="left" w:pos="3150"/>
        </w:tabs>
        <w:rPr>
          <w:rFonts w:ascii="Arial" w:eastAsia="Arial" w:hAnsi="Arial" w:cs="Arial"/>
          <w:u w:val="single"/>
        </w:rPr>
      </w:pPr>
      <w:r w:rsidRPr="008251E5">
        <w:rPr>
          <w:rFonts w:ascii="Arial" w:eastAsia="Arial" w:hAnsi="Arial" w:cs="Arial"/>
          <w:u w:val="single"/>
        </w:rPr>
        <w:t>Anomalies that I found:</w:t>
      </w:r>
    </w:p>
    <w:p w14:paraId="16A94FC2" w14:textId="78657D2E" w:rsidR="008251E5" w:rsidRDefault="008251E5" w:rsidP="008251E5">
      <w:pPr>
        <w:tabs>
          <w:tab w:val="left" w:pos="3150"/>
        </w:tabs>
        <w:rPr>
          <w:rFonts w:ascii="Arial" w:eastAsia="Arial" w:hAnsi="Arial" w:cs="Arial"/>
        </w:rPr>
      </w:pPr>
      <w:r>
        <w:rPr>
          <w:rFonts w:ascii="Arial" w:eastAsia="Arial" w:hAnsi="Arial" w:cs="Arial"/>
        </w:rPr>
        <w:t>Credit score needs validation.</w:t>
      </w:r>
    </w:p>
    <w:p w14:paraId="68803504" w14:textId="053EE22C" w:rsidR="008251E5" w:rsidRDefault="008251E5" w:rsidP="008251E5">
      <w:pPr>
        <w:tabs>
          <w:tab w:val="left" w:pos="3150"/>
        </w:tabs>
        <w:rPr>
          <w:rFonts w:ascii="Arial" w:eastAsia="Arial" w:hAnsi="Arial" w:cs="Arial"/>
        </w:rPr>
      </w:pPr>
      <w:r>
        <w:rPr>
          <w:rFonts w:ascii="Arial" w:eastAsia="Arial" w:hAnsi="Arial" w:cs="Arial"/>
        </w:rPr>
        <w:t>Repayment ratio must between 0 and 1.</w:t>
      </w:r>
    </w:p>
    <w:p w14:paraId="23F6E9F4" w14:textId="2EEF86F6" w:rsidR="008251E5" w:rsidRDefault="008251E5" w:rsidP="008251E5">
      <w:pPr>
        <w:tabs>
          <w:tab w:val="left" w:pos="3150"/>
        </w:tabs>
        <w:rPr>
          <w:rFonts w:ascii="Arial" w:eastAsia="Arial" w:hAnsi="Arial" w:cs="Arial"/>
        </w:rPr>
      </w:pPr>
      <w:r>
        <w:rPr>
          <w:rFonts w:ascii="Arial" w:eastAsia="Arial" w:hAnsi="Arial" w:cs="Arial"/>
        </w:rPr>
        <w:t>Employment status must include possible inconsistent categories.</w:t>
      </w:r>
    </w:p>
    <w:p w14:paraId="36195F5D" w14:textId="7494ED9C" w:rsidR="008251E5" w:rsidRDefault="008251E5" w:rsidP="008251E5">
      <w:pPr>
        <w:tabs>
          <w:tab w:val="left" w:pos="3150"/>
        </w:tabs>
        <w:rPr>
          <w:rFonts w:ascii="Arial" w:eastAsia="Arial" w:hAnsi="Arial" w:cs="Arial"/>
        </w:rPr>
      </w:pPr>
      <w:r>
        <w:rPr>
          <w:rFonts w:ascii="Arial" w:eastAsia="Arial" w:hAnsi="Arial" w:cs="Arial"/>
        </w:rPr>
        <w:t>Gender should only contain male and female.</w:t>
      </w:r>
    </w:p>
    <w:p w14:paraId="106C6E0A" w14:textId="4B1A0897" w:rsidR="008251E5" w:rsidRDefault="008251E5" w:rsidP="008251E5">
      <w:pPr>
        <w:tabs>
          <w:tab w:val="left" w:pos="3150"/>
        </w:tabs>
        <w:rPr>
          <w:rFonts w:ascii="Arial" w:eastAsia="Arial" w:hAnsi="Arial" w:cs="Arial"/>
        </w:rPr>
      </w:pPr>
      <w:r>
        <w:rPr>
          <w:rFonts w:ascii="Arial" w:eastAsia="Arial" w:hAnsi="Arial" w:cs="Arial"/>
        </w:rPr>
        <w:t>Missed payments should be an integer greater than 0.</w:t>
      </w:r>
    </w:p>
    <w:p w14:paraId="40C87102" w14:textId="49FD61E7" w:rsidR="008251E5" w:rsidRPr="008251E5" w:rsidRDefault="008251E5" w:rsidP="008251E5">
      <w:pPr>
        <w:tabs>
          <w:tab w:val="left" w:pos="3150"/>
        </w:tabs>
        <w:rPr>
          <w:rFonts w:ascii="Arial" w:eastAsia="Arial" w:hAnsi="Arial" w:cs="Arial"/>
        </w:rPr>
      </w:pPr>
      <w:r>
        <w:rPr>
          <w:rFonts w:ascii="Arial" w:eastAsia="Arial" w:hAnsi="Arial" w:cs="Arial"/>
        </w:rPr>
        <w:t>Monthly payment columns should be limited to paid, missed or late.</w:t>
      </w:r>
    </w:p>
    <w:p w14:paraId="5A7A0835" w14:textId="77777777" w:rsidR="007C2673"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tbl>
      <w:tblPr>
        <w:tblStyle w:val="TableGrid"/>
        <w:tblW w:w="0" w:type="auto"/>
        <w:tblLook w:val="04A0" w:firstRow="1" w:lastRow="0" w:firstColumn="1" w:lastColumn="0" w:noHBand="0" w:noVBand="1"/>
      </w:tblPr>
      <w:tblGrid>
        <w:gridCol w:w="2952"/>
        <w:gridCol w:w="2952"/>
        <w:gridCol w:w="2952"/>
      </w:tblGrid>
      <w:tr w:rsidR="00880EA4" w:rsidRPr="00880EA4" w14:paraId="5E3B77FA" w14:textId="77777777" w:rsidTr="00880EA4">
        <w:tc>
          <w:tcPr>
            <w:tcW w:w="2952" w:type="dxa"/>
          </w:tcPr>
          <w:p w14:paraId="59E4D793" w14:textId="77777777" w:rsidR="00880EA4" w:rsidRPr="00880EA4" w:rsidRDefault="00880EA4" w:rsidP="00D90B33">
            <w:pPr>
              <w:rPr>
                <w:rFonts w:ascii="Arial" w:eastAsia="Arial" w:hAnsi="Arial" w:cs="Arial"/>
              </w:rPr>
            </w:pPr>
            <w:proofErr w:type="spellStart"/>
            <w:r w:rsidRPr="00880EA4">
              <w:rPr>
                <w:rFonts w:ascii="Arial" w:eastAsia="Arial" w:hAnsi="Arial" w:cs="Arial"/>
              </w:rPr>
              <w:t>Customer_ID</w:t>
            </w:r>
            <w:proofErr w:type="spellEnd"/>
          </w:p>
        </w:tc>
        <w:tc>
          <w:tcPr>
            <w:tcW w:w="2952" w:type="dxa"/>
          </w:tcPr>
          <w:p w14:paraId="3B2F0010" w14:textId="77777777" w:rsidR="00880EA4" w:rsidRPr="00880EA4" w:rsidRDefault="00880EA4" w:rsidP="00D90B33">
            <w:pPr>
              <w:rPr>
                <w:rFonts w:ascii="Arial" w:eastAsia="Arial" w:hAnsi="Arial" w:cs="Arial"/>
              </w:rPr>
            </w:pPr>
            <w:r w:rsidRPr="00880EA4">
              <w:rPr>
                <w:rFonts w:ascii="Arial" w:eastAsia="Arial" w:hAnsi="Arial" w:cs="Arial"/>
              </w:rPr>
              <w:t>Unique customer identifier</w:t>
            </w:r>
          </w:p>
        </w:tc>
        <w:tc>
          <w:tcPr>
            <w:tcW w:w="2952" w:type="dxa"/>
          </w:tcPr>
          <w:p w14:paraId="1522419A" w14:textId="77777777" w:rsidR="00880EA4" w:rsidRPr="00880EA4" w:rsidRDefault="00880EA4" w:rsidP="00D90B33">
            <w:pPr>
              <w:rPr>
                <w:rFonts w:ascii="Arial" w:eastAsia="Arial" w:hAnsi="Arial" w:cs="Arial"/>
              </w:rPr>
            </w:pPr>
            <w:r w:rsidRPr="00880EA4">
              <w:rPr>
                <w:rFonts w:ascii="Arial" w:eastAsia="Arial" w:hAnsi="Arial" w:cs="Arial"/>
              </w:rPr>
              <w:t>String/Integer</w:t>
            </w:r>
          </w:p>
        </w:tc>
      </w:tr>
      <w:tr w:rsidR="00880EA4" w:rsidRPr="00880EA4" w14:paraId="19B4522E" w14:textId="77777777" w:rsidTr="00880EA4">
        <w:tc>
          <w:tcPr>
            <w:tcW w:w="2952" w:type="dxa"/>
          </w:tcPr>
          <w:p w14:paraId="2A769327" w14:textId="77777777" w:rsidR="00880EA4" w:rsidRPr="00880EA4" w:rsidRDefault="00880EA4" w:rsidP="00D90B33">
            <w:pPr>
              <w:rPr>
                <w:rFonts w:ascii="Arial" w:eastAsia="Arial" w:hAnsi="Arial" w:cs="Arial"/>
              </w:rPr>
            </w:pPr>
            <w:r w:rsidRPr="00880EA4">
              <w:rPr>
                <w:rFonts w:ascii="Arial" w:eastAsia="Arial" w:hAnsi="Arial" w:cs="Arial"/>
              </w:rPr>
              <w:t>Age</w:t>
            </w:r>
          </w:p>
        </w:tc>
        <w:tc>
          <w:tcPr>
            <w:tcW w:w="2952" w:type="dxa"/>
          </w:tcPr>
          <w:p w14:paraId="21F81723" w14:textId="77777777" w:rsidR="00880EA4" w:rsidRPr="00880EA4" w:rsidRDefault="00880EA4" w:rsidP="00D90B33">
            <w:pPr>
              <w:rPr>
                <w:rFonts w:ascii="Arial" w:eastAsia="Arial" w:hAnsi="Arial" w:cs="Arial"/>
              </w:rPr>
            </w:pPr>
            <w:r w:rsidRPr="00880EA4">
              <w:rPr>
                <w:rFonts w:ascii="Arial" w:eastAsia="Arial" w:hAnsi="Arial" w:cs="Arial"/>
              </w:rPr>
              <w:t>Customer age</w:t>
            </w:r>
          </w:p>
        </w:tc>
        <w:tc>
          <w:tcPr>
            <w:tcW w:w="2952" w:type="dxa"/>
          </w:tcPr>
          <w:p w14:paraId="459C56A2" w14:textId="77777777" w:rsidR="00880EA4" w:rsidRPr="00880EA4" w:rsidRDefault="00880EA4" w:rsidP="00D90B33">
            <w:pPr>
              <w:rPr>
                <w:rFonts w:ascii="Arial" w:eastAsia="Arial" w:hAnsi="Arial" w:cs="Arial"/>
              </w:rPr>
            </w:pPr>
            <w:r w:rsidRPr="00880EA4">
              <w:rPr>
                <w:rFonts w:ascii="Arial" w:eastAsia="Arial" w:hAnsi="Arial" w:cs="Arial"/>
              </w:rPr>
              <w:t>Integer</w:t>
            </w:r>
          </w:p>
        </w:tc>
      </w:tr>
      <w:tr w:rsidR="00880EA4" w:rsidRPr="00880EA4" w14:paraId="22625595" w14:textId="77777777" w:rsidTr="00880EA4">
        <w:tc>
          <w:tcPr>
            <w:tcW w:w="2952" w:type="dxa"/>
          </w:tcPr>
          <w:p w14:paraId="35C17392" w14:textId="77777777" w:rsidR="00880EA4" w:rsidRPr="00880EA4" w:rsidRDefault="00880EA4" w:rsidP="00D90B33">
            <w:pPr>
              <w:rPr>
                <w:rFonts w:ascii="Arial" w:eastAsia="Arial" w:hAnsi="Arial" w:cs="Arial"/>
              </w:rPr>
            </w:pPr>
            <w:r w:rsidRPr="00880EA4">
              <w:rPr>
                <w:rFonts w:ascii="Arial" w:eastAsia="Arial" w:hAnsi="Arial" w:cs="Arial"/>
              </w:rPr>
              <w:t>Gender</w:t>
            </w:r>
          </w:p>
        </w:tc>
        <w:tc>
          <w:tcPr>
            <w:tcW w:w="2952" w:type="dxa"/>
          </w:tcPr>
          <w:p w14:paraId="597B7F1B" w14:textId="77777777" w:rsidR="00880EA4" w:rsidRPr="00880EA4" w:rsidRDefault="00880EA4" w:rsidP="00D90B33">
            <w:pPr>
              <w:rPr>
                <w:rFonts w:ascii="Arial" w:eastAsia="Arial" w:hAnsi="Arial" w:cs="Arial"/>
              </w:rPr>
            </w:pPr>
            <w:r w:rsidRPr="00880EA4">
              <w:rPr>
                <w:rFonts w:ascii="Arial" w:eastAsia="Arial" w:hAnsi="Arial" w:cs="Arial"/>
              </w:rPr>
              <w:t>Male/Female</w:t>
            </w:r>
          </w:p>
        </w:tc>
        <w:tc>
          <w:tcPr>
            <w:tcW w:w="2952" w:type="dxa"/>
          </w:tcPr>
          <w:p w14:paraId="71C80B31" w14:textId="77777777" w:rsidR="00880EA4" w:rsidRPr="00880EA4" w:rsidRDefault="00880EA4" w:rsidP="00D90B33">
            <w:pPr>
              <w:rPr>
                <w:rFonts w:ascii="Arial" w:eastAsia="Arial" w:hAnsi="Arial" w:cs="Arial"/>
              </w:rPr>
            </w:pPr>
            <w:r w:rsidRPr="00880EA4">
              <w:rPr>
                <w:rFonts w:ascii="Arial" w:eastAsia="Arial" w:hAnsi="Arial" w:cs="Arial"/>
              </w:rPr>
              <w:t>Categorical</w:t>
            </w:r>
          </w:p>
        </w:tc>
      </w:tr>
      <w:tr w:rsidR="00880EA4" w:rsidRPr="00880EA4" w14:paraId="3E4EC181" w14:textId="77777777" w:rsidTr="00880EA4">
        <w:tc>
          <w:tcPr>
            <w:tcW w:w="2952" w:type="dxa"/>
          </w:tcPr>
          <w:p w14:paraId="3179F57E" w14:textId="77777777" w:rsidR="00880EA4" w:rsidRPr="00880EA4" w:rsidRDefault="00880EA4" w:rsidP="00D90B33">
            <w:pPr>
              <w:rPr>
                <w:rFonts w:ascii="Arial" w:eastAsia="Arial" w:hAnsi="Arial" w:cs="Arial"/>
              </w:rPr>
            </w:pPr>
            <w:r w:rsidRPr="00880EA4">
              <w:rPr>
                <w:rFonts w:ascii="Arial" w:eastAsia="Arial" w:hAnsi="Arial" w:cs="Arial"/>
              </w:rPr>
              <w:t>Income</w:t>
            </w:r>
          </w:p>
        </w:tc>
        <w:tc>
          <w:tcPr>
            <w:tcW w:w="2952" w:type="dxa"/>
          </w:tcPr>
          <w:p w14:paraId="2ECBBDBD" w14:textId="77777777" w:rsidR="00880EA4" w:rsidRPr="00880EA4" w:rsidRDefault="00880EA4" w:rsidP="00D90B33">
            <w:pPr>
              <w:rPr>
                <w:rFonts w:ascii="Arial" w:eastAsia="Arial" w:hAnsi="Arial" w:cs="Arial"/>
              </w:rPr>
            </w:pPr>
            <w:r w:rsidRPr="00880EA4">
              <w:rPr>
                <w:rFonts w:ascii="Arial" w:eastAsia="Arial" w:hAnsi="Arial" w:cs="Arial"/>
              </w:rPr>
              <w:t>Annual income</w:t>
            </w:r>
          </w:p>
        </w:tc>
        <w:tc>
          <w:tcPr>
            <w:tcW w:w="2952" w:type="dxa"/>
          </w:tcPr>
          <w:p w14:paraId="593AC2C4" w14:textId="77777777" w:rsidR="00880EA4" w:rsidRPr="00880EA4" w:rsidRDefault="00880EA4" w:rsidP="00D90B33">
            <w:pPr>
              <w:rPr>
                <w:rFonts w:ascii="Arial" w:eastAsia="Arial" w:hAnsi="Arial" w:cs="Arial"/>
              </w:rPr>
            </w:pPr>
            <w:r w:rsidRPr="00880EA4">
              <w:rPr>
                <w:rFonts w:ascii="Arial" w:eastAsia="Arial" w:hAnsi="Arial" w:cs="Arial"/>
              </w:rPr>
              <w:t>Numeric (Float/</w:t>
            </w:r>
            <w:proofErr w:type="spellStart"/>
            <w:r w:rsidRPr="00880EA4">
              <w:rPr>
                <w:rFonts w:ascii="Arial" w:eastAsia="Arial" w:hAnsi="Arial" w:cs="Arial"/>
              </w:rPr>
              <w:t>Int</w:t>
            </w:r>
            <w:proofErr w:type="spellEnd"/>
            <w:r w:rsidRPr="00880EA4">
              <w:rPr>
                <w:rFonts w:ascii="Arial" w:eastAsia="Arial" w:hAnsi="Arial" w:cs="Arial"/>
              </w:rPr>
              <w:t>)</w:t>
            </w:r>
          </w:p>
        </w:tc>
      </w:tr>
      <w:tr w:rsidR="00880EA4" w:rsidRPr="00880EA4" w14:paraId="16C605A3" w14:textId="77777777" w:rsidTr="00880EA4">
        <w:tc>
          <w:tcPr>
            <w:tcW w:w="2952" w:type="dxa"/>
          </w:tcPr>
          <w:p w14:paraId="6E6245B5" w14:textId="77777777" w:rsidR="00880EA4" w:rsidRPr="00880EA4" w:rsidRDefault="00880EA4" w:rsidP="00D90B33">
            <w:pPr>
              <w:rPr>
                <w:rFonts w:ascii="Arial" w:eastAsia="Arial" w:hAnsi="Arial" w:cs="Arial"/>
              </w:rPr>
            </w:pPr>
            <w:r w:rsidRPr="00880EA4">
              <w:rPr>
                <w:rFonts w:ascii="Arial" w:eastAsia="Arial" w:hAnsi="Arial" w:cs="Arial"/>
              </w:rPr>
              <w:t>Education</w:t>
            </w:r>
          </w:p>
        </w:tc>
        <w:tc>
          <w:tcPr>
            <w:tcW w:w="2952" w:type="dxa"/>
          </w:tcPr>
          <w:p w14:paraId="4B191468" w14:textId="77777777" w:rsidR="00880EA4" w:rsidRPr="00880EA4" w:rsidRDefault="00880EA4" w:rsidP="00D90B33">
            <w:pPr>
              <w:rPr>
                <w:rFonts w:ascii="Arial" w:eastAsia="Arial" w:hAnsi="Arial" w:cs="Arial"/>
              </w:rPr>
            </w:pPr>
            <w:r w:rsidRPr="00880EA4">
              <w:rPr>
                <w:rFonts w:ascii="Arial" w:eastAsia="Arial" w:hAnsi="Arial" w:cs="Arial"/>
              </w:rPr>
              <w:t>Education level</w:t>
            </w:r>
          </w:p>
        </w:tc>
        <w:tc>
          <w:tcPr>
            <w:tcW w:w="2952" w:type="dxa"/>
          </w:tcPr>
          <w:p w14:paraId="1C30CA1A" w14:textId="77777777" w:rsidR="00880EA4" w:rsidRPr="00880EA4" w:rsidRDefault="00880EA4" w:rsidP="00D90B33">
            <w:pPr>
              <w:rPr>
                <w:rFonts w:ascii="Arial" w:eastAsia="Arial" w:hAnsi="Arial" w:cs="Arial"/>
              </w:rPr>
            </w:pPr>
            <w:r w:rsidRPr="00880EA4">
              <w:rPr>
                <w:rFonts w:ascii="Arial" w:eastAsia="Arial" w:hAnsi="Arial" w:cs="Arial"/>
              </w:rPr>
              <w:t>Categorical</w:t>
            </w:r>
          </w:p>
        </w:tc>
      </w:tr>
      <w:tr w:rsidR="00880EA4" w:rsidRPr="00880EA4" w14:paraId="07436B24" w14:textId="77777777" w:rsidTr="00880EA4">
        <w:tc>
          <w:tcPr>
            <w:tcW w:w="2952" w:type="dxa"/>
          </w:tcPr>
          <w:p w14:paraId="45D30EEA" w14:textId="77777777" w:rsidR="00880EA4" w:rsidRPr="00880EA4" w:rsidRDefault="00880EA4" w:rsidP="00D90B33">
            <w:pPr>
              <w:rPr>
                <w:rFonts w:ascii="Arial" w:eastAsia="Arial" w:hAnsi="Arial" w:cs="Arial"/>
              </w:rPr>
            </w:pPr>
            <w:proofErr w:type="spellStart"/>
            <w:r w:rsidRPr="00880EA4">
              <w:rPr>
                <w:rFonts w:ascii="Arial" w:eastAsia="Arial" w:hAnsi="Arial" w:cs="Arial"/>
              </w:rPr>
              <w:t>Employment_Status</w:t>
            </w:r>
            <w:proofErr w:type="spellEnd"/>
          </w:p>
        </w:tc>
        <w:tc>
          <w:tcPr>
            <w:tcW w:w="2952" w:type="dxa"/>
          </w:tcPr>
          <w:p w14:paraId="4CEFF289" w14:textId="77777777" w:rsidR="00880EA4" w:rsidRPr="00880EA4" w:rsidRDefault="00880EA4" w:rsidP="00D90B33">
            <w:pPr>
              <w:rPr>
                <w:rFonts w:ascii="Arial" w:eastAsia="Arial" w:hAnsi="Arial" w:cs="Arial"/>
              </w:rPr>
            </w:pPr>
            <w:r w:rsidRPr="00880EA4">
              <w:rPr>
                <w:rFonts w:ascii="Arial" w:eastAsia="Arial" w:hAnsi="Arial" w:cs="Arial"/>
              </w:rPr>
              <w:t>Employment status</w:t>
            </w:r>
          </w:p>
        </w:tc>
        <w:tc>
          <w:tcPr>
            <w:tcW w:w="2952" w:type="dxa"/>
          </w:tcPr>
          <w:p w14:paraId="2C384F35" w14:textId="77777777" w:rsidR="00880EA4" w:rsidRPr="00880EA4" w:rsidRDefault="00880EA4" w:rsidP="00D90B33">
            <w:pPr>
              <w:rPr>
                <w:rFonts w:ascii="Arial" w:eastAsia="Arial" w:hAnsi="Arial" w:cs="Arial"/>
              </w:rPr>
            </w:pPr>
            <w:r w:rsidRPr="00880EA4">
              <w:rPr>
                <w:rFonts w:ascii="Arial" w:eastAsia="Arial" w:hAnsi="Arial" w:cs="Arial"/>
              </w:rPr>
              <w:t>Categorical</w:t>
            </w:r>
          </w:p>
        </w:tc>
      </w:tr>
      <w:tr w:rsidR="00880EA4" w:rsidRPr="00880EA4" w14:paraId="38351003" w14:textId="77777777" w:rsidTr="00880EA4">
        <w:tc>
          <w:tcPr>
            <w:tcW w:w="2952" w:type="dxa"/>
          </w:tcPr>
          <w:p w14:paraId="4071F11C" w14:textId="77777777" w:rsidR="00880EA4" w:rsidRPr="00880EA4" w:rsidRDefault="00880EA4" w:rsidP="00D90B33">
            <w:pPr>
              <w:rPr>
                <w:rFonts w:ascii="Arial" w:eastAsia="Arial" w:hAnsi="Arial" w:cs="Arial"/>
              </w:rPr>
            </w:pPr>
            <w:proofErr w:type="spellStart"/>
            <w:r w:rsidRPr="00880EA4">
              <w:rPr>
                <w:rFonts w:ascii="Arial" w:eastAsia="Arial" w:hAnsi="Arial" w:cs="Arial"/>
              </w:rPr>
              <w:t>Loan_Amount</w:t>
            </w:r>
            <w:proofErr w:type="spellEnd"/>
          </w:p>
        </w:tc>
        <w:tc>
          <w:tcPr>
            <w:tcW w:w="2952" w:type="dxa"/>
          </w:tcPr>
          <w:p w14:paraId="6E3B9F61" w14:textId="77777777" w:rsidR="00880EA4" w:rsidRPr="00880EA4" w:rsidRDefault="00880EA4" w:rsidP="00D90B33">
            <w:pPr>
              <w:rPr>
                <w:rFonts w:ascii="Arial" w:eastAsia="Arial" w:hAnsi="Arial" w:cs="Arial"/>
              </w:rPr>
            </w:pPr>
            <w:r w:rsidRPr="00880EA4">
              <w:rPr>
                <w:rFonts w:ascii="Arial" w:eastAsia="Arial" w:hAnsi="Arial" w:cs="Arial"/>
              </w:rPr>
              <w:t>Approved loan amount</w:t>
            </w:r>
          </w:p>
        </w:tc>
        <w:tc>
          <w:tcPr>
            <w:tcW w:w="2952" w:type="dxa"/>
          </w:tcPr>
          <w:p w14:paraId="005E2EC6" w14:textId="77777777" w:rsidR="00880EA4" w:rsidRPr="00880EA4" w:rsidRDefault="00880EA4" w:rsidP="00D90B33">
            <w:pPr>
              <w:rPr>
                <w:rFonts w:ascii="Arial" w:eastAsia="Arial" w:hAnsi="Arial" w:cs="Arial"/>
              </w:rPr>
            </w:pPr>
            <w:r w:rsidRPr="00880EA4">
              <w:rPr>
                <w:rFonts w:ascii="Arial" w:eastAsia="Arial" w:hAnsi="Arial" w:cs="Arial"/>
              </w:rPr>
              <w:t>Numeric (Float/</w:t>
            </w:r>
            <w:proofErr w:type="spellStart"/>
            <w:r w:rsidRPr="00880EA4">
              <w:rPr>
                <w:rFonts w:ascii="Arial" w:eastAsia="Arial" w:hAnsi="Arial" w:cs="Arial"/>
              </w:rPr>
              <w:t>Int</w:t>
            </w:r>
            <w:proofErr w:type="spellEnd"/>
            <w:r w:rsidRPr="00880EA4">
              <w:rPr>
                <w:rFonts w:ascii="Arial" w:eastAsia="Arial" w:hAnsi="Arial" w:cs="Arial"/>
              </w:rPr>
              <w:t>)</w:t>
            </w:r>
          </w:p>
        </w:tc>
      </w:tr>
      <w:tr w:rsidR="00880EA4" w:rsidRPr="00880EA4" w14:paraId="57DA790B" w14:textId="77777777" w:rsidTr="00880EA4">
        <w:tc>
          <w:tcPr>
            <w:tcW w:w="2952" w:type="dxa"/>
          </w:tcPr>
          <w:p w14:paraId="66B411C4" w14:textId="77777777" w:rsidR="00880EA4" w:rsidRPr="00880EA4" w:rsidRDefault="00880EA4" w:rsidP="00D90B33">
            <w:pPr>
              <w:rPr>
                <w:rFonts w:ascii="Arial" w:eastAsia="Arial" w:hAnsi="Arial" w:cs="Arial"/>
              </w:rPr>
            </w:pPr>
            <w:proofErr w:type="spellStart"/>
            <w:r w:rsidRPr="00880EA4">
              <w:rPr>
                <w:rFonts w:ascii="Arial" w:eastAsia="Arial" w:hAnsi="Arial" w:cs="Arial"/>
              </w:rPr>
              <w:t>Loan_Balance</w:t>
            </w:r>
            <w:proofErr w:type="spellEnd"/>
          </w:p>
        </w:tc>
        <w:tc>
          <w:tcPr>
            <w:tcW w:w="2952" w:type="dxa"/>
          </w:tcPr>
          <w:p w14:paraId="251A69CA" w14:textId="77777777" w:rsidR="00880EA4" w:rsidRPr="00880EA4" w:rsidRDefault="00880EA4" w:rsidP="00D90B33">
            <w:pPr>
              <w:rPr>
                <w:rFonts w:ascii="Arial" w:eastAsia="Arial" w:hAnsi="Arial" w:cs="Arial"/>
              </w:rPr>
            </w:pPr>
            <w:r w:rsidRPr="00880EA4">
              <w:rPr>
                <w:rFonts w:ascii="Arial" w:eastAsia="Arial" w:hAnsi="Arial" w:cs="Arial"/>
              </w:rPr>
              <w:t>Outstanding balance</w:t>
            </w:r>
          </w:p>
        </w:tc>
        <w:tc>
          <w:tcPr>
            <w:tcW w:w="2952" w:type="dxa"/>
          </w:tcPr>
          <w:p w14:paraId="01593F35" w14:textId="77777777" w:rsidR="00880EA4" w:rsidRPr="00880EA4" w:rsidRDefault="00880EA4" w:rsidP="00D90B33">
            <w:pPr>
              <w:rPr>
                <w:rFonts w:ascii="Arial" w:eastAsia="Arial" w:hAnsi="Arial" w:cs="Arial"/>
              </w:rPr>
            </w:pPr>
            <w:r w:rsidRPr="00880EA4">
              <w:rPr>
                <w:rFonts w:ascii="Arial" w:eastAsia="Arial" w:hAnsi="Arial" w:cs="Arial"/>
              </w:rPr>
              <w:t>Numeric (Float/</w:t>
            </w:r>
            <w:proofErr w:type="spellStart"/>
            <w:r w:rsidRPr="00880EA4">
              <w:rPr>
                <w:rFonts w:ascii="Arial" w:eastAsia="Arial" w:hAnsi="Arial" w:cs="Arial"/>
              </w:rPr>
              <w:t>Int</w:t>
            </w:r>
            <w:proofErr w:type="spellEnd"/>
            <w:r w:rsidRPr="00880EA4">
              <w:rPr>
                <w:rFonts w:ascii="Arial" w:eastAsia="Arial" w:hAnsi="Arial" w:cs="Arial"/>
              </w:rPr>
              <w:t>)</w:t>
            </w:r>
          </w:p>
        </w:tc>
      </w:tr>
      <w:tr w:rsidR="00880EA4" w:rsidRPr="00880EA4" w14:paraId="782F800D" w14:textId="77777777" w:rsidTr="00880EA4">
        <w:tc>
          <w:tcPr>
            <w:tcW w:w="2952" w:type="dxa"/>
          </w:tcPr>
          <w:p w14:paraId="73627BF4" w14:textId="77777777" w:rsidR="00880EA4" w:rsidRPr="00880EA4" w:rsidRDefault="00880EA4" w:rsidP="00D90B33">
            <w:pPr>
              <w:rPr>
                <w:rFonts w:ascii="Arial" w:eastAsia="Arial" w:hAnsi="Arial" w:cs="Arial"/>
              </w:rPr>
            </w:pPr>
            <w:proofErr w:type="spellStart"/>
            <w:r w:rsidRPr="00880EA4">
              <w:rPr>
                <w:rFonts w:ascii="Arial" w:eastAsia="Arial" w:hAnsi="Arial" w:cs="Arial"/>
              </w:rPr>
              <w:t>Credit_Score</w:t>
            </w:r>
            <w:proofErr w:type="spellEnd"/>
          </w:p>
        </w:tc>
        <w:tc>
          <w:tcPr>
            <w:tcW w:w="2952" w:type="dxa"/>
          </w:tcPr>
          <w:p w14:paraId="243A2698" w14:textId="77777777" w:rsidR="00880EA4" w:rsidRPr="00880EA4" w:rsidRDefault="00880EA4" w:rsidP="00D90B33">
            <w:pPr>
              <w:rPr>
                <w:rFonts w:ascii="Arial" w:eastAsia="Arial" w:hAnsi="Arial" w:cs="Arial"/>
              </w:rPr>
            </w:pPr>
            <w:r w:rsidRPr="00880EA4">
              <w:rPr>
                <w:rFonts w:ascii="Arial" w:eastAsia="Arial" w:hAnsi="Arial" w:cs="Arial"/>
              </w:rPr>
              <w:t xml:space="preserve">Creditworthiness score </w:t>
            </w:r>
            <w:r w:rsidRPr="00880EA4">
              <w:rPr>
                <w:rFonts w:ascii="Arial" w:eastAsia="Arial" w:hAnsi="Arial" w:cs="Arial"/>
              </w:rPr>
              <w:lastRenderedPageBreak/>
              <w:t>(range 300–850 typical)</w:t>
            </w:r>
          </w:p>
        </w:tc>
        <w:tc>
          <w:tcPr>
            <w:tcW w:w="2952" w:type="dxa"/>
          </w:tcPr>
          <w:p w14:paraId="65E75EDF" w14:textId="77777777" w:rsidR="00880EA4" w:rsidRPr="00880EA4" w:rsidRDefault="00880EA4" w:rsidP="00D90B33">
            <w:pPr>
              <w:rPr>
                <w:rFonts w:ascii="Arial" w:eastAsia="Arial" w:hAnsi="Arial" w:cs="Arial"/>
              </w:rPr>
            </w:pPr>
            <w:r w:rsidRPr="00880EA4">
              <w:rPr>
                <w:rFonts w:ascii="Arial" w:eastAsia="Arial" w:hAnsi="Arial" w:cs="Arial"/>
              </w:rPr>
              <w:lastRenderedPageBreak/>
              <w:t>Integer</w:t>
            </w:r>
          </w:p>
        </w:tc>
      </w:tr>
      <w:tr w:rsidR="00880EA4" w:rsidRPr="00880EA4" w14:paraId="4D5CBFFE" w14:textId="77777777" w:rsidTr="00880EA4">
        <w:tc>
          <w:tcPr>
            <w:tcW w:w="2952" w:type="dxa"/>
          </w:tcPr>
          <w:p w14:paraId="51507A44" w14:textId="77777777" w:rsidR="00880EA4" w:rsidRPr="00880EA4" w:rsidRDefault="00880EA4" w:rsidP="00D90B33">
            <w:pPr>
              <w:rPr>
                <w:rFonts w:ascii="Arial" w:eastAsia="Arial" w:hAnsi="Arial" w:cs="Arial"/>
              </w:rPr>
            </w:pPr>
            <w:proofErr w:type="spellStart"/>
            <w:r w:rsidRPr="00880EA4">
              <w:rPr>
                <w:rFonts w:ascii="Arial" w:eastAsia="Arial" w:hAnsi="Arial" w:cs="Arial"/>
              </w:rPr>
              <w:lastRenderedPageBreak/>
              <w:t>Default_Flag</w:t>
            </w:r>
            <w:proofErr w:type="spellEnd"/>
          </w:p>
        </w:tc>
        <w:tc>
          <w:tcPr>
            <w:tcW w:w="2952" w:type="dxa"/>
          </w:tcPr>
          <w:p w14:paraId="176F732C" w14:textId="77777777" w:rsidR="00880EA4" w:rsidRPr="00880EA4" w:rsidRDefault="00880EA4" w:rsidP="00D90B33">
            <w:pPr>
              <w:rPr>
                <w:rFonts w:ascii="Arial" w:eastAsia="Arial" w:hAnsi="Arial" w:cs="Arial"/>
              </w:rPr>
            </w:pPr>
            <w:r w:rsidRPr="00880EA4">
              <w:rPr>
                <w:rFonts w:ascii="Arial" w:eastAsia="Arial" w:hAnsi="Arial" w:cs="Arial"/>
              </w:rPr>
              <w:t>Whether customer defaulted (0 = No, 1 = Yes)</w:t>
            </w:r>
          </w:p>
        </w:tc>
        <w:tc>
          <w:tcPr>
            <w:tcW w:w="2952" w:type="dxa"/>
          </w:tcPr>
          <w:p w14:paraId="29A22B1D" w14:textId="77777777" w:rsidR="00880EA4" w:rsidRPr="00880EA4" w:rsidRDefault="00880EA4" w:rsidP="00D90B33">
            <w:pPr>
              <w:rPr>
                <w:rFonts w:ascii="Arial" w:eastAsia="Arial" w:hAnsi="Arial" w:cs="Arial"/>
              </w:rPr>
            </w:pPr>
            <w:r w:rsidRPr="00880EA4">
              <w:rPr>
                <w:rFonts w:ascii="Arial" w:eastAsia="Arial" w:hAnsi="Arial" w:cs="Arial"/>
              </w:rPr>
              <w:t>Binary Integer</w:t>
            </w:r>
          </w:p>
        </w:tc>
      </w:tr>
      <w:tr w:rsidR="00880EA4" w:rsidRPr="00880EA4" w14:paraId="7B989055" w14:textId="77777777" w:rsidTr="00880EA4">
        <w:tc>
          <w:tcPr>
            <w:tcW w:w="2952" w:type="dxa"/>
          </w:tcPr>
          <w:p w14:paraId="7A3E3F8C" w14:textId="77777777" w:rsidR="00880EA4" w:rsidRPr="00880EA4" w:rsidRDefault="00880EA4" w:rsidP="00D90B33">
            <w:pPr>
              <w:rPr>
                <w:rFonts w:ascii="Arial" w:eastAsia="Arial" w:hAnsi="Arial" w:cs="Arial"/>
              </w:rPr>
            </w:pPr>
            <w:proofErr w:type="spellStart"/>
            <w:r w:rsidRPr="00880EA4">
              <w:rPr>
                <w:rFonts w:ascii="Arial" w:eastAsia="Arial" w:hAnsi="Arial" w:cs="Arial"/>
              </w:rPr>
              <w:t>Repayment_Ratio</w:t>
            </w:r>
            <w:proofErr w:type="spellEnd"/>
          </w:p>
        </w:tc>
        <w:tc>
          <w:tcPr>
            <w:tcW w:w="2952" w:type="dxa"/>
          </w:tcPr>
          <w:p w14:paraId="4118DA9E" w14:textId="77777777" w:rsidR="00880EA4" w:rsidRPr="00880EA4" w:rsidRDefault="00880EA4" w:rsidP="00D90B33">
            <w:pPr>
              <w:rPr>
                <w:rFonts w:ascii="Arial" w:eastAsia="Arial" w:hAnsi="Arial" w:cs="Arial"/>
              </w:rPr>
            </w:pPr>
            <w:r w:rsidRPr="00880EA4">
              <w:rPr>
                <w:rFonts w:ascii="Arial" w:eastAsia="Arial" w:hAnsi="Arial" w:cs="Arial"/>
              </w:rPr>
              <w:t>Repayment made vs. expected (0–1)</w:t>
            </w:r>
          </w:p>
        </w:tc>
        <w:tc>
          <w:tcPr>
            <w:tcW w:w="2952" w:type="dxa"/>
          </w:tcPr>
          <w:p w14:paraId="7187A381" w14:textId="77777777" w:rsidR="00880EA4" w:rsidRPr="00880EA4" w:rsidRDefault="00880EA4" w:rsidP="00D90B33">
            <w:pPr>
              <w:rPr>
                <w:rFonts w:ascii="Arial" w:eastAsia="Arial" w:hAnsi="Arial" w:cs="Arial"/>
              </w:rPr>
            </w:pPr>
            <w:r w:rsidRPr="00880EA4">
              <w:rPr>
                <w:rFonts w:ascii="Arial" w:eastAsia="Arial" w:hAnsi="Arial" w:cs="Arial"/>
              </w:rPr>
              <w:t>Float</w:t>
            </w:r>
          </w:p>
        </w:tc>
      </w:tr>
      <w:tr w:rsidR="00880EA4" w:rsidRPr="00880EA4" w14:paraId="72EFDD7F" w14:textId="77777777" w:rsidTr="00880EA4">
        <w:tc>
          <w:tcPr>
            <w:tcW w:w="2952" w:type="dxa"/>
          </w:tcPr>
          <w:p w14:paraId="26E6127A" w14:textId="77777777" w:rsidR="00880EA4" w:rsidRPr="00880EA4" w:rsidRDefault="00880EA4" w:rsidP="00D90B33">
            <w:pPr>
              <w:rPr>
                <w:rFonts w:ascii="Arial" w:eastAsia="Arial" w:hAnsi="Arial" w:cs="Arial"/>
              </w:rPr>
            </w:pPr>
            <w:r w:rsidRPr="00880EA4">
              <w:rPr>
                <w:rFonts w:ascii="Arial" w:eastAsia="Arial" w:hAnsi="Arial" w:cs="Arial"/>
              </w:rPr>
              <w:t>Missed_Payments_3M</w:t>
            </w:r>
          </w:p>
        </w:tc>
        <w:tc>
          <w:tcPr>
            <w:tcW w:w="2952" w:type="dxa"/>
          </w:tcPr>
          <w:p w14:paraId="635FA710" w14:textId="77777777" w:rsidR="00880EA4" w:rsidRPr="00880EA4" w:rsidRDefault="00880EA4" w:rsidP="00D90B33">
            <w:pPr>
              <w:rPr>
                <w:rFonts w:ascii="Arial" w:eastAsia="Arial" w:hAnsi="Arial" w:cs="Arial"/>
              </w:rPr>
            </w:pPr>
            <w:r w:rsidRPr="00880EA4">
              <w:rPr>
                <w:rFonts w:ascii="Arial" w:eastAsia="Arial" w:hAnsi="Arial" w:cs="Arial"/>
              </w:rPr>
              <w:t>Count of missed payments in last 3 months</w:t>
            </w:r>
          </w:p>
        </w:tc>
        <w:tc>
          <w:tcPr>
            <w:tcW w:w="2952" w:type="dxa"/>
          </w:tcPr>
          <w:p w14:paraId="6798FB5C" w14:textId="77777777" w:rsidR="00880EA4" w:rsidRPr="00880EA4" w:rsidRDefault="00880EA4" w:rsidP="00D90B33">
            <w:pPr>
              <w:rPr>
                <w:rFonts w:ascii="Arial" w:eastAsia="Arial" w:hAnsi="Arial" w:cs="Arial"/>
              </w:rPr>
            </w:pPr>
            <w:r w:rsidRPr="00880EA4">
              <w:rPr>
                <w:rFonts w:ascii="Arial" w:eastAsia="Arial" w:hAnsi="Arial" w:cs="Arial"/>
              </w:rPr>
              <w:t>Integer</w:t>
            </w:r>
          </w:p>
        </w:tc>
      </w:tr>
      <w:tr w:rsidR="00880EA4" w:rsidRPr="00880EA4" w14:paraId="07D8FDB2" w14:textId="77777777" w:rsidTr="00880EA4">
        <w:tc>
          <w:tcPr>
            <w:tcW w:w="2952" w:type="dxa"/>
          </w:tcPr>
          <w:p w14:paraId="7711529C" w14:textId="77777777" w:rsidR="00880EA4" w:rsidRPr="00880EA4" w:rsidRDefault="00880EA4" w:rsidP="00D90B33">
            <w:pPr>
              <w:rPr>
                <w:rFonts w:ascii="Arial" w:eastAsia="Arial" w:hAnsi="Arial" w:cs="Arial"/>
              </w:rPr>
            </w:pPr>
            <w:r w:rsidRPr="00880EA4">
              <w:rPr>
                <w:rFonts w:ascii="Arial" w:eastAsia="Arial" w:hAnsi="Arial" w:cs="Arial"/>
              </w:rPr>
              <w:t>Month_1 … Month_6</w:t>
            </w:r>
          </w:p>
        </w:tc>
        <w:tc>
          <w:tcPr>
            <w:tcW w:w="2952" w:type="dxa"/>
          </w:tcPr>
          <w:p w14:paraId="6E9B2614" w14:textId="77777777" w:rsidR="00880EA4" w:rsidRPr="00880EA4" w:rsidRDefault="00880EA4" w:rsidP="00D90B33">
            <w:pPr>
              <w:rPr>
                <w:rFonts w:ascii="Arial" w:eastAsia="Arial" w:hAnsi="Arial" w:cs="Arial"/>
              </w:rPr>
            </w:pPr>
            <w:r w:rsidRPr="00880EA4">
              <w:rPr>
                <w:rFonts w:ascii="Arial" w:eastAsia="Arial" w:hAnsi="Arial" w:cs="Arial"/>
              </w:rPr>
              <w:t>Monthly repayment status (Paid / Missed / Late)</w:t>
            </w:r>
          </w:p>
        </w:tc>
        <w:tc>
          <w:tcPr>
            <w:tcW w:w="2952" w:type="dxa"/>
          </w:tcPr>
          <w:p w14:paraId="5110AD66" w14:textId="77777777" w:rsidR="00880EA4" w:rsidRPr="00880EA4" w:rsidRDefault="00880EA4" w:rsidP="00D90B33">
            <w:pPr>
              <w:rPr>
                <w:rFonts w:ascii="Arial" w:eastAsia="Arial" w:hAnsi="Arial" w:cs="Arial"/>
              </w:rPr>
            </w:pPr>
            <w:r w:rsidRPr="00880EA4">
              <w:rPr>
                <w:rFonts w:ascii="Arial" w:eastAsia="Arial" w:hAnsi="Arial" w:cs="Arial"/>
              </w:rPr>
              <w:t>Categorical</w:t>
            </w:r>
          </w:p>
        </w:tc>
      </w:tr>
    </w:tbl>
    <w:p w14:paraId="79620ABB" w14:textId="6985C5E3" w:rsidR="00880EA4" w:rsidRPr="00880EA4" w:rsidRDefault="00880EA4" w:rsidP="00880EA4">
      <w:pPr>
        <w:pStyle w:val="Heading1"/>
        <w:rPr>
          <w:rFonts w:ascii="Arial" w:eastAsia="Arial" w:hAnsi="Arial" w:cs="Arial"/>
          <w:b w:val="0"/>
          <w:color w:val="auto"/>
          <w:sz w:val="22"/>
          <w:szCs w:val="22"/>
        </w:rPr>
      </w:pPr>
      <w:r>
        <w:rPr>
          <w:rFonts w:ascii="Arial" w:eastAsia="Arial" w:hAnsi="Arial" w:cs="Arial"/>
          <w:b w:val="0"/>
          <w:color w:val="auto"/>
          <w:sz w:val="22"/>
          <w:szCs w:val="22"/>
        </w:rPr>
        <w:t>Income</w:t>
      </w:r>
      <w:r>
        <w:rPr>
          <w:rFonts w:ascii="Arial" w:eastAsia="Arial" w:hAnsi="Arial" w:cs="Arial"/>
          <w:b w:val="0"/>
          <w:color w:val="auto"/>
          <w:sz w:val="22"/>
          <w:szCs w:val="22"/>
        </w:rPr>
        <w:softHyphen/>
        <w:t>-</w:t>
      </w:r>
      <w:r w:rsidRPr="00880EA4">
        <w:rPr>
          <w:rFonts w:ascii="Arial" w:eastAsia="Arial" w:hAnsi="Arial" w:cs="Arial"/>
          <w:b w:val="0"/>
          <w:color w:val="auto"/>
          <w:sz w:val="22"/>
          <w:szCs w:val="22"/>
        </w:rPr>
        <w:t>Some rows have blank values (e.g., CUST0041, CUST0043, CUST0060, CUST0144)</w:t>
      </w:r>
    </w:p>
    <w:p w14:paraId="41429C99" w14:textId="4C059451" w:rsidR="00880EA4" w:rsidRPr="00880EA4" w:rsidRDefault="00880EA4" w:rsidP="00880EA4">
      <w:pPr>
        <w:pStyle w:val="Heading1"/>
        <w:rPr>
          <w:rFonts w:ascii="Arial" w:eastAsia="Arial" w:hAnsi="Arial" w:cs="Arial"/>
          <w:b w:val="0"/>
          <w:color w:val="auto"/>
          <w:sz w:val="22"/>
          <w:szCs w:val="22"/>
        </w:rPr>
      </w:pPr>
      <w:proofErr w:type="spellStart"/>
      <w:r w:rsidRPr="00880EA4">
        <w:rPr>
          <w:rFonts w:ascii="Arial" w:eastAsia="Arial" w:hAnsi="Arial" w:cs="Arial"/>
          <w:b w:val="0"/>
          <w:color w:val="auto"/>
          <w:sz w:val="22"/>
          <w:szCs w:val="22"/>
        </w:rPr>
        <w:t>Loan_Balance</w:t>
      </w:r>
      <w:proofErr w:type="spellEnd"/>
      <w:r w:rsidRPr="00880EA4">
        <w:rPr>
          <w:rFonts w:ascii="Arial" w:eastAsia="Arial" w:hAnsi="Arial" w:cs="Arial"/>
          <w:b w:val="0"/>
          <w:color w:val="auto"/>
          <w:sz w:val="22"/>
          <w:szCs w:val="22"/>
        </w:rPr>
        <w:tab/>
      </w:r>
      <w:r>
        <w:rPr>
          <w:rFonts w:ascii="Arial" w:eastAsia="Arial" w:hAnsi="Arial" w:cs="Arial"/>
          <w:b w:val="0"/>
          <w:color w:val="auto"/>
          <w:sz w:val="22"/>
          <w:szCs w:val="22"/>
        </w:rPr>
        <w:t>-</w:t>
      </w:r>
      <w:r w:rsidRPr="00880EA4">
        <w:rPr>
          <w:rFonts w:ascii="Arial" w:eastAsia="Arial" w:hAnsi="Arial" w:cs="Arial"/>
          <w:b w:val="0"/>
          <w:color w:val="auto"/>
          <w:sz w:val="22"/>
          <w:szCs w:val="22"/>
        </w:rPr>
        <w:t>Some rows have blanks (e.g., CUST0009, CUST0024, CUST0026, CUST0050, CUST0053, CUST0103)</w:t>
      </w:r>
    </w:p>
    <w:p w14:paraId="337E6C61" w14:textId="53CA1C4A" w:rsidR="00880EA4" w:rsidRPr="00880EA4" w:rsidRDefault="00880EA4" w:rsidP="00880EA4">
      <w:pPr>
        <w:pStyle w:val="Heading1"/>
        <w:rPr>
          <w:rFonts w:ascii="Arial" w:eastAsia="Arial" w:hAnsi="Arial" w:cs="Arial"/>
          <w:b w:val="0"/>
          <w:color w:val="auto"/>
          <w:sz w:val="22"/>
          <w:szCs w:val="22"/>
        </w:rPr>
      </w:pPr>
      <w:proofErr w:type="spellStart"/>
      <w:r>
        <w:rPr>
          <w:rFonts w:ascii="Arial" w:eastAsia="Arial" w:hAnsi="Arial" w:cs="Arial"/>
          <w:b w:val="0"/>
          <w:color w:val="auto"/>
          <w:sz w:val="22"/>
          <w:szCs w:val="22"/>
        </w:rPr>
        <w:t>Credit_Score</w:t>
      </w:r>
      <w:proofErr w:type="spellEnd"/>
      <w:r>
        <w:rPr>
          <w:rFonts w:ascii="Arial" w:eastAsia="Arial" w:hAnsi="Arial" w:cs="Arial"/>
          <w:b w:val="0"/>
          <w:color w:val="auto"/>
          <w:sz w:val="22"/>
          <w:szCs w:val="22"/>
        </w:rPr>
        <w:t>-</w:t>
      </w:r>
      <w:r w:rsidRPr="00880EA4">
        <w:rPr>
          <w:rFonts w:ascii="Arial" w:eastAsia="Arial" w:hAnsi="Arial" w:cs="Arial"/>
          <w:b w:val="0"/>
          <w:color w:val="auto"/>
          <w:sz w:val="22"/>
          <w:szCs w:val="22"/>
        </w:rPr>
        <w:t>Rarely missing (e.g., CUST0116)</w:t>
      </w:r>
    </w:p>
    <w:p w14:paraId="14109411" w14:textId="005B132B" w:rsidR="00880EA4" w:rsidRPr="00880EA4" w:rsidRDefault="00880EA4" w:rsidP="00880EA4">
      <w:pPr>
        <w:pStyle w:val="Heading1"/>
        <w:rPr>
          <w:rFonts w:ascii="Arial" w:eastAsia="Arial" w:hAnsi="Arial" w:cs="Arial" w:hint="eastAsia"/>
          <w:b w:val="0"/>
          <w:color w:val="auto"/>
          <w:sz w:val="22"/>
          <w:szCs w:val="22"/>
        </w:rPr>
      </w:pPr>
      <w:proofErr w:type="spellStart"/>
      <w:r>
        <w:rPr>
          <w:rFonts w:ascii="Arial" w:eastAsia="Arial" w:hAnsi="Arial" w:cs="Arial" w:hint="eastAsia"/>
          <w:b w:val="0"/>
          <w:color w:val="auto"/>
          <w:sz w:val="22"/>
          <w:szCs w:val="22"/>
        </w:rPr>
        <w:t>Customer_ID</w:t>
      </w:r>
      <w:proofErr w:type="spellEnd"/>
      <w:r>
        <w:rPr>
          <w:rFonts w:ascii="Arial" w:eastAsia="Arial" w:hAnsi="Arial" w:cs="Arial"/>
          <w:b w:val="0"/>
          <w:color w:val="auto"/>
          <w:sz w:val="22"/>
          <w:szCs w:val="22"/>
        </w:rPr>
        <w:t>-</w:t>
      </w:r>
      <w:r w:rsidRPr="00880EA4">
        <w:rPr>
          <w:rFonts w:ascii="Arial" w:eastAsia="Arial" w:hAnsi="Arial" w:cs="Arial" w:hint="eastAsia"/>
          <w:b w:val="0"/>
          <w:color w:val="auto"/>
          <w:sz w:val="22"/>
          <w:szCs w:val="22"/>
        </w:rPr>
        <w:t>One row seems empty (row 129) → possible misalignment</w:t>
      </w:r>
    </w:p>
    <w:p w14:paraId="6EF24845" w14:textId="77777777" w:rsidR="00880EA4" w:rsidRDefault="00880EA4" w:rsidP="00880EA4">
      <w:pPr>
        <w:pStyle w:val="Heading1"/>
        <w:rPr>
          <w:rFonts w:ascii="Arial" w:eastAsia="Arial" w:hAnsi="Arial" w:cs="Arial"/>
          <w:b w:val="0"/>
          <w:color w:val="auto"/>
          <w:sz w:val="22"/>
          <w:szCs w:val="22"/>
        </w:rPr>
      </w:pPr>
      <w:r w:rsidRPr="00880EA4">
        <w:rPr>
          <w:rFonts w:ascii="Arial" w:eastAsia="Arial" w:hAnsi="Arial" w:cs="Arial"/>
          <w:b w:val="0"/>
          <w:color w:val="auto"/>
          <w:sz w:val="22"/>
          <w:szCs w:val="22"/>
        </w:rPr>
        <w:t>Monthly repayment columns (Month_1 … Month_6)</w:t>
      </w:r>
      <w:r w:rsidRPr="00880EA4">
        <w:rPr>
          <w:rFonts w:ascii="Arial" w:eastAsia="Arial" w:hAnsi="Arial" w:cs="Arial"/>
          <w:b w:val="0"/>
          <w:color w:val="auto"/>
          <w:sz w:val="22"/>
          <w:szCs w:val="22"/>
        </w:rPr>
        <w:tab/>
      </w:r>
      <w:r>
        <w:rPr>
          <w:rFonts w:ascii="Arial" w:eastAsia="Arial" w:hAnsi="Arial" w:cs="Arial"/>
          <w:b w:val="0"/>
          <w:color w:val="auto"/>
          <w:sz w:val="22"/>
          <w:szCs w:val="22"/>
        </w:rPr>
        <w:t>-Usually complete</w:t>
      </w:r>
    </w:p>
    <w:p w14:paraId="2A894EC3" w14:textId="5FCB84BD" w:rsidR="00880EA4" w:rsidRPr="00880EA4" w:rsidRDefault="00880EA4" w:rsidP="00880EA4">
      <w:pPr>
        <w:pStyle w:val="Heading1"/>
        <w:rPr>
          <w:rFonts w:ascii="Arial" w:eastAsia="Arial" w:hAnsi="Arial" w:cs="Arial"/>
          <w:b w:val="0"/>
          <w:color w:val="auto"/>
          <w:sz w:val="22"/>
          <w:szCs w:val="22"/>
        </w:rPr>
      </w:pPr>
      <w:r w:rsidRPr="00880EA4">
        <w:rPr>
          <w:rFonts w:ascii="Arial" w:eastAsia="Arial" w:hAnsi="Arial" w:cs="Arial"/>
          <w:b w:val="0"/>
          <w:color w:val="auto"/>
          <w:sz w:val="22"/>
          <w:szCs w:val="22"/>
        </w:rPr>
        <w:t xml:space="preserve">Other columns (like Age, </w:t>
      </w:r>
      <w:proofErr w:type="spellStart"/>
      <w:r w:rsidRPr="00880EA4">
        <w:rPr>
          <w:rFonts w:ascii="Arial" w:eastAsia="Arial" w:hAnsi="Arial" w:cs="Arial"/>
          <w:b w:val="0"/>
          <w:color w:val="auto"/>
          <w:sz w:val="22"/>
          <w:szCs w:val="22"/>
        </w:rPr>
        <w:t>Employment_Status</w:t>
      </w:r>
      <w:proofErr w:type="spellEnd"/>
      <w:r w:rsidRPr="00880EA4">
        <w:rPr>
          <w:rFonts w:ascii="Arial" w:eastAsia="Arial" w:hAnsi="Arial" w:cs="Arial"/>
          <w:b w:val="0"/>
          <w:color w:val="auto"/>
          <w:sz w:val="22"/>
          <w:szCs w:val="22"/>
        </w:rPr>
        <w:t xml:space="preserve">, </w:t>
      </w:r>
      <w:proofErr w:type="gramStart"/>
      <w:r w:rsidRPr="00880EA4">
        <w:rPr>
          <w:rFonts w:ascii="Arial" w:eastAsia="Arial" w:hAnsi="Arial" w:cs="Arial"/>
          <w:b w:val="0"/>
          <w:color w:val="auto"/>
          <w:sz w:val="22"/>
          <w:szCs w:val="22"/>
        </w:rPr>
        <w:t>Education</w:t>
      </w:r>
      <w:proofErr w:type="gramEnd"/>
      <w:r w:rsidRPr="00880EA4">
        <w:rPr>
          <w:rFonts w:ascii="Arial" w:eastAsia="Arial" w:hAnsi="Arial" w:cs="Arial"/>
          <w:b w:val="0"/>
          <w:color w:val="auto"/>
          <w:sz w:val="22"/>
          <w:szCs w:val="22"/>
        </w:rPr>
        <w:t>) appear mostly complete.</w:t>
      </w:r>
    </w:p>
    <w:p w14:paraId="42D602DA" w14:textId="77777777" w:rsidR="007C2673"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63127367" w14:textId="77777777" w:rsidR="00880EA4" w:rsidRPr="00880EA4" w:rsidRDefault="00880EA4" w:rsidP="00880EA4">
      <w:pPr>
        <w:rPr>
          <w:rFonts w:ascii="Arial" w:eastAsia="Arial" w:hAnsi="Arial" w:cs="Arial"/>
        </w:rPr>
      </w:pPr>
    </w:p>
    <w:tbl>
      <w:tblPr>
        <w:tblStyle w:val="TableGrid"/>
        <w:tblW w:w="0" w:type="auto"/>
        <w:tblLook w:val="04A0" w:firstRow="1" w:lastRow="0" w:firstColumn="1" w:lastColumn="0" w:noHBand="0" w:noVBand="1"/>
      </w:tblPr>
      <w:tblGrid>
        <w:gridCol w:w="4428"/>
        <w:gridCol w:w="4428"/>
      </w:tblGrid>
      <w:tr w:rsidR="00880EA4" w:rsidRPr="00880EA4" w14:paraId="5D897286" w14:textId="77777777" w:rsidTr="00880EA4">
        <w:tc>
          <w:tcPr>
            <w:tcW w:w="4428" w:type="dxa"/>
          </w:tcPr>
          <w:p w14:paraId="291ED9CC" w14:textId="77777777" w:rsidR="00880EA4" w:rsidRPr="00880EA4" w:rsidRDefault="00880EA4" w:rsidP="002A683D">
            <w:pPr>
              <w:rPr>
                <w:rFonts w:ascii="Arial" w:eastAsia="Arial" w:hAnsi="Arial" w:cs="Arial" w:hint="eastAsia"/>
              </w:rPr>
            </w:pPr>
            <w:proofErr w:type="spellStart"/>
            <w:r w:rsidRPr="00880EA4">
              <w:rPr>
                <w:rFonts w:ascii="Arial" w:eastAsia="Arial" w:hAnsi="Arial" w:cs="Arial" w:hint="eastAsia"/>
              </w:rPr>
              <w:t>Credit_Score</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vs</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Missed_Payments</w:t>
            </w:r>
            <w:proofErr w:type="spellEnd"/>
          </w:p>
        </w:tc>
        <w:tc>
          <w:tcPr>
            <w:tcW w:w="4428" w:type="dxa"/>
          </w:tcPr>
          <w:p w14:paraId="1F962155" w14:textId="77777777" w:rsidR="00880EA4" w:rsidRPr="00880EA4" w:rsidRDefault="00880EA4" w:rsidP="002A683D">
            <w:pPr>
              <w:rPr>
                <w:rFonts w:ascii="Arial" w:eastAsia="Arial" w:hAnsi="Arial" w:cs="Arial" w:hint="eastAsia"/>
              </w:rPr>
            </w:pPr>
            <w:r w:rsidRPr="00880EA4">
              <w:rPr>
                <w:rFonts w:ascii="Arial" w:eastAsia="Arial" w:hAnsi="Arial" w:cs="Arial" w:hint="eastAsia"/>
              </w:rPr>
              <w:t>Negative correlation (lower score → more missed payments)</w:t>
            </w:r>
          </w:p>
        </w:tc>
      </w:tr>
      <w:tr w:rsidR="00880EA4" w:rsidRPr="00880EA4" w14:paraId="50DE1484" w14:textId="77777777" w:rsidTr="00880EA4">
        <w:tc>
          <w:tcPr>
            <w:tcW w:w="4428" w:type="dxa"/>
          </w:tcPr>
          <w:p w14:paraId="7CFB64CE" w14:textId="77777777" w:rsidR="00880EA4" w:rsidRPr="00880EA4" w:rsidRDefault="00880EA4" w:rsidP="002A683D">
            <w:pPr>
              <w:rPr>
                <w:rFonts w:ascii="Arial" w:eastAsia="Arial" w:hAnsi="Arial" w:cs="Arial" w:hint="eastAsia"/>
              </w:rPr>
            </w:pPr>
            <w:proofErr w:type="spellStart"/>
            <w:r w:rsidRPr="00880EA4">
              <w:rPr>
                <w:rFonts w:ascii="Arial" w:eastAsia="Arial" w:hAnsi="Arial" w:cs="Arial" w:hint="eastAsia"/>
              </w:rPr>
              <w:t>Debt_to_Income</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vs</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Delinquent_Account</w:t>
            </w:r>
            <w:proofErr w:type="spellEnd"/>
          </w:p>
        </w:tc>
        <w:tc>
          <w:tcPr>
            <w:tcW w:w="4428" w:type="dxa"/>
          </w:tcPr>
          <w:p w14:paraId="535722C7" w14:textId="77777777" w:rsidR="00880EA4" w:rsidRPr="00880EA4" w:rsidRDefault="00880EA4" w:rsidP="002A683D">
            <w:pPr>
              <w:rPr>
                <w:rFonts w:ascii="Arial" w:eastAsia="Arial" w:hAnsi="Arial" w:cs="Arial" w:hint="eastAsia"/>
              </w:rPr>
            </w:pPr>
            <w:r w:rsidRPr="00880EA4">
              <w:rPr>
                <w:rFonts w:ascii="Arial" w:eastAsia="Arial" w:hAnsi="Arial" w:cs="Arial" w:hint="eastAsia"/>
              </w:rPr>
              <w:t>Positive correlation (higher debt burden → higher risk)</w:t>
            </w:r>
          </w:p>
        </w:tc>
      </w:tr>
      <w:tr w:rsidR="00880EA4" w:rsidRPr="00880EA4" w14:paraId="7E901144" w14:textId="77777777" w:rsidTr="00880EA4">
        <w:tc>
          <w:tcPr>
            <w:tcW w:w="4428" w:type="dxa"/>
          </w:tcPr>
          <w:p w14:paraId="72C5FF31" w14:textId="77777777" w:rsidR="00880EA4" w:rsidRPr="00880EA4" w:rsidRDefault="00880EA4" w:rsidP="002A683D">
            <w:pPr>
              <w:rPr>
                <w:rFonts w:ascii="Arial" w:eastAsia="Arial" w:hAnsi="Arial" w:cs="Arial" w:hint="eastAsia"/>
              </w:rPr>
            </w:pPr>
            <w:r w:rsidRPr="00880EA4">
              <w:rPr>
                <w:rFonts w:ascii="Arial" w:eastAsia="Arial" w:hAnsi="Arial" w:cs="Arial" w:hint="eastAsia"/>
              </w:rPr>
              <w:t xml:space="preserve">Income </w:t>
            </w:r>
            <w:proofErr w:type="spellStart"/>
            <w:r w:rsidRPr="00880EA4">
              <w:rPr>
                <w:rFonts w:ascii="Arial" w:eastAsia="Arial" w:hAnsi="Arial" w:cs="Arial" w:hint="eastAsia"/>
              </w:rPr>
              <w:t>vs</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Missed_Payments</w:t>
            </w:r>
            <w:proofErr w:type="spellEnd"/>
          </w:p>
        </w:tc>
        <w:tc>
          <w:tcPr>
            <w:tcW w:w="4428" w:type="dxa"/>
          </w:tcPr>
          <w:p w14:paraId="30DBE294" w14:textId="77777777" w:rsidR="00880EA4" w:rsidRPr="00880EA4" w:rsidRDefault="00880EA4" w:rsidP="002A683D">
            <w:pPr>
              <w:rPr>
                <w:rFonts w:ascii="Arial" w:eastAsia="Arial" w:hAnsi="Arial" w:cs="Arial" w:hint="eastAsia"/>
              </w:rPr>
            </w:pPr>
            <w:r w:rsidRPr="00880EA4">
              <w:rPr>
                <w:rFonts w:ascii="Arial" w:eastAsia="Arial" w:hAnsi="Arial" w:cs="Arial" w:hint="eastAsia"/>
              </w:rPr>
              <w:t>Slight negative correlation (higher income → fewer missed payments)</w:t>
            </w:r>
          </w:p>
        </w:tc>
      </w:tr>
      <w:tr w:rsidR="00880EA4" w:rsidRPr="00880EA4" w14:paraId="04334700" w14:textId="77777777" w:rsidTr="00880EA4">
        <w:tc>
          <w:tcPr>
            <w:tcW w:w="4428" w:type="dxa"/>
          </w:tcPr>
          <w:p w14:paraId="652A6E95" w14:textId="77777777" w:rsidR="00880EA4" w:rsidRPr="00880EA4" w:rsidRDefault="00880EA4" w:rsidP="00B54579">
            <w:pPr>
              <w:rPr>
                <w:rFonts w:ascii="Arial" w:eastAsia="Arial" w:hAnsi="Arial" w:cs="Arial" w:hint="eastAsia"/>
              </w:rPr>
            </w:pPr>
            <w:proofErr w:type="spellStart"/>
            <w:r w:rsidRPr="00880EA4">
              <w:rPr>
                <w:rFonts w:ascii="Arial" w:eastAsia="Arial" w:hAnsi="Arial" w:cs="Arial" w:hint="eastAsia"/>
              </w:rPr>
              <w:t>Employment_Status</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vs</w:t>
            </w:r>
            <w:proofErr w:type="spellEnd"/>
            <w:r w:rsidRPr="00880EA4">
              <w:rPr>
                <w:rFonts w:ascii="Arial" w:eastAsia="Arial" w:hAnsi="Arial" w:cs="Arial" w:hint="eastAsia"/>
              </w:rPr>
              <w:t xml:space="preserve"> Delinquency</w:t>
            </w:r>
          </w:p>
        </w:tc>
        <w:tc>
          <w:tcPr>
            <w:tcW w:w="4428" w:type="dxa"/>
          </w:tcPr>
          <w:p w14:paraId="27E12ACA" w14:textId="77777777" w:rsidR="00880EA4" w:rsidRPr="00880EA4" w:rsidRDefault="00880EA4" w:rsidP="00B54579">
            <w:pPr>
              <w:rPr>
                <w:rFonts w:ascii="Arial" w:eastAsia="Arial" w:hAnsi="Arial" w:cs="Arial" w:hint="eastAsia"/>
              </w:rPr>
            </w:pPr>
            <w:r w:rsidRPr="00880EA4">
              <w:rPr>
                <w:rFonts w:ascii="Arial" w:eastAsia="Arial" w:hAnsi="Arial" w:cs="Arial" w:hint="eastAsia"/>
              </w:rPr>
              <w:t>Unemployed/self-employed → higher missed payments</w:t>
            </w:r>
          </w:p>
        </w:tc>
      </w:tr>
      <w:tr w:rsidR="00880EA4" w:rsidRPr="00880EA4" w14:paraId="5AC802BE" w14:textId="77777777" w:rsidTr="00880EA4">
        <w:tc>
          <w:tcPr>
            <w:tcW w:w="4428" w:type="dxa"/>
          </w:tcPr>
          <w:p w14:paraId="3E3786A5" w14:textId="77777777" w:rsidR="00880EA4" w:rsidRPr="00880EA4" w:rsidRDefault="00880EA4" w:rsidP="00B54579">
            <w:pPr>
              <w:rPr>
                <w:rFonts w:ascii="Arial" w:eastAsia="Arial" w:hAnsi="Arial" w:cs="Arial" w:hint="eastAsia"/>
              </w:rPr>
            </w:pPr>
            <w:r w:rsidRPr="00880EA4">
              <w:rPr>
                <w:rFonts w:ascii="Arial" w:eastAsia="Arial" w:hAnsi="Arial" w:cs="Arial" w:hint="eastAsia"/>
              </w:rPr>
              <w:t xml:space="preserve">Age </w:t>
            </w:r>
            <w:proofErr w:type="spellStart"/>
            <w:r w:rsidRPr="00880EA4">
              <w:rPr>
                <w:rFonts w:ascii="Arial" w:eastAsia="Arial" w:hAnsi="Arial" w:cs="Arial" w:hint="eastAsia"/>
              </w:rPr>
              <w:t>vs</w:t>
            </w:r>
            <w:proofErr w:type="spellEnd"/>
            <w:r w:rsidRPr="00880EA4">
              <w:rPr>
                <w:rFonts w:ascii="Arial" w:eastAsia="Arial" w:hAnsi="Arial" w:cs="Arial" w:hint="eastAsia"/>
              </w:rPr>
              <w:t xml:space="preserve"> </w:t>
            </w:r>
            <w:proofErr w:type="spellStart"/>
            <w:r w:rsidRPr="00880EA4">
              <w:rPr>
                <w:rFonts w:ascii="Arial" w:eastAsia="Arial" w:hAnsi="Arial" w:cs="Arial" w:hint="eastAsia"/>
              </w:rPr>
              <w:t>Missed_Payments</w:t>
            </w:r>
            <w:proofErr w:type="spellEnd"/>
          </w:p>
        </w:tc>
        <w:tc>
          <w:tcPr>
            <w:tcW w:w="4428" w:type="dxa"/>
          </w:tcPr>
          <w:p w14:paraId="733531E5" w14:textId="77777777" w:rsidR="00880EA4" w:rsidRPr="00880EA4" w:rsidRDefault="00880EA4" w:rsidP="00B54579">
            <w:pPr>
              <w:rPr>
                <w:rFonts w:ascii="Arial" w:eastAsia="Arial" w:hAnsi="Arial" w:cs="Arial" w:hint="eastAsia"/>
              </w:rPr>
            </w:pPr>
            <w:r w:rsidRPr="00880EA4">
              <w:rPr>
                <w:rFonts w:ascii="Arial" w:eastAsia="Arial" w:hAnsi="Arial" w:cs="Arial" w:hint="eastAsia"/>
              </w:rPr>
              <w:t>Young age → higher risk, older → mixed trend</w:t>
            </w:r>
          </w:p>
        </w:tc>
      </w:tr>
      <w:tr w:rsidR="00880EA4" w:rsidRPr="00880EA4" w14:paraId="58A0F488" w14:textId="77777777" w:rsidTr="00880EA4">
        <w:tc>
          <w:tcPr>
            <w:tcW w:w="4428" w:type="dxa"/>
          </w:tcPr>
          <w:p w14:paraId="461E2A3C" w14:textId="77777777" w:rsidR="00880EA4" w:rsidRPr="00880EA4" w:rsidRDefault="00880EA4" w:rsidP="00B54579">
            <w:pPr>
              <w:rPr>
                <w:rFonts w:ascii="Arial" w:eastAsia="Arial" w:hAnsi="Arial" w:cs="Arial"/>
              </w:rPr>
            </w:pPr>
            <w:proofErr w:type="spellStart"/>
            <w:r w:rsidRPr="00880EA4">
              <w:rPr>
                <w:rFonts w:ascii="Arial" w:eastAsia="Arial" w:hAnsi="Arial" w:cs="Arial"/>
              </w:rPr>
              <w:t>Credit_Utilization</w:t>
            </w:r>
            <w:proofErr w:type="spellEnd"/>
            <w:r w:rsidRPr="00880EA4">
              <w:rPr>
                <w:rFonts w:ascii="Arial" w:eastAsia="Arial" w:hAnsi="Arial" w:cs="Arial"/>
              </w:rPr>
              <w:t xml:space="preserve"> </w:t>
            </w:r>
            <w:proofErr w:type="spellStart"/>
            <w:r w:rsidRPr="00880EA4">
              <w:rPr>
                <w:rFonts w:ascii="Arial" w:eastAsia="Arial" w:hAnsi="Arial" w:cs="Arial"/>
              </w:rPr>
              <w:t>vs</w:t>
            </w:r>
            <w:proofErr w:type="spellEnd"/>
            <w:r w:rsidRPr="00880EA4">
              <w:rPr>
                <w:rFonts w:ascii="Arial" w:eastAsia="Arial" w:hAnsi="Arial" w:cs="Arial"/>
              </w:rPr>
              <w:t xml:space="preserve"> </w:t>
            </w:r>
            <w:proofErr w:type="spellStart"/>
            <w:r w:rsidRPr="00880EA4">
              <w:rPr>
                <w:rFonts w:ascii="Arial" w:eastAsia="Arial" w:hAnsi="Arial" w:cs="Arial"/>
              </w:rPr>
              <w:t>Missed_Payments</w:t>
            </w:r>
            <w:proofErr w:type="spellEnd"/>
          </w:p>
        </w:tc>
        <w:tc>
          <w:tcPr>
            <w:tcW w:w="4428" w:type="dxa"/>
          </w:tcPr>
          <w:p w14:paraId="0E471944" w14:textId="77777777" w:rsidR="00880EA4" w:rsidRPr="00880EA4" w:rsidRDefault="00880EA4" w:rsidP="00B54579">
            <w:pPr>
              <w:rPr>
                <w:rFonts w:ascii="Arial" w:eastAsia="Arial" w:hAnsi="Arial" w:cs="Arial"/>
              </w:rPr>
            </w:pPr>
            <w:r w:rsidRPr="00880EA4">
              <w:rPr>
                <w:rFonts w:ascii="Arial" w:eastAsia="Arial" w:hAnsi="Arial" w:cs="Arial"/>
              </w:rPr>
              <w:t>Positive correlation, but some anomalies in low-utilization group</w:t>
            </w:r>
          </w:p>
        </w:tc>
      </w:tr>
    </w:tbl>
    <w:p w14:paraId="723692B8" w14:textId="77777777" w:rsidR="007C2673" w:rsidRDefault="3378EA2B" w:rsidP="3378EA2B">
      <w:pPr>
        <w:pStyle w:val="Heading1"/>
        <w:rPr>
          <w:rFonts w:ascii="Arial" w:eastAsia="Arial" w:hAnsi="Arial" w:cs="Arial"/>
          <w:color w:val="auto"/>
        </w:rPr>
      </w:pPr>
      <w:r w:rsidRPr="3378EA2B">
        <w:rPr>
          <w:rFonts w:ascii="Arial" w:eastAsia="Arial" w:hAnsi="Arial" w:cs="Arial"/>
          <w:color w:val="auto"/>
        </w:rPr>
        <w:lastRenderedPageBreak/>
        <w:t xml:space="preserve">5. AI &amp; </w:t>
      </w:r>
      <w:proofErr w:type="spellStart"/>
      <w:r w:rsidRPr="3378EA2B">
        <w:rPr>
          <w:rFonts w:ascii="Arial" w:eastAsia="Arial" w:hAnsi="Arial" w:cs="Arial"/>
          <w:color w:val="auto"/>
        </w:rPr>
        <w:t>GenAI</w:t>
      </w:r>
      <w:proofErr w:type="spellEnd"/>
      <w:r w:rsidRPr="3378EA2B">
        <w:rPr>
          <w:rFonts w:ascii="Arial" w:eastAsia="Arial" w:hAnsi="Arial" w:cs="Arial"/>
          <w:color w:val="auto"/>
        </w:rPr>
        <w:t xml:space="preserve"> Usage</w:t>
      </w:r>
    </w:p>
    <w:p w14:paraId="23E03865" w14:textId="7F49E531" w:rsidR="006C31CC" w:rsidRDefault="006C31CC" w:rsidP="006C31CC">
      <w:r>
        <w:t>Prompts Used:</w:t>
      </w:r>
    </w:p>
    <w:p w14:paraId="50EA87BB" w14:textId="49631CA6" w:rsidR="006C31CC" w:rsidRDefault="006C31CC" w:rsidP="006C31CC">
      <w:r>
        <w:t>“</w:t>
      </w:r>
      <w:proofErr w:type="gramStart"/>
      <w:r>
        <w:t>summarize</w:t>
      </w:r>
      <w:proofErr w:type="gramEnd"/>
      <w:r>
        <w:t xml:space="preserve"> and analyze the given </w:t>
      </w:r>
      <w:proofErr w:type="spellStart"/>
      <w:r>
        <w:t>data.Also</w:t>
      </w:r>
      <w:proofErr w:type="spellEnd"/>
      <w:r>
        <w:t xml:space="preserve"> clean the duplicate data and replace the missing  values with most appropriate method”</w:t>
      </w:r>
    </w:p>
    <w:p w14:paraId="7A4EFA85" w14:textId="184B9948" w:rsidR="006C31CC" w:rsidRDefault="006C31CC" w:rsidP="006C31CC">
      <w:r>
        <w:t>“Analyze the dataset and find the purpose and goals of this dataset.”</w:t>
      </w:r>
    </w:p>
    <w:p w14:paraId="2744290A" w14:textId="5D348D90" w:rsidR="006C31CC" w:rsidRDefault="006C31CC" w:rsidP="006C31CC">
      <w:r>
        <w:t>“Analyze and find total number of rows and columns. Also find the appropriate anomalies.”</w:t>
      </w:r>
    </w:p>
    <w:p w14:paraId="4427B949" w14:textId="6E519972" w:rsidR="006C31CC" w:rsidRPr="006C31CC" w:rsidRDefault="006C31CC" w:rsidP="006C31CC">
      <w:r>
        <w:t>“Find the key risk indicators of this dataset.’</w:t>
      </w:r>
    </w:p>
    <w:p w14:paraId="1065B625" w14:textId="77777777" w:rsidR="007C2673"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382D28B1" w14:textId="77777777" w:rsidR="006C31CC" w:rsidRPr="006C31CC" w:rsidRDefault="006C31CC" w:rsidP="006C31CC">
      <w:pPr>
        <w:rPr>
          <w:rFonts w:ascii="Arial" w:eastAsia="Arial" w:hAnsi="Arial" w:cs="Arial"/>
        </w:rPr>
      </w:pPr>
      <w:r w:rsidRPr="006C31CC">
        <w:rPr>
          <w:rFonts w:ascii="Arial" w:eastAsia="Arial" w:hAnsi="Arial" w:cs="Arial"/>
        </w:rPr>
        <w:t xml:space="preserve">The dataset analysis indicates that customer delinquency is strongly associated with low credit scores, high debt-to-income ratios, elevated credit utilization, unemployment or self-employment, and repeated missed payments. Younger customers and those with lower incomes are also at higher risk, while anomalies such as missing </w:t>
      </w:r>
      <w:proofErr w:type="spellStart"/>
      <w:r w:rsidRPr="006C31CC">
        <w:rPr>
          <w:rFonts w:ascii="Arial" w:eastAsia="Arial" w:hAnsi="Arial" w:cs="Arial"/>
        </w:rPr>
        <w:t>Loan_Balance</w:t>
      </w:r>
      <w:proofErr w:type="spellEnd"/>
      <w:r w:rsidRPr="006C31CC">
        <w:rPr>
          <w:rFonts w:ascii="Arial" w:eastAsia="Arial" w:hAnsi="Arial" w:cs="Arial"/>
        </w:rPr>
        <w:t xml:space="preserve">, blank </w:t>
      </w:r>
      <w:proofErr w:type="spellStart"/>
      <w:r w:rsidRPr="006C31CC">
        <w:rPr>
          <w:rFonts w:ascii="Arial" w:eastAsia="Arial" w:hAnsi="Arial" w:cs="Arial"/>
        </w:rPr>
        <w:t>Customer_IDs</w:t>
      </w:r>
      <w:proofErr w:type="spellEnd"/>
      <w:r w:rsidRPr="006C31CC">
        <w:rPr>
          <w:rFonts w:ascii="Arial" w:eastAsia="Arial" w:hAnsi="Arial" w:cs="Arial"/>
        </w:rPr>
        <w:t>, and outlier values highlight data quality issues that could affect insights. Overall, repayment patterns over six months provide clear signals for identifying high-risk customers.</w:t>
      </w:r>
    </w:p>
    <w:p w14:paraId="377EF2C8" w14:textId="77777777" w:rsidR="006C31CC" w:rsidRPr="006C31CC" w:rsidRDefault="006C31CC" w:rsidP="006C31CC">
      <w:pPr>
        <w:rPr>
          <w:rFonts w:ascii="Arial" w:eastAsia="Arial" w:hAnsi="Arial" w:cs="Arial"/>
        </w:rPr>
      </w:pPr>
    </w:p>
    <w:p w14:paraId="67EEFEB3" w14:textId="1C34AC63" w:rsidR="3378EA2B" w:rsidRDefault="006C31CC" w:rsidP="006C31CC">
      <w:pPr>
        <w:rPr>
          <w:rFonts w:ascii="Arial" w:eastAsia="Arial" w:hAnsi="Arial" w:cs="Arial"/>
        </w:rPr>
      </w:pPr>
      <w:r w:rsidRPr="006C31CC">
        <w:rPr>
          <w:rFonts w:ascii="Arial" w:eastAsia="Arial" w:hAnsi="Arial" w:cs="Arial"/>
        </w:rPr>
        <w:t xml:space="preserve">Recommended next steps: Clean the dataset by addressing missing values, duplicates, and outliers, </w:t>
      </w:r>
      <w:proofErr w:type="gramStart"/>
      <w:r w:rsidRPr="006C31CC">
        <w:rPr>
          <w:rFonts w:ascii="Arial" w:eastAsia="Arial" w:hAnsi="Arial" w:cs="Arial"/>
        </w:rPr>
        <w:t>then</w:t>
      </w:r>
      <w:proofErr w:type="gramEnd"/>
      <w:r w:rsidRPr="006C31CC">
        <w:rPr>
          <w:rFonts w:ascii="Arial" w:eastAsia="Arial" w:hAnsi="Arial" w:cs="Arial"/>
        </w:rPr>
        <w:t xml:space="preserve"> perform advanced risk modeling or scoring to predict delinquency. Implement targeted monitoring for customers exhibiting high-risk patterns and develop tailored credit management strategies, such as payment reminders or adjusted credit limits, to mitigate potential defaults. This approach ensures actionable insights while improving data reliability for future analyses.</w:t>
      </w:r>
      <w:bookmarkStart w:id="0" w:name="_GoBack"/>
      <w:bookmarkEnd w:id="0"/>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3DB59E7"/>
    <w:multiLevelType w:val="hybridMultilevel"/>
    <w:tmpl w:val="6A1E5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73D36AC"/>
    <w:multiLevelType w:val="hybridMultilevel"/>
    <w:tmpl w:val="32BA8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763755A"/>
    <w:multiLevelType w:val="hybridMultilevel"/>
    <w:tmpl w:val="BF8AB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5E32AF6"/>
    <w:multiLevelType w:val="hybridMultilevel"/>
    <w:tmpl w:val="BBE82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8932E1B"/>
    <w:multiLevelType w:val="hybridMultilevel"/>
    <w:tmpl w:val="646E36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DA76889"/>
    <w:multiLevelType w:val="hybridMultilevel"/>
    <w:tmpl w:val="50E8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2"/>
  </w:num>
  <w:num w:numId="13">
    <w:abstractNumId w:val="1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063B"/>
    <w:rsid w:val="0029639D"/>
    <w:rsid w:val="00326F90"/>
    <w:rsid w:val="006C31CC"/>
    <w:rsid w:val="007C2673"/>
    <w:rsid w:val="008251E5"/>
    <w:rsid w:val="00880EA4"/>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CC35D-C9DB-427A-A38D-95E513AC1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4</cp:revision>
  <dcterms:created xsi:type="dcterms:W3CDTF">2025-09-28T05:29:00Z</dcterms:created>
  <dcterms:modified xsi:type="dcterms:W3CDTF">2025-09-28T06:22:00Z</dcterms:modified>
</cp:coreProperties>
</file>