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TASK</w:t>
      </w:r>
    </w:p>
    <w:p>
      <w:pPr>
        <w:jc w:val="center"/>
      </w:pPr>
      <w:r>
        <w:rPr>
          <w:b/>
          <w:sz w:val="44"/>
        </w:rPr>
        <w:t>Algorithm Exploration and Preliminary Model Design</w:t>
      </w:r>
    </w:p>
    <w:p>
      <w:pPr>
        <w:jc w:val="center"/>
      </w:pPr>
      <w:r>
        <w:rPr>
          <w:b/>
          <w:sz w:val="32"/>
        </w:rPr>
        <w:br/>
        <w:t>Cardiovascular Risk Prediction Using Machine Learning</w:t>
      </w:r>
    </w:p>
    <w:p>
      <w:pPr>
        <w:jc w:val="center"/>
      </w:pPr>
      <w:r>
        <w:rPr>
          <w:i/>
        </w:rPr>
        <w:br/>
        <w:t>Prepared as a Week 2 Machine Learning Internship/Project Report</w:t>
      </w:r>
    </w:p>
    <w:p>
      <w:r>
        <w:br/>
      </w:r>
    </w:p>
    <w:tbl>
      <w:tblPr>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Task</w:t>
            </w:r>
          </w:p>
        </w:tc>
        <w:tc>
          <w:tcPr>
            <w:tcW w:type="dxa" w:w="4968"/>
            <w:vAlign w:val="center"/>
          </w:tcPr>
          <w:p>
            <w:r/>
            <w:r>
              <w:rPr>
                <w:b w:val="0"/>
                <w:sz w:val="18"/>
              </w:rPr>
              <w:t>Algorithm Exploration and Preliminary Model Design</w:t>
            </w:r>
          </w:p>
        </w:tc>
      </w:tr>
      <w:tr>
        <w:tc>
          <w:tcPr>
            <w:tcW w:type="dxa" w:w="4968"/>
            <w:vAlign w:val="center"/>
            <w:shd w:fill="D9EAF7"/>
          </w:tcPr>
          <w:p>
            <w:r/>
            <w:r>
              <w:rPr>
                <w:b/>
                <w:sz w:val="18"/>
              </w:rPr>
              <w:t>Problem Domain</w:t>
            </w:r>
          </w:p>
        </w:tc>
        <w:tc>
          <w:tcPr>
            <w:tcW w:type="dxa" w:w="4968"/>
            <w:vAlign w:val="center"/>
          </w:tcPr>
          <w:p>
            <w:r/>
            <w:r>
              <w:rPr>
                <w:b w:val="0"/>
                <w:sz w:val="18"/>
              </w:rPr>
              <w:t>Healthcare / Cardiovascular Risk Prediction</w:t>
            </w:r>
          </w:p>
        </w:tc>
      </w:tr>
      <w:tr>
        <w:tc>
          <w:tcPr>
            <w:tcW w:type="dxa" w:w="4968"/>
            <w:vAlign w:val="center"/>
            <w:shd w:fill="D9EAF7"/>
          </w:tcPr>
          <w:p>
            <w:r/>
            <w:r>
              <w:rPr>
                <w:b/>
                <w:sz w:val="18"/>
              </w:rPr>
              <w:t>Technology</w:t>
            </w:r>
          </w:p>
        </w:tc>
        <w:tc>
          <w:tcPr>
            <w:tcW w:type="dxa" w:w="4968"/>
            <w:vAlign w:val="center"/>
          </w:tcPr>
          <w:p>
            <w:r/>
            <w:r>
              <w:rPr>
                <w:b w:val="0"/>
                <w:sz w:val="18"/>
              </w:rPr>
              <w:t>Python and Machine Learning</w:t>
            </w:r>
          </w:p>
        </w:tc>
      </w:tr>
      <w:tr>
        <w:tc>
          <w:tcPr>
            <w:tcW w:type="dxa" w:w="4968"/>
            <w:vAlign w:val="center"/>
            <w:shd w:fill="D9EAF7"/>
          </w:tcPr>
          <w:p>
            <w:r/>
            <w:r>
              <w:rPr>
                <w:b/>
                <w:sz w:val="18"/>
              </w:rPr>
              <w:t>Week</w:t>
            </w:r>
          </w:p>
        </w:tc>
        <w:tc>
          <w:tcPr>
            <w:tcW w:type="dxa" w:w="4968"/>
            <w:vAlign w:val="center"/>
          </w:tcPr>
          <w:p>
            <w:r/>
            <w:r>
              <w:rPr>
                <w:b w:val="0"/>
                <w:sz w:val="18"/>
              </w:rPr>
              <w:t>2</w:t>
            </w:r>
          </w:p>
        </w:tc>
      </w:tr>
    </w:tbl>
    <w:p>
      <w:r>
        <w:br w:type="page"/>
      </w:r>
    </w:p>
    <w:p>
      <w:pPr>
        <w:pStyle w:val="Heading1"/>
      </w:pPr>
      <w:r>
        <w:t>1. Task Objective</w:t>
      </w:r>
    </w:p>
    <w:p>
      <w:r>
        <w:t>The objective of Week 2 is to explore suitable machine learning algorithms for the cardiovascular risk prediction problem defined in Week 1 and to prepare a preliminary model design. The task focuses on understanding how different supervised learning algorithms work, comparing their strengths and limitations, and selecting an appropriate baseline approach. The proposed system takes health and lifestyle attributes such as age, blood pressure, glucose-related indicators, smoking habits, physical activity, body measurements, and other relevant variables as input. The model then predicts whether an individual belongs to a lower- or higher-risk category. The design is intended as a research/prototype model and is not a medical diagnosis system.</w:t>
      </w:r>
    </w:p>
    <w:p>
      <w:pPr>
        <w:pStyle w:val="Heading1"/>
      </w:pPr>
      <w:r>
        <w:t>2. Problem Definition</w:t>
      </w:r>
    </w:p>
    <w:p>
      <w:r>
        <w:t>Cardiovascular risk prediction can be formulated as a supervised binary classification problem. Each training record contains a set of input features X and a target label y, where y represents the risk category. The model learns a relationship between historical examples and their labels and uses that relationship to estimate the class of a new record.</w:t>
      </w:r>
    </w:p>
    <w:p>
      <w:pPr>
        <w:pStyle w:val="ListBullet"/>
      </w:pPr>
      <w:r>
        <w:t>Input: demographic, clinical, and lifestyle-related features.</w:t>
      </w:r>
    </w:p>
    <w:p>
      <w:pPr>
        <w:pStyle w:val="ListBullet"/>
      </w:pPr>
      <w:r>
        <w:t>Output: predicted cardiovascular risk class, such as lower risk or higher risk.</w:t>
      </w:r>
    </w:p>
    <w:p>
      <w:pPr>
        <w:pStyle w:val="ListBullet"/>
      </w:pPr>
      <w:r>
        <w:t>Learning type: supervised learning.</w:t>
      </w:r>
    </w:p>
    <w:p>
      <w:pPr>
        <w:pStyle w:val="ListBullet"/>
      </w:pPr>
      <w:r>
        <w:t>Primary task: binary classification.</w:t>
      </w:r>
    </w:p>
    <w:p>
      <w:pPr>
        <w:pStyle w:val="ListBullet"/>
      </w:pPr>
      <w:r>
        <w:t>Important requirement: preprocessing and evaluation must avoid data leakage.</w:t>
      </w:r>
    </w:p>
    <w:p>
      <w:pPr>
        <w:pStyle w:val="Heading1"/>
      </w:pPr>
      <w:r>
        <w:t>3. Literature Review: Candidate Machine Learning Algorithms</w:t>
      </w:r>
    </w:p>
    <w:p>
      <w:pPr>
        <w:pStyle w:val="Heading2"/>
      </w:pPr>
      <w:r>
        <w:t>3.1 Logistic Regression</w:t>
      </w:r>
    </w:p>
    <w:p>
      <w:r>
        <w:t>Logistic Regression is a simple and widely used classification algorithm. It calculates a weighted combination of input features and passes the result through a logistic (sigmoid) function to estimate the probability of a class. For binary classification, the probability is commonly represented as P(y=1|x) = 1 / (1 + e^(-z)), where z is the weighted sum of the features. A threshold can then convert the probability into a class prediction.</w:t>
      </w:r>
    </w:p>
    <w:p>
      <w:pPr>
        <w:pStyle w:val="ListBullet"/>
      </w:pPr>
      <w:r>
        <w:t>Advantages: simple, fast, interpretable, and provides probability estimates.</w:t>
      </w:r>
    </w:p>
    <w:p>
      <w:pPr>
        <w:pStyle w:val="ListBullet"/>
      </w:pPr>
      <w:r>
        <w:t>Drawbacks: may perform poorly when relationships are strongly non-linear.</w:t>
      </w:r>
    </w:p>
    <w:p>
      <w:pPr>
        <w:pStyle w:val="ListBullet"/>
      </w:pPr>
      <w:r>
        <w:t>Python concept: sklearn.linear_model.LogisticRegression.</w:t>
      </w:r>
    </w:p>
    <w:p>
      <w:pPr>
        <w:pStyle w:val="Heading2"/>
      </w:pPr>
      <w:r>
        <w:t>3.2 Decision Tree</w:t>
      </w:r>
    </w:p>
    <w:p>
      <w:r>
        <w:t>A Decision Tree predicts a class by repeatedly splitting the data according to feature conditions. For example, a tree may first check whether a blood-pressure-related feature is above a learned threshold and then make additional decisions at subsequent nodes. Splits can be selected using criteria such as Gini impurity or information gain. The final leaf contains the predicted class.</w:t>
      </w:r>
    </w:p>
    <w:p>
      <w:pPr>
        <w:pStyle w:val="ListBullet"/>
      </w:pPr>
      <w:r>
        <w:t>Advantages: easy to understand, handles non-linear relationships, and requires limited feature scaling.</w:t>
      </w:r>
    </w:p>
    <w:p>
      <w:pPr>
        <w:pStyle w:val="ListBullet"/>
      </w:pPr>
      <w:r>
        <w:t>Drawbacks: deep trees can overfit and small data changes can produce a different tree.</w:t>
      </w:r>
    </w:p>
    <w:p>
      <w:pPr>
        <w:pStyle w:val="ListBullet"/>
      </w:pPr>
      <w:r>
        <w:t>Python concept: sklearn.tree.DecisionTreeClassifier.</w:t>
      </w:r>
    </w:p>
    <w:p>
      <w:pPr>
        <w:pStyle w:val="Heading2"/>
      </w:pPr>
      <w:r>
        <w:t>3.3 Random Forest</w:t>
      </w:r>
    </w:p>
    <w:p>
      <w:r>
        <w:t>Random Forest is an ensemble method that combines predictions from many decision trees. Each tree is trained using a randomized sample of the training data and a randomized subset of features. For classification, the individual tree predictions are combined, commonly using majority voting. This usually produces a more stable model than a single decision tree.</w:t>
      </w:r>
    </w:p>
    <w:p>
      <w:pPr>
        <w:pStyle w:val="ListBullet"/>
      </w:pPr>
      <w:r>
        <w:t>Advantages: strong baseline performance, handles non-linear patterns, and is relatively robust to noise.</w:t>
      </w:r>
    </w:p>
    <w:p>
      <w:pPr>
        <w:pStyle w:val="ListBullet"/>
      </w:pPr>
      <w:r>
        <w:t>Drawbacks: less transparent than one tree and can require more computation and memory.</w:t>
      </w:r>
    </w:p>
    <w:p>
      <w:pPr>
        <w:pStyle w:val="ListBullet"/>
      </w:pPr>
      <w:r>
        <w:t>Python concept: sklearn.ensemble.RandomForestClassifier.</w:t>
      </w:r>
    </w:p>
    <w:p>
      <w:pPr>
        <w:pStyle w:val="Heading2"/>
      </w:pPr>
      <w:r>
        <w:t>3.4 Support Vector Machine (SVM)</w:t>
      </w:r>
    </w:p>
    <w:p>
      <w:r>
        <w:t>Support Vector Machine attempts to find a decision boundary that separates classes with a large margin. With kernels, SVM can model more complex non-linear relationships. SVM can be effective on medium-sized datasets, but model training and parameter selection can become more difficult as the dataset grows.</w:t>
      </w:r>
    </w:p>
    <w:p>
      <w:pPr>
        <w:pStyle w:val="ListBullet"/>
      </w:pPr>
      <w:r>
        <w:t>Advantages: effective in high-dimensional feature spaces and can model non-linear boundaries with kernels.</w:t>
      </w:r>
    </w:p>
    <w:p>
      <w:pPr>
        <w:pStyle w:val="ListBullet"/>
      </w:pPr>
      <w:r>
        <w:t>Drawbacks: sensitive to parameter choices and feature scaling; less convenient for very large datasets.</w:t>
      </w:r>
    </w:p>
    <w:p>
      <w:pPr>
        <w:pStyle w:val="ListBullet"/>
      </w:pPr>
      <w:r>
        <w:t>Python concept: sklearn.svm.SVC.</w:t>
      </w:r>
    </w:p>
    <w:p>
      <w:pPr>
        <w:pStyle w:val="Heading1"/>
      </w:pPr>
      <w:r>
        <w:t>4. Algorithm Comparison</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r/>
            <w:r>
              <w:rPr>
                <w:b/>
                <w:sz w:val="18"/>
              </w:rPr>
              <w:t>Algorithm</w:t>
            </w:r>
          </w:p>
        </w:tc>
        <w:tc>
          <w:tcPr>
            <w:tcW w:type="dxa" w:w="1656"/>
            <w:vAlign w:val="center"/>
            <w:shd w:fill="D9EAF7"/>
          </w:tcPr>
          <w:p>
            <w:r/>
            <w:r>
              <w:rPr>
                <w:b/>
                <w:sz w:val="18"/>
              </w:rPr>
              <w:t>Applicability</w:t>
            </w:r>
          </w:p>
        </w:tc>
        <w:tc>
          <w:tcPr>
            <w:tcW w:type="dxa" w:w="1656"/>
            <w:vAlign w:val="center"/>
            <w:shd w:fill="D9EAF7"/>
          </w:tcPr>
          <w:p>
            <w:r/>
            <w:r>
              <w:rPr>
                <w:b/>
                <w:sz w:val="18"/>
              </w:rPr>
              <w:t>Complexity</w:t>
            </w:r>
          </w:p>
        </w:tc>
        <w:tc>
          <w:tcPr>
            <w:tcW w:type="dxa" w:w="1656"/>
            <w:vAlign w:val="center"/>
            <w:shd w:fill="D9EAF7"/>
          </w:tcPr>
          <w:p>
            <w:r/>
            <w:r>
              <w:rPr>
                <w:b/>
                <w:sz w:val="18"/>
              </w:rPr>
              <w:t>Scalability</w:t>
            </w:r>
          </w:p>
        </w:tc>
        <w:tc>
          <w:tcPr>
            <w:tcW w:type="dxa" w:w="1656"/>
            <w:vAlign w:val="center"/>
            <w:shd w:fill="D9EAF7"/>
          </w:tcPr>
          <w:p>
            <w:r/>
            <w:r>
              <w:rPr>
                <w:b/>
                <w:sz w:val="18"/>
              </w:rPr>
              <w:t>Robustness</w:t>
            </w:r>
          </w:p>
        </w:tc>
        <w:tc>
          <w:tcPr>
            <w:tcW w:type="dxa" w:w="1656"/>
            <w:vAlign w:val="center"/>
            <w:shd w:fill="D9EAF7"/>
          </w:tcPr>
          <w:p>
            <w:r/>
            <w:r>
              <w:rPr>
                <w:b/>
                <w:sz w:val="18"/>
              </w:rPr>
              <w:t>Interpretability</w:t>
            </w:r>
          </w:p>
        </w:tc>
      </w:tr>
      <w:tr>
        <w:tc>
          <w:tcPr>
            <w:tcW w:type="dxa" w:w="1656"/>
            <w:vAlign w:val="center"/>
          </w:tcPr>
          <w:p>
            <w:r/>
            <w:r>
              <w:rPr>
                <w:b w:val="0"/>
                <w:sz w:val="18"/>
              </w:rPr>
              <w:t>Logistic Regression</w:t>
            </w:r>
          </w:p>
        </w:tc>
        <w:tc>
          <w:tcPr>
            <w:tcW w:type="dxa" w:w="1656"/>
            <w:vAlign w:val="center"/>
          </w:tcPr>
          <w:p>
            <w:r/>
            <w:r>
              <w:rPr>
                <w:b w:val="0"/>
                <w:sz w:val="18"/>
              </w:rPr>
              <w:t>High for binary risk prediction</w:t>
            </w:r>
          </w:p>
        </w:tc>
        <w:tc>
          <w:tcPr>
            <w:tcW w:type="dxa" w:w="1656"/>
            <w:vAlign w:val="center"/>
          </w:tcPr>
          <w:p>
            <w:r/>
            <w:r>
              <w:rPr>
                <w:b w:val="0"/>
                <w:sz w:val="18"/>
              </w:rPr>
              <w:t>Low</w:t>
            </w:r>
          </w:p>
        </w:tc>
        <w:tc>
          <w:tcPr>
            <w:tcW w:type="dxa" w:w="1656"/>
            <w:vAlign w:val="center"/>
          </w:tcPr>
          <w:p>
            <w:r/>
            <w:r>
              <w:rPr>
                <w:b w:val="0"/>
                <w:sz w:val="18"/>
              </w:rPr>
              <w:t>High</w:t>
            </w:r>
          </w:p>
        </w:tc>
        <w:tc>
          <w:tcPr>
            <w:tcW w:type="dxa" w:w="1656"/>
            <w:vAlign w:val="center"/>
          </w:tcPr>
          <w:p>
            <w:r/>
            <w:r>
              <w:rPr>
                <w:b w:val="0"/>
                <w:sz w:val="18"/>
              </w:rPr>
              <w:t>Good with clean features</w:t>
            </w:r>
          </w:p>
        </w:tc>
        <w:tc>
          <w:tcPr>
            <w:tcW w:type="dxa" w:w="1656"/>
            <w:vAlign w:val="center"/>
          </w:tcPr>
          <w:p>
            <w:r/>
            <w:r>
              <w:rPr>
                <w:b w:val="0"/>
                <w:sz w:val="18"/>
              </w:rPr>
              <w:t>High</w:t>
            </w:r>
          </w:p>
        </w:tc>
      </w:tr>
      <w:tr>
        <w:tc>
          <w:tcPr>
            <w:tcW w:type="dxa" w:w="1656"/>
            <w:vAlign w:val="center"/>
          </w:tcPr>
          <w:p>
            <w:r/>
            <w:r>
              <w:rPr>
                <w:b w:val="0"/>
                <w:sz w:val="18"/>
              </w:rPr>
              <w:t>Decision Tree</w:t>
            </w:r>
          </w:p>
        </w:tc>
        <w:tc>
          <w:tcPr>
            <w:tcW w:type="dxa" w:w="1656"/>
            <w:vAlign w:val="center"/>
          </w:tcPr>
          <w:p>
            <w:r/>
            <w:r>
              <w:rPr>
                <w:b w:val="0"/>
                <w:sz w:val="18"/>
              </w:rPr>
              <w:t>High; captures non-linear rules</w:t>
            </w:r>
          </w:p>
        </w:tc>
        <w:tc>
          <w:tcPr>
            <w:tcW w:type="dxa" w:w="1656"/>
            <w:vAlign w:val="center"/>
          </w:tcPr>
          <w:p>
            <w:r/>
            <w:r>
              <w:rPr>
                <w:b w:val="0"/>
                <w:sz w:val="18"/>
              </w:rPr>
              <w:t>Low–Medium</w:t>
            </w:r>
          </w:p>
        </w:tc>
        <w:tc>
          <w:tcPr>
            <w:tcW w:type="dxa" w:w="1656"/>
            <w:vAlign w:val="center"/>
          </w:tcPr>
          <w:p>
            <w:r/>
            <w:r>
              <w:rPr>
                <w:b w:val="0"/>
                <w:sz w:val="18"/>
              </w:rPr>
              <w:t>High</w:t>
            </w:r>
          </w:p>
        </w:tc>
        <w:tc>
          <w:tcPr>
            <w:tcW w:type="dxa" w:w="1656"/>
            <w:vAlign w:val="center"/>
          </w:tcPr>
          <w:p>
            <w:r/>
            <w:r>
              <w:rPr>
                <w:b w:val="0"/>
                <w:sz w:val="18"/>
              </w:rPr>
              <w:t>Moderate; may overfit</w:t>
            </w:r>
          </w:p>
        </w:tc>
        <w:tc>
          <w:tcPr>
            <w:tcW w:type="dxa" w:w="1656"/>
            <w:vAlign w:val="center"/>
          </w:tcPr>
          <w:p>
            <w:r/>
            <w:r>
              <w:rPr>
                <w:b w:val="0"/>
                <w:sz w:val="18"/>
              </w:rPr>
              <w:t>Very High</w:t>
            </w:r>
          </w:p>
        </w:tc>
      </w:tr>
      <w:tr>
        <w:tc>
          <w:tcPr>
            <w:tcW w:type="dxa" w:w="1656"/>
            <w:vAlign w:val="center"/>
          </w:tcPr>
          <w:p>
            <w:r/>
            <w:r>
              <w:rPr>
                <w:b w:val="0"/>
                <w:sz w:val="18"/>
              </w:rPr>
              <w:t>Random Forest</w:t>
            </w:r>
          </w:p>
        </w:tc>
        <w:tc>
          <w:tcPr>
            <w:tcW w:type="dxa" w:w="1656"/>
            <w:vAlign w:val="center"/>
          </w:tcPr>
          <w:p>
            <w:r/>
            <w:r>
              <w:rPr>
                <w:b w:val="0"/>
                <w:sz w:val="18"/>
              </w:rPr>
              <w:t>Very High; strong general baseline</w:t>
            </w:r>
          </w:p>
        </w:tc>
        <w:tc>
          <w:tcPr>
            <w:tcW w:type="dxa" w:w="1656"/>
            <w:vAlign w:val="center"/>
          </w:tcPr>
          <w:p>
            <w:r/>
            <w:r>
              <w:rPr>
                <w:b w:val="0"/>
                <w:sz w:val="18"/>
              </w:rPr>
              <w:t>Medium</w:t>
            </w:r>
          </w:p>
        </w:tc>
        <w:tc>
          <w:tcPr>
            <w:tcW w:type="dxa" w:w="1656"/>
            <w:vAlign w:val="center"/>
          </w:tcPr>
          <w:p>
            <w:r/>
            <w:r>
              <w:rPr>
                <w:b w:val="0"/>
                <w:sz w:val="18"/>
              </w:rPr>
              <w:t>Good</w:t>
            </w:r>
          </w:p>
        </w:tc>
        <w:tc>
          <w:tcPr>
            <w:tcW w:type="dxa" w:w="1656"/>
            <w:vAlign w:val="center"/>
          </w:tcPr>
          <w:p>
            <w:r/>
            <w:r>
              <w:rPr>
                <w:b w:val="0"/>
                <w:sz w:val="18"/>
              </w:rPr>
              <w:t>High</w:t>
            </w:r>
          </w:p>
        </w:tc>
        <w:tc>
          <w:tcPr>
            <w:tcW w:type="dxa" w:w="1656"/>
            <w:vAlign w:val="center"/>
          </w:tcPr>
          <w:p>
            <w:r/>
            <w:r>
              <w:rPr>
                <w:b w:val="0"/>
                <w:sz w:val="18"/>
              </w:rPr>
              <w:t>Medium</w:t>
            </w:r>
          </w:p>
        </w:tc>
      </w:tr>
      <w:tr>
        <w:tc>
          <w:tcPr>
            <w:tcW w:type="dxa" w:w="1656"/>
            <w:vAlign w:val="center"/>
          </w:tcPr>
          <w:p>
            <w:r/>
            <w:r>
              <w:rPr>
                <w:b w:val="0"/>
                <w:sz w:val="18"/>
              </w:rPr>
              <w:t>SVM</w:t>
            </w:r>
          </w:p>
        </w:tc>
        <w:tc>
          <w:tcPr>
            <w:tcW w:type="dxa" w:w="1656"/>
            <w:vAlign w:val="center"/>
          </w:tcPr>
          <w:p>
            <w:r/>
            <w:r>
              <w:rPr>
                <w:b w:val="0"/>
                <w:sz w:val="18"/>
              </w:rPr>
              <w:t>Good for medium-sized datasets</w:t>
            </w:r>
          </w:p>
        </w:tc>
        <w:tc>
          <w:tcPr>
            <w:tcW w:type="dxa" w:w="1656"/>
            <w:vAlign w:val="center"/>
          </w:tcPr>
          <w:p>
            <w:r/>
            <w:r>
              <w:rPr>
                <w:b w:val="0"/>
                <w:sz w:val="18"/>
              </w:rPr>
              <w:t>Medium–High</w:t>
            </w:r>
          </w:p>
        </w:tc>
        <w:tc>
          <w:tcPr>
            <w:tcW w:type="dxa" w:w="1656"/>
            <w:vAlign w:val="center"/>
          </w:tcPr>
          <w:p>
            <w:r/>
            <w:r>
              <w:rPr>
                <w:b w:val="0"/>
                <w:sz w:val="18"/>
              </w:rPr>
              <w:t>Moderate</w:t>
            </w:r>
          </w:p>
        </w:tc>
        <w:tc>
          <w:tcPr>
            <w:tcW w:type="dxa" w:w="1656"/>
            <w:vAlign w:val="center"/>
          </w:tcPr>
          <w:p>
            <w:r/>
            <w:r>
              <w:rPr>
                <w:b w:val="0"/>
                <w:sz w:val="18"/>
              </w:rPr>
              <w:t>Good with scaling/tuning</w:t>
            </w:r>
          </w:p>
        </w:tc>
        <w:tc>
          <w:tcPr>
            <w:tcW w:type="dxa" w:w="1656"/>
            <w:vAlign w:val="center"/>
          </w:tcPr>
          <w:p>
            <w:r/>
            <w:r>
              <w:rPr>
                <w:b w:val="0"/>
                <w:sz w:val="18"/>
              </w:rPr>
              <w:t>Low–Medium</w:t>
            </w:r>
          </w:p>
        </w:tc>
      </w:tr>
    </w:tbl>
    <w:p>
      <w:r>
        <w:t>Comparison summary: Logistic Regression is an excellent interpretable baseline, Decision Trees provide easy-to-understand rules, Random Forest offers a strong balance between performance and robustness, and SVM can be useful when the dataset is moderate in size and feature relationships are complex. For the preliminary cardiovascular-risk model, Random Forest is selected as the main baseline candidate, while Logistic Regression is retained as an interpretable benchmark.</w:t>
      </w:r>
    </w:p>
    <w:p>
      <w:pPr>
        <w:pStyle w:val="Heading1"/>
      </w:pPr>
      <w:r>
        <w:t>5. Proposed Algorithm Selection</w:t>
      </w:r>
    </w:p>
    <w:p>
      <w:r>
        <w:t>The proposed baseline uses Random Forest because cardiovascular risk can depend on interactions among several variables rather than on one feature independently. For example, the combined effect of age, blood-pressure-related measures, smoking, activity, and glucose indicators may be non-linear. Random Forest can capture such interactions without requiring the developer to manually create many interaction terms. It also provides feature-importance information that can help with exploratory analysis. Logistic Regression will be used as a secondary benchmark because its coefficients are easier to interpret.</w:t>
      </w:r>
    </w:p>
    <w:p>
      <w:pPr>
        <w:pStyle w:val="ListBullet"/>
      </w:pPr>
      <w:r>
        <w:t>Primary baseline: RandomForestClassifier.</w:t>
      </w:r>
    </w:p>
    <w:p>
      <w:pPr>
        <w:pStyle w:val="ListBullet"/>
      </w:pPr>
      <w:r>
        <w:t>Benchmark model: LogisticRegression.</w:t>
      </w:r>
    </w:p>
    <w:p>
      <w:pPr>
        <w:pStyle w:val="ListBullet"/>
      </w:pPr>
      <w:r>
        <w:t>Evaluation: accuracy, precision, recall, F1-score, confusion matrix, and ROC-AUC where appropriate.</w:t>
      </w:r>
    </w:p>
    <w:p>
      <w:pPr>
        <w:pStyle w:val="ListBullet"/>
      </w:pPr>
      <w:r>
        <w:t>Validation approach: stratified train/test split, with cross-validation during model comparison if feasible.</w:t>
      </w:r>
    </w:p>
    <w:p>
      <w:pPr>
        <w:pStyle w:val="Heading1"/>
      </w:pPr>
      <w:r>
        <w:t>6. Preliminary Model Architecture</w:t>
      </w:r>
    </w:p>
    <w:p>
      <w:r>
        <w:t>The initial data flow is designed as follows:</w:t>
      </w:r>
    </w:p>
    <w:p>
      <w:pPr>
        <w:jc w:val="center"/>
      </w:pPr>
      <w:r>
        <w:rPr>
          <w:b/>
          <w:sz w:val="22"/>
        </w:rPr>
        <w:t>RAW DATASET</w:t>
      </w:r>
    </w:p>
    <w:p>
      <w:pPr>
        <w:jc w:val="center"/>
      </w:pPr>
      <w:r>
        <w:rPr>
          <w:b w:val="0"/>
          <w:sz w:val="22"/>
        </w:rPr>
        <w:t>↓</w:t>
      </w:r>
    </w:p>
    <w:p>
      <w:pPr>
        <w:jc w:val="center"/>
      </w:pPr>
      <w:r>
        <w:rPr>
          <w:b/>
          <w:sz w:val="22"/>
        </w:rPr>
        <w:t>DATA CLEANING</w:t>
      </w:r>
    </w:p>
    <w:p>
      <w:pPr>
        <w:jc w:val="center"/>
      </w:pPr>
      <w:r>
        <w:rPr>
          <w:b w:val="0"/>
          <w:sz w:val="22"/>
        </w:rPr>
        <w:t>↓</w:t>
      </w:r>
    </w:p>
    <w:p>
      <w:pPr>
        <w:jc w:val="center"/>
      </w:pPr>
      <w:r>
        <w:rPr>
          <w:b/>
          <w:sz w:val="22"/>
        </w:rPr>
        <w:t>FEATURE / TARGET SEPARATION</w:t>
      </w:r>
    </w:p>
    <w:p>
      <w:pPr>
        <w:jc w:val="center"/>
      </w:pPr>
      <w:r>
        <w:rPr>
          <w:b w:val="0"/>
          <w:sz w:val="22"/>
        </w:rPr>
        <w:t>↓</w:t>
      </w:r>
    </w:p>
    <w:p>
      <w:pPr>
        <w:jc w:val="center"/>
      </w:pPr>
      <w:r>
        <w:rPr>
          <w:b/>
          <w:sz w:val="22"/>
        </w:rPr>
        <w:t>TRAIN–TEST SPLIT</w:t>
      </w:r>
    </w:p>
    <w:p>
      <w:pPr>
        <w:jc w:val="center"/>
      </w:pPr>
      <w:r>
        <w:rPr>
          <w:b w:val="0"/>
          <w:sz w:val="22"/>
        </w:rPr>
        <w:t>↓</w:t>
      </w:r>
    </w:p>
    <w:p>
      <w:pPr>
        <w:jc w:val="center"/>
      </w:pPr>
      <w:r>
        <w:rPr>
          <w:b/>
          <w:sz w:val="22"/>
        </w:rPr>
        <w:t>PREPROCESSING</w:t>
      </w:r>
    </w:p>
    <w:p>
      <w:pPr>
        <w:jc w:val="center"/>
      </w:pPr>
      <w:r>
        <w:rPr>
          <w:b w:val="0"/>
          <w:sz w:val="22"/>
        </w:rPr>
        <w:t>↓</w:t>
      </w:r>
    </w:p>
    <w:p>
      <w:pPr>
        <w:jc w:val="center"/>
      </w:pPr>
      <w:r>
        <w:rPr>
          <w:b/>
          <w:sz w:val="22"/>
        </w:rPr>
        <w:t>MODEL TRAINING</w:t>
      </w:r>
    </w:p>
    <w:p>
      <w:pPr>
        <w:jc w:val="center"/>
      </w:pPr>
      <w:r>
        <w:rPr>
          <w:b w:val="0"/>
          <w:sz w:val="22"/>
        </w:rPr>
        <w:t>↓</w:t>
      </w:r>
    </w:p>
    <w:p>
      <w:pPr>
        <w:jc w:val="center"/>
      </w:pPr>
      <w:r>
        <w:rPr>
          <w:b/>
          <w:sz w:val="22"/>
        </w:rPr>
        <w:t>VALIDATION &amp; EVALUATION</w:t>
      </w:r>
    </w:p>
    <w:p>
      <w:pPr>
        <w:jc w:val="center"/>
      </w:pPr>
      <w:r>
        <w:rPr>
          <w:b w:val="0"/>
          <w:sz w:val="22"/>
        </w:rPr>
        <w:t>↓</w:t>
      </w:r>
    </w:p>
    <w:p>
      <w:pPr>
        <w:jc w:val="center"/>
      </w:pPr>
      <w:r>
        <w:rPr>
          <w:b/>
          <w:sz w:val="22"/>
        </w:rPr>
        <w:t>RISK CLASS PREDICTION</w:t>
      </w:r>
    </w:p>
    <w:p>
      <w:r>
        <w:t>Data flow explanation: The dataset is first inspected for missing values, duplicates, incorrect data types, and unreasonable entries. Features are separated from the target label. The data is split into training and testing portions before fitting the model so that the test set remains an unbiased estimate of performance. Numeric preprocessing such as imputation and scaling is performed inside a reproducible pipeline where required. Random Forest is then trained on the training data. Predictions are generated for unseen test records and evaluated using multiple classification metrics. The final stage produces a predicted risk class and, if the implementation supports it, a probability score.</w:t>
      </w:r>
    </w:p>
    <w:p>
      <w:pPr>
        <w:pStyle w:val="Heading1"/>
      </w:pPr>
      <w:r>
        <w:t>7. Pseudocode</w:t>
      </w:r>
    </w:p>
    <w:p>
      <w:r>
        <w:rPr>
          <w:rFonts w:ascii="Consolas" w:hAnsi="Consolas"/>
          <w:sz w:val="19"/>
        </w:rPr>
        <w:t>BEGIN</w:t>
        <w:br/>
        <w:t xml:space="preserve">    Load cardiovascular dataset</w:t>
        <w:br/>
        <w:t xml:space="preserve">    Inspect columns, data types, missing values, and duplicates</w:t>
        <w:br/>
        <w:br/>
        <w:t xml:space="preserve">    Define X = input features</w:t>
        <w:br/>
        <w:t xml:space="preserve">    Define y = cardiovascular risk target</w:t>
        <w:br/>
        <w:br/>
        <w:t xml:space="preserve">    Split X and y into training and testing sets</w:t>
        <w:br/>
        <w:t xml:space="preserve">        Use stratification for the target when appropriate</w:t>
        <w:br/>
        <w:br/>
        <w:t xml:space="preserve">    Build preprocessing pipeline</w:t>
        <w:br/>
        <w:t xml:space="preserve">        Handle missing values</w:t>
        <w:br/>
        <w:t xml:space="preserve">        Encode categorical features if present</w:t>
        <w:br/>
        <w:t xml:space="preserve">        Apply scaling where required by the selected model</w:t>
        <w:br/>
        <w:br/>
        <w:t xml:space="preserve">    Train Logistic Regression as an interpretable benchmark</w:t>
        <w:br/>
        <w:t xml:space="preserve">    Train Random Forest as the primary baseline</w:t>
        <w:br/>
        <w:br/>
        <w:t xml:space="preserve">    Generate predictions on the test set</w:t>
        <w:br/>
        <w:br/>
        <w:t xml:space="preserve">    Calculate:</w:t>
        <w:br/>
        <w:t xml:space="preserve">        Accuracy</w:t>
        <w:br/>
        <w:t xml:space="preserve">        Precision</w:t>
        <w:br/>
        <w:t xml:space="preserve">        Recall</w:t>
        <w:br/>
        <w:t xml:space="preserve">        F1-score</w:t>
        <w:br/>
        <w:t xml:space="preserve">        Confusion matrix</w:t>
        <w:br/>
        <w:t xml:space="preserve">        ROC-AUC when probability scores are available</w:t>
        <w:br/>
        <w:br/>
        <w:t xml:space="preserve">    Compare the models</w:t>
        <w:br/>
        <w:t xml:space="preserve">    Select the better baseline using appropriate evaluation criteria</w:t>
        <w:br/>
        <w:br/>
        <w:t xml:space="preserve">    Save the preprocessing pipeline and trained model</w:t>
        <w:br/>
        <w:t xml:space="preserve">    Use the saved pipeline for future predictions</w:t>
        <w:br/>
        <w:br/>
        <w:t>END</w:t>
      </w:r>
    </w:p>
    <w:p>
      <w:pPr>
        <w:pStyle w:val="Heading1"/>
      </w:pPr>
      <w:r>
        <w:t>8. Python Implementation Concepts</w:t>
      </w:r>
    </w:p>
    <w:p>
      <w:r>
        <w:t>The implementation can be organized using Python libraries such as pandas for data handling, NumPy for numerical operations, matplotlib/seaborn for exploratory plots, and scikit-learn for machine learning. A Pipeline and ColumnTransformer can help ensure that preprocessing is applied consistently to training and test data. The main classifier can be created with RandomForestClassifier, while LogisticRegression provides the benchmark. The final implementation should use fixed random seeds for reproducibility and should save the preprocessing and model together so that future input data receives exactly the same transformations as training data.</w:t>
      </w:r>
    </w:p>
    <w:p>
      <w:pPr>
        <w:pStyle w:val="Heading1"/>
      </w:pPr>
      <w:r>
        <w:t>9. Potential Challenges, Risks, and Mitigation</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Challenge / Risk</w:t>
            </w:r>
          </w:p>
        </w:tc>
        <w:tc>
          <w:tcPr>
            <w:tcW w:type="dxa" w:w="3312"/>
            <w:vAlign w:val="center"/>
            <w:shd w:fill="D9EAF7"/>
          </w:tcPr>
          <w:p>
            <w:r/>
            <w:r>
              <w:rPr>
                <w:b/>
                <w:sz w:val="18"/>
              </w:rPr>
              <w:t>Potential Impact</w:t>
            </w:r>
          </w:p>
        </w:tc>
        <w:tc>
          <w:tcPr>
            <w:tcW w:type="dxa" w:w="3312"/>
            <w:vAlign w:val="center"/>
            <w:shd w:fill="D9EAF7"/>
          </w:tcPr>
          <w:p>
            <w:r/>
            <w:r>
              <w:rPr>
                <w:b/>
                <w:sz w:val="18"/>
              </w:rPr>
              <w:t>Proposed Mitigation</w:t>
            </w:r>
          </w:p>
        </w:tc>
      </w:tr>
      <w:tr>
        <w:tc>
          <w:tcPr>
            <w:tcW w:type="dxa" w:w="3312"/>
            <w:vAlign w:val="center"/>
          </w:tcPr>
          <w:p>
            <w:r/>
            <w:r>
              <w:rPr>
                <w:b w:val="0"/>
                <w:sz w:val="18"/>
              </w:rPr>
              <w:t>Missing values</w:t>
            </w:r>
          </w:p>
        </w:tc>
        <w:tc>
          <w:tcPr>
            <w:tcW w:type="dxa" w:w="3312"/>
            <w:vAlign w:val="center"/>
          </w:tcPr>
          <w:p>
            <w:r/>
            <w:r>
              <w:rPr>
                <w:b w:val="0"/>
                <w:sz w:val="18"/>
              </w:rPr>
              <w:t>Can reduce model reliability or cause training errors.</w:t>
            </w:r>
          </w:p>
        </w:tc>
        <w:tc>
          <w:tcPr>
            <w:tcW w:type="dxa" w:w="3312"/>
            <w:vAlign w:val="center"/>
          </w:tcPr>
          <w:p>
            <w:r/>
            <w:r>
              <w:rPr>
                <w:b w:val="0"/>
                <w:sz w:val="18"/>
              </w:rPr>
              <w:t>Use appropriate imputation and record the preprocessing steps.</w:t>
            </w:r>
          </w:p>
        </w:tc>
      </w:tr>
      <w:tr>
        <w:tc>
          <w:tcPr>
            <w:tcW w:type="dxa" w:w="3312"/>
            <w:vAlign w:val="center"/>
          </w:tcPr>
          <w:p>
            <w:r/>
            <w:r>
              <w:rPr>
                <w:b w:val="0"/>
                <w:sz w:val="18"/>
              </w:rPr>
              <w:t>Class imbalance</w:t>
            </w:r>
          </w:p>
        </w:tc>
        <w:tc>
          <w:tcPr>
            <w:tcW w:type="dxa" w:w="3312"/>
            <w:vAlign w:val="center"/>
          </w:tcPr>
          <w:p>
            <w:r/>
            <w:r>
              <w:rPr>
                <w:b w:val="0"/>
                <w:sz w:val="18"/>
              </w:rPr>
              <w:t>Accuracy may look good while minority-risk cases are poorly detected.</w:t>
            </w:r>
          </w:p>
        </w:tc>
        <w:tc>
          <w:tcPr>
            <w:tcW w:type="dxa" w:w="3312"/>
            <w:vAlign w:val="center"/>
          </w:tcPr>
          <w:p>
            <w:r/>
            <w:r>
              <w:rPr>
                <w:b w:val="0"/>
                <w:sz w:val="18"/>
              </w:rPr>
              <w:t>Use stratified splitting and inspect precision, recall, F1 and confusion matrix; consider class weights if needed.</w:t>
            </w:r>
          </w:p>
        </w:tc>
      </w:tr>
      <w:tr>
        <w:tc>
          <w:tcPr>
            <w:tcW w:type="dxa" w:w="3312"/>
            <w:vAlign w:val="center"/>
          </w:tcPr>
          <w:p>
            <w:r/>
            <w:r>
              <w:rPr>
                <w:b w:val="0"/>
                <w:sz w:val="18"/>
              </w:rPr>
              <w:t>Overfitting</w:t>
            </w:r>
          </w:p>
        </w:tc>
        <w:tc>
          <w:tcPr>
            <w:tcW w:type="dxa" w:w="3312"/>
            <w:vAlign w:val="center"/>
          </w:tcPr>
          <w:p>
            <w:r/>
            <w:r>
              <w:rPr>
                <w:b w:val="0"/>
                <w:sz w:val="18"/>
              </w:rPr>
              <w:t>Model performs well on training data but poorly on unseen data.</w:t>
            </w:r>
          </w:p>
        </w:tc>
        <w:tc>
          <w:tcPr>
            <w:tcW w:type="dxa" w:w="3312"/>
            <w:vAlign w:val="center"/>
          </w:tcPr>
          <w:p>
            <w:r/>
            <w:r>
              <w:rPr>
                <w:b w:val="0"/>
                <w:sz w:val="18"/>
              </w:rPr>
              <w:t>Limit tree depth, tune parameters, use cross-validation, and evaluate on held-out data.</w:t>
            </w:r>
          </w:p>
        </w:tc>
      </w:tr>
      <w:tr>
        <w:tc>
          <w:tcPr>
            <w:tcW w:type="dxa" w:w="3312"/>
            <w:vAlign w:val="center"/>
          </w:tcPr>
          <w:p>
            <w:r/>
            <w:r>
              <w:rPr>
                <w:b w:val="0"/>
                <w:sz w:val="18"/>
              </w:rPr>
              <w:t>Data leakage</w:t>
            </w:r>
          </w:p>
        </w:tc>
        <w:tc>
          <w:tcPr>
            <w:tcW w:type="dxa" w:w="3312"/>
            <w:vAlign w:val="center"/>
          </w:tcPr>
          <w:p>
            <w:r/>
            <w:r>
              <w:rPr>
                <w:b w:val="0"/>
                <w:sz w:val="18"/>
              </w:rPr>
              <w:t>Test information can accidentally influence training and inflate results.</w:t>
            </w:r>
          </w:p>
        </w:tc>
        <w:tc>
          <w:tcPr>
            <w:tcW w:type="dxa" w:w="3312"/>
            <w:vAlign w:val="center"/>
          </w:tcPr>
          <w:p>
            <w:r/>
            <w:r>
              <w:rPr>
                <w:b w:val="0"/>
                <w:sz w:val="18"/>
              </w:rPr>
              <w:t>Split before fitting transformations and use pipelines.</w:t>
            </w:r>
          </w:p>
        </w:tc>
      </w:tr>
      <w:tr>
        <w:tc>
          <w:tcPr>
            <w:tcW w:type="dxa" w:w="3312"/>
            <w:vAlign w:val="center"/>
          </w:tcPr>
          <w:p>
            <w:r/>
            <w:r>
              <w:rPr>
                <w:b w:val="0"/>
                <w:sz w:val="18"/>
              </w:rPr>
              <w:t>Feature quality</w:t>
            </w:r>
          </w:p>
        </w:tc>
        <w:tc>
          <w:tcPr>
            <w:tcW w:type="dxa" w:w="3312"/>
            <w:vAlign w:val="center"/>
          </w:tcPr>
          <w:p>
            <w:r/>
            <w:r>
              <w:rPr>
                <w:b w:val="0"/>
                <w:sz w:val="18"/>
              </w:rPr>
              <w:t>Incorrect or noisy health measurements can reduce predictive value.</w:t>
            </w:r>
          </w:p>
        </w:tc>
        <w:tc>
          <w:tcPr>
            <w:tcW w:type="dxa" w:w="3312"/>
            <w:vAlign w:val="center"/>
          </w:tcPr>
          <w:p>
            <w:r/>
            <w:r>
              <w:rPr>
                <w:b w:val="0"/>
                <w:sz w:val="18"/>
              </w:rPr>
              <w:t>Perform data validation, exploratory analysis, and sensible feature cleaning.</w:t>
            </w:r>
          </w:p>
        </w:tc>
      </w:tr>
      <w:tr>
        <w:tc>
          <w:tcPr>
            <w:tcW w:type="dxa" w:w="3312"/>
            <w:vAlign w:val="center"/>
          </w:tcPr>
          <w:p>
            <w:r/>
            <w:r>
              <w:rPr>
                <w:b w:val="0"/>
                <w:sz w:val="18"/>
              </w:rPr>
              <w:t>Interpretability</w:t>
            </w:r>
          </w:p>
        </w:tc>
        <w:tc>
          <w:tcPr>
            <w:tcW w:type="dxa" w:w="3312"/>
            <w:vAlign w:val="center"/>
          </w:tcPr>
          <w:p>
            <w:r/>
            <w:r>
              <w:rPr>
                <w:b w:val="0"/>
                <w:sz w:val="18"/>
              </w:rPr>
              <w:t>A complex ensemble can be harder to explain.</w:t>
            </w:r>
          </w:p>
        </w:tc>
        <w:tc>
          <w:tcPr>
            <w:tcW w:type="dxa" w:w="3312"/>
            <w:vAlign w:val="center"/>
          </w:tcPr>
          <w:p>
            <w:r/>
            <w:r>
              <w:rPr>
                <w:b w:val="0"/>
                <w:sz w:val="18"/>
              </w:rPr>
              <w:t>Keep Logistic Regression as a benchmark and use feature-importance analysis cautiously.</w:t>
            </w:r>
          </w:p>
        </w:tc>
      </w:tr>
      <w:tr>
        <w:tc>
          <w:tcPr>
            <w:tcW w:type="dxa" w:w="3312"/>
            <w:vAlign w:val="center"/>
          </w:tcPr>
          <w:p>
            <w:r/>
            <w:r>
              <w:rPr>
                <w:b w:val="0"/>
                <w:sz w:val="18"/>
              </w:rPr>
              <w:t>Medical misuse</w:t>
            </w:r>
          </w:p>
        </w:tc>
        <w:tc>
          <w:tcPr>
            <w:tcW w:type="dxa" w:w="3312"/>
            <w:vAlign w:val="center"/>
          </w:tcPr>
          <w:p>
            <w:r/>
            <w:r>
              <w:rPr>
                <w:b w:val="0"/>
                <w:sz w:val="18"/>
              </w:rPr>
              <w:t>A prototype prediction could be incorrectly treated as a diagnosis.</w:t>
            </w:r>
          </w:p>
        </w:tc>
        <w:tc>
          <w:tcPr>
            <w:tcW w:type="dxa" w:w="3312"/>
            <w:vAlign w:val="center"/>
          </w:tcPr>
          <w:p>
            <w:r/>
            <w:r>
              <w:rPr>
                <w:b w:val="0"/>
                <w:sz w:val="18"/>
              </w:rPr>
              <w:t>Clearly label the system as a research prototype and require professional clinical validation before real-world use.</w:t>
            </w:r>
          </w:p>
        </w:tc>
      </w:tr>
    </w:tbl>
    <w:p>
      <w:pPr>
        <w:pStyle w:val="Heading1"/>
      </w:pPr>
      <w:r>
        <w:t>10. Assumptions</w:t>
      </w:r>
    </w:p>
    <w:p>
      <w:pPr>
        <w:pStyle w:val="ListBullet"/>
      </w:pPr>
      <w:r>
        <w:t>The dataset contains a meaningful target label representing the risk category.</w:t>
      </w:r>
    </w:p>
    <w:p>
      <w:pPr>
        <w:pStyle w:val="ListBullet"/>
      </w:pPr>
      <w:r>
        <w:t>The features used for prediction are available at prediction time.</w:t>
      </w:r>
    </w:p>
    <w:p>
      <w:pPr>
        <w:pStyle w:val="ListBullet"/>
      </w:pPr>
      <w:r>
        <w:t>Training examples are sufficiently representative of the intended population.</w:t>
      </w:r>
    </w:p>
    <w:p>
      <w:pPr>
        <w:pStyle w:val="ListBullet"/>
      </w:pPr>
      <w:r>
        <w:t>The target definition is consistent across records.</w:t>
      </w:r>
    </w:p>
    <w:p>
      <w:pPr>
        <w:pStyle w:val="ListBullet"/>
      </w:pPr>
      <w:r>
        <w:t>The project is for educational/research purposes and is not a clinical diagnostic tool.</w:t>
      </w:r>
    </w:p>
    <w:p>
      <w:pPr>
        <w:pStyle w:val="Heading1"/>
      </w:pPr>
      <w:r>
        <w:t>11. Evaluation Plan</w:t>
      </w:r>
    </w:p>
    <w:p>
      <w:r>
        <w:t>Model evaluation should not depend on accuracy alone. In a risk-prediction problem, recall can be especially important because missing a genuinely higher-risk case may be more serious than producing an additional false positive. Precision, recall, F1-score and the confusion matrix should therefore be examined together. ROC-AUC can provide an additional view of how well the model separates the two classes across thresholds. The final model should be chosen only after comparing the benchmark and Random Forest using the same data split and evaluation procedure.</w:t>
      </w:r>
    </w:p>
    <w:p>
      <w:pPr>
        <w:pStyle w:val="Heading1"/>
      </w:pPr>
      <w:r>
        <w:t>12. Conclusion</w:t>
      </w:r>
    </w:p>
    <w:p>
      <w:r>
        <w:t>This Week 2 analysis compared Logistic Regression, Decision Tree, Random Forest, and SVM for the cardiovascular risk prediction problem. Each algorithm has a different balance of simplicity, interpretability, computational cost, scalability, and ability to capture non-linear patterns. Random Forest is proposed as the primary preliminary model because it can learn complex relationships while providing a practical and robust baseline. Logistic Regression is retained as an interpretable benchmark. The proposed architecture includes data cleaning, feature-target separation, leakage-safe preprocessing, train-test splitting, model training, evaluation, and prediction. The next phase can implement this design in Python, perform exploratory data analysis, tune the selected model, and compare experimental results using appropriate metrics.</w:t>
      </w:r>
    </w:p>
    <w:p>
      <w:pPr>
        <w:pStyle w:val="Heading1"/>
      </w:pPr>
      <w:r>
        <w:t>13. Suggested References</w:t>
      </w:r>
    </w:p>
    <w:p>
      <w:pPr>
        <w:pStyle w:val="ListBullet"/>
      </w:pPr>
      <w:r>
        <w:t>Scikit-learn User Guide – Classification, preprocessing, model selection, and ensemble methods.</w:t>
      </w:r>
    </w:p>
    <w:p>
      <w:pPr>
        <w:pStyle w:val="ListBullet"/>
      </w:pPr>
      <w:r>
        <w:t>Aurélien Géron, Hands-On Machine Learning with Scikit-Learn, Keras &amp; TensorFlow.</w:t>
      </w:r>
    </w:p>
    <w:p>
      <w:pPr>
        <w:pStyle w:val="ListBullet"/>
      </w:pPr>
      <w:r>
        <w:t>Trevor Hastie, Robert Tibshirani, Jerome Friedman, The Elements of Statistical Learning.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Algorithm Exploration and Preliminary Model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