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133B8F" w:rsidRDefault="003F6210">
      <w:pPr>
        <w:pStyle w:val="Heading3"/>
        <w:keepNext w:val="0"/>
        <w:keepLines w:val="0"/>
        <w:spacing w:before="280"/>
        <w:rPr>
          <w:b/>
          <w:color w:val="000000"/>
          <w:sz w:val="42"/>
          <w:szCs w:val="42"/>
        </w:rPr>
      </w:pPr>
      <w:r>
        <w:rPr>
          <w:b/>
          <w:color w:val="000000"/>
          <w:sz w:val="42"/>
          <w:szCs w:val="42"/>
        </w:rPr>
        <w:t>Problems and background</w:t>
      </w:r>
    </w:p>
    <w:p w14:paraId="62FBD0B2" w14:textId="77777777" w:rsidR="00756115" w:rsidRPr="00756115" w:rsidRDefault="00756115" w:rsidP="00756115">
      <w:pPr>
        <w:rPr>
          <w:lang w:val="en-IN"/>
        </w:rPr>
      </w:pPr>
      <w:r w:rsidRPr="00756115">
        <w:rPr>
          <w:lang w:val="en-IN"/>
        </w:rPr>
        <w:t xml:space="preserve">The objective of this project is to </w:t>
      </w:r>
      <w:proofErr w:type="spellStart"/>
      <w:r w:rsidRPr="00756115">
        <w:rPr>
          <w:lang w:val="en-IN"/>
        </w:rPr>
        <w:t>analyze</w:t>
      </w:r>
      <w:proofErr w:type="spellEnd"/>
      <w:r w:rsidRPr="00756115">
        <w:rPr>
          <w:lang w:val="en-IN"/>
        </w:rPr>
        <w:t xml:space="preserve"> and improve airline customer satisfaction by identifying key factors contributing to passenger contentment and dissatisfaction. This is a strategic initiative aimed at enhancing customer experiences and boosting airline reputation and profitability. The data indicates that out of 103,904 passengers, 45,025 are satisfied while 58,879 are neutral or dissatisfied. A significant insight is that loyal customers constitute 81.73% of the total passenger base, while 18.27% are disloyal. The analysis highlights variations in satisfaction levels across different flight lengths and age groups, which suggests targeted improvements could be made to better cater to different demographics and flight types.</w:t>
      </w:r>
    </w:p>
    <w:p w14:paraId="56AA0537" w14:textId="77777777" w:rsidR="00756115" w:rsidRPr="00756115" w:rsidRDefault="00756115" w:rsidP="00756115"/>
    <w:p w14:paraId="00000013" w14:textId="53743A83" w:rsidR="00133B8F" w:rsidRDefault="003F6210">
      <w:pPr>
        <w:pStyle w:val="Heading3"/>
        <w:keepNext w:val="0"/>
        <w:keepLines w:val="0"/>
        <w:spacing w:before="280"/>
        <w:rPr>
          <w:b/>
          <w:color w:val="000000"/>
          <w:sz w:val="42"/>
          <w:szCs w:val="42"/>
        </w:rPr>
      </w:pPr>
      <w:bookmarkStart w:id="0" w:name="_wvrmzwvfpix6" w:colFirst="0" w:colLast="0"/>
      <w:bookmarkEnd w:id="0"/>
      <w:r>
        <w:rPr>
          <w:b/>
          <w:color w:val="000000"/>
          <w:sz w:val="42"/>
          <w:szCs w:val="42"/>
        </w:rPr>
        <w:t>Project scope</w:t>
      </w:r>
      <w:bookmarkStart w:id="1" w:name="_8t1ocmp65w81" w:colFirst="0" w:colLast="0"/>
      <w:bookmarkEnd w:id="1"/>
    </w:p>
    <w:p w14:paraId="01F7A112" w14:textId="77777777" w:rsidR="00756115" w:rsidRPr="00756115" w:rsidRDefault="00756115" w:rsidP="00756115">
      <w:pPr>
        <w:rPr>
          <w:lang w:val="en-IN"/>
        </w:rPr>
      </w:pPr>
      <w:r w:rsidRPr="00756115">
        <w:rPr>
          <w:lang w:val="en-IN"/>
        </w:rPr>
        <w:t>The project will incorporate analysis across five marketing domains: Product (quality of services), Price (perceived value), Promotion (communication effectiveness), Place (service delivery points), and People (staff and customer interactions).</w:t>
      </w:r>
    </w:p>
    <w:p w14:paraId="13EAD35C" w14:textId="77777777" w:rsidR="00756115" w:rsidRPr="00756115" w:rsidRDefault="00756115" w:rsidP="00756115">
      <w:pPr>
        <w:rPr>
          <w:lang w:val="en-IN"/>
        </w:rPr>
      </w:pPr>
      <w:r w:rsidRPr="00756115">
        <w:rPr>
          <w:b/>
          <w:bCs/>
          <w:lang w:val="en-IN"/>
        </w:rPr>
        <w:t>Stakeholders</w:t>
      </w:r>
    </w:p>
    <w:p w14:paraId="32BB1D28" w14:textId="77777777" w:rsidR="00756115" w:rsidRPr="00756115" w:rsidRDefault="00756115" w:rsidP="00756115">
      <w:pPr>
        <w:numPr>
          <w:ilvl w:val="0"/>
          <w:numId w:val="13"/>
        </w:numPr>
        <w:rPr>
          <w:lang w:val="en-IN"/>
        </w:rPr>
      </w:pPr>
      <w:r w:rsidRPr="00756115">
        <w:rPr>
          <w:b/>
          <w:bCs/>
          <w:lang w:val="en-IN"/>
        </w:rPr>
        <w:t>Internal Teams</w:t>
      </w:r>
      <w:r w:rsidRPr="00756115">
        <w:rPr>
          <w:lang w:val="en-IN"/>
        </w:rPr>
        <w:t>: Marketing department, customer service team, and operations.</w:t>
      </w:r>
    </w:p>
    <w:p w14:paraId="4F5A62DE" w14:textId="77777777" w:rsidR="00756115" w:rsidRPr="00756115" w:rsidRDefault="00756115" w:rsidP="00756115">
      <w:pPr>
        <w:numPr>
          <w:ilvl w:val="0"/>
          <w:numId w:val="13"/>
        </w:numPr>
        <w:rPr>
          <w:lang w:val="en-IN"/>
        </w:rPr>
      </w:pPr>
      <w:r w:rsidRPr="00756115">
        <w:rPr>
          <w:b/>
          <w:bCs/>
          <w:lang w:val="en-IN"/>
        </w:rPr>
        <w:t>Leadership</w:t>
      </w:r>
      <w:r w:rsidRPr="00756115">
        <w:rPr>
          <w:lang w:val="en-IN"/>
        </w:rPr>
        <w:t>: Senior management and strategic planning team.</w:t>
      </w:r>
    </w:p>
    <w:p w14:paraId="598FC899" w14:textId="77777777" w:rsidR="00756115" w:rsidRPr="00756115" w:rsidRDefault="00756115" w:rsidP="00756115">
      <w:pPr>
        <w:numPr>
          <w:ilvl w:val="0"/>
          <w:numId w:val="13"/>
        </w:numPr>
        <w:rPr>
          <w:lang w:val="en-IN"/>
        </w:rPr>
      </w:pPr>
      <w:r w:rsidRPr="00756115">
        <w:rPr>
          <w:b/>
          <w:bCs/>
          <w:lang w:val="en-IN"/>
        </w:rPr>
        <w:t>External Partners</w:t>
      </w:r>
      <w:r w:rsidRPr="00756115">
        <w:rPr>
          <w:lang w:val="en-IN"/>
        </w:rPr>
        <w:t>: Data analysis consultants and IT support for data handling and integration.</w:t>
      </w:r>
    </w:p>
    <w:p w14:paraId="64FA32B7" w14:textId="77777777" w:rsidR="00756115" w:rsidRPr="00756115" w:rsidRDefault="00756115" w:rsidP="00756115"/>
    <w:p w14:paraId="00000024" w14:textId="510C8F97" w:rsidR="00133B8F" w:rsidRDefault="003F6210">
      <w:pPr>
        <w:pStyle w:val="Heading3"/>
        <w:keepNext w:val="0"/>
        <w:keepLines w:val="0"/>
        <w:spacing w:before="280"/>
        <w:rPr>
          <w:b/>
          <w:color w:val="000000"/>
          <w:sz w:val="42"/>
          <w:szCs w:val="42"/>
        </w:rPr>
      </w:pPr>
      <w:bookmarkStart w:id="2" w:name="_ozcvyc94e80e" w:colFirst="0" w:colLast="0"/>
      <w:bookmarkEnd w:id="2"/>
      <w:r>
        <w:rPr>
          <w:b/>
          <w:color w:val="000000"/>
          <w:sz w:val="42"/>
          <w:szCs w:val="42"/>
        </w:rPr>
        <w:t xml:space="preserve">Methodology </w:t>
      </w:r>
      <w:bookmarkStart w:id="3" w:name="_lqyyj9atamdy" w:colFirst="0" w:colLast="0"/>
      <w:bookmarkEnd w:id="3"/>
    </w:p>
    <w:p w14:paraId="50EC7365" w14:textId="77777777" w:rsidR="00756115" w:rsidRPr="00756115" w:rsidRDefault="00756115" w:rsidP="00756115">
      <w:pPr>
        <w:rPr>
          <w:lang w:val="en-IN"/>
        </w:rPr>
      </w:pPr>
      <w:r w:rsidRPr="00756115">
        <w:rPr>
          <w:b/>
          <w:bCs/>
          <w:lang w:val="en-IN"/>
        </w:rPr>
        <w:t>Data Sources</w:t>
      </w:r>
    </w:p>
    <w:p w14:paraId="1A13D3A5" w14:textId="4C2D39DF" w:rsidR="00756115" w:rsidRPr="00756115" w:rsidRDefault="00756115" w:rsidP="00756115">
      <w:pPr>
        <w:numPr>
          <w:ilvl w:val="0"/>
          <w:numId w:val="14"/>
        </w:numPr>
        <w:rPr>
          <w:lang w:val="en-IN"/>
        </w:rPr>
      </w:pPr>
      <w:r>
        <w:rPr>
          <w:lang w:val="en-IN"/>
        </w:rPr>
        <w:t>Kaggle</w:t>
      </w:r>
    </w:p>
    <w:p w14:paraId="64378910" w14:textId="77777777" w:rsidR="00756115" w:rsidRPr="00756115" w:rsidRDefault="00756115" w:rsidP="00756115">
      <w:pPr>
        <w:rPr>
          <w:lang w:val="en-IN"/>
        </w:rPr>
      </w:pPr>
      <w:r w:rsidRPr="00756115">
        <w:rPr>
          <w:b/>
          <w:bCs/>
          <w:lang w:val="en-IN"/>
        </w:rPr>
        <w:t>Data Wrangling</w:t>
      </w:r>
    </w:p>
    <w:p w14:paraId="41920ACC" w14:textId="77777777" w:rsidR="00756115" w:rsidRPr="00756115" w:rsidRDefault="00756115" w:rsidP="00756115">
      <w:pPr>
        <w:numPr>
          <w:ilvl w:val="0"/>
          <w:numId w:val="15"/>
        </w:numPr>
        <w:rPr>
          <w:lang w:val="en-IN"/>
        </w:rPr>
      </w:pPr>
      <w:r w:rsidRPr="00756115">
        <w:rPr>
          <w:b/>
          <w:bCs/>
          <w:lang w:val="en-IN"/>
        </w:rPr>
        <w:t>Data Understanding</w:t>
      </w:r>
      <w:r w:rsidRPr="00756115">
        <w:rPr>
          <w:lang w:val="en-IN"/>
        </w:rPr>
        <w:t>: Reviewing types and structures.</w:t>
      </w:r>
    </w:p>
    <w:p w14:paraId="1AB501BD" w14:textId="77777777" w:rsidR="00756115" w:rsidRPr="00756115" w:rsidRDefault="00756115" w:rsidP="00756115">
      <w:pPr>
        <w:numPr>
          <w:ilvl w:val="0"/>
          <w:numId w:val="15"/>
        </w:numPr>
        <w:rPr>
          <w:lang w:val="en-IN"/>
        </w:rPr>
      </w:pPr>
      <w:r w:rsidRPr="00756115">
        <w:rPr>
          <w:b/>
          <w:bCs/>
          <w:lang w:val="en-IN"/>
        </w:rPr>
        <w:t>Data Cleaning</w:t>
      </w:r>
      <w:r w:rsidRPr="00756115">
        <w:rPr>
          <w:lang w:val="en-IN"/>
        </w:rPr>
        <w:t>: Addressing missing or inconsistent data.</w:t>
      </w:r>
    </w:p>
    <w:p w14:paraId="2D106A08" w14:textId="77777777" w:rsidR="00756115" w:rsidRPr="00756115" w:rsidRDefault="00756115" w:rsidP="00756115">
      <w:pPr>
        <w:numPr>
          <w:ilvl w:val="0"/>
          <w:numId w:val="15"/>
        </w:numPr>
        <w:rPr>
          <w:lang w:val="en-IN"/>
        </w:rPr>
      </w:pPr>
      <w:r w:rsidRPr="00756115">
        <w:rPr>
          <w:b/>
          <w:bCs/>
          <w:lang w:val="en-IN"/>
        </w:rPr>
        <w:t>Data Merging and Joining</w:t>
      </w:r>
      <w:r w:rsidRPr="00756115">
        <w:rPr>
          <w:lang w:val="en-IN"/>
        </w:rPr>
        <w:t>: Integrating data from multiple sources.</w:t>
      </w:r>
    </w:p>
    <w:p w14:paraId="69C07B7D" w14:textId="77777777" w:rsidR="00756115" w:rsidRPr="00756115" w:rsidRDefault="00756115" w:rsidP="00756115">
      <w:pPr>
        <w:numPr>
          <w:ilvl w:val="0"/>
          <w:numId w:val="15"/>
        </w:numPr>
        <w:rPr>
          <w:lang w:val="en-IN"/>
        </w:rPr>
      </w:pPr>
      <w:r w:rsidRPr="00756115">
        <w:rPr>
          <w:b/>
          <w:bCs/>
          <w:lang w:val="en-IN"/>
        </w:rPr>
        <w:t>Data Manipulation</w:t>
      </w:r>
      <w:r w:rsidRPr="00756115">
        <w:rPr>
          <w:lang w:val="en-IN"/>
        </w:rPr>
        <w:t>: Preparing data for analysis.</w:t>
      </w:r>
    </w:p>
    <w:p w14:paraId="184E484C" w14:textId="77777777" w:rsidR="00756115" w:rsidRPr="00756115" w:rsidRDefault="00756115" w:rsidP="00756115">
      <w:pPr>
        <w:rPr>
          <w:lang w:val="en-IN"/>
        </w:rPr>
      </w:pPr>
      <w:r w:rsidRPr="00756115">
        <w:rPr>
          <w:b/>
          <w:bCs/>
          <w:lang w:val="en-IN"/>
        </w:rPr>
        <w:t>Data Analysis</w:t>
      </w:r>
    </w:p>
    <w:p w14:paraId="0E3855F1" w14:textId="77777777" w:rsidR="00756115" w:rsidRPr="00756115" w:rsidRDefault="00756115" w:rsidP="00756115">
      <w:pPr>
        <w:numPr>
          <w:ilvl w:val="0"/>
          <w:numId w:val="16"/>
        </w:numPr>
        <w:rPr>
          <w:lang w:val="en-IN"/>
        </w:rPr>
      </w:pPr>
      <w:r w:rsidRPr="00756115">
        <w:rPr>
          <w:lang w:val="en-IN"/>
        </w:rPr>
        <w:t>Exploring trends and patterns such as age-specific satisfaction and flight type influences.</w:t>
      </w:r>
    </w:p>
    <w:p w14:paraId="2245B939" w14:textId="77777777" w:rsidR="00756115" w:rsidRPr="00756115" w:rsidRDefault="00756115" w:rsidP="00756115">
      <w:pPr>
        <w:numPr>
          <w:ilvl w:val="0"/>
          <w:numId w:val="16"/>
        </w:numPr>
        <w:rPr>
          <w:lang w:val="en-IN"/>
        </w:rPr>
      </w:pPr>
      <w:r w:rsidRPr="00756115">
        <w:rPr>
          <w:lang w:val="en-IN"/>
        </w:rPr>
        <w:t>Investigating reasons behind loyalty and dissatisfaction levels.</w:t>
      </w:r>
    </w:p>
    <w:p w14:paraId="67DF7BCC" w14:textId="77777777" w:rsidR="00756115" w:rsidRPr="00756115" w:rsidRDefault="00756115" w:rsidP="00756115">
      <w:pPr>
        <w:rPr>
          <w:lang w:val="en-IN"/>
        </w:rPr>
      </w:pPr>
      <w:r w:rsidRPr="00756115">
        <w:rPr>
          <w:b/>
          <w:bCs/>
          <w:lang w:val="en-IN"/>
        </w:rPr>
        <w:t>Data Visualization</w:t>
      </w:r>
    </w:p>
    <w:p w14:paraId="039D34E1" w14:textId="1123DB4F" w:rsidR="00756115" w:rsidRPr="00756115" w:rsidRDefault="00756115" w:rsidP="00756115">
      <w:pPr>
        <w:numPr>
          <w:ilvl w:val="0"/>
          <w:numId w:val="17"/>
        </w:numPr>
        <w:rPr>
          <w:lang w:val="en-IN"/>
        </w:rPr>
      </w:pPr>
      <w:r w:rsidRPr="00756115">
        <w:rPr>
          <w:lang w:val="en-IN"/>
        </w:rPr>
        <w:t>Utilizing tools to build interactive dashboards for stakeholder presentations</w:t>
      </w:r>
      <w:r>
        <w:rPr>
          <w:lang w:val="en-IN"/>
        </w:rPr>
        <w:t xml:space="preserve"> using tableau</w:t>
      </w:r>
    </w:p>
    <w:p w14:paraId="5733D934" w14:textId="77777777" w:rsidR="00756115" w:rsidRPr="00756115" w:rsidRDefault="00756115" w:rsidP="00756115"/>
    <w:p w14:paraId="6F8A795F" w14:textId="07B32CED" w:rsidR="00F06351" w:rsidRDefault="003F6210" w:rsidP="00F06351">
      <w:pPr>
        <w:pStyle w:val="Heading3"/>
        <w:keepNext w:val="0"/>
        <w:keepLines w:val="0"/>
        <w:spacing w:before="280"/>
        <w:rPr>
          <w:b/>
          <w:color w:val="000000"/>
          <w:sz w:val="42"/>
          <w:szCs w:val="42"/>
        </w:rPr>
      </w:pPr>
      <w:bookmarkStart w:id="4" w:name="_zan7gbeffm6k" w:colFirst="0" w:colLast="0"/>
      <w:bookmarkEnd w:id="4"/>
      <w:r>
        <w:rPr>
          <w:b/>
          <w:color w:val="000000"/>
          <w:sz w:val="42"/>
          <w:szCs w:val="42"/>
        </w:rPr>
        <w:t>KPIs</w:t>
      </w:r>
    </w:p>
    <w:p w14:paraId="50C42542" w14:textId="77777777" w:rsidR="00E9148B" w:rsidRPr="00E9148B" w:rsidRDefault="00E9148B" w:rsidP="00E9148B">
      <w:pPr>
        <w:rPr>
          <w:b/>
          <w:bCs/>
          <w:lang w:val="en-IN"/>
        </w:rPr>
      </w:pPr>
      <w:proofErr w:type="gramStart"/>
      <w:r w:rsidRPr="00E9148B">
        <w:rPr>
          <w:b/>
          <w:bCs/>
          <w:lang w:val="en-IN"/>
        </w:rPr>
        <w:t>  Total</w:t>
      </w:r>
      <w:proofErr w:type="gramEnd"/>
      <w:r w:rsidRPr="00E9148B">
        <w:rPr>
          <w:b/>
          <w:bCs/>
          <w:lang w:val="en-IN"/>
        </w:rPr>
        <w:t xml:space="preserve"> Passengers: 103,904</w:t>
      </w:r>
    </w:p>
    <w:p w14:paraId="0FD62587" w14:textId="77777777" w:rsidR="00E9148B" w:rsidRPr="00E9148B" w:rsidRDefault="00E9148B" w:rsidP="00E9148B">
      <w:pPr>
        <w:rPr>
          <w:b/>
          <w:bCs/>
          <w:lang w:val="en-IN"/>
        </w:rPr>
      </w:pPr>
      <w:proofErr w:type="gramStart"/>
      <w:r w:rsidRPr="00E9148B">
        <w:rPr>
          <w:b/>
          <w:bCs/>
          <w:lang w:val="en-IN"/>
        </w:rPr>
        <w:t>  Satisfied</w:t>
      </w:r>
      <w:proofErr w:type="gramEnd"/>
      <w:r w:rsidRPr="00E9148B">
        <w:rPr>
          <w:b/>
          <w:bCs/>
          <w:lang w:val="en-IN"/>
        </w:rPr>
        <w:t xml:space="preserve"> Passengers: 45,025</w:t>
      </w:r>
    </w:p>
    <w:p w14:paraId="256A69A3" w14:textId="77777777" w:rsidR="00E9148B" w:rsidRPr="00E9148B" w:rsidRDefault="00E9148B" w:rsidP="00E9148B">
      <w:pPr>
        <w:rPr>
          <w:b/>
          <w:bCs/>
          <w:lang w:val="en-IN"/>
        </w:rPr>
      </w:pPr>
      <w:proofErr w:type="gramStart"/>
      <w:r w:rsidRPr="00E9148B">
        <w:rPr>
          <w:b/>
          <w:bCs/>
          <w:lang w:val="en-IN"/>
        </w:rPr>
        <w:t>  Dissatisfied</w:t>
      </w:r>
      <w:proofErr w:type="gramEnd"/>
      <w:r w:rsidRPr="00E9148B">
        <w:rPr>
          <w:b/>
          <w:bCs/>
          <w:lang w:val="en-IN"/>
        </w:rPr>
        <w:t xml:space="preserve"> Passengers: 58,879</w:t>
      </w:r>
    </w:p>
    <w:p w14:paraId="7E635187" w14:textId="77777777" w:rsidR="00E9148B" w:rsidRPr="00E9148B" w:rsidRDefault="00E9148B" w:rsidP="00E9148B">
      <w:pPr>
        <w:rPr>
          <w:b/>
          <w:bCs/>
          <w:lang w:val="en-IN"/>
        </w:rPr>
      </w:pPr>
      <w:proofErr w:type="gramStart"/>
      <w:r w:rsidRPr="00E9148B">
        <w:rPr>
          <w:b/>
          <w:bCs/>
          <w:lang w:val="en-IN"/>
        </w:rPr>
        <w:t>  Customer</w:t>
      </w:r>
      <w:proofErr w:type="gramEnd"/>
      <w:r w:rsidRPr="00E9148B">
        <w:rPr>
          <w:b/>
          <w:bCs/>
          <w:lang w:val="en-IN"/>
        </w:rPr>
        <w:t xml:space="preserve"> Loyalty Breakdown:</w:t>
      </w:r>
    </w:p>
    <w:p w14:paraId="433B948A" w14:textId="77777777" w:rsidR="00E9148B" w:rsidRPr="00E9148B" w:rsidRDefault="00E9148B" w:rsidP="00E9148B">
      <w:pPr>
        <w:numPr>
          <w:ilvl w:val="0"/>
          <w:numId w:val="19"/>
        </w:numPr>
        <w:rPr>
          <w:b/>
          <w:bCs/>
          <w:lang w:val="en-IN"/>
        </w:rPr>
      </w:pPr>
      <w:r w:rsidRPr="00E9148B">
        <w:rPr>
          <w:b/>
          <w:bCs/>
          <w:lang w:val="en-IN"/>
        </w:rPr>
        <w:t>Loyal Customers: 81.73%</w:t>
      </w:r>
    </w:p>
    <w:p w14:paraId="5FBE4C92" w14:textId="77777777" w:rsidR="00E9148B" w:rsidRPr="00E9148B" w:rsidRDefault="00E9148B" w:rsidP="00E9148B">
      <w:pPr>
        <w:numPr>
          <w:ilvl w:val="0"/>
          <w:numId w:val="19"/>
        </w:numPr>
        <w:rPr>
          <w:b/>
          <w:bCs/>
          <w:lang w:val="en-IN"/>
        </w:rPr>
      </w:pPr>
      <w:r w:rsidRPr="00E9148B">
        <w:rPr>
          <w:b/>
          <w:bCs/>
          <w:lang w:val="en-IN"/>
        </w:rPr>
        <w:t>Disloyal Customers: 18.27%</w:t>
      </w:r>
    </w:p>
    <w:p w14:paraId="6D5B3D38" w14:textId="77777777" w:rsidR="00E9148B" w:rsidRPr="00E9148B" w:rsidRDefault="00E9148B" w:rsidP="00E9148B">
      <w:pPr>
        <w:rPr>
          <w:b/>
          <w:bCs/>
          <w:lang w:val="en-IN"/>
        </w:rPr>
      </w:pPr>
      <w:proofErr w:type="gramStart"/>
      <w:r w:rsidRPr="00E9148B">
        <w:rPr>
          <w:b/>
          <w:bCs/>
          <w:lang w:val="en-IN"/>
        </w:rPr>
        <w:t>  Satisfaction</w:t>
      </w:r>
      <w:proofErr w:type="gramEnd"/>
      <w:r w:rsidRPr="00E9148B">
        <w:rPr>
          <w:b/>
          <w:bCs/>
          <w:lang w:val="en-IN"/>
        </w:rPr>
        <w:t xml:space="preserve"> by Flight Type:</w:t>
      </w:r>
    </w:p>
    <w:p w14:paraId="60487737" w14:textId="77777777" w:rsidR="00E9148B" w:rsidRPr="00E9148B" w:rsidRDefault="00E9148B" w:rsidP="00E9148B">
      <w:pPr>
        <w:numPr>
          <w:ilvl w:val="0"/>
          <w:numId w:val="20"/>
        </w:numPr>
        <w:rPr>
          <w:b/>
          <w:bCs/>
          <w:lang w:val="en-IN"/>
        </w:rPr>
      </w:pPr>
      <w:r w:rsidRPr="00E9148B">
        <w:rPr>
          <w:b/>
          <w:bCs/>
          <w:lang w:val="en-IN"/>
        </w:rPr>
        <w:t>Long Flights: 77.70% satisfied, 22.30% neutral or dissatisfied.</w:t>
      </w:r>
    </w:p>
    <w:p w14:paraId="57126C25" w14:textId="77777777" w:rsidR="00E9148B" w:rsidRPr="00E9148B" w:rsidRDefault="00E9148B" w:rsidP="00E9148B">
      <w:pPr>
        <w:numPr>
          <w:ilvl w:val="0"/>
          <w:numId w:val="20"/>
        </w:numPr>
        <w:rPr>
          <w:b/>
          <w:bCs/>
          <w:lang w:val="en-IN"/>
        </w:rPr>
      </w:pPr>
      <w:r w:rsidRPr="00E9148B">
        <w:rPr>
          <w:b/>
          <w:bCs/>
          <w:lang w:val="en-IN"/>
        </w:rPr>
        <w:t>Medium Flights: 64.10% satisfied, 35.90% neutral or dissatisfied.</w:t>
      </w:r>
    </w:p>
    <w:p w14:paraId="78CBA83F" w14:textId="77777777" w:rsidR="00E9148B" w:rsidRPr="00E9148B" w:rsidRDefault="00E9148B" w:rsidP="00E9148B">
      <w:pPr>
        <w:numPr>
          <w:ilvl w:val="0"/>
          <w:numId w:val="20"/>
        </w:numPr>
        <w:rPr>
          <w:b/>
          <w:bCs/>
          <w:lang w:val="en-IN"/>
        </w:rPr>
      </w:pPr>
      <w:r w:rsidRPr="00E9148B">
        <w:rPr>
          <w:b/>
          <w:bCs/>
          <w:lang w:val="en-IN"/>
        </w:rPr>
        <w:t>Short Flights: 33.51% satisfied, 66.49% neutral or dissatisfied.</w:t>
      </w:r>
    </w:p>
    <w:p w14:paraId="38026CCD" w14:textId="77777777" w:rsidR="00E9148B" w:rsidRPr="00E9148B" w:rsidRDefault="00E9148B" w:rsidP="00E9148B">
      <w:pPr>
        <w:rPr>
          <w:b/>
          <w:bCs/>
          <w:lang w:val="en-IN"/>
        </w:rPr>
      </w:pPr>
      <w:proofErr w:type="gramStart"/>
      <w:r w:rsidRPr="00E9148B">
        <w:rPr>
          <w:b/>
          <w:bCs/>
          <w:lang w:val="en-IN"/>
        </w:rPr>
        <w:t>  Age</w:t>
      </w:r>
      <w:proofErr w:type="gramEnd"/>
      <w:r w:rsidRPr="00E9148B">
        <w:rPr>
          <w:b/>
          <w:bCs/>
          <w:lang w:val="en-IN"/>
        </w:rPr>
        <w:t xml:space="preserve"> Group Distribution:</w:t>
      </w:r>
    </w:p>
    <w:p w14:paraId="5014CE50" w14:textId="77777777" w:rsidR="00E9148B" w:rsidRPr="00E9148B" w:rsidRDefault="00E9148B" w:rsidP="00E9148B">
      <w:pPr>
        <w:numPr>
          <w:ilvl w:val="0"/>
          <w:numId w:val="21"/>
        </w:numPr>
        <w:rPr>
          <w:b/>
          <w:bCs/>
          <w:lang w:val="en-IN"/>
        </w:rPr>
      </w:pPr>
      <w:r w:rsidRPr="00E9148B">
        <w:rPr>
          <w:b/>
          <w:bCs/>
          <w:lang w:val="en-IN"/>
        </w:rPr>
        <w:t>Distribution of satisfied and dissatisfied passengers across age groups, such as:</w:t>
      </w:r>
    </w:p>
    <w:p w14:paraId="493BA4BC" w14:textId="77777777" w:rsidR="00E9148B" w:rsidRPr="00E9148B" w:rsidRDefault="00E9148B" w:rsidP="00E9148B">
      <w:pPr>
        <w:numPr>
          <w:ilvl w:val="1"/>
          <w:numId w:val="21"/>
        </w:numPr>
        <w:rPr>
          <w:b/>
          <w:bCs/>
          <w:lang w:val="en-IN"/>
        </w:rPr>
      </w:pPr>
      <w:r w:rsidRPr="00E9148B">
        <w:rPr>
          <w:b/>
          <w:bCs/>
          <w:lang w:val="en-IN"/>
        </w:rPr>
        <w:lastRenderedPageBreak/>
        <w:t>Age 16-23: 5,173 satisfied, 3,655 neutral or dissatisfied.</w:t>
      </w:r>
    </w:p>
    <w:p w14:paraId="102B99B1" w14:textId="77777777" w:rsidR="00E9148B" w:rsidRPr="00E9148B" w:rsidRDefault="00E9148B" w:rsidP="00E9148B">
      <w:pPr>
        <w:numPr>
          <w:ilvl w:val="1"/>
          <w:numId w:val="21"/>
        </w:numPr>
        <w:rPr>
          <w:b/>
          <w:bCs/>
          <w:lang w:val="en-IN"/>
        </w:rPr>
      </w:pPr>
      <w:r w:rsidRPr="00E9148B">
        <w:rPr>
          <w:b/>
          <w:bCs/>
          <w:lang w:val="en-IN"/>
        </w:rPr>
        <w:t>Age 24-31: 7,834 satisfied, 6,153 neutral or dissatisfied.</w:t>
      </w:r>
    </w:p>
    <w:p w14:paraId="73B3C329" w14:textId="77777777" w:rsidR="00E9148B" w:rsidRPr="00E9148B" w:rsidRDefault="00E9148B" w:rsidP="00E9148B">
      <w:pPr>
        <w:numPr>
          <w:ilvl w:val="1"/>
          <w:numId w:val="21"/>
        </w:numPr>
        <w:rPr>
          <w:b/>
          <w:bCs/>
          <w:lang w:val="en-IN"/>
        </w:rPr>
      </w:pPr>
      <w:r w:rsidRPr="00E9148B">
        <w:rPr>
          <w:b/>
          <w:bCs/>
          <w:lang w:val="en-IN"/>
        </w:rPr>
        <w:t>Other age ranges shown with respective satisfaction levels.</w:t>
      </w:r>
    </w:p>
    <w:p w14:paraId="684F4A7B" w14:textId="77777777" w:rsidR="00F06351" w:rsidRDefault="00F06351" w:rsidP="00F06351">
      <w:pPr>
        <w:rPr>
          <w:b/>
          <w:bCs/>
          <w:lang w:val="en-IN"/>
        </w:rPr>
      </w:pPr>
    </w:p>
    <w:p w14:paraId="42F9A6DB" w14:textId="77777777" w:rsidR="00F06351" w:rsidRDefault="00F06351" w:rsidP="00F06351">
      <w:pPr>
        <w:rPr>
          <w:b/>
          <w:bCs/>
          <w:lang w:val="en-IN"/>
        </w:rPr>
      </w:pPr>
    </w:p>
    <w:p w14:paraId="4D3DA277" w14:textId="44E93DEE" w:rsidR="00F06351" w:rsidRPr="00F06351" w:rsidRDefault="00F06351" w:rsidP="00F06351">
      <w:pPr>
        <w:rPr>
          <w:lang w:val="en-IN"/>
        </w:rPr>
      </w:pPr>
      <w:r w:rsidRPr="00F06351">
        <w:rPr>
          <w:b/>
          <w:bCs/>
          <w:lang w:val="en-IN"/>
        </w:rPr>
        <w:t xml:space="preserve">Measuring </w:t>
      </w:r>
      <w:proofErr w:type="gramStart"/>
      <w:r w:rsidRPr="00F06351">
        <w:rPr>
          <w:b/>
          <w:bCs/>
          <w:lang w:val="en-IN"/>
        </w:rPr>
        <w:t>Project Success</w:t>
      </w:r>
      <w:proofErr w:type="gramEnd"/>
      <w:r w:rsidRPr="00F06351">
        <w:rPr>
          <w:lang w:val="en-IN"/>
        </w:rPr>
        <w:t xml:space="preserve"> The success of the project will be measured using the following KPIs:</w:t>
      </w:r>
    </w:p>
    <w:p w14:paraId="508E87DF" w14:textId="77777777" w:rsidR="00F06351" w:rsidRPr="00F06351" w:rsidRDefault="00F06351" w:rsidP="00F06351">
      <w:pPr>
        <w:numPr>
          <w:ilvl w:val="0"/>
          <w:numId w:val="18"/>
        </w:numPr>
        <w:rPr>
          <w:lang w:val="en-IN"/>
        </w:rPr>
      </w:pPr>
      <w:r w:rsidRPr="00F06351">
        <w:rPr>
          <w:b/>
          <w:bCs/>
          <w:lang w:val="en-IN"/>
        </w:rPr>
        <w:t>Improvement in Overall Satisfaction Rate</w:t>
      </w:r>
      <w:r w:rsidRPr="00F06351">
        <w:rPr>
          <w:lang w:val="en-IN"/>
        </w:rPr>
        <w:t>: Achieving at least a 10% increase in satisfied passengers.</w:t>
      </w:r>
    </w:p>
    <w:p w14:paraId="06FF4B49" w14:textId="77777777" w:rsidR="00F06351" w:rsidRPr="00F06351" w:rsidRDefault="00F06351" w:rsidP="00F06351">
      <w:pPr>
        <w:numPr>
          <w:ilvl w:val="0"/>
          <w:numId w:val="18"/>
        </w:numPr>
        <w:rPr>
          <w:lang w:val="en-IN"/>
        </w:rPr>
      </w:pPr>
      <w:r w:rsidRPr="00F06351">
        <w:rPr>
          <w:b/>
          <w:bCs/>
          <w:lang w:val="en-IN"/>
        </w:rPr>
        <w:t>Reduction in Dissatisfaction Rate</w:t>
      </w:r>
      <w:r w:rsidRPr="00F06351">
        <w:rPr>
          <w:lang w:val="en-IN"/>
        </w:rPr>
        <w:t>: Lowering the percentage of neutral or dissatisfied passengers.</w:t>
      </w:r>
    </w:p>
    <w:p w14:paraId="0AF7D7C2" w14:textId="77777777" w:rsidR="00F06351" w:rsidRPr="00F06351" w:rsidRDefault="00F06351" w:rsidP="00F06351">
      <w:pPr>
        <w:numPr>
          <w:ilvl w:val="0"/>
          <w:numId w:val="18"/>
        </w:numPr>
        <w:rPr>
          <w:lang w:val="en-IN"/>
        </w:rPr>
      </w:pPr>
      <w:r w:rsidRPr="00F06351">
        <w:rPr>
          <w:b/>
          <w:bCs/>
          <w:lang w:val="en-IN"/>
        </w:rPr>
        <w:t>Enhanced Customer Retention</w:t>
      </w:r>
      <w:r w:rsidRPr="00F06351">
        <w:rPr>
          <w:lang w:val="en-IN"/>
        </w:rPr>
        <w:t>: Increasing the proportion of loyal customers.</w:t>
      </w:r>
    </w:p>
    <w:p w14:paraId="611CF5B5" w14:textId="77777777" w:rsidR="00F06351" w:rsidRPr="00F06351" w:rsidRDefault="00F06351" w:rsidP="00F06351">
      <w:pPr>
        <w:numPr>
          <w:ilvl w:val="0"/>
          <w:numId w:val="18"/>
        </w:numPr>
        <w:rPr>
          <w:lang w:val="en-IN"/>
        </w:rPr>
      </w:pPr>
      <w:r w:rsidRPr="00F06351">
        <w:rPr>
          <w:b/>
          <w:bCs/>
          <w:lang w:val="en-IN"/>
        </w:rPr>
        <w:t>Targeted Demographic Engagement</w:t>
      </w:r>
      <w:r w:rsidRPr="00F06351">
        <w:rPr>
          <w:lang w:val="en-IN"/>
        </w:rPr>
        <w:t>: Observable improvements in satisfaction within specific age groups and flight types as identified in the analysis.</w:t>
      </w:r>
    </w:p>
    <w:p w14:paraId="4D20D74F" w14:textId="77777777" w:rsidR="00F06351" w:rsidRPr="00F06351" w:rsidRDefault="00F06351" w:rsidP="00F06351"/>
    <w:p w14:paraId="0000002C" w14:textId="77777777" w:rsidR="00133B8F" w:rsidRDefault="00133B8F">
      <w:pPr>
        <w:pStyle w:val="Heading3"/>
        <w:keepNext w:val="0"/>
        <w:keepLines w:val="0"/>
        <w:spacing w:before="280"/>
        <w:rPr>
          <w:b/>
          <w:color w:val="000000"/>
          <w:sz w:val="26"/>
          <w:szCs w:val="26"/>
        </w:rPr>
      </w:pPr>
      <w:bookmarkStart w:id="5" w:name="_pgpb7ywr2zqw" w:colFirst="0" w:colLast="0"/>
      <w:bookmarkEnd w:id="5"/>
    </w:p>
    <w:p w14:paraId="00000033" w14:textId="77777777" w:rsidR="00133B8F" w:rsidRDefault="00133B8F">
      <w:bookmarkStart w:id="6" w:name="_b1igtqk16jn0" w:colFirst="0" w:colLast="0"/>
      <w:bookmarkEnd w:id="6"/>
    </w:p>
    <w:p w14:paraId="00000040" w14:textId="077679DB" w:rsidR="00133B8F" w:rsidRDefault="003F6210">
      <w:pPr>
        <w:pStyle w:val="Heading3"/>
        <w:keepNext w:val="0"/>
        <w:keepLines w:val="0"/>
        <w:spacing w:before="280"/>
        <w:rPr>
          <w:b/>
          <w:color w:val="000000"/>
          <w:sz w:val="42"/>
          <w:szCs w:val="42"/>
        </w:rPr>
      </w:pPr>
      <w:bookmarkStart w:id="7" w:name="_agxqlidyq80w" w:colFirst="0" w:colLast="0"/>
      <w:bookmarkEnd w:id="7"/>
      <w:r>
        <w:rPr>
          <w:b/>
          <w:color w:val="000000"/>
          <w:sz w:val="42"/>
          <w:szCs w:val="42"/>
        </w:rPr>
        <w:t>Business Concepts Used</w:t>
      </w:r>
    </w:p>
    <w:p w14:paraId="51A60BDF" w14:textId="77777777" w:rsidR="00F548E5" w:rsidRPr="00F548E5" w:rsidRDefault="00F548E5" w:rsidP="00F548E5">
      <w:pPr>
        <w:numPr>
          <w:ilvl w:val="0"/>
          <w:numId w:val="22"/>
        </w:numPr>
        <w:rPr>
          <w:lang w:val="en-IN"/>
        </w:rPr>
      </w:pPr>
      <w:r w:rsidRPr="00F548E5">
        <w:rPr>
          <w:b/>
          <w:bCs/>
          <w:lang w:val="en-IN"/>
        </w:rPr>
        <w:t>Market Understanding</w:t>
      </w:r>
      <w:r w:rsidRPr="00F548E5">
        <w:rPr>
          <w:lang w:val="en-IN"/>
        </w:rPr>
        <w:t>: Identifying customer needs and preferences through comprehensive data analysis to understand what drives satisfaction and dissatisfaction. This includes evaluating feedback on services like cleanliness, check-in process, and onboard services to pinpoint areas of improvement.</w:t>
      </w:r>
    </w:p>
    <w:p w14:paraId="6A223DC8" w14:textId="77777777" w:rsidR="00F548E5" w:rsidRPr="00F548E5" w:rsidRDefault="00F548E5" w:rsidP="00F548E5">
      <w:pPr>
        <w:numPr>
          <w:ilvl w:val="0"/>
          <w:numId w:val="22"/>
        </w:numPr>
        <w:rPr>
          <w:lang w:val="en-IN"/>
        </w:rPr>
      </w:pPr>
      <w:r w:rsidRPr="00F548E5">
        <w:rPr>
          <w:b/>
          <w:bCs/>
          <w:lang w:val="en-IN"/>
        </w:rPr>
        <w:t>Customer Demographic Analysis</w:t>
      </w:r>
      <w:r w:rsidRPr="00F548E5">
        <w:rPr>
          <w:lang w:val="en-IN"/>
        </w:rPr>
        <w:t>: Conducting a thorough analysis of satisfaction levels segmented by age groups to determine which age demographics are most satisfied or dissatisfied. This insight helps tailor services and promotions to meet the expectations of different age groups.</w:t>
      </w:r>
    </w:p>
    <w:p w14:paraId="3EA8FE58" w14:textId="77777777" w:rsidR="00F548E5" w:rsidRPr="00F548E5" w:rsidRDefault="00F548E5" w:rsidP="00F548E5">
      <w:pPr>
        <w:numPr>
          <w:ilvl w:val="0"/>
          <w:numId w:val="22"/>
        </w:numPr>
        <w:rPr>
          <w:lang w:val="en-IN"/>
        </w:rPr>
      </w:pPr>
      <w:r w:rsidRPr="00F548E5">
        <w:rPr>
          <w:b/>
          <w:bCs/>
          <w:lang w:val="en-IN"/>
        </w:rPr>
        <w:t>Customer Behaviour Patterns</w:t>
      </w:r>
      <w:r w:rsidRPr="00F548E5">
        <w:rPr>
          <w:lang w:val="en-IN"/>
        </w:rPr>
        <w:t>: Monitoring and noting frequent complaints, common praises, and service gaps. This involves identifying trends such as dissatisfaction linked to flight delays or specific services that consistently meet or exceed expectations.</w:t>
      </w:r>
    </w:p>
    <w:p w14:paraId="743243E4" w14:textId="77777777" w:rsidR="00F548E5" w:rsidRPr="00F548E5" w:rsidRDefault="00F548E5" w:rsidP="00F548E5">
      <w:pPr>
        <w:numPr>
          <w:ilvl w:val="0"/>
          <w:numId w:val="22"/>
        </w:numPr>
        <w:rPr>
          <w:lang w:val="en-IN"/>
        </w:rPr>
      </w:pPr>
      <w:r w:rsidRPr="00F548E5">
        <w:rPr>
          <w:b/>
          <w:bCs/>
          <w:lang w:val="en-IN"/>
        </w:rPr>
        <w:t>Customer Retention Strategies</w:t>
      </w:r>
      <w:r w:rsidRPr="00F548E5">
        <w:rPr>
          <w:lang w:val="en-IN"/>
        </w:rPr>
        <w:t>: Enhancing loyalty programs and engagement strategies to ensure that loyal customers remain satisfied. This could include personalized offers, rewards for frequent flyers, and targeted communication to reinforce positive experiences.</w:t>
      </w:r>
    </w:p>
    <w:p w14:paraId="47637E6F" w14:textId="77777777" w:rsidR="00F548E5" w:rsidRPr="00F548E5" w:rsidRDefault="00F548E5" w:rsidP="00F548E5">
      <w:pPr>
        <w:numPr>
          <w:ilvl w:val="0"/>
          <w:numId w:val="22"/>
        </w:numPr>
        <w:rPr>
          <w:lang w:val="en-IN"/>
        </w:rPr>
      </w:pPr>
      <w:r w:rsidRPr="00F548E5">
        <w:rPr>
          <w:b/>
          <w:bCs/>
          <w:lang w:val="en-IN"/>
        </w:rPr>
        <w:t>New Customer Acquisition</w:t>
      </w:r>
      <w:r w:rsidRPr="00F548E5">
        <w:rPr>
          <w:lang w:val="en-IN"/>
        </w:rPr>
        <w:t xml:space="preserve">: Leveraging the analysis insights to design promotional campaigns aimed at acquiring new customers. This involves using data on customer preferences and </w:t>
      </w:r>
      <w:proofErr w:type="spellStart"/>
      <w:r w:rsidRPr="00F548E5">
        <w:rPr>
          <w:lang w:val="en-IN"/>
        </w:rPr>
        <w:t>behavior</w:t>
      </w:r>
      <w:proofErr w:type="spellEnd"/>
      <w:r w:rsidRPr="00F548E5">
        <w:rPr>
          <w:lang w:val="en-IN"/>
        </w:rPr>
        <w:t xml:space="preserve"> to create targeted marketing strategies that attract first-time flyers or passengers dissatisfied with competitors.</w:t>
      </w:r>
    </w:p>
    <w:p w14:paraId="5819ACA5" w14:textId="77777777" w:rsidR="00F548E5" w:rsidRPr="00F548E5" w:rsidRDefault="00F548E5" w:rsidP="00F548E5"/>
    <w:p w14:paraId="00000047" w14:textId="178D390A" w:rsidR="00133B8F" w:rsidRDefault="003F6210">
      <w:pPr>
        <w:pStyle w:val="Heading3"/>
        <w:keepNext w:val="0"/>
        <w:keepLines w:val="0"/>
        <w:spacing w:before="280"/>
        <w:rPr>
          <w:b/>
          <w:color w:val="000000"/>
          <w:sz w:val="42"/>
          <w:szCs w:val="42"/>
        </w:rPr>
      </w:pPr>
      <w:bookmarkStart w:id="8" w:name="_hxh21u7c44eg" w:colFirst="0" w:colLast="0"/>
      <w:bookmarkEnd w:id="8"/>
      <w:r>
        <w:rPr>
          <w:b/>
          <w:color w:val="000000"/>
          <w:sz w:val="42"/>
          <w:szCs w:val="42"/>
        </w:rPr>
        <w:t>Recommended Analysis:</w:t>
      </w:r>
      <w:bookmarkStart w:id="9" w:name="_8p6vagk6np48" w:colFirst="0" w:colLast="0"/>
      <w:bookmarkStart w:id="10" w:name="_s7i4qzki7snl" w:colFirst="0" w:colLast="0"/>
      <w:bookmarkEnd w:id="9"/>
      <w:bookmarkEnd w:id="10"/>
    </w:p>
    <w:p w14:paraId="020E7E6C" w14:textId="77777777" w:rsidR="00F548E5" w:rsidRPr="00F548E5" w:rsidRDefault="00F548E5" w:rsidP="00F548E5">
      <w:pPr>
        <w:rPr>
          <w:lang w:val="en-IN"/>
        </w:rPr>
      </w:pPr>
      <w:proofErr w:type="gramStart"/>
      <w:r w:rsidRPr="00F548E5">
        <w:rPr>
          <w:lang w:val="en-IN"/>
        </w:rPr>
        <w:t xml:space="preserve">  </w:t>
      </w:r>
      <w:r w:rsidRPr="00F548E5">
        <w:rPr>
          <w:b/>
          <w:bCs/>
          <w:lang w:val="en-IN"/>
        </w:rPr>
        <w:t>Customer</w:t>
      </w:r>
      <w:proofErr w:type="gramEnd"/>
      <w:r w:rsidRPr="00F548E5">
        <w:rPr>
          <w:b/>
          <w:bCs/>
          <w:lang w:val="en-IN"/>
        </w:rPr>
        <w:t xml:space="preserve"> Satisfaction Distribution</w:t>
      </w:r>
      <w:r w:rsidRPr="00F548E5">
        <w:rPr>
          <w:lang w:val="en-IN"/>
        </w:rPr>
        <w:t>:</w:t>
      </w:r>
    </w:p>
    <w:p w14:paraId="0114B766" w14:textId="77777777" w:rsidR="00F548E5" w:rsidRPr="00F548E5" w:rsidRDefault="00F548E5" w:rsidP="00F548E5">
      <w:pPr>
        <w:numPr>
          <w:ilvl w:val="0"/>
          <w:numId w:val="23"/>
        </w:numPr>
        <w:rPr>
          <w:lang w:val="en-IN"/>
        </w:rPr>
      </w:pPr>
      <w:r w:rsidRPr="00F548E5">
        <w:rPr>
          <w:lang w:val="en-IN"/>
        </w:rPr>
        <w:t>Out of 103,904 total passengers, 45,025 are satisfied, while 58,879 are neutral or dissatisfied. This indicates that there is a significant proportion of passengers who are not fully content with their experience, suggesting potential areas for service improvement.</w:t>
      </w:r>
    </w:p>
    <w:p w14:paraId="12CC8672" w14:textId="77777777" w:rsidR="00F548E5" w:rsidRPr="00F548E5" w:rsidRDefault="00F548E5" w:rsidP="00F548E5">
      <w:pPr>
        <w:rPr>
          <w:lang w:val="en-IN"/>
        </w:rPr>
      </w:pPr>
      <w:proofErr w:type="gramStart"/>
      <w:r w:rsidRPr="00F548E5">
        <w:rPr>
          <w:lang w:val="en-IN"/>
        </w:rPr>
        <w:t xml:space="preserve">  </w:t>
      </w:r>
      <w:r w:rsidRPr="00F548E5">
        <w:rPr>
          <w:b/>
          <w:bCs/>
          <w:lang w:val="en-IN"/>
        </w:rPr>
        <w:t>Customer</w:t>
      </w:r>
      <w:proofErr w:type="gramEnd"/>
      <w:r w:rsidRPr="00F548E5">
        <w:rPr>
          <w:b/>
          <w:bCs/>
          <w:lang w:val="en-IN"/>
        </w:rPr>
        <w:t xml:space="preserve"> Loyalty Analysis</w:t>
      </w:r>
      <w:r w:rsidRPr="00F548E5">
        <w:rPr>
          <w:lang w:val="en-IN"/>
        </w:rPr>
        <w:t>:</w:t>
      </w:r>
    </w:p>
    <w:p w14:paraId="4B4E8B57" w14:textId="77777777" w:rsidR="00F548E5" w:rsidRPr="00F548E5" w:rsidRDefault="00F548E5" w:rsidP="00F548E5">
      <w:pPr>
        <w:numPr>
          <w:ilvl w:val="0"/>
          <w:numId w:val="24"/>
        </w:numPr>
        <w:rPr>
          <w:lang w:val="en-IN"/>
        </w:rPr>
      </w:pPr>
      <w:r w:rsidRPr="00F548E5">
        <w:rPr>
          <w:lang w:val="en-IN"/>
        </w:rPr>
        <w:t>A large proportion (81.73%) of passengers are loyal customers, while 18.27% are disloyal. This highlights the strength in customer retention but also suggests there are opportunities to convert disloyal customers to loyal ones by addressing their concerns.</w:t>
      </w:r>
    </w:p>
    <w:p w14:paraId="1F445DB5" w14:textId="77777777" w:rsidR="00F548E5" w:rsidRPr="00F548E5" w:rsidRDefault="00F548E5" w:rsidP="00F548E5">
      <w:pPr>
        <w:rPr>
          <w:lang w:val="en-IN"/>
        </w:rPr>
      </w:pPr>
      <w:proofErr w:type="gramStart"/>
      <w:r w:rsidRPr="00F548E5">
        <w:rPr>
          <w:lang w:val="en-IN"/>
        </w:rPr>
        <w:t xml:space="preserve">  </w:t>
      </w:r>
      <w:r w:rsidRPr="00F548E5">
        <w:rPr>
          <w:b/>
          <w:bCs/>
          <w:lang w:val="en-IN"/>
        </w:rPr>
        <w:t>Flight</w:t>
      </w:r>
      <w:proofErr w:type="gramEnd"/>
      <w:r w:rsidRPr="00F548E5">
        <w:rPr>
          <w:b/>
          <w:bCs/>
          <w:lang w:val="en-IN"/>
        </w:rPr>
        <w:t xml:space="preserve"> Type Analysis</w:t>
      </w:r>
      <w:r w:rsidRPr="00F548E5">
        <w:rPr>
          <w:lang w:val="en-IN"/>
        </w:rPr>
        <w:t>:</w:t>
      </w:r>
    </w:p>
    <w:p w14:paraId="1CCBB149" w14:textId="77777777" w:rsidR="00F548E5" w:rsidRPr="00F548E5" w:rsidRDefault="00F548E5" w:rsidP="00F548E5">
      <w:pPr>
        <w:numPr>
          <w:ilvl w:val="0"/>
          <w:numId w:val="25"/>
        </w:numPr>
        <w:rPr>
          <w:lang w:val="en-IN"/>
        </w:rPr>
      </w:pPr>
      <w:r w:rsidRPr="00F548E5">
        <w:rPr>
          <w:b/>
          <w:bCs/>
          <w:lang w:val="en-IN"/>
        </w:rPr>
        <w:t>Long Flights</w:t>
      </w:r>
      <w:r w:rsidRPr="00F548E5">
        <w:rPr>
          <w:lang w:val="en-IN"/>
        </w:rPr>
        <w:t>: 77.70% of passengers are satisfied, while 22.30% are neutral or dissatisfied.</w:t>
      </w:r>
    </w:p>
    <w:p w14:paraId="4D5D10C4" w14:textId="77777777" w:rsidR="00F548E5" w:rsidRPr="00F548E5" w:rsidRDefault="00F548E5" w:rsidP="00F548E5">
      <w:pPr>
        <w:numPr>
          <w:ilvl w:val="0"/>
          <w:numId w:val="25"/>
        </w:numPr>
        <w:rPr>
          <w:lang w:val="en-IN"/>
        </w:rPr>
      </w:pPr>
      <w:r w:rsidRPr="00F548E5">
        <w:rPr>
          <w:b/>
          <w:bCs/>
          <w:lang w:val="en-IN"/>
        </w:rPr>
        <w:t>Medium Flights</w:t>
      </w:r>
      <w:r w:rsidRPr="00F548E5">
        <w:rPr>
          <w:lang w:val="en-IN"/>
        </w:rPr>
        <w:t>: 64.10% satisfaction rate and 35.90% neutral or dissatisfied.</w:t>
      </w:r>
    </w:p>
    <w:p w14:paraId="0659017A" w14:textId="77777777" w:rsidR="00F548E5" w:rsidRPr="00F548E5" w:rsidRDefault="00F548E5" w:rsidP="00F548E5">
      <w:pPr>
        <w:numPr>
          <w:ilvl w:val="0"/>
          <w:numId w:val="25"/>
        </w:numPr>
        <w:rPr>
          <w:lang w:val="en-IN"/>
        </w:rPr>
      </w:pPr>
      <w:r w:rsidRPr="00F548E5">
        <w:rPr>
          <w:b/>
          <w:bCs/>
          <w:lang w:val="en-IN"/>
        </w:rPr>
        <w:t>Short Flights</w:t>
      </w:r>
      <w:r w:rsidRPr="00F548E5">
        <w:rPr>
          <w:lang w:val="en-IN"/>
        </w:rPr>
        <w:t>: 33.51% satisfaction rate and 66.49% neutral or dissatisfied.</w:t>
      </w:r>
    </w:p>
    <w:p w14:paraId="1F9A69BB" w14:textId="77777777" w:rsidR="00F548E5" w:rsidRPr="00F548E5" w:rsidRDefault="00F548E5" w:rsidP="00F548E5">
      <w:pPr>
        <w:numPr>
          <w:ilvl w:val="0"/>
          <w:numId w:val="25"/>
        </w:numPr>
        <w:rPr>
          <w:lang w:val="en-IN"/>
        </w:rPr>
      </w:pPr>
      <w:r w:rsidRPr="00F548E5">
        <w:rPr>
          <w:lang w:val="en-IN"/>
        </w:rPr>
        <w:t>This analysis indicates that satisfaction levels drop significantly for shorter flights, pointing to possible issues that may need targeted solutions, such as improvements in the services or amenities offered on these flights.</w:t>
      </w:r>
    </w:p>
    <w:p w14:paraId="01D6FE8F" w14:textId="77777777" w:rsidR="00F548E5" w:rsidRPr="00F548E5" w:rsidRDefault="00F548E5" w:rsidP="00F548E5">
      <w:pPr>
        <w:rPr>
          <w:lang w:val="en-IN"/>
        </w:rPr>
      </w:pPr>
      <w:proofErr w:type="gramStart"/>
      <w:r w:rsidRPr="00F548E5">
        <w:rPr>
          <w:lang w:val="en-IN"/>
        </w:rPr>
        <w:lastRenderedPageBreak/>
        <w:t xml:space="preserve">  </w:t>
      </w:r>
      <w:r w:rsidRPr="00F548E5">
        <w:rPr>
          <w:b/>
          <w:bCs/>
          <w:lang w:val="en-IN"/>
        </w:rPr>
        <w:t>Age</w:t>
      </w:r>
      <w:proofErr w:type="gramEnd"/>
      <w:r w:rsidRPr="00F548E5">
        <w:rPr>
          <w:b/>
          <w:bCs/>
          <w:lang w:val="en-IN"/>
        </w:rPr>
        <w:t xml:space="preserve"> Group Satisfaction Analysis</w:t>
      </w:r>
      <w:r w:rsidRPr="00F548E5">
        <w:rPr>
          <w:lang w:val="en-IN"/>
        </w:rPr>
        <w:t>:</w:t>
      </w:r>
    </w:p>
    <w:p w14:paraId="2FF05C56" w14:textId="77777777" w:rsidR="00F548E5" w:rsidRPr="00F548E5" w:rsidRDefault="00F548E5" w:rsidP="00F548E5">
      <w:pPr>
        <w:numPr>
          <w:ilvl w:val="0"/>
          <w:numId w:val="26"/>
        </w:numPr>
        <w:rPr>
          <w:lang w:val="en-IN"/>
        </w:rPr>
      </w:pPr>
      <w:r w:rsidRPr="00F548E5">
        <w:rPr>
          <w:lang w:val="en-IN"/>
        </w:rPr>
        <w:t>The distribution of satisfaction and dissatisfaction varies significantly across different age groups:</w:t>
      </w:r>
    </w:p>
    <w:p w14:paraId="3313256A" w14:textId="77777777" w:rsidR="00F548E5" w:rsidRPr="00F548E5" w:rsidRDefault="00F548E5" w:rsidP="00F548E5">
      <w:pPr>
        <w:numPr>
          <w:ilvl w:val="1"/>
          <w:numId w:val="26"/>
        </w:numPr>
        <w:rPr>
          <w:lang w:val="en-IN"/>
        </w:rPr>
      </w:pPr>
      <w:r w:rsidRPr="00F548E5">
        <w:rPr>
          <w:lang w:val="en-IN"/>
        </w:rPr>
        <w:t>For example, passengers aged 24-31 have high dissatisfaction numbers (7,834 satisfied vs. 6,153 neutral or dissatisfied).</w:t>
      </w:r>
    </w:p>
    <w:p w14:paraId="008F19A5" w14:textId="77777777" w:rsidR="00F548E5" w:rsidRPr="00F548E5" w:rsidRDefault="00F548E5" w:rsidP="00F548E5">
      <w:pPr>
        <w:numPr>
          <w:ilvl w:val="1"/>
          <w:numId w:val="26"/>
        </w:numPr>
        <w:rPr>
          <w:lang w:val="en-IN"/>
        </w:rPr>
      </w:pPr>
      <w:r w:rsidRPr="00F548E5">
        <w:rPr>
          <w:lang w:val="en-IN"/>
        </w:rPr>
        <w:t>Age groups 40-47 and 48-55 show more balanced satisfaction and dissatisfaction numbers.</w:t>
      </w:r>
    </w:p>
    <w:p w14:paraId="0CD78305" w14:textId="77777777" w:rsidR="00F548E5" w:rsidRPr="00F548E5" w:rsidRDefault="00F548E5" w:rsidP="00F548E5">
      <w:pPr>
        <w:numPr>
          <w:ilvl w:val="1"/>
          <w:numId w:val="26"/>
        </w:numPr>
        <w:rPr>
          <w:lang w:val="en-IN"/>
        </w:rPr>
      </w:pPr>
      <w:r w:rsidRPr="00F548E5">
        <w:rPr>
          <w:lang w:val="en-IN"/>
        </w:rPr>
        <w:t>This analysis can guide strategies for customizing services to meet the preferences of different age demographics.</w:t>
      </w:r>
    </w:p>
    <w:p w14:paraId="42CA1382" w14:textId="77777777" w:rsidR="00F548E5" w:rsidRPr="00F548E5" w:rsidRDefault="00F548E5" w:rsidP="00F548E5">
      <w:pPr>
        <w:rPr>
          <w:lang w:val="en-IN"/>
        </w:rPr>
      </w:pPr>
      <w:proofErr w:type="gramStart"/>
      <w:r w:rsidRPr="00F548E5">
        <w:rPr>
          <w:lang w:val="en-IN"/>
        </w:rPr>
        <w:t xml:space="preserve">  </w:t>
      </w:r>
      <w:r w:rsidRPr="00F548E5">
        <w:rPr>
          <w:b/>
          <w:bCs/>
          <w:lang w:val="en-IN"/>
        </w:rPr>
        <w:t>Detailed</w:t>
      </w:r>
      <w:proofErr w:type="gramEnd"/>
      <w:r w:rsidRPr="00F548E5">
        <w:rPr>
          <w:b/>
          <w:bCs/>
          <w:lang w:val="en-IN"/>
        </w:rPr>
        <w:t xml:space="preserve"> Service Ratings</w:t>
      </w:r>
      <w:r w:rsidRPr="00F548E5">
        <w:rPr>
          <w:lang w:val="en-IN"/>
        </w:rPr>
        <w:t>:</w:t>
      </w:r>
    </w:p>
    <w:p w14:paraId="5D5B4C83" w14:textId="77777777" w:rsidR="00F548E5" w:rsidRPr="00F548E5" w:rsidRDefault="00F548E5" w:rsidP="00F548E5">
      <w:pPr>
        <w:numPr>
          <w:ilvl w:val="0"/>
          <w:numId w:val="27"/>
        </w:numPr>
        <w:rPr>
          <w:lang w:val="en-IN"/>
        </w:rPr>
      </w:pPr>
      <w:r w:rsidRPr="00F548E5">
        <w:rPr>
          <w:lang w:val="en-IN"/>
        </w:rPr>
        <w:t>The dashboard provides average ratings for various services, such as:</w:t>
      </w:r>
    </w:p>
    <w:p w14:paraId="12931D80" w14:textId="77777777" w:rsidR="00F548E5" w:rsidRPr="00F548E5" w:rsidRDefault="00F548E5" w:rsidP="00F548E5">
      <w:pPr>
        <w:numPr>
          <w:ilvl w:val="1"/>
          <w:numId w:val="27"/>
        </w:numPr>
        <w:rPr>
          <w:lang w:val="en-IN"/>
        </w:rPr>
      </w:pPr>
      <w:r w:rsidRPr="00F548E5">
        <w:rPr>
          <w:b/>
          <w:bCs/>
          <w:lang w:val="en-IN"/>
        </w:rPr>
        <w:t>Cleanliness</w:t>
      </w:r>
      <w:r w:rsidRPr="00F548E5">
        <w:rPr>
          <w:lang w:val="en-IN"/>
        </w:rPr>
        <w:t>: 3.7 (satisfied), 2.9 (neutral or dissatisfied)</w:t>
      </w:r>
    </w:p>
    <w:p w14:paraId="30DF7E29" w14:textId="77777777" w:rsidR="00F548E5" w:rsidRPr="00F548E5" w:rsidRDefault="00F548E5" w:rsidP="00F548E5">
      <w:pPr>
        <w:numPr>
          <w:ilvl w:val="1"/>
          <w:numId w:val="27"/>
        </w:numPr>
        <w:rPr>
          <w:lang w:val="en-IN"/>
        </w:rPr>
      </w:pPr>
      <w:r w:rsidRPr="00F548E5">
        <w:rPr>
          <w:b/>
          <w:bCs/>
          <w:lang w:val="en-IN"/>
        </w:rPr>
        <w:t>Baggage Handling</w:t>
      </w:r>
      <w:r w:rsidRPr="00F548E5">
        <w:rPr>
          <w:lang w:val="en-IN"/>
        </w:rPr>
        <w:t>: 4.0 (satisfied), 3.4 (neutral or dissatisfied)</w:t>
      </w:r>
    </w:p>
    <w:p w14:paraId="08F7A963" w14:textId="77777777" w:rsidR="00F548E5" w:rsidRPr="00F548E5" w:rsidRDefault="00F548E5" w:rsidP="00F548E5">
      <w:pPr>
        <w:numPr>
          <w:ilvl w:val="1"/>
          <w:numId w:val="27"/>
        </w:numPr>
        <w:rPr>
          <w:lang w:val="en-IN"/>
        </w:rPr>
      </w:pPr>
      <w:r w:rsidRPr="00F548E5">
        <w:rPr>
          <w:b/>
          <w:bCs/>
          <w:lang w:val="en-IN"/>
        </w:rPr>
        <w:t>Check-in Service</w:t>
      </w:r>
      <w:r w:rsidRPr="00F548E5">
        <w:rPr>
          <w:lang w:val="en-IN"/>
        </w:rPr>
        <w:t>: 3.6 (satisfied), 3.0 (neutral or dissatisfied)</w:t>
      </w:r>
    </w:p>
    <w:p w14:paraId="202A012D" w14:textId="77777777" w:rsidR="00F548E5" w:rsidRPr="00F548E5" w:rsidRDefault="00F548E5" w:rsidP="00F548E5">
      <w:pPr>
        <w:numPr>
          <w:ilvl w:val="0"/>
          <w:numId w:val="27"/>
        </w:numPr>
        <w:rPr>
          <w:lang w:val="en-IN"/>
        </w:rPr>
      </w:pPr>
      <w:r w:rsidRPr="00F548E5">
        <w:rPr>
          <w:lang w:val="en-IN"/>
        </w:rPr>
        <w:t xml:space="preserve">These service ratings reveal areas with lower scores, such as legroom and inflight </w:t>
      </w:r>
      <w:proofErr w:type="spellStart"/>
      <w:r w:rsidRPr="00F548E5">
        <w:rPr>
          <w:lang w:val="en-IN"/>
        </w:rPr>
        <w:t>WiFi</w:t>
      </w:r>
      <w:proofErr w:type="spellEnd"/>
      <w:r w:rsidRPr="00F548E5">
        <w:rPr>
          <w:lang w:val="en-IN"/>
        </w:rPr>
        <w:t xml:space="preserve"> service, which might need improvements to enhance overall passenger satisfaction.</w:t>
      </w:r>
    </w:p>
    <w:p w14:paraId="067BD665" w14:textId="77777777" w:rsidR="00F548E5" w:rsidRPr="00F548E5" w:rsidRDefault="00F548E5" w:rsidP="00F548E5">
      <w:pPr>
        <w:rPr>
          <w:lang w:val="en-IN"/>
        </w:rPr>
      </w:pPr>
      <w:proofErr w:type="gramStart"/>
      <w:r w:rsidRPr="00F548E5">
        <w:rPr>
          <w:lang w:val="en-IN"/>
        </w:rPr>
        <w:t xml:space="preserve">  </w:t>
      </w:r>
      <w:r w:rsidRPr="00F548E5">
        <w:rPr>
          <w:b/>
          <w:bCs/>
          <w:lang w:val="en-IN"/>
        </w:rPr>
        <w:t>Demographic</w:t>
      </w:r>
      <w:proofErr w:type="gramEnd"/>
      <w:r w:rsidRPr="00F548E5">
        <w:rPr>
          <w:b/>
          <w:bCs/>
          <w:lang w:val="en-IN"/>
        </w:rPr>
        <w:t xml:space="preserve"> Insights</w:t>
      </w:r>
      <w:r w:rsidRPr="00F548E5">
        <w:rPr>
          <w:lang w:val="en-IN"/>
        </w:rPr>
        <w:t>:</w:t>
      </w:r>
    </w:p>
    <w:p w14:paraId="57DC9943" w14:textId="77777777" w:rsidR="00F548E5" w:rsidRPr="00F548E5" w:rsidRDefault="00F548E5" w:rsidP="00F548E5">
      <w:pPr>
        <w:numPr>
          <w:ilvl w:val="0"/>
          <w:numId w:val="28"/>
        </w:numPr>
        <w:rPr>
          <w:lang w:val="en-IN"/>
        </w:rPr>
      </w:pPr>
      <w:r w:rsidRPr="00F548E5">
        <w:rPr>
          <w:lang w:val="en-IN"/>
        </w:rPr>
        <w:t xml:space="preserve">By examining satisfaction and dissatisfaction across different age groups and travel types (business vs. personal), targeted strategies can be formulated to cater to specific customer needs, such as enhanced amenities for older </w:t>
      </w:r>
      <w:proofErr w:type="spellStart"/>
      <w:r w:rsidRPr="00F548E5">
        <w:rPr>
          <w:lang w:val="en-IN"/>
        </w:rPr>
        <w:t>travelers</w:t>
      </w:r>
      <w:proofErr w:type="spellEnd"/>
      <w:r w:rsidRPr="00F548E5">
        <w:rPr>
          <w:lang w:val="en-IN"/>
        </w:rPr>
        <w:t xml:space="preserve"> or faster check-in for business </w:t>
      </w:r>
      <w:proofErr w:type="spellStart"/>
      <w:r w:rsidRPr="00F548E5">
        <w:rPr>
          <w:lang w:val="en-IN"/>
        </w:rPr>
        <w:t>travelers</w:t>
      </w:r>
      <w:proofErr w:type="spellEnd"/>
      <w:r w:rsidRPr="00F548E5">
        <w:rPr>
          <w:lang w:val="en-IN"/>
        </w:rPr>
        <w:t>.</w:t>
      </w:r>
    </w:p>
    <w:p w14:paraId="44F07E80" w14:textId="77777777" w:rsidR="00F548E5" w:rsidRPr="00F548E5" w:rsidRDefault="00F548E5" w:rsidP="00F548E5">
      <w:pPr>
        <w:rPr>
          <w:lang w:val="en-IN"/>
        </w:rPr>
      </w:pPr>
      <w:proofErr w:type="gramStart"/>
      <w:r w:rsidRPr="00F548E5">
        <w:rPr>
          <w:lang w:val="en-IN"/>
        </w:rPr>
        <w:t xml:space="preserve">  </w:t>
      </w:r>
      <w:r w:rsidRPr="00F548E5">
        <w:rPr>
          <w:b/>
          <w:bCs/>
          <w:lang w:val="en-IN"/>
        </w:rPr>
        <w:t>Loyalty</w:t>
      </w:r>
      <w:proofErr w:type="gramEnd"/>
      <w:r w:rsidRPr="00F548E5">
        <w:rPr>
          <w:b/>
          <w:bCs/>
          <w:lang w:val="en-IN"/>
        </w:rPr>
        <w:t xml:space="preserve"> Program Effectiveness</w:t>
      </w:r>
      <w:r w:rsidRPr="00F548E5">
        <w:rPr>
          <w:lang w:val="en-IN"/>
        </w:rPr>
        <w:t>:</w:t>
      </w:r>
    </w:p>
    <w:p w14:paraId="5931C233" w14:textId="77777777" w:rsidR="00F548E5" w:rsidRPr="00F548E5" w:rsidRDefault="00F548E5" w:rsidP="00F548E5">
      <w:pPr>
        <w:numPr>
          <w:ilvl w:val="0"/>
          <w:numId w:val="29"/>
        </w:numPr>
        <w:rPr>
          <w:lang w:val="en-IN"/>
        </w:rPr>
      </w:pPr>
      <w:r w:rsidRPr="00F548E5">
        <w:rPr>
          <w:lang w:val="en-IN"/>
        </w:rPr>
        <w:t xml:space="preserve">The significant proportion of loyal customers suggests that existing loyalty programs and strategies are somewhat effective. However, converting disloyal or neutral customers into loyal ones remains a challenge that can be addressed by </w:t>
      </w:r>
      <w:proofErr w:type="spellStart"/>
      <w:r w:rsidRPr="00F548E5">
        <w:rPr>
          <w:lang w:val="en-IN"/>
        </w:rPr>
        <w:t>analyzing</w:t>
      </w:r>
      <w:proofErr w:type="spellEnd"/>
      <w:r w:rsidRPr="00F548E5">
        <w:rPr>
          <w:lang w:val="en-IN"/>
        </w:rPr>
        <w:t xml:space="preserve"> service areas linked to dissatisfaction.</w:t>
      </w:r>
    </w:p>
    <w:p w14:paraId="5B80D33E" w14:textId="4EE21CC2" w:rsidR="003E1C63" w:rsidRDefault="003E1C63" w:rsidP="003E1C63">
      <w:pPr>
        <w:pStyle w:val="Heading3"/>
        <w:keepNext w:val="0"/>
        <w:keepLines w:val="0"/>
        <w:spacing w:before="280"/>
        <w:rPr>
          <w:b/>
          <w:color w:val="000000"/>
          <w:sz w:val="42"/>
          <w:szCs w:val="42"/>
        </w:rPr>
      </w:pPr>
      <w:r>
        <w:rPr>
          <w:b/>
          <w:color w:val="000000"/>
          <w:sz w:val="42"/>
          <w:szCs w:val="42"/>
        </w:rPr>
        <w:t>Actions to be taken</w:t>
      </w:r>
      <w:r>
        <w:rPr>
          <w:b/>
          <w:color w:val="000000"/>
          <w:sz w:val="42"/>
          <w:szCs w:val="42"/>
        </w:rPr>
        <w:t>:</w:t>
      </w:r>
    </w:p>
    <w:p w14:paraId="2AD55144" w14:textId="77777777" w:rsidR="003E1C63" w:rsidRPr="003E1C63" w:rsidRDefault="003E1C63" w:rsidP="003E1C63">
      <w:pPr>
        <w:rPr>
          <w:lang w:val="en-IN"/>
        </w:rPr>
      </w:pPr>
      <w:proofErr w:type="gramStart"/>
      <w:r w:rsidRPr="003E1C63">
        <w:rPr>
          <w:lang w:val="en-IN"/>
        </w:rPr>
        <w:t xml:space="preserve">  </w:t>
      </w:r>
      <w:r w:rsidRPr="003E1C63">
        <w:rPr>
          <w:b/>
          <w:bCs/>
          <w:lang w:val="en-IN"/>
        </w:rPr>
        <w:t>Enhance</w:t>
      </w:r>
      <w:proofErr w:type="gramEnd"/>
      <w:r w:rsidRPr="003E1C63">
        <w:rPr>
          <w:b/>
          <w:bCs/>
          <w:lang w:val="en-IN"/>
        </w:rPr>
        <w:t xml:space="preserve"> Short-Flight Services</w:t>
      </w:r>
      <w:r w:rsidRPr="003E1C63">
        <w:rPr>
          <w:lang w:val="en-IN"/>
        </w:rPr>
        <w:t>:</w:t>
      </w:r>
    </w:p>
    <w:p w14:paraId="549B75AB" w14:textId="77777777" w:rsidR="003E1C63" w:rsidRPr="003E1C63" w:rsidRDefault="003E1C63" w:rsidP="003E1C63">
      <w:pPr>
        <w:numPr>
          <w:ilvl w:val="0"/>
          <w:numId w:val="30"/>
        </w:numPr>
        <w:rPr>
          <w:lang w:val="en-IN"/>
        </w:rPr>
      </w:pPr>
      <w:r w:rsidRPr="003E1C63">
        <w:rPr>
          <w:lang w:val="en-IN"/>
        </w:rPr>
        <w:t>The significant dissatisfaction rate (66.49%) for short flights indicates the need for targeted improvements in services for these flights. Enhancements could include better onboard services, improved seating comfort, or expedited check-in and boarding processes to align with customer expectations for short-haul flights.</w:t>
      </w:r>
    </w:p>
    <w:p w14:paraId="6AFE0FE6" w14:textId="77777777" w:rsidR="003E1C63" w:rsidRPr="003E1C63" w:rsidRDefault="003E1C63" w:rsidP="003E1C63">
      <w:pPr>
        <w:rPr>
          <w:lang w:val="en-IN"/>
        </w:rPr>
      </w:pPr>
      <w:proofErr w:type="gramStart"/>
      <w:r w:rsidRPr="003E1C63">
        <w:rPr>
          <w:lang w:val="en-IN"/>
        </w:rPr>
        <w:t xml:space="preserve">  </w:t>
      </w:r>
      <w:r w:rsidRPr="003E1C63">
        <w:rPr>
          <w:b/>
          <w:bCs/>
          <w:lang w:val="en-IN"/>
        </w:rPr>
        <w:t>Tailor</w:t>
      </w:r>
      <w:proofErr w:type="gramEnd"/>
      <w:r w:rsidRPr="003E1C63">
        <w:rPr>
          <w:b/>
          <w:bCs/>
          <w:lang w:val="en-IN"/>
        </w:rPr>
        <w:t xml:space="preserve"> Services by Age Demographics</w:t>
      </w:r>
      <w:r w:rsidRPr="003E1C63">
        <w:rPr>
          <w:lang w:val="en-IN"/>
        </w:rPr>
        <w:t>:</w:t>
      </w:r>
    </w:p>
    <w:p w14:paraId="2FB4ECEE" w14:textId="77777777" w:rsidR="003E1C63" w:rsidRPr="003E1C63" w:rsidRDefault="003E1C63" w:rsidP="003E1C63">
      <w:pPr>
        <w:numPr>
          <w:ilvl w:val="0"/>
          <w:numId w:val="31"/>
        </w:numPr>
        <w:rPr>
          <w:lang w:val="en-IN"/>
        </w:rPr>
      </w:pPr>
      <w:r w:rsidRPr="003E1C63">
        <w:rPr>
          <w:lang w:val="en-IN"/>
        </w:rPr>
        <w:t>Certain age groups, such as 24-31, show higher dissatisfaction levels. Introducing services or amenities tailored to this demographic, such as better in-flight entertainment or more convenient travel options, could improve satisfaction for this segment.</w:t>
      </w:r>
    </w:p>
    <w:p w14:paraId="4AF24266" w14:textId="77777777" w:rsidR="003E1C63" w:rsidRPr="003E1C63" w:rsidRDefault="003E1C63" w:rsidP="003E1C63">
      <w:pPr>
        <w:rPr>
          <w:lang w:val="en-IN"/>
        </w:rPr>
      </w:pPr>
      <w:proofErr w:type="gramStart"/>
      <w:r w:rsidRPr="003E1C63">
        <w:rPr>
          <w:lang w:val="en-IN"/>
        </w:rPr>
        <w:t xml:space="preserve">  </w:t>
      </w:r>
      <w:r w:rsidRPr="003E1C63">
        <w:rPr>
          <w:b/>
          <w:bCs/>
          <w:lang w:val="en-IN"/>
        </w:rPr>
        <w:t>Focus</w:t>
      </w:r>
      <w:proofErr w:type="gramEnd"/>
      <w:r w:rsidRPr="003E1C63">
        <w:rPr>
          <w:b/>
          <w:bCs/>
          <w:lang w:val="en-IN"/>
        </w:rPr>
        <w:t xml:space="preserve"> on Underperforming Service Areas</w:t>
      </w:r>
      <w:r w:rsidRPr="003E1C63">
        <w:rPr>
          <w:lang w:val="en-IN"/>
        </w:rPr>
        <w:t>:</w:t>
      </w:r>
    </w:p>
    <w:p w14:paraId="4AEA1806" w14:textId="77777777" w:rsidR="003E1C63" w:rsidRPr="003E1C63" w:rsidRDefault="003E1C63" w:rsidP="003E1C63">
      <w:pPr>
        <w:numPr>
          <w:ilvl w:val="0"/>
          <w:numId w:val="32"/>
        </w:numPr>
        <w:rPr>
          <w:lang w:val="en-IN"/>
        </w:rPr>
      </w:pPr>
      <w:r w:rsidRPr="003E1C63">
        <w:rPr>
          <w:lang w:val="en-IN"/>
        </w:rPr>
        <w:t xml:space="preserve">Services with lower satisfaction ratings, such as </w:t>
      </w:r>
      <w:r w:rsidRPr="003E1C63">
        <w:rPr>
          <w:b/>
          <w:bCs/>
          <w:lang w:val="en-IN"/>
        </w:rPr>
        <w:t>Leg Room Service</w:t>
      </w:r>
      <w:r w:rsidRPr="003E1C63">
        <w:rPr>
          <w:lang w:val="en-IN"/>
        </w:rPr>
        <w:t xml:space="preserve"> (3.0 for neutral or dissatisfied), </w:t>
      </w:r>
      <w:r w:rsidRPr="003E1C63">
        <w:rPr>
          <w:b/>
          <w:bCs/>
          <w:lang w:val="en-IN"/>
        </w:rPr>
        <w:t xml:space="preserve">Inflight </w:t>
      </w:r>
      <w:proofErr w:type="spellStart"/>
      <w:r w:rsidRPr="003E1C63">
        <w:rPr>
          <w:b/>
          <w:bCs/>
          <w:lang w:val="en-IN"/>
        </w:rPr>
        <w:t>WiFi</w:t>
      </w:r>
      <w:proofErr w:type="spellEnd"/>
      <w:r w:rsidRPr="003E1C63">
        <w:rPr>
          <w:b/>
          <w:bCs/>
          <w:lang w:val="en-IN"/>
        </w:rPr>
        <w:t xml:space="preserve"> Service</w:t>
      </w:r>
      <w:r w:rsidRPr="003E1C63">
        <w:rPr>
          <w:lang w:val="en-IN"/>
        </w:rPr>
        <w:t xml:space="preserve"> (3.2 for satisfied), and </w:t>
      </w:r>
      <w:r w:rsidRPr="003E1C63">
        <w:rPr>
          <w:b/>
          <w:bCs/>
          <w:lang w:val="en-IN"/>
        </w:rPr>
        <w:t>Check-in Service</w:t>
      </w:r>
      <w:r w:rsidRPr="003E1C63">
        <w:rPr>
          <w:lang w:val="en-IN"/>
        </w:rPr>
        <w:t xml:space="preserve"> (3.0 for neutral or dissatisfied), need targeted enhancements. Improvements in these areas could lead to a noticeable increase in overall passenger satisfaction.</w:t>
      </w:r>
    </w:p>
    <w:p w14:paraId="11A87746" w14:textId="77777777" w:rsidR="003E1C63" w:rsidRPr="003E1C63" w:rsidRDefault="003E1C63" w:rsidP="003E1C63">
      <w:pPr>
        <w:rPr>
          <w:lang w:val="en-IN"/>
        </w:rPr>
      </w:pPr>
      <w:proofErr w:type="gramStart"/>
      <w:r w:rsidRPr="003E1C63">
        <w:rPr>
          <w:lang w:val="en-IN"/>
        </w:rPr>
        <w:t xml:space="preserve">  </w:t>
      </w:r>
      <w:r w:rsidRPr="003E1C63">
        <w:rPr>
          <w:b/>
          <w:bCs/>
          <w:lang w:val="en-IN"/>
        </w:rPr>
        <w:t>Strengthen</w:t>
      </w:r>
      <w:proofErr w:type="gramEnd"/>
      <w:r w:rsidRPr="003E1C63">
        <w:rPr>
          <w:b/>
          <w:bCs/>
          <w:lang w:val="en-IN"/>
        </w:rPr>
        <w:t xml:space="preserve"> Loyalty Programs</w:t>
      </w:r>
      <w:r w:rsidRPr="003E1C63">
        <w:rPr>
          <w:lang w:val="en-IN"/>
        </w:rPr>
        <w:t>:</w:t>
      </w:r>
    </w:p>
    <w:p w14:paraId="06F46AC9" w14:textId="77777777" w:rsidR="003E1C63" w:rsidRPr="003E1C63" w:rsidRDefault="003E1C63" w:rsidP="003E1C63">
      <w:pPr>
        <w:numPr>
          <w:ilvl w:val="0"/>
          <w:numId w:val="33"/>
        </w:numPr>
        <w:rPr>
          <w:lang w:val="en-IN"/>
        </w:rPr>
      </w:pPr>
      <w:r w:rsidRPr="003E1C63">
        <w:rPr>
          <w:lang w:val="en-IN"/>
        </w:rPr>
        <w:t>While 81.73% of passengers are loyal customers, there is room for improving the loyalty rate by addressing the concerns of the 18.27% disloyal passengers. Enhancing loyalty programs with personalized incentives, better rewards, and targeted communication could help convert neutral or dissatisfied passengers into loyal customers.</w:t>
      </w:r>
    </w:p>
    <w:p w14:paraId="69B156E4" w14:textId="77777777" w:rsidR="003E1C63" w:rsidRPr="003E1C63" w:rsidRDefault="003E1C63" w:rsidP="003E1C63">
      <w:pPr>
        <w:rPr>
          <w:lang w:val="en-IN"/>
        </w:rPr>
      </w:pPr>
      <w:proofErr w:type="gramStart"/>
      <w:r w:rsidRPr="003E1C63">
        <w:rPr>
          <w:lang w:val="en-IN"/>
        </w:rPr>
        <w:t xml:space="preserve">  </w:t>
      </w:r>
      <w:r w:rsidRPr="003E1C63">
        <w:rPr>
          <w:b/>
          <w:bCs/>
          <w:lang w:val="en-IN"/>
        </w:rPr>
        <w:t>Improve</w:t>
      </w:r>
      <w:proofErr w:type="gramEnd"/>
      <w:r w:rsidRPr="003E1C63">
        <w:rPr>
          <w:b/>
          <w:bCs/>
          <w:lang w:val="en-IN"/>
        </w:rPr>
        <w:t xml:space="preserve"> Customer Experience for Business Travelers</w:t>
      </w:r>
      <w:r w:rsidRPr="003E1C63">
        <w:rPr>
          <w:lang w:val="en-IN"/>
        </w:rPr>
        <w:t>:</w:t>
      </w:r>
    </w:p>
    <w:p w14:paraId="535F59AB" w14:textId="77777777" w:rsidR="003E1C63" w:rsidRPr="003E1C63" w:rsidRDefault="003E1C63" w:rsidP="003E1C63">
      <w:pPr>
        <w:numPr>
          <w:ilvl w:val="0"/>
          <w:numId w:val="34"/>
        </w:numPr>
        <w:rPr>
          <w:lang w:val="en-IN"/>
        </w:rPr>
      </w:pPr>
      <w:proofErr w:type="spellStart"/>
      <w:r w:rsidRPr="003E1C63">
        <w:rPr>
          <w:lang w:val="en-IN"/>
        </w:rPr>
        <w:t>Analyzing</w:t>
      </w:r>
      <w:proofErr w:type="spellEnd"/>
      <w:r w:rsidRPr="003E1C63">
        <w:rPr>
          <w:lang w:val="en-IN"/>
        </w:rPr>
        <w:t xml:space="preserve"> satisfaction based on the type of travel (business vs. personal) could reveal unique requirements for business </w:t>
      </w:r>
      <w:proofErr w:type="spellStart"/>
      <w:r w:rsidRPr="003E1C63">
        <w:rPr>
          <w:lang w:val="en-IN"/>
        </w:rPr>
        <w:t>travelers</w:t>
      </w:r>
      <w:proofErr w:type="spellEnd"/>
      <w:r w:rsidRPr="003E1C63">
        <w:rPr>
          <w:lang w:val="en-IN"/>
        </w:rPr>
        <w:t xml:space="preserve">. Ensuring smooth processes, such as quick check-ins and better </w:t>
      </w:r>
      <w:proofErr w:type="spellStart"/>
      <w:r w:rsidRPr="003E1C63">
        <w:rPr>
          <w:lang w:val="en-IN"/>
        </w:rPr>
        <w:t>WiFi</w:t>
      </w:r>
      <w:proofErr w:type="spellEnd"/>
      <w:r w:rsidRPr="003E1C63">
        <w:rPr>
          <w:lang w:val="en-IN"/>
        </w:rPr>
        <w:t xml:space="preserve"> connectivity, can cater to business </w:t>
      </w:r>
      <w:proofErr w:type="spellStart"/>
      <w:r w:rsidRPr="003E1C63">
        <w:rPr>
          <w:lang w:val="en-IN"/>
        </w:rPr>
        <w:t>travelers’</w:t>
      </w:r>
      <w:proofErr w:type="spellEnd"/>
      <w:r w:rsidRPr="003E1C63">
        <w:rPr>
          <w:lang w:val="en-IN"/>
        </w:rPr>
        <w:t xml:space="preserve"> needs and increase satisfaction among this group.</w:t>
      </w:r>
    </w:p>
    <w:p w14:paraId="0BFFE418" w14:textId="77777777" w:rsidR="003E1C63" w:rsidRPr="003E1C63" w:rsidRDefault="003E1C63" w:rsidP="003E1C63">
      <w:pPr>
        <w:rPr>
          <w:lang w:val="en-IN"/>
        </w:rPr>
      </w:pPr>
      <w:proofErr w:type="gramStart"/>
      <w:r w:rsidRPr="003E1C63">
        <w:rPr>
          <w:lang w:val="en-IN"/>
        </w:rPr>
        <w:t xml:space="preserve">  </w:t>
      </w:r>
      <w:r w:rsidRPr="003E1C63">
        <w:rPr>
          <w:b/>
          <w:bCs/>
          <w:lang w:val="en-IN"/>
        </w:rPr>
        <w:t>Optimize</w:t>
      </w:r>
      <w:proofErr w:type="gramEnd"/>
      <w:r w:rsidRPr="003E1C63">
        <w:rPr>
          <w:b/>
          <w:bCs/>
          <w:lang w:val="en-IN"/>
        </w:rPr>
        <w:t xml:space="preserve"> Services Across Different Flight Lengths</w:t>
      </w:r>
      <w:r w:rsidRPr="003E1C63">
        <w:rPr>
          <w:lang w:val="en-IN"/>
        </w:rPr>
        <w:t>:</w:t>
      </w:r>
    </w:p>
    <w:p w14:paraId="72DE2091" w14:textId="77777777" w:rsidR="003E1C63" w:rsidRPr="003E1C63" w:rsidRDefault="003E1C63" w:rsidP="003E1C63">
      <w:pPr>
        <w:numPr>
          <w:ilvl w:val="0"/>
          <w:numId w:val="35"/>
        </w:numPr>
        <w:rPr>
          <w:lang w:val="en-IN"/>
        </w:rPr>
      </w:pPr>
      <w:r w:rsidRPr="003E1C63">
        <w:rPr>
          <w:lang w:val="en-IN"/>
        </w:rPr>
        <w:t>Long flights have the highest satisfaction rate (77.70%), but medium (64.10%) and short flights (33.51%) lag behind. By aligning service quality across all flight lengths, such as ensuring consistent onboard service standards and comfort, airlines can elevate passenger satisfaction across the board.</w:t>
      </w:r>
    </w:p>
    <w:p w14:paraId="4E944F30" w14:textId="77777777" w:rsidR="003E1C63" w:rsidRPr="003E1C63" w:rsidRDefault="003E1C63" w:rsidP="003E1C63">
      <w:pPr>
        <w:rPr>
          <w:lang w:val="en-IN"/>
        </w:rPr>
      </w:pPr>
      <w:proofErr w:type="gramStart"/>
      <w:r w:rsidRPr="003E1C63">
        <w:rPr>
          <w:lang w:val="en-IN"/>
        </w:rPr>
        <w:t xml:space="preserve">  </w:t>
      </w:r>
      <w:r w:rsidRPr="003E1C63">
        <w:rPr>
          <w:b/>
          <w:bCs/>
          <w:lang w:val="en-IN"/>
        </w:rPr>
        <w:t>Targeted</w:t>
      </w:r>
      <w:proofErr w:type="gramEnd"/>
      <w:r w:rsidRPr="003E1C63">
        <w:rPr>
          <w:b/>
          <w:bCs/>
          <w:lang w:val="en-IN"/>
        </w:rPr>
        <w:t xml:space="preserve"> Marketing and Promotions</w:t>
      </w:r>
      <w:r w:rsidRPr="003E1C63">
        <w:rPr>
          <w:lang w:val="en-IN"/>
        </w:rPr>
        <w:t>:</w:t>
      </w:r>
    </w:p>
    <w:p w14:paraId="2AAECFA9" w14:textId="77777777" w:rsidR="003E1C63" w:rsidRPr="003E1C63" w:rsidRDefault="003E1C63" w:rsidP="003E1C63">
      <w:pPr>
        <w:numPr>
          <w:ilvl w:val="0"/>
          <w:numId w:val="36"/>
        </w:numPr>
        <w:rPr>
          <w:lang w:val="en-IN"/>
        </w:rPr>
      </w:pPr>
      <w:r w:rsidRPr="003E1C63">
        <w:rPr>
          <w:lang w:val="en-IN"/>
        </w:rPr>
        <w:lastRenderedPageBreak/>
        <w:t>Use demographic insights to develop targeted marketing campaigns that appeal to specific age groups and preferences. For instance, younger passengers (16-31) may value promotions that include entertainment packages or social media incentives, while older age groups might prefer enhanced comfort and convenience.</w:t>
      </w:r>
    </w:p>
    <w:p w14:paraId="0F615D77" w14:textId="77777777" w:rsidR="003E1C63" w:rsidRPr="003E1C63" w:rsidRDefault="003E1C63" w:rsidP="003E1C63">
      <w:pPr>
        <w:rPr>
          <w:lang w:val="en-IN"/>
        </w:rPr>
      </w:pPr>
      <w:proofErr w:type="gramStart"/>
      <w:r w:rsidRPr="003E1C63">
        <w:rPr>
          <w:lang w:val="en-IN"/>
        </w:rPr>
        <w:t xml:space="preserve">  </w:t>
      </w:r>
      <w:r w:rsidRPr="003E1C63">
        <w:rPr>
          <w:b/>
          <w:bCs/>
          <w:lang w:val="en-IN"/>
        </w:rPr>
        <w:t>Training</w:t>
      </w:r>
      <w:proofErr w:type="gramEnd"/>
      <w:r w:rsidRPr="003E1C63">
        <w:rPr>
          <w:b/>
          <w:bCs/>
          <w:lang w:val="en-IN"/>
        </w:rPr>
        <w:t xml:space="preserve"> for Improved Staff Interaction</w:t>
      </w:r>
      <w:r w:rsidRPr="003E1C63">
        <w:rPr>
          <w:lang w:val="en-IN"/>
        </w:rPr>
        <w:t>:</w:t>
      </w:r>
    </w:p>
    <w:p w14:paraId="254B5441" w14:textId="77777777" w:rsidR="003E1C63" w:rsidRPr="003E1C63" w:rsidRDefault="003E1C63" w:rsidP="003E1C63">
      <w:pPr>
        <w:numPr>
          <w:ilvl w:val="0"/>
          <w:numId w:val="37"/>
        </w:numPr>
        <w:rPr>
          <w:lang w:val="en-IN"/>
        </w:rPr>
      </w:pPr>
      <w:r w:rsidRPr="003E1C63">
        <w:rPr>
          <w:lang w:val="en-IN"/>
        </w:rPr>
        <w:t xml:space="preserve">The </w:t>
      </w:r>
      <w:r w:rsidRPr="003E1C63">
        <w:rPr>
          <w:b/>
          <w:bCs/>
          <w:lang w:val="en-IN"/>
        </w:rPr>
        <w:t>People</w:t>
      </w:r>
      <w:r w:rsidRPr="003E1C63">
        <w:rPr>
          <w:lang w:val="en-IN"/>
        </w:rPr>
        <w:t xml:space="preserve"> aspect (staff interaction) is crucial for customer experience. Regular training programs focused on improving customer service interactions, problem resolution, and overall hospitality can ensure staff provide a consistent and positive experience to passengers.</w:t>
      </w:r>
    </w:p>
    <w:p w14:paraId="55EC1A07" w14:textId="77777777" w:rsidR="003E1C63" w:rsidRPr="003E1C63" w:rsidRDefault="003E1C63" w:rsidP="003E1C63">
      <w:pPr>
        <w:rPr>
          <w:lang w:val="en-IN"/>
        </w:rPr>
      </w:pPr>
      <w:proofErr w:type="gramStart"/>
      <w:r w:rsidRPr="003E1C63">
        <w:rPr>
          <w:lang w:val="en-IN"/>
        </w:rPr>
        <w:t xml:space="preserve">  </w:t>
      </w:r>
      <w:r w:rsidRPr="003E1C63">
        <w:rPr>
          <w:b/>
          <w:bCs/>
          <w:lang w:val="en-IN"/>
        </w:rPr>
        <w:t>Monitor</w:t>
      </w:r>
      <w:proofErr w:type="gramEnd"/>
      <w:r w:rsidRPr="003E1C63">
        <w:rPr>
          <w:b/>
          <w:bCs/>
          <w:lang w:val="en-IN"/>
        </w:rPr>
        <w:t xml:space="preserve"> and Adjust Strategy Continuously</w:t>
      </w:r>
      <w:r w:rsidRPr="003E1C63">
        <w:rPr>
          <w:lang w:val="en-IN"/>
        </w:rPr>
        <w:t>:</w:t>
      </w:r>
    </w:p>
    <w:p w14:paraId="5DAF6545" w14:textId="77777777" w:rsidR="003E1C63" w:rsidRPr="003E1C63" w:rsidRDefault="003E1C63" w:rsidP="003E1C63">
      <w:pPr>
        <w:numPr>
          <w:ilvl w:val="0"/>
          <w:numId w:val="38"/>
        </w:numPr>
        <w:rPr>
          <w:lang w:val="en-IN"/>
        </w:rPr>
      </w:pPr>
      <w:r w:rsidRPr="003E1C63">
        <w:rPr>
          <w:lang w:val="en-IN"/>
        </w:rPr>
        <w:t xml:space="preserve">Implement a continuous feedback loop by collecting post-flight surveys and regularly </w:t>
      </w:r>
      <w:proofErr w:type="spellStart"/>
      <w:r w:rsidRPr="003E1C63">
        <w:rPr>
          <w:lang w:val="en-IN"/>
        </w:rPr>
        <w:t>analyzing</w:t>
      </w:r>
      <w:proofErr w:type="spellEnd"/>
      <w:r w:rsidRPr="003E1C63">
        <w:rPr>
          <w:lang w:val="en-IN"/>
        </w:rPr>
        <w:t xml:space="preserve"> data to adjust services and strategies promptly. This will help keep track of improvements and ensure long-term success in customer satisfaction enhancement.</w:t>
      </w:r>
    </w:p>
    <w:p w14:paraId="738CF8BC" w14:textId="77777777" w:rsidR="003E1C63" w:rsidRPr="003E1C63" w:rsidRDefault="003E1C63" w:rsidP="003E1C63"/>
    <w:p w14:paraId="56C19DCD" w14:textId="77777777" w:rsidR="003E53B4" w:rsidRPr="003E53B4" w:rsidRDefault="003E53B4" w:rsidP="003E53B4"/>
    <w:p w14:paraId="00000048" w14:textId="77777777" w:rsidR="00133B8F" w:rsidRDefault="003F6210">
      <w:pPr>
        <w:pStyle w:val="Heading3"/>
        <w:keepNext w:val="0"/>
        <w:keepLines w:val="0"/>
        <w:spacing w:before="280"/>
        <w:rPr>
          <w:b/>
          <w:color w:val="000000"/>
          <w:sz w:val="42"/>
          <w:szCs w:val="42"/>
        </w:rPr>
      </w:pPr>
      <w:bookmarkStart w:id="11" w:name="_omvyibgaf4ns" w:colFirst="0" w:colLast="0"/>
      <w:bookmarkEnd w:id="11"/>
      <w:r>
        <w:rPr>
          <w:b/>
          <w:color w:val="000000"/>
          <w:sz w:val="42"/>
          <w:szCs w:val="42"/>
        </w:rPr>
        <w:t>Project owner</w:t>
      </w:r>
    </w:p>
    <w:p w14:paraId="00000049" w14:textId="6F9AADF7" w:rsidR="00133B8F" w:rsidRDefault="003F6210">
      <w:pPr>
        <w:spacing w:before="240" w:after="240"/>
        <w:rPr>
          <w:color w:val="666666"/>
        </w:rPr>
      </w:pPr>
      <w:r>
        <w:rPr>
          <w:color w:val="666666"/>
        </w:rPr>
        <w:t xml:space="preserve">Name: </w:t>
      </w:r>
      <w:r w:rsidR="003E53B4">
        <w:rPr>
          <w:color w:val="666666"/>
        </w:rPr>
        <w:t>Devika Chatterjee</w:t>
      </w:r>
    </w:p>
    <w:p w14:paraId="0000004A" w14:textId="0E9685FC" w:rsidR="00133B8F" w:rsidRDefault="003F6210">
      <w:pPr>
        <w:spacing w:before="240" w:after="240"/>
        <w:rPr>
          <w:color w:val="666666"/>
        </w:rPr>
      </w:pPr>
      <w:r>
        <w:rPr>
          <w:color w:val="666666"/>
        </w:rPr>
        <w:t xml:space="preserve">Date: </w:t>
      </w:r>
      <w:r w:rsidR="003E53B4">
        <w:rPr>
          <w:color w:val="666666"/>
        </w:rPr>
        <w:t>5</w:t>
      </w:r>
      <w:r w:rsidR="003E53B4" w:rsidRPr="003E53B4">
        <w:rPr>
          <w:color w:val="666666"/>
          <w:vertAlign w:val="superscript"/>
        </w:rPr>
        <w:t>th</w:t>
      </w:r>
      <w:r w:rsidR="003E53B4">
        <w:rPr>
          <w:color w:val="666666"/>
        </w:rPr>
        <w:t xml:space="preserve"> November</w:t>
      </w:r>
      <w:r>
        <w:rPr>
          <w:color w:val="666666"/>
        </w:rPr>
        <w:t>, 202</w:t>
      </w:r>
      <w:r w:rsidR="003E53B4">
        <w:rPr>
          <w:color w:val="666666"/>
        </w:rPr>
        <w:t>4</w:t>
      </w:r>
    </w:p>
    <w:p w14:paraId="0000004B" w14:textId="77777777" w:rsidR="00133B8F" w:rsidRDefault="00133B8F">
      <w:pPr>
        <w:pStyle w:val="Heading3"/>
        <w:keepNext w:val="0"/>
        <w:keepLines w:val="0"/>
        <w:spacing w:before="280"/>
        <w:rPr>
          <w:b/>
          <w:color w:val="000000"/>
          <w:sz w:val="26"/>
          <w:szCs w:val="26"/>
        </w:rPr>
      </w:pPr>
      <w:bookmarkStart w:id="12" w:name="_rmg26py6o3af" w:colFirst="0" w:colLast="0"/>
      <w:bookmarkEnd w:id="12"/>
    </w:p>
    <w:p w14:paraId="0000004C" w14:textId="77777777" w:rsidR="00133B8F" w:rsidRDefault="00133B8F"/>
    <w:sectPr w:rsidR="00133B8F">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33C83"/>
    <w:multiLevelType w:val="multilevel"/>
    <w:tmpl w:val="7E225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E428F"/>
    <w:multiLevelType w:val="multilevel"/>
    <w:tmpl w:val="766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978DF"/>
    <w:multiLevelType w:val="multilevel"/>
    <w:tmpl w:val="8BE4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44D77"/>
    <w:multiLevelType w:val="multilevel"/>
    <w:tmpl w:val="0EA67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C51C98"/>
    <w:multiLevelType w:val="multilevel"/>
    <w:tmpl w:val="4AC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A63F3"/>
    <w:multiLevelType w:val="multilevel"/>
    <w:tmpl w:val="4A96C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97F06"/>
    <w:multiLevelType w:val="multilevel"/>
    <w:tmpl w:val="AB102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1E053A"/>
    <w:multiLevelType w:val="multilevel"/>
    <w:tmpl w:val="5F3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60B09"/>
    <w:multiLevelType w:val="multilevel"/>
    <w:tmpl w:val="F8D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11E58"/>
    <w:multiLevelType w:val="multilevel"/>
    <w:tmpl w:val="B8A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F177C"/>
    <w:multiLevelType w:val="multilevel"/>
    <w:tmpl w:val="6400F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F77C2"/>
    <w:multiLevelType w:val="multilevel"/>
    <w:tmpl w:val="3AD0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61633"/>
    <w:multiLevelType w:val="multilevel"/>
    <w:tmpl w:val="D3D4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83F3F"/>
    <w:multiLevelType w:val="multilevel"/>
    <w:tmpl w:val="4D40E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E13FC"/>
    <w:multiLevelType w:val="multilevel"/>
    <w:tmpl w:val="A6C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36A7C"/>
    <w:multiLevelType w:val="multilevel"/>
    <w:tmpl w:val="B1E4F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995995"/>
    <w:multiLevelType w:val="multilevel"/>
    <w:tmpl w:val="E9FE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47615"/>
    <w:multiLevelType w:val="multilevel"/>
    <w:tmpl w:val="BAF4D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FE50A3"/>
    <w:multiLevelType w:val="multilevel"/>
    <w:tmpl w:val="75CA3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1F75F1B"/>
    <w:multiLevelType w:val="multilevel"/>
    <w:tmpl w:val="D81C3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D4137F"/>
    <w:multiLevelType w:val="multilevel"/>
    <w:tmpl w:val="3294C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1C713B"/>
    <w:multiLevelType w:val="multilevel"/>
    <w:tmpl w:val="43B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174B4"/>
    <w:multiLevelType w:val="multilevel"/>
    <w:tmpl w:val="D0665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466F21"/>
    <w:multiLevelType w:val="multilevel"/>
    <w:tmpl w:val="4CF25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D96790"/>
    <w:multiLevelType w:val="multilevel"/>
    <w:tmpl w:val="8DE6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B2DF6"/>
    <w:multiLevelType w:val="multilevel"/>
    <w:tmpl w:val="F83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025DB"/>
    <w:multiLevelType w:val="multilevel"/>
    <w:tmpl w:val="E73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4168F"/>
    <w:multiLevelType w:val="multilevel"/>
    <w:tmpl w:val="2750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C475A"/>
    <w:multiLevelType w:val="multilevel"/>
    <w:tmpl w:val="096E2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5641D5"/>
    <w:multiLevelType w:val="multilevel"/>
    <w:tmpl w:val="7D6C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A674D"/>
    <w:multiLevelType w:val="multilevel"/>
    <w:tmpl w:val="8D5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16C4D"/>
    <w:multiLevelType w:val="multilevel"/>
    <w:tmpl w:val="4DC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70914"/>
    <w:multiLevelType w:val="multilevel"/>
    <w:tmpl w:val="DC288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53E8E"/>
    <w:multiLevelType w:val="multilevel"/>
    <w:tmpl w:val="0120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AB357E"/>
    <w:multiLevelType w:val="multilevel"/>
    <w:tmpl w:val="C52A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C2076"/>
    <w:multiLevelType w:val="multilevel"/>
    <w:tmpl w:val="1876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82C6A"/>
    <w:multiLevelType w:val="multilevel"/>
    <w:tmpl w:val="14C2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E941B1"/>
    <w:multiLevelType w:val="multilevel"/>
    <w:tmpl w:val="ED4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192082">
    <w:abstractNumId w:val="15"/>
  </w:num>
  <w:num w:numId="2" w16cid:durableId="124855554">
    <w:abstractNumId w:val="20"/>
  </w:num>
  <w:num w:numId="3" w16cid:durableId="1283729251">
    <w:abstractNumId w:val="3"/>
  </w:num>
  <w:num w:numId="4" w16cid:durableId="1545289487">
    <w:abstractNumId w:val="0"/>
  </w:num>
  <w:num w:numId="5" w16cid:durableId="2000887037">
    <w:abstractNumId w:val="17"/>
  </w:num>
  <w:num w:numId="6" w16cid:durableId="1009721412">
    <w:abstractNumId w:val="22"/>
  </w:num>
  <w:num w:numId="7" w16cid:durableId="573664212">
    <w:abstractNumId w:val="28"/>
  </w:num>
  <w:num w:numId="8" w16cid:durableId="263272614">
    <w:abstractNumId w:val="5"/>
  </w:num>
  <w:num w:numId="9" w16cid:durableId="1463622084">
    <w:abstractNumId w:val="6"/>
  </w:num>
  <w:num w:numId="10" w16cid:durableId="2066836259">
    <w:abstractNumId w:val="19"/>
  </w:num>
  <w:num w:numId="11" w16cid:durableId="2035184629">
    <w:abstractNumId w:val="18"/>
  </w:num>
  <w:num w:numId="12" w16cid:durableId="435177162">
    <w:abstractNumId w:val="23"/>
  </w:num>
  <w:num w:numId="13" w16cid:durableId="958686396">
    <w:abstractNumId w:val="29"/>
  </w:num>
  <w:num w:numId="14" w16cid:durableId="1985771841">
    <w:abstractNumId w:val="12"/>
  </w:num>
  <w:num w:numId="15" w16cid:durableId="1515270395">
    <w:abstractNumId w:val="1"/>
  </w:num>
  <w:num w:numId="16" w16cid:durableId="2027099339">
    <w:abstractNumId w:val="21"/>
  </w:num>
  <w:num w:numId="17" w16cid:durableId="1509518966">
    <w:abstractNumId w:val="30"/>
  </w:num>
  <w:num w:numId="18" w16cid:durableId="251278943">
    <w:abstractNumId w:val="2"/>
  </w:num>
  <w:num w:numId="19" w16cid:durableId="2110345945">
    <w:abstractNumId w:val="34"/>
  </w:num>
  <w:num w:numId="20" w16cid:durableId="641934152">
    <w:abstractNumId w:val="35"/>
  </w:num>
  <w:num w:numId="21" w16cid:durableId="1775632927">
    <w:abstractNumId w:val="13"/>
  </w:num>
  <w:num w:numId="22" w16cid:durableId="1764297733">
    <w:abstractNumId w:val="8"/>
  </w:num>
  <w:num w:numId="23" w16cid:durableId="1868908542">
    <w:abstractNumId w:val="27"/>
  </w:num>
  <w:num w:numId="24" w16cid:durableId="1608273639">
    <w:abstractNumId w:val="7"/>
  </w:num>
  <w:num w:numId="25" w16cid:durableId="2145653922">
    <w:abstractNumId w:val="9"/>
  </w:num>
  <w:num w:numId="26" w16cid:durableId="363019620">
    <w:abstractNumId w:val="10"/>
  </w:num>
  <w:num w:numId="27" w16cid:durableId="2028015649">
    <w:abstractNumId w:val="32"/>
  </w:num>
  <w:num w:numId="28" w16cid:durableId="1802842985">
    <w:abstractNumId w:val="36"/>
  </w:num>
  <w:num w:numId="29" w16cid:durableId="910426670">
    <w:abstractNumId w:val="4"/>
  </w:num>
  <w:num w:numId="30" w16cid:durableId="2040160447">
    <w:abstractNumId w:val="31"/>
  </w:num>
  <w:num w:numId="31" w16cid:durableId="928199891">
    <w:abstractNumId w:val="25"/>
  </w:num>
  <w:num w:numId="32" w16cid:durableId="2013487491">
    <w:abstractNumId w:val="16"/>
  </w:num>
  <w:num w:numId="33" w16cid:durableId="167328757">
    <w:abstractNumId w:val="14"/>
  </w:num>
  <w:num w:numId="34" w16cid:durableId="1494031193">
    <w:abstractNumId w:val="26"/>
  </w:num>
  <w:num w:numId="35" w16cid:durableId="789514314">
    <w:abstractNumId w:val="24"/>
  </w:num>
  <w:num w:numId="36" w16cid:durableId="515966522">
    <w:abstractNumId w:val="11"/>
  </w:num>
  <w:num w:numId="37" w16cid:durableId="140269920">
    <w:abstractNumId w:val="37"/>
  </w:num>
  <w:num w:numId="38" w16cid:durableId="5313100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8F"/>
    <w:rsid w:val="00133B8F"/>
    <w:rsid w:val="003E1C63"/>
    <w:rsid w:val="003E53B4"/>
    <w:rsid w:val="003F6210"/>
    <w:rsid w:val="00756115"/>
    <w:rsid w:val="00E9148B"/>
    <w:rsid w:val="00F06351"/>
    <w:rsid w:val="00F548E5"/>
    <w:rsid w:val="00FC4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209CA"/>
  <w15:docId w15:val="{59154063-B73D-40DA-8F75-BF8BB519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4234">
      <w:bodyDiv w:val="1"/>
      <w:marLeft w:val="0"/>
      <w:marRight w:val="0"/>
      <w:marTop w:val="0"/>
      <w:marBottom w:val="0"/>
      <w:divBdr>
        <w:top w:val="none" w:sz="0" w:space="0" w:color="auto"/>
        <w:left w:val="none" w:sz="0" w:space="0" w:color="auto"/>
        <w:bottom w:val="none" w:sz="0" w:space="0" w:color="auto"/>
        <w:right w:val="none" w:sz="0" w:space="0" w:color="auto"/>
      </w:divBdr>
    </w:div>
    <w:div w:id="180752782">
      <w:bodyDiv w:val="1"/>
      <w:marLeft w:val="0"/>
      <w:marRight w:val="0"/>
      <w:marTop w:val="0"/>
      <w:marBottom w:val="0"/>
      <w:divBdr>
        <w:top w:val="none" w:sz="0" w:space="0" w:color="auto"/>
        <w:left w:val="none" w:sz="0" w:space="0" w:color="auto"/>
        <w:bottom w:val="none" w:sz="0" w:space="0" w:color="auto"/>
        <w:right w:val="none" w:sz="0" w:space="0" w:color="auto"/>
      </w:divBdr>
    </w:div>
    <w:div w:id="318340216">
      <w:bodyDiv w:val="1"/>
      <w:marLeft w:val="0"/>
      <w:marRight w:val="0"/>
      <w:marTop w:val="0"/>
      <w:marBottom w:val="0"/>
      <w:divBdr>
        <w:top w:val="none" w:sz="0" w:space="0" w:color="auto"/>
        <w:left w:val="none" w:sz="0" w:space="0" w:color="auto"/>
        <w:bottom w:val="none" w:sz="0" w:space="0" w:color="auto"/>
        <w:right w:val="none" w:sz="0" w:space="0" w:color="auto"/>
      </w:divBdr>
    </w:div>
    <w:div w:id="341510351">
      <w:bodyDiv w:val="1"/>
      <w:marLeft w:val="0"/>
      <w:marRight w:val="0"/>
      <w:marTop w:val="0"/>
      <w:marBottom w:val="0"/>
      <w:divBdr>
        <w:top w:val="none" w:sz="0" w:space="0" w:color="auto"/>
        <w:left w:val="none" w:sz="0" w:space="0" w:color="auto"/>
        <w:bottom w:val="none" w:sz="0" w:space="0" w:color="auto"/>
        <w:right w:val="none" w:sz="0" w:space="0" w:color="auto"/>
      </w:divBdr>
    </w:div>
    <w:div w:id="359209468">
      <w:bodyDiv w:val="1"/>
      <w:marLeft w:val="0"/>
      <w:marRight w:val="0"/>
      <w:marTop w:val="0"/>
      <w:marBottom w:val="0"/>
      <w:divBdr>
        <w:top w:val="none" w:sz="0" w:space="0" w:color="auto"/>
        <w:left w:val="none" w:sz="0" w:space="0" w:color="auto"/>
        <w:bottom w:val="none" w:sz="0" w:space="0" w:color="auto"/>
        <w:right w:val="none" w:sz="0" w:space="0" w:color="auto"/>
      </w:divBdr>
    </w:div>
    <w:div w:id="377824309">
      <w:bodyDiv w:val="1"/>
      <w:marLeft w:val="0"/>
      <w:marRight w:val="0"/>
      <w:marTop w:val="0"/>
      <w:marBottom w:val="0"/>
      <w:divBdr>
        <w:top w:val="none" w:sz="0" w:space="0" w:color="auto"/>
        <w:left w:val="none" w:sz="0" w:space="0" w:color="auto"/>
        <w:bottom w:val="none" w:sz="0" w:space="0" w:color="auto"/>
        <w:right w:val="none" w:sz="0" w:space="0" w:color="auto"/>
      </w:divBdr>
    </w:div>
    <w:div w:id="390808726">
      <w:bodyDiv w:val="1"/>
      <w:marLeft w:val="0"/>
      <w:marRight w:val="0"/>
      <w:marTop w:val="0"/>
      <w:marBottom w:val="0"/>
      <w:divBdr>
        <w:top w:val="none" w:sz="0" w:space="0" w:color="auto"/>
        <w:left w:val="none" w:sz="0" w:space="0" w:color="auto"/>
        <w:bottom w:val="none" w:sz="0" w:space="0" w:color="auto"/>
        <w:right w:val="none" w:sz="0" w:space="0" w:color="auto"/>
      </w:divBdr>
    </w:div>
    <w:div w:id="545065753">
      <w:bodyDiv w:val="1"/>
      <w:marLeft w:val="0"/>
      <w:marRight w:val="0"/>
      <w:marTop w:val="0"/>
      <w:marBottom w:val="0"/>
      <w:divBdr>
        <w:top w:val="none" w:sz="0" w:space="0" w:color="auto"/>
        <w:left w:val="none" w:sz="0" w:space="0" w:color="auto"/>
        <w:bottom w:val="none" w:sz="0" w:space="0" w:color="auto"/>
        <w:right w:val="none" w:sz="0" w:space="0" w:color="auto"/>
      </w:divBdr>
    </w:div>
    <w:div w:id="551844450">
      <w:bodyDiv w:val="1"/>
      <w:marLeft w:val="0"/>
      <w:marRight w:val="0"/>
      <w:marTop w:val="0"/>
      <w:marBottom w:val="0"/>
      <w:divBdr>
        <w:top w:val="none" w:sz="0" w:space="0" w:color="auto"/>
        <w:left w:val="none" w:sz="0" w:space="0" w:color="auto"/>
        <w:bottom w:val="none" w:sz="0" w:space="0" w:color="auto"/>
        <w:right w:val="none" w:sz="0" w:space="0" w:color="auto"/>
      </w:divBdr>
    </w:div>
    <w:div w:id="708605360">
      <w:bodyDiv w:val="1"/>
      <w:marLeft w:val="0"/>
      <w:marRight w:val="0"/>
      <w:marTop w:val="0"/>
      <w:marBottom w:val="0"/>
      <w:divBdr>
        <w:top w:val="none" w:sz="0" w:space="0" w:color="auto"/>
        <w:left w:val="none" w:sz="0" w:space="0" w:color="auto"/>
        <w:bottom w:val="none" w:sz="0" w:space="0" w:color="auto"/>
        <w:right w:val="none" w:sz="0" w:space="0" w:color="auto"/>
      </w:divBdr>
    </w:div>
    <w:div w:id="962536557">
      <w:bodyDiv w:val="1"/>
      <w:marLeft w:val="0"/>
      <w:marRight w:val="0"/>
      <w:marTop w:val="0"/>
      <w:marBottom w:val="0"/>
      <w:divBdr>
        <w:top w:val="none" w:sz="0" w:space="0" w:color="auto"/>
        <w:left w:val="none" w:sz="0" w:space="0" w:color="auto"/>
        <w:bottom w:val="none" w:sz="0" w:space="0" w:color="auto"/>
        <w:right w:val="none" w:sz="0" w:space="0" w:color="auto"/>
      </w:divBdr>
    </w:div>
    <w:div w:id="1178737681">
      <w:bodyDiv w:val="1"/>
      <w:marLeft w:val="0"/>
      <w:marRight w:val="0"/>
      <w:marTop w:val="0"/>
      <w:marBottom w:val="0"/>
      <w:divBdr>
        <w:top w:val="none" w:sz="0" w:space="0" w:color="auto"/>
        <w:left w:val="none" w:sz="0" w:space="0" w:color="auto"/>
        <w:bottom w:val="none" w:sz="0" w:space="0" w:color="auto"/>
        <w:right w:val="none" w:sz="0" w:space="0" w:color="auto"/>
      </w:divBdr>
    </w:div>
    <w:div w:id="1250846007">
      <w:bodyDiv w:val="1"/>
      <w:marLeft w:val="0"/>
      <w:marRight w:val="0"/>
      <w:marTop w:val="0"/>
      <w:marBottom w:val="0"/>
      <w:divBdr>
        <w:top w:val="none" w:sz="0" w:space="0" w:color="auto"/>
        <w:left w:val="none" w:sz="0" w:space="0" w:color="auto"/>
        <w:bottom w:val="none" w:sz="0" w:space="0" w:color="auto"/>
        <w:right w:val="none" w:sz="0" w:space="0" w:color="auto"/>
      </w:divBdr>
    </w:div>
    <w:div w:id="1256207420">
      <w:bodyDiv w:val="1"/>
      <w:marLeft w:val="0"/>
      <w:marRight w:val="0"/>
      <w:marTop w:val="0"/>
      <w:marBottom w:val="0"/>
      <w:divBdr>
        <w:top w:val="none" w:sz="0" w:space="0" w:color="auto"/>
        <w:left w:val="none" w:sz="0" w:space="0" w:color="auto"/>
        <w:bottom w:val="none" w:sz="0" w:space="0" w:color="auto"/>
        <w:right w:val="none" w:sz="0" w:space="0" w:color="auto"/>
      </w:divBdr>
    </w:div>
    <w:div w:id="1277714854">
      <w:bodyDiv w:val="1"/>
      <w:marLeft w:val="0"/>
      <w:marRight w:val="0"/>
      <w:marTop w:val="0"/>
      <w:marBottom w:val="0"/>
      <w:divBdr>
        <w:top w:val="none" w:sz="0" w:space="0" w:color="auto"/>
        <w:left w:val="none" w:sz="0" w:space="0" w:color="auto"/>
        <w:bottom w:val="none" w:sz="0" w:space="0" w:color="auto"/>
        <w:right w:val="none" w:sz="0" w:space="0" w:color="auto"/>
      </w:divBdr>
    </w:div>
    <w:div w:id="1374623380">
      <w:bodyDiv w:val="1"/>
      <w:marLeft w:val="0"/>
      <w:marRight w:val="0"/>
      <w:marTop w:val="0"/>
      <w:marBottom w:val="0"/>
      <w:divBdr>
        <w:top w:val="none" w:sz="0" w:space="0" w:color="auto"/>
        <w:left w:val="none" w:sz="0" w:space="0" w:color="auto"/>
        <w:bottom w:val="none" w:sz="0" w:space="0" w:color="auto"/>
        <w:right w:val="none" w:sz="0" w:space="0" w:color="auto"/>
      </w:divBdr>
    </w:div>
    <w:div w:id="1375885330">
      <w:bodyDiv w:val="1"/>
      <w:marLeft w:val="0"/>
      <w:marRight w:val="0"/>
      <w:marTop w:val="0"/>
      <w:marBottom w:val="0"/>
      <w:divBdr>
        <w:top w:val="none" w:sz="0" w:space="0" w:color="auto"/>
        <w:left w:val="none" w:sz="0" w:space="0" w:color="auto"/>
        <w:bottom w:val="none" w:sz="0" w:space="0" w:color="auto"/>
        <w:right w:val="none" w:sz="0" w:space="0" w:color="auto"/>
      </w:divBdr>
    </w:div>
    <w:div w:id="1459490484">
      <w:bodyDiv w:val="1"/>
      <w:marLeft w:val="0"/>
      <w:marRight w:val="0"/>
      <w:marTop w:val="0"/>
      <w:marBottom w:val="0"/>
      <w:divBdr>
        <w:top w:val="none" w:sz="0" w:space="0" w:color="auto"/>
        <w:left w:val="none" w:sz="0" w:space="0" w:color="auto"/>
        <w:bottom w:val="none" w:sz="0" w:space="0" w:color="auto"/>
        <w:right w:val="none" w:sz="0" w:space="0" w:color="auto"/>
      </w:divBdr>
    </w:div>
    <w:div w:id="1531800653">
      <w:bodyDiv w:val="1"/>
      <w:marLeft w:val="0"/>
      <w:marRight w:val="0"/>
      <w:marTop w:val="0"/>
      <w:marBottom w:val="0"/>
      <w:divBdr>
        <w:top w:val="none" w:sz="0" w:space="0" w:color="auto"/>
        <w:left w:val="none" w:sz="0" w:space="0" w:color="auto"/>
        <w:bottom w:val="none" w:sz="0" w:space="0" w:color="auto"/>
        <w:right w:val="none" w:sz="0" w:space="0" w:color="auto"/>
      </w:divBdr>
    </w:div>
    <w:div w:id="1532381542">
      <w:bodyDiv w:val="1"/>
      <w:marLeft w:val="0"/>
      <w:marRight w:val="0"/>
      <w:marTop w:val="0"/>
      <w:marBottom w:val="0"/>
      <w:divBdr>
        <w:top w:val="none" w:sz="0" w:space="0" w:color="auto"/>
        <w:left w:val="none" w:sz="0" w:space="0" w:color="auto"/>
        <w:bottom w:val="none" w:sz="0" w:space="0" w:color="auto"/>
        <w:right w:val="none" w:sz="0" w:space="0" w:color="auto"/>
      </w:divBdr>
    </w:div>
    <w:div w:id="1565872851">
      <w:bodyDiv w:val="1"/>
      <w:marLeft w:val="0"/>
      <w:marRight w:val="0"/>
      <w:marTop w:val="0"/>
      <w:marBottom w:val="0"/>
      <w:divBdr>
        <w:top w:val="none" w:sz="0" w:space="0" w:color="auto"/>
        <w:left w:val="none" w:sz="0" w:space="0" w:color="auto"/>
        <w:bottom w:val="none" w:sz="0" w:space="0" w:color="auto"/>
        <w:right w:val="none" w:sz="0" w:space="0" w:color="auto"/>
      </w:divBdr>
    </w:div>
    <w:div w:id="1600681346">
      <w:bodyDiv w:val="1"/>
      <w:marLeft w:val="0"/>
      <w:marRight w:val="0"/>
      <w:marTop w:val="0"/>
      <w:marBottom w:val="0"/>
      <w:divBdr>
        <w:top w:val="none" w:sz="0" w:space="0" w:color="auto"/>
        <w:left w:val="none" w:sz="0" w:space="0" w:color="auto"/>
        <w:bottom w:val="none" w:sz="0" w:space="0" w:color="auto"/>
        <w:right w:val="none" w:sz="0" w:space="0" w:color="auto"/>
      </w:divBdr>
    </w:div>
    <w:div w:id="1854684429">
      <w:bodyDiv w:val="1"/>
      <w:marLeft w:val="0"/>
      <w:marRight w:val="0"/>
      <w:marTop w:val="0"/>
      <w:marBottom w:val="0"/>
      <w:divBdr>
        <w:top w:val="none" w:sz="0" w:space="0" w:color="auto"/>
        <w:left w:val="none" w:sz="0" w:space="0" w:color="auto"/>
        <w:bottom w:val="none" w:sz="0" w:space="0" w:color="auto"/>
        <w:right w:val="none" w:sz="0" w:space="0" w:color="auto"/>
      </w:divBdr>
    </w:div>
    <w:div w:id="1953128973">
      <w:bodyDiv w:val="1"/>
      <w:marLeft w:val="0"/>
      <w:marRight w:val="0"/>
      <w:marTop w:val="0"/>
      <w:marBottom w:val="0"/>
      <w:divBdr>
        <w:top w:val="none" w:sz="0" w:space="0" w:color="auto"/>
        <w:left w:val="none" w:sz="0" w:space="0" w:color="auto"/>
        <w:bottom w:val="none" w:sz="0" w:space="0" w:color="auto"/>
        <w:right w:val="none" w:sz="0" w:space="0" w:color="auto"/>
      </w:divBdr>
    </w:div>
    <w:div w:id="2129397590">
      <w:bodyDiv w:val="1"/>
      <w:marLeft w:val="0"/>
      <w:marRight w:val="0"/>
      <w:marTop w:val="0"/>
      <w:marBottom w:val="0"/>
      <w:divBdr>
        <w:top w:val="none" w:sz="0" w:space="0" w:color="auto"/>
        <w:left w:val="none" w:sz="0" w:space="0" w:color="auto"/>
        <w:bottom w:val="none" w:sz="0" w:space="0" w:color="auto"/>
        <w:right w:val="none" w:sz="0" w:space="0" w:color="auto"/>
      </w:divBdr>
    </w:div>
    <w:div w:id="213571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1356</Words>
  <Characters>8922</Characters>
  <Application>Microsoft Office Word</Application>
  <DocSecurity>0</DocSecurity>
  <Lines>174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DEVIKA</dc:creator>
  <cp:lastModifiedBy>Devika Chatterjee</cp:lastModifiedBy>
  <cp:revision>2</cp:revision>
  <dcterms:created xsi:type="dcterms:W3CDTF">2024-11-04T21:26:00Z</dcterms:created>
  <dcterms:modified xsi:type="dcterms:W3CDTF">2024-11-04T21:26:00Z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f3633a366d04c4386b9f72683cfba949f1dbd942fb4f20f67fa8a25908529aa2</vt:lpwstr>
  </property>
</Properties>
</file>