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6A" w:rsidRPr="00C51393" w:rsidRDefault="00C51393">
      <w:proofErr w:type="spellStart"/>
      <w:r>
        <w:t>Office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XML (OOXML, DOCX</w:t>
      </w:r>
      <w:r w:rsidRPr="00C51393">
        <w:t xml:space="preserve">, проект ISO/IEC IS 29500:2008) — серия форматов файлов для хранения электронных документов пакетов офисных приложений — в частности, </w:t>
      </w:r>
      <w:proofErr w:type="spellStart"/>
      <w:r w:rsidRPr="00C51393">
        <w:t>Microsoft</w:t>
      </w:r>
      <w:proofErr w:type="spellEnd"/>
      <w:r w:rsidRPr="00C51393">
        <w:t xml:space="preserve"> </w:t>
      </w:r>
      <w:proofErr w:type="spellStart"/>
      <w:r w:rsidRPr="00C51393">
        <w:t>Office</w:t>
      </w:r>
      <w:proofErr w:type="spellEnd"/>
      <w:r w:rsidRPr="00C51393">
        <w:t>. Формат представляет собой zip-архив, содержащий текст в виде XML, графику и другие данные, которые могут быть переведены в последовательность битов (</w:t>
      </w:r>
      <w:proofErr w:type="spellStart"/>
      <w:r w:rsidRPr="00C51393">
        <w:t>сериализованы</w:t>
      </w:r>
      <w:proofErr w:type="spellEnd"/>
      <w:r w:rsidRPr="00C51393">
        <w:t xml:space="preserve">) с применением защищённых патентами двоичных форматов, спецификации которых были опубликованы </w:t>
      </w:r>
      <w:proofErr w:type="spellStart"/>
      <w:r w:rsidRPr="00C51393">
        <w:t>Microsoft</w:t>
      </w:r>
      <w:proofErr w:type="spellEnd"/>
      <w:r w:rsidRPr="00C51393">
        <w:t xml:space="preserve"> для пользователей OOXML на условиях </w:t>
      </w:r>
      <w:proofErr w:type="spellStart"/>
      <w:r w:rsidRPr="00C51393">
        <w:t>Microsoft</w:t>
      </w:r>
      <w:proofErr w:type="spellEnd"/>
      <w:r w:rsidRPr="00C51393">
        <w:t xml:space="preserve"> </w:t>
      </w:r>
      <w:proofErr w:type="spellStart"/>
      <w:r w:rsidRPr="00C51393">
        <w:t>Open</w:t>
      </w:r>
      <w:proofErr w:type="spellEnd"/>
      <w:r w:rsidRPr="00C51393">
        <w:t xml:space="preserve"> </w:t>
      </w:r>
      <w:proofErr w:type="spellStart"/>
      <w:r w:rsidRPr="00C51393">
        <w:t>Specification</w:t>
      </w:r>
      <w:proofErr w:type="spellEnd"/>
      <w:r w:rsidRPr="00C51393">
        <w:t xml:space="preserve"> </w:t>
      </w:r>
      <w:proofErr w:type="spellStart"/>
      <w:r w:rsidRPr="00C51393">
        <w:t>Promise</w:t>
      </w:r>
      <w:proofErr w:type="spellEnd"/>
      <w:r w:rsidRPr="00C51393">
        <w:t>.</w:t>
      </w:r>
    </w:p>
    <w:sectPr w:rsidR="0018246A" w:rsidRPr="00C51393" w:rsidSect="00182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51393"/>
    <w:rsid w:val="0018246A"/>
    <w:rsid w:val="00C51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>Krokoz™ Inc.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 Semerenko</dc:creator>
  <cp:lastModifiedBy>Ruslan Semerenko</cp:lastModifiedBy>
  <cp:revision>1</cp:revision>
  <dcterms:created xsi:type="dcterms:W3CDTF">2012-12-04T11:03:00Z</dcterms:created>
  <dcterms:modified xsi:type="dcterms:W3CDTF">2012-12-04T11:04:00Z</dcterms:modified>
</cp:coreProperties>
</file>