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Project Report</w:t>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Project Name : FIESTA EVENT PORTAL</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Date : 17/05/2021</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Resources used : HTML, CSS, Python flask framework</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                       We designed  the login and registration portal using html, css and python flask framework. Installed MySQL software and get familiarised with that and discussed ideas about how the homepage should look like.</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