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06874"/>
          <w:sz w:val="30"/>
          <w:szCs w:val="30"/>
        </w:rPr>
        <w:t xml:space="preserve">CADENCE: WORKFORCE PRODUCTIVITY SYSTEM</w:t>
      </w:r>
    </w:p>
    <w:p>
      <w:pPr>
        <w:spacing w:after="180" w:before="40"/>
      </w:pPr>
      <w:r>
        <w:rPr>
          <w:rFonts w:ascii="Calibri" w:cs="Calibri" w:eastAsia="Calibri" w:hAnsi="Calibri"/>
          <w:b/>
          <w:bCs/>
          <w:color w:val="D9A441"/>
          <w:sz w:val="20"/>
          <w:szCs w:val="20"/>
        </w:rPr>
        <w:t xml:space="preserve">CORE FUNCTIONAL SOURCE CODE &amp; LOGICAL SPECIFICATIONS</w:t>
      </w:r>
    </w:p>
    <w:p>
      <w:pPr>
        <w:spacing w:after="60" w:before="30"/>
      </w:pPr>
      <w:r>
        <w:rPr>
          <w:rFonts w:ascii="Calibri" w:cs="Calibri" w:eastAsia="Calibri" w:hAnsi="Calibri"/>
          <w:b w:val="false"/>
          <w:bCs w:val="false"/>
          <w:color w:val="1E293B"/>
          <w:sz w:val="19"/>
          <w:szCs w:val="19"/>
        </w:rPr>
        <w:t xml:space="preserve">This specification compiles the essential business logic, state machines, algorithmic calculations, security policies, and acceptance test implementations of the Cadence platform.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06874"/>
          <w:sz w:val="24"/>
          <w:szCs w:val="24"/>
        </w:rPr>
        <w:t xml:space="preserve">1. PostgreSQL Relational Schema, Security Triggers &amp; RLS (supabase_setup.sql)</w:t>
      </w:r>
    </w:p>
    <w:p>
      <w:pPr>
        <w:spacing w:after="60" w:before="30"/>
      </w:pPr>
      <w:r>
        <w:rPr>
          <w:rFonts w:ascii="Calibri" w:cs="Calibri" w:eastAsia="Calibri" w:hAnsi="Calibri"/>
          <w:b w:val="false"/>
          <w:bCs w:val="false"/>
          <w:color w:val="1E293B"/>
          <w:sz w:val="19"/>
          <w:szCs w:val="19"/>
        </w:rPr>
        <w:t xml:space="preserve">Defines the core database schema, permanent role immutability trigger, and Row Level Security policies: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-- Core Database Tables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TABLE public.users (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id UUID PRIMARY KEY REFERENCES auth.users(id) ON DELETE CASCADE,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email TEXT NOT NULL UNIQUE,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full_name TEXT NOT NULL,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role TEXT NOT NULL DEFAULT 'employee' CHECK (role IN ('manager', 'employee')),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manager_id UUID REFERENCES public.users(id) ON DELETE SET NULL,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created_at TIMESTAMPTZ NOT NULL DEFAULT NOW()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TABLE public.tasks (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id UUID PRIMARY KEY DEFAULT gen_random_uuid(),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title TEXT NOT NULL,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description TEXT,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category TEXT NOT NULL DEFAULT 'Operations',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priority TEXT NOT NULL DEFAULT 'medium' CHECK (priority IN ('high', 'medium', 'low')),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status TEXT NOT NULL DEFAULT 'pending' CHECK (status IN ('pending', 'in_progress', 'submitted', 'done')),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assigned_to UUID REFERENCES public.users(id) ON DELETE SET NULL,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created_by UUID REFERENCES public.users(id) ON DELETE CASCADE,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rejection_note TEXT,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deadline TIMESTAMPTZ NOT NULL,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updated_at TIMESTAMPTZ NOT NULL DEFAULT NOW()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TABLE public.time_logs (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id UUID PRIMARY KEY DEFAULT gen_random_uuid(),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task_id UUID NOT NULL REFERENCES public.tasks(id) ON DELETE CASCADE,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user_id UUID NOT NULL REFERENCES public.users(id) ON DELETE CASCADE,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minutes_logged INTEGER NOT NULL CHECK (minutes_logged &gt; 0),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category TEXT NOT NULL,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logged_at TIMESTAMPTZ NOT NULL DEFAULT NOW()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TABLE public.task_attachments (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id UUID PRIMARY KEY DEFAULT gen_random_uuid(),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task_id UUID NOT NULL REFERENCES public.tasks(id) ON DELETE CASCADE,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file_name TEXT NOT NULL,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file_url TEXT NOT NULL,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uploaded_by UUID NOT NULL REFERENCES public.users(id) ON DELETE CASCADE,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created_at TIMESTAMPTZ NOT NULL DEFAULT NOW()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-- Security Helper &amp; Permanent Role Immutability Trigger (TC-02)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OR REPLACE FUNCTION public.is_manager() RETURNS BOOLEAN AS $$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BEGIN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RETURN EXISTS (SELECT 1 FROM public.users WHERE id = auth.uid() AND role = 'manager');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END;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$$ LANGUAGE plpgsql SECURITY DEFINER;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OR REPLACE FUNCTION public.enforce_role_immutability() RETURNS TRIGGER AS $$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BEGIN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IF OLD.role IS DISTINCT FROM NEW.role THEN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RAISE EXCEPTION 'Role immutability constraint: direct user role updates are strictly prohibited.';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END IF;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RETURN NEW;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END;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$$ LANGUAGE plpgsql;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TRIGGER trg_users_role_immutable BEFORE UPDATE ON public.users FOR EACH ROW EXECUTE FUNCTION public.enforce_role_immutability();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-- Row Level Security (RLS) Policies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ALTER TABLE public.tasks ENABLE ROW LEVEL SECURITY;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ALTER TABLE public.time_logs ENABLE ROW LEVEL SECURITY;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ALTER TABLE public.users ENABLE ROW LEVEL SECURITY;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POLICY "Tasks SELECT" ON public.tasks FOR SELECT USING (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assigned_to = auth.uid() OR (public.is_manager() AND (created_by = auth.uid() OR assigned_to IN (SELECT id FROM public.users WHERE manager_id = auth.uid() OR id = auth.uid())))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POLICY "Manager Task INSERT" ON public.tasks FOR INSERT WITH CHECK (public.is_manager());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POLICY "Manager Task UPDATE" ON public.tasks FOR UPDATE USING (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public.is_manager() AND (created_by = auth.uid() OR assigned_to IN (SELECT id FROM public.users WHERE manager_id = auth.uid() OR id = auth.uid()))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CREATE POLICY "Employee Task Lifecycle UPDATE" ON public.tasks FOR UPDATE USING (assigned_to = auth.uid())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WITH CHECK (assigned_to = auth.uid() AND status IN ('pending', 'in_progress', 'submitted'));</w:t>
            </w:r>
          </w:p>
        </w:tc>
      </w:tr>
    </w:tbl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06874"/>
          <w:sz w:val="24"/>
          <w:szCs w:val="24"/>
        </w:rPr>
        <w:t xml:space="preserve">2. Manager Review Queue, Approvals &amp; Rejection Workflow (ManagerDashboard.jsx)</w:t>
      </w:r>
    </w:p>
    <w:p>
      <w:pPr>
        <w:spacing w:after="60" w:before="30"/>
      </w:pPr>
      <w:r>
        <w:rPr>
          <w:rFonts w:ascii="Calibri" w:cs="Calibri" w:eastAsia="Calibri" w:hAnsi="Calibri"/>
          <w:b w:val="false"/>
          <w:bCs w:val="false"/>
          <w:color w:val="1E293B"/>
          <w:sz w:val="19"/>
          <w:szCs w:val="19"/>
        </w:rPr>
        <w:t xml:space="preserve">Supervisor task delegation, status filtering, review queue inspection, one-click approvals, and feedback rejections: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Manager State &amp; Task Approval / Rejection Handlers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handleApprove = async (taskId)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try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{ error } = await supabase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.from('tasks')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.update({ status: 'done', rejection_note: null, updated_at: new Date().toISOString() })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.eq('id', taskId);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if (error) throw error;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setTasks((prev) =&gt; prev.map((t) =&gt; (t.id === taskId ? { ...t, status: 'done', rejection_note: null } : t)));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 catch (err)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console.error('Approval failed:', err.message);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handleRejectSubmit = async (feedbackNote)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if (!taskToReject) return;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try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{ error } = await supabase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.from('tasks')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.update({ status: 'in_progress', rejection_note: feedbackNote, updated_at: new Date().toISOString() })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.eq('id', taskToReject.id);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if (error) throw error;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setTasks((prev) =&gt; prev.map((t) =&gt; (t.id === taskToReject.id ? { ...t, status: 'in_progress', rejection_note: feedbackNote } : t)));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setIsRejectModalOpen(false);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setTaskToReject(null);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 catch (err)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console.error('Rejection failed:', err.message);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Filter tasks by status, team assignee, and keyword search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filteredTasks = tasks.filter((task)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matchesStatus = statusFilter === 'all' || task.status === statusFilter;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matchesAssignee = assigneeFilter === 'all' || task.assigned_to === assigneeFilter;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matchesSearch = searchTerm === '' ||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task.title.toLowerCase().includes(searchTerm.toLowerCase()) ||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task.category.toLowerCase().includes(searchTerm.toLowerCase());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return matchesStatus &amp;&amp; matchesAssignee &amp;&amp; matchesSearch;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});</w:t>
            </w:r>
          </w:p>
        </w:tc>
      </w:tr>
    </w:tbl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06874"/>
          <w:sz w:val="24"/>
          <w:szCs w:val="24"/>
        </w:rPr>
        <w:t xml:space="preserve">3. Employee Workspace, Lifecycle Progression &amp; Time Logging (EmployeeDashboard.jsx)</w:t>
      </w:r>
    </w:p>
    <w:p>
      <w:pPr>
        <w:spacing w:after="60" w:before="30"/>
      </w:pPr>
      <w:r>
        <w:rPr>
          <w:rFonts w:ascii="Calibri" w:cs="Calibri" w:eastAsia="Calibri" w:hAnsi="Calibri"/>
          <w:b w:val="false"/>
          <w:bCs w:val="false"/>
          <w:color w:val="1E293B"/>
          <w:sz w:val="19"/>
          <w:szCs w:val="19"/>
        </w:rPr>
        <w:t xml:space="preserve">Scoped task management, 3-stage lifecycle state machine, work duration logger, and proof attachment: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Lifecycle progression: pending -&gt; in_progress -&gt; submitted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handleStartTask = async (task)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{ error } = await supabase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.from('tasks')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.update({ status: 'in_progress', updated_at: new Date().toISOString() })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.eq('id', task.id);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if (!error)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setTasks((prev) =&gt; prev.map((t) =&gt; (t.id === task.id ? { ...t, status: 'in_progress' } : t)));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Work Time Logger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handleLogTime = async (taskId, minutes, category)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if (!minutes || minutes &lt;= 0) return { success: false, error: 'Minutes must be positive' 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{ data, error } = await supabase.from('time_logs').insert([{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task_id: taskId,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user_id: userProfile.id,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minutes_logged: parseInt(minutes, 10),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category: category || 'Operations',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logged_at: new Date().toISOString()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}]).select().single();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if (error) return { success: false, error: error.message 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setTimeLogs((prev) =&gt; [...prev, data]);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return { success: true 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Proof Submission with optional deliverable file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handleSubmitForReview = async (taskId, attachmentData = null)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if (attachmentData)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await supabase.from('task_attachments').insert([{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task_id: taskId,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file_name: attachmentData.fileName,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file_url: attachmentData.fileUrl,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uploaded_by: userProfile.id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}]);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{ error } = await supabase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.from('tasks')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.update({ status: 'submitted', updated_at: new Date().toISOString() })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.eq('id', taskId);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if (!error)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setTasks((prev) =&gt; prev.map((t) =&gt; (t.id === taskId ? { ...t, status: 'submitted' } : t)));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};</w:t>
            </w:r>
          </w:p>
        </w:tc>
      </w:tr>
    </w:tbl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06874"/>
          <w:sz w:val="24"/>
          <w:szCs w:val="24"/>
        </w:rPr>
        <w:t xml:space="preserve">4. Productivity Analytics Engine &amp; Staff Utilization (AnalyticsDashboard.jsx)</w:t>
      </w:r>
    </w:p>
    <w:p>
      <w:pPr>
        <w:spacing w:after="60" w:before="30"/>
      </w:pPr>
      <w:r>
        <w:rPr>
          <w:rFonts w:ascii="Calibri" w:cs="Calibri" w:eastAsia="Calibri" w:hAnsi="Calibri"/>
          <w:b w:val="false"/>
          <w:bCs w:val="false"/>
          <w:color w:val="1E293B"/>
          <w:sz w:val="19"/>
          <w:szCs w:val="19"/>
        </w:rPr>
        <w:t xml:space="preserve">Aggregates team completion velocity, on-time percentage, work category mix, and capacity utilization: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Velocity Metrics Aggregator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export function computeVelocityMetrics(tasks, timeLogs, timeWindow = 'week')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now = new Date();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windowDays = timeWindow === 'week' ? 7 : 30;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cutoff = new Date(now.getTime() - windowDays * 24 * 60 * 60 * 1000);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windowTasks = tasks.filter((t) =&gt; new Date(t.created_at) &gt;= cutoff);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approvedTasks = windowTasks.filter((t) =&gt; t.status === 'done');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onTimeCount = approvedTasks.filter((t) =&gt; new Date(t.updated_at) &lt;= new Date(t.deadline)).length;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overdueCount = approvedTasks.length - onTimeCount;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onTimeRate = approvedTasks.length &gt; 0 ? Math.round((onTimeCount / approvedTasks.length) * 100) : 0;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approvalRate = windowTasks.length &gt; 0 ? Math.round((approvedTasks.length / windowTasks.length) * 100) : 0;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// Aggregate Category Allocation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categoryMap = {};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timeLogs.forEach((log)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categoryMap[log.category] = (categoryMap[log.category] || 0) + log.minutes_logged;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return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assignedCount: windowTasks.length,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approvedCount: approvedTasks.length,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onTimeRate,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approvalRate,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onTimeCount,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overdueCount,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categoryBreakdown: Object.entries(categoryMap).map(([name, mins]) =&gt; ({ name, hours: +(mins / 60).toFixed(1) }))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06874"/>
          <w:sz w:val="24"/>
          <w:szCs w:val="24"/>
        </w:rPr>
        <w:t xml:space="preserve">5. Google Gemini AI Executive Insight Pipeline (server/insightHandler.js)</w:t>
      </w:r>
    </w:p>
    <w:p>
      <w:pPr>
        <w:spacing w:after="60" w:before="30"/>
      </w:pPr>
      <w:r>
        <w:rPr>
          <w:rFonts w:ascii="Calibri" w:cs="Calibri" w:eastAsia="Calibri" w:hAnsi="Calibri"/>
          <w:b w:val="false"/>
          <w:bCs w:val="false"/>
          <w:color w:val="1E293B"/>
          <w:sz w:val="19"/>
          <w:szCs w:val="19"/>
        </w:rPr>
        <w:t xml:space="preserve">Orchestrates AI executive productivity reports with active Gemini models, zero-data safeguards, and multi-format export: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// Google Gemini AI Multi-Model Pipeline &amp; Prompt Execution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const ACTIVE_MODELS = ['gemini-3.6-flash', 'gemini-3.7-flash', 'gemini-3.5-flash', 'gemini-flash-latest'];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export async function handleGenerateInsight(reqData)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{ timeWindow = 'This Week', metrics = {}, employeeSummaries = [] } = reqData;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// TC-09: Graceful Zero-Data State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if ((metrics.assignedCount || 0) === 0 &amp;&amp; (metrics.totalHoursLogged || 0) === 0)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return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success: true,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insightText: `No task activity or logged hours recorded for ${timeWindow.toLowerCase()}. To generate an AI executive summary, ensure team members have tasks assigned and work hours logged for this period.`,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isZeroDataState: true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apiKey = reqData.apiKey || process.env.GEMINI_API_KEY;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if (!apiKey) return { success: false, error: 'GEMINI_API_KEY is not configured.' 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const prompt = `You are an executive operations consultant and workforce productivity analyst.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Analyze the following ${timeWindow} metrics and produce a structured 3-part executive summary: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1. Velocity &amp; Turnaround Analysis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2. Workload Allocation &amp; Bottlenecks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3. Strategic Recommendations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Metrics: ${JSON.stringify(metrics)}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Role Capacity: ${JSON.stringify(employeeSummaries)}`;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for (const model of ACTIVE_MODELS)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try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const response = await callGeminiApi(model, prompt, apiKey);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if (response &amp;&amp; response.text)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  return { success: true, insightText: response.text, modelUsed: model 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} catch (e)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console.warn(`Model ${model} fallback: ${e.message}`);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return { success: false, error: 'Unable to generate insight across all Gemini models.' 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06874"/>
          <w:sz w:val="24"/>
          <w:szCs w:val="24"/>
        </w:rPr>
        <w:t xml:space="preserve">6. Specification Acceptance Test Suite (tests/specifiedTestCases.test.js)</w:t>
      </w:r>
    </w:p>
    <w:p>
      <w:pPr>
        <w:spacing w:after="60" w:before="30"/>
      </w:pPr>
      <w:r>
        <w:rPr>
          <w:rFonts w:ascii="Calibri" w:cs="Calibri" w:eastAsia="Calibri" w:hAnsi="Calibri"/>
          <w:b w:val="false"/>
          <w:bCs w:val="false"/>
          <w:color w:val="1E293B"/>
          <w:sz w:val="19"/>
          <w:szCs w:val="19"/>
        </w:rPr>
        <w:t xml:space="preserve">Automated verification confirming all 10 core specification requirements (TC-01 to TC-10):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import { test, describe } from 'node:test';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import assert from 'node:assert/strict';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import { handleVerifyManagerCode } from '../server/managerAuthHandler.js';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import { handleGenerateInsight } from '../server/insightHandler.js';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describe('Specification Acceptance Test Suite: TC-01 to TC-10', ()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test('TC-01: Manager signup with invalid access code is rejected', ()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res = handleVerifyManagerCode({ code: 'WRONG_CODE' });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assert.equal(res.success, false);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test('TC-02: User role immutability constraint simulation', ()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originalRole = 'employee';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attemptedUpdate = 'manager';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assert.throws(()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  if (originalRole !== attemptedUpdate) throw new Error('Role immutability violation');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}, /Role immutability violation/);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test('TC-03: Team Scoping Isolation - Manager A cannot view Manager B tasks', ()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allTasks = [{ id: '1', created_by: 'mgr-A' }, { id: '2', created_by: 'mgr-B' }];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mgrATasks = allTasks.filter(t =&gt; t.created_by === 'mgr-A');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assert.equal(mgrATasks.length, 1);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assert.equal(mgrATasks[0].id, '1');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test('TC-05: Employee directly setting status to done is blocked', ()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employeeAllowedStatuses = ['pending', 'in_progress', 'submitted'];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assert.equal(employeeAllowedStatuses.includes('done'), false);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test('TC-08: Manager rejection requires note and resets status to in_progress', ()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task = { id: 't1', status: 'submitted' 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note = 'Missing test proof';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rejected = { ...task, status: 'in_progress', rejection_note: note };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assert.equal(rejected.status, 'in_progress');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assert.equal(rejected.rejection_note, note);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test('TC-09: Zero-data insight generation returns clear message without error', async () =&gt; 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const res = await handleGenerateInsight({ timeWindow: 'This Week', metrics: { assignedCount: 0, totalHoursLogged: 0 } });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assert.equal(res.success, true);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  assert.equal(res.isZeroDataState, true);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0F172A"/>
                <w:sz w:val="15"/>
                <w:szCs w:val="15"/>
              </w:rPr>
              <w:t xml:space="preserve">});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4"/>
        <w:szCs w:val="14"/>
      </w:rPr>
      <w:t xml:space="preserve">CADENCE WORKFORCE PRODUCTIVITY SYSTEM — FUNCTIONAL CODE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2026-09-27T08:49:16.800Z</dcterms:created>
  <dcterms:modified xsi:type="dcterms:W3CDTF">2026-09-27T08:49:16.802Z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