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D6" w:rsidRDefault="00A50FB4">
      <w:pPr>
        <w:pStyle w:val="Title"/>
      </w:pPr>
      <w:r>
        <w:t>Vrinda Stores Annual Sales Report 2023</w:t>
      </w:r>
    </w:p>
    <w:p w:rsidR="00D90CD6" w:rsidRDefault="00A50FB4">
      <w:pPr>
        <w:pStyle w:val="Heading1"/>
      </w:pPr>
      <w:r>
        <w:t>1. Objective:</w:t>
      </w:r>
    </w:p>
    <w:p w:rsidR="00D90CD6" w:rsidRDefault="00A50FB4">
      <w:r>
        <w:t>Vrinda Stores aims to create an annual sales report for 2023</w:t>
      </w:r>
      <w:r>
        <w:t xml:space="preserve"> to understand customer behavior, identify trends, and implement strategies to drive higher sales growth in 2024</w:t>
      </w:r>
      <w:r>
        <w:t>.</w:t>
      </w:r>
    </w:p>
    <w:p w:rsidR="00D90CD6" w:rsidRDefault="00A50FB4">
      <w:pPr>
        <w:pStyle w:val="Heading1"/>
      </w:pPr>
      <w:r>
        <w:t>2. Sample Queries to Address</w:t>
      </w:r>
      <w:r>
        <w:t xml:space="preserve"> in the Report:</w:t>
      </w:r>
    </w:p>
    <w:p w:rsidR="00D90CD6" w:rsidRDefault="00A50FB4">
      <w:pPr>
        <w:pStyle w:val="Heading2"/>
      </w:pPr>
      <w:r>
        <w:t>2.1 Sales vs Orders Comparison:</w:t>
      </w:r>
    </w:p>
    <w:p w:rsidR="00D90CD6" w:rsidRDefault="00A50FB4">
      <w:r>
        <w:t>Use a combined chart to compare sales and orders over the year.</w:t>
      </w:r>
    </w:p>
    <w:p w:rsidR="00D90CD6" w:rsidRDefault="00A50FB4">
      <w:pPr>
        <w:pStyle w:val="Heading2"/>
      </w:pPr>
      <w:r>
        <w:t>2.2 Monthly Sales Insights:</w:t>
      </w:r>
    </w:p>
    <w:p w:rsidR="00D90CD6" w:rsidRDefault="00A50FB4">
      <w:r>
        <w:t>Identify which month had the highest sales and the highest number of orders.</w:t>
      </w:r>
    </w:p>
    <w:p w:rsidR="00D90CD6" w:rsidRDefault="00A50FB4">
      <w:pPr>
        <w:pStyle w:val="Heading2"/>
      </w:pPr>
      <w:r>
        <w:t>2.3 Demographic Breakdown:</w:t>
      </w:r>
    </w:p>
    <w:p w:rsidR="00D90CD6" w:rsidRDefault="00A50FB4">
      <w:r>
        <w:t>Who contributed more to the sales in 2023</w:t>
      </w:r>
      <w:r>
        <w:t>—men or women?</w:t>
      </w:r>
    </w:p>
    <w:p w:rsidR="00D90CD6" w:rsidRDefault="00A50FB4">
      <w:pPr>
        <w:pStyle w:val="Heading2"/>
      </w:pPr>
      <w:r>
        <w:t xml:space="preserve">2.4 Top 5 </w:t>
      </w:r>
      <w:r>
        <w:t>States Contributing to Sales:</w:t>
      </w:r>
    </w:p>
    <w:p w:rsidR="00D90CD6" w:rsidRDefault="00A50FB4">
      <w:r>
        <w:t xml:space="preserve">Rank the top 5 </w:t>
      </w:r>
      <w:r>
        <w:t>states with the highest contribution to Vrinda Stores’ sales.</w:t>
      </w:r>
    </w:p>
    <w:p w:rsidR="00D90CD6" w:rsidRDefault="00A50FB4">
      <w:pPr>
        <w:pStyle w:val="Heading2"/>
      </w:pPr>
      <w:r>
        <w:t>2.5 Relation Between Age &amp; Gender:</w:t>
      </w:r>
    </w:p>
    <w:p w:rsidR="00D90CD6" w:rsidRDefault="00A50FB4">
      <w:r>
        <w:t>Determine the relationship between age and gender in terms</w:t>
      </w:r>
      <w:r>
        <w:t xml:space="preserve"> of the number of orders placed.</w:t>
      </w:r>
    </w:p>
    <w:p w:rsidR="00D90CD6" w:rsidRDefault="00A50FB4">
      <w:pPr>
        <w:pStyle w:val="Heading2"/>
      </w:pPr>
      <w:r>
        <w:t>2.6 Top Sales Channels and Categories:</w:t>
      </w:r>
    </w:p>
    <w:p w:rsidR="00D90CD6" w:rsidRDefault="00A50FB4">
      <w:r>
        <w:t>Identify the channels contributing the most to sales (Amazon, Flipkart, Meesho). Which product categories performed the best?</w:t>
      </w:r>
    </w:p>
    <w:p w:rsidR="00D90CD6" w:rsidRDefault="00A50FB4">
      <w:pPr>
        <w:pStyle w:val="Heading1"/>
      </w:pPr>
      <w:r>
        <w:t>3. Sample Insights from Data Analysis:</w:t>
      </w:r>
    </w:p>
    <w:p w:rsidR="00D90CD6" w:rsidRDefault="00A50FB4">
      <w:pPr>
        <w:pStyle w:val="Heading2"/>
      </w:pPr>
      <w:r>
        <w:t xml:space="preserve">3.1 Women are More </w:t>
      </w:r>
      <w:r>
        <w:t>Likely to Buy:</w:t>
      </w:r>
    </w:p>
    <w:p w:rsidR="00D90CD6" w:rsidRDefault="00A50FB4">
      <w:r>
        <w:t>Data shows that women made approximately 65% of the total purchases, indicating a clear dominance in the customer base.</w:t>
      </w:r>
    </w:p>
    <w:p w:rsidR="00D90CD6" w:rsidRDefault="00A50FB4">
      <w:pPr>
        <w:pStyle w:val="Heading2"/>
      </w:pPr>
      <w:r>
        <w:t>3.2 Top Contributing States:</w:t>
      </w:r>
    </w:p>
    <w:p w:rsidR="00D90CD6" w:rsidRDefault="00A50FB4">
      <w:r>
        <w:t>The top 3 states in terms of sales contributions are:</w:t>
      </w:r>
      <w:r>
        <w:br/>
        <w:t>1. Maharashtra</w:t>
      </w:r>
      <w:r>
        <w:br/>
        <w:t>2. Karnataka</w:t>
      </w:r>
      <w:r>
        <w:br/>
        <w:t>3. Uttar P</w:t>
      </w:r>
      <w:r>
        <w:t>radesh</w:t>
      </w:r>
    </w:p>
    <w:p w:rsidR="00A50FB4" w:rsidRDefault="00A50FB4">
      <w:r>
        <w:lastRenderedPageBreak/>
        <w:t xml:space="preserve">4. </w:t>
      </w:r>
      <w:proofErr w:type="spellStart"/>
      <w:r>
        <w:t>Telangana</w:t>
      </w:r>
      <w:proofErr w:type="spellEnd"/>
    </w:p>
    <w:p w:rsidR="00A50FB4" w:rsidRDefault="00A50FB4">
      <w:r>
        <w:t xml:space="preserve">5. </w:t>
      </w:r>
      <w:proofErr w:type="spellStart"/>
      <w:r>
        <w:t>Tamilnadu</w:t>
      </w:r>
      <w:proofErr w:type="spellEnd"/>
    </w:p>
    <w:p w:rsidR="00D90CD6" w:rsidRDefault="00A50FB4">
      <w:pPr>
        <w:pStyle w:val="Heading2"/>
      </w:pPr>
      <w:r>
        <w:t>3.3 Age Group Contribution:</w:t>
      </w:r>
    </w:p>
    <w:p w:rsidR="00D90CD6" w:rsidRDefault="00A50FB4">
      <w:r>
        <w:t>The 30-49 years age group made up 50% of the total orders, making it the most influential demographic in terms of purchasing power.</w:t>
      </w:r>
    </w:p>
    <w:p w:rsidR="00D90CD6" w:rsidRDefault="00A50FB4">
      <w:pPr>
        <w:pStyle w:val="Heading2"/>
      </w:pPr>
      <w:r>
        <w:t>3.4 Sales Channels:</w:t>
      </w:r>
    </w:p>
    <w:p w:rsidR="00D90CD6" w:rsidRDefault="00A50FB4">
      <w:r>
        <w:t>Amazon, Flipkart, and Meesho together contributed 80% of total sales.</w:t>
      </w:r>
      <w:r>
        <w:t xml:space="preserve"> These channels should be the focus for future marketing and promotions.</w:t>
      </w:r>
    </w:p>
    <w:p w:rsidR="00D90CD6" w:rsidRDefault="00A50FB4">
      <w:pPr>
        <w:pStyle w:val="Heading1"/>
      </w:pPr>
      <w:r>
        <w:t>4. Final Conclusion &amp; Recommendations:</w:t>
      </w:r>
    </w:p>
    <w:p w:rsidR="00D90CD6" w:rsidRDefault="00A50FB4">
      <w:r>
        <w:t xml:space="preserve">Target </w:t>
      </w:r>
      <w:r>
        <w:t>Audience: Vrinda Stores should focus on targeting women in the age group of 30-49 years who reside in Maharashtra, Karnataka, and Uttar Pradesh.</w:t>
      </w:r>
      <w:r>
        <w:br/>
        <w:t>Promotional Strategy: Offer personalized ads, discount coupons, and promotional offers on platforms like Amazon</w:t>
      </w:r>
      <w:r>
        <w:t>, Flipkart, and Meesho.</w:t>
      </w:r>
      <w:r>
        <w:br/>
        <w:t>Focus on Digital Channels: Leverage social media and digital marketing to target specific customer groups and drive engagement.</w:t>
      </w:r>
      <w:r>
        <w:br/>
        <w:t>Product Category Expansion: Expand the successful product categories identified through data analysis.</w:t>
      </w:r>
    </w:p>
    <w:p w:rsidR="00D90CD6" w:rsidRDefault="00D90CD6"/>
    <w:sectPr w:rsidR="00D90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50FB4"/>
    <w:rsid w:val="00AA1D8D"/>
    <w:rsid w:val="00B47730"/>
    <w:rsid w:val="00CB0664"/>
    <w:rsid w:val="00D90CD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konnidevi</cp:lastModifiedBy>
  <cp:revision>2</cp:revision>
  <dcterms:created xsi:type="dcterms:W3CDTF">2024-09-29T15:08:00Z</dcterms:created>
  <dcterms:modified xsi:type="dcterms:W3CDTF">2024-09-29T15:08:00Z</dcterms:modified>
</cp:coreProperties>
</file>