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jc w:val="center"/>
        <w:rPr>
          <w:sz w:val="26"/>
        </w:rPr>
      </w:pPr>
      <w:r>
        <w:drawing>
          <wp:inline distT="0" distB="0" distL="0" distR="0">
            <wp:extent cx="541020" cy="636270"/>
            <wp:effectExtent l="19050" t="0" r="0" b="0"/>
            <wp:docPr id="100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rPr>
          <w:sz w:val="26"/>
        </w:rPr>
      </w:pPr>
    </w:p>
    <w:p>
      <w:pPr>
        <w:pStyle w:val="5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ДЕПАРТАМЕНТ ОБРАЗОВАНИЯ И НАУКИ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>
      <w:pPr>
        <w:rPr>
          <w:color w:val="000080"/>
          <w:sz w:val="4"/>
        </w:rPr>
      </w:pPr>
    </w:p>
    <w:p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108850, Москва, поселение Внуковское, улица Авиаконструктора Петлякова, дом 17</w:t>
      </w:r>
    </w:p>
    <w:p>
      <w:pPr>
        <w:pBdr>
          <w:bottom w:val="single" w:color="auto" w:sz="12" w:space="1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(495) 827-02-64,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r>
        <w:rPr>
          <w:bCs/>
          <w:color w:val="000080"/>
          <w:sz w:val="20"/>
          <w:lang w:val="en-US"/>
        </w:rPr>
        <w:t>edu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mos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ru</w:t>
      </w:r>
    </w:p>
    <w:p>
      <w:pPr>
        <w:jc w:val="both"/>
        <w:rPr>
          <w:bCs/>
          <w:color w:val="000080"/>
          <w:sz w:val="14"/>
          <w:u w:val="single"/>
        </w:rPr>
      </w:pPr>
    </w:p>
    <w:p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>
      <w:pPr>
        <w:tabs>
          <w:tab w:val="left" w:pos="4320"/>
        </w:tabs>
        <w:jc w:val="center"/>
      </w:pPr>
    </w:p>
    <w:p>
      <w:pPr>
        <w:tabs>
          <w:tab w:val="left" w:pos="4320"/>
        </w:tabs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 № </w:t>
      </w:r>
      <w:r>
        <w:rPr>
          <w:u w:val="single"/>
        </w:rPr>
        <w:t>_____</w:t>
      </w:r>
    </w:p>
    <w:p>
      <w:pPr>
        <w:tabs>
          <w:tab w:val="left" w:pos="4320"/>
        </w:tabs>
      </w:pPr>
    </w:p>
    <w:p>
      <w:pPr>
        <w:pStyle w:val="11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посещении Музея  военной техники под открытым небом в Парке Победы</w:t>
      </w:r>
    </w:p>
    <w:p>
      <w:pPr>
        <w:pStyle w:val="11"/>
        <w:shd w:val="clear" w:color="auto" w:fill="FFFFFF" w:themeFill="background1"/>
        <w:spacing w:before="0" w:beforeAutospacing="0" w:after="0" w:afterAutospacing="0"/>
        <w:rPr>
          <w:b/>
          <w:sz w:val="28"/>
          <w:szCs w:val="28"/>
        </w:rPr>
      </w:pPr>
    </w:p>
    <w:p>
      <w:pPr>
        <w:ind w:firstLine="708"/>
        <w:jc w:val="both"/>
        <w:rPr>
          <w:color w:val="000000"/>
        </w:rPr>
      </w:pPr>
      <w:r>
        <w:t>На основании образовательной программы и учебного плана воспитательной работы на 2022-2023 учебный год в целях формирования и развития у обучающихся интеллектуальных и творческих способностей, интереса к творческой и познавательной деятельности, удовлетворения их индивидуальных потребностей в интеллектуальном, нравственном совершенствовании</w:t>
      </w:r>
    </w:p>
    <w:p/>
    <w:p>
      <w:pPr>
        <w:rPr>
          <w:b/>
        </w:rPr>
      </w:pPr>
      <w:r>
        <w:rPr>
          <w:b/>
        </w:rPr>
        <w:t>приказываю:</w:t>
      </w:r>
      <w:r>
        <w:rPr>
          <w:b/>
        </w:rPr>
        <w:br w:type="textWrapping"/>
      </w:r>
    </w:p>
    <w:p>
      <w:pPr>
        <w:pStyle w:val="14"/>
        <w:numPr>
          <w:ilvl w:val="0"/>
          <w:numId w:val="1"/>
        </w:numPr>
        <w:jc w:val="both"/>
        <w:rPr>
          <w:bCs/>
        </w:rPr>
      </w:pPr>
      <w:r>
        <w:rPr>
          <w:color w:val="000000"/>
        </w:rPr>
        <w:t xml:space="preserve">Направить </w:t>
      </w:r>
      <w:r>
        <w:rPr>
          <w:b/>
          <w:color w:val="000000"/>
        </w:rPr>
        <w:t xml:space="preserve">Перенос даты, учитель заболел</w:t>
      </w:r>
      <w:r>
        <w:rPr>
          <w:b/>
        </w:rPr>
        <w:t xml:space="preserve"> </w:t>
      </w:r>
      <w:r>
        <w:rPr>
          <w:color w:val="000000"/>
        </w:rPr>
        <w:t xml:space="preserve">г.  для посещения</w:t>
      </w:r>
      <w:r>
        <w:rPr>
          <w:b/>
        </w:rPr>
        <w:t xml:space="preserve"> Музея  военной техники под открытым небом в Парке Победы,</w:t>
      </w:r>
      <w:r>
        <w:rPr>
          <w:color w:val="000000"/>
        </w:rPr>
        <w:t xml:space="preserve"> по адресу: </w:t>
      </w:r>
      <w:r>
        <w:rPr>
          <w:bCs/>
        </w:rPr>
        <w:t xml:space="preserve">пл. Победы, д. 3 с 9:30:00 до 17.09.2022 г. 13:00:00</w:t>
      </w:r>
    </w:p>
    <w:p>
      <w:pPr>
        <w:pStyle w:val="14"/>
        <w:jc w:val="both"/>
        <w:rPr>
          <w:bCs/>
        </w:rPr>
      </w:pPr>
      <w:r>
        <w:rPr>
          <w:bCs/>
        </w:rPr>
        <w:t xml:space="preserve">группу участников </w:t>
      </w:r>
    </w:p>
    <w:tbl>
      <w:tblPr>
        <w:tblStyle w:val="3"/>
        <w:tblW w:w="8930" w:type="dxa"/>
        <w:tblInd w:w="459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567"/>
        <w:gridCol w:w="4819"/>
        <w:gridCol w:w="354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Кузнецова Наталья Владимировна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учитель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Бобокалонов Амирджон Наимджонович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Болотова Анастасия Александровна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Бриленко Дарья Алексеевна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Васин Степан Иванович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Видинеева Полина Александровна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Галаншин Владимир Александрович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Галяткина Анастасия Андреевна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Гафуров Абдулло Озоджонович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Гончаров Матвей Сергеевич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Гонян Габриэлла Григоровна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Горбунов Семён Ильич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Егорова Полина Александровна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Жидкова Анастасия Александровна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Кудрявцев Кирилл Романович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Лемешев Никита Сергеевич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Леонтьева Елизаветаа Евгеньевна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Маркитан Вероника Владимировна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Минасян Егорий Константинович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Молчанова Таисия Максимовна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Пятин Кирилл Александрович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Рашидова Ашура Магомедовна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Русина Инна Андреевна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23.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Рябов Артем Александрович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20.11.2013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24.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Султыгов Микаил Адамович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24.05.2013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Хрусталева Владислава Евгеньевна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3ш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CellMar>
            <w:top w:w="55" w:type="dxa"/>
            <w:left w:w="33" w:type="dxa"/>
            <w:bottom w:w="55" w:type="dxa"/>
            <w:right w:w="55" w:type="dxa"/>
          </w:tblCellMar>
        </w:tblPrEx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26.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Черкашин Тимофей Станиславович</w:t>
            </w:r>
          </w:p>
        </w:tc>
        <w:tc>
          <w:tcPr>
            <w:tcW w:w="48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</w:tcPr>
          <w:p>
            <w:pPr>
              <w:pStyle w:val="1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3ш</w:t>
            </w:r>
          </w:p>
        </w:tc>
      </w:tr>
    </w:tbl>
    <w:p>
      <w:pPr>
        <w:pStyle w:val="14"/>
        <w:jc w:val="both"/>
        <w:rPr>
          <w:color w:val="000000"/>
        </w:rPr>
      </w:pP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руководителем группы </w:t>
      </w:r>
      <w:r>
        <w:rPr>
          <w:b/>
          <w:lang w:val="en-US"/>
        </w:rPr>
        <w:t xml:space="preserve">Кузнецова Наталья Владимировна</w:t>
      </w:r>
      <w:r>
        <w:rPr>
          <w:color w:val="000000"/>
        </w:rPr>
        <w:t xml:space="preserve">, </w:t>
      </w: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color w:val="000000"/>
        </w:rPr>
        <w:t xml:space="preserve">Назначить заместителем руководителя</w:t>
      </w:r>
      <w:r>
        <w:rPr>
          <w:color w:val="000000"/>
          <w:lang w:val="en-US"/>
        </w:rPr>
        <w:t xml:space="preserve"> </w:t>
      </w:r>
      <w:r>
        <w:rPr>
          <w:b/>
        </w:rPr>
        <w:t xml:space="preserve">, </w:t>
      </w:r>
    </w:p>
    <w:p>
      <w:pPr>
        <w:pStyle w:val="14"/>
        <w:numPr>
          <w:ilvl w:val="0"/>
          <w:numId w:val="1"/>
        </w:numPr>
        <w:rPr>
          <w:bCs/>
          <w:color w:val="000000"/>
        </w:rPr>
      </w:pPr>
      <w:r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Руководителю группы за день до выезда/выхода передать актуальные номера телефонов законных представителей ведущему специалисту </w:t>
      </w:r>
      <w:r>
        <w:rPr>
          <w:b/>
          <w:color w:val="000000"/>
        </w:rPr>
        <w:t>М.А. Ковешникову.</w:t>
      </w:r>
    </w:p>
    <w:p>
      <w:pPr>
        <w:pStyle w:val="14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учителем, направленным на мероприятие.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b/>
          <w:color w:val="000000"/>
        </w:rPr>
        <w:t xml:space="preserve">Рузайкину Д.А. </w:t>
      </w:r>
      <w:r>
        <w:rPr>
          <w:color w:val="000000"/>
        </w:rPr>
        <w:t xml:space="preserve">организовать замены уроков</w:t>
      </w:r>
      <w:r>
        <w:rPr>
          <w:b/>
          <w:color w:val="000000"/>
        </w:rPr>
        <w:t xml:space="preserve"> Кузнецова Наталья Владимировна,  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Старшему методисту </w:t>
      </w:r>
      <w:r>
        <w:rPr>
          <w:b/>
          <w:bCs/>
          <w:color w:val="000000"/>
          <w:lang w:val="en-US"/>
        </w:rPr>
        <w:t xml:space="preserve"/>
      </w:r>
    </w:p>
    <w:p>
      <w:pPr>
        <w:pStyle w:val="14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>проконтролировать проведение инструктажа классным руководителем с обучающимися, направленными на мероприятие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>
      <w:pPr>
        <w:pStyle w:val="14"/>
        <w:numPr>
          <w:ilvl w:val="0"/>
          <w:numId w:val="2"/>
        </w:numPr>
        <w:ind w:left="1276"/>
        <w:jc w:val="both"/>
        <w:rPr>
          <w:color w:val="000000"/>
        </w:rPr>
      </w:pPr>
      <w:r>
        <w:rPr>
          <w:color w:val="000000"/>
        </w:rPr>
        <w:t>подготовить приказы об организации выездного мероприятия обучающихся.</w:t>
      </w:r>
    </w:p>
    <w:p>
      <w:pPr>
        <w:pStyle w:val="14"/>
        <w:numPr>
          <w:ilvl w:val="0"/>
          <w:numId w:val="1"/>
        </w:numPr>
        <w:jc w:val="both"/>
        <w:rPr>
          <w:b/>
        </w:rPr>
      </w:pPr>
      <w:r>
        <w:rPr>
          <w:color w:val="000000"/>
        </w:rPr>
        <w:t xml:space="preserve">Старшему специалисту по кадрам </w:t>
      </w:r>
      <w:r>
        <w:rPr>
          <w:b/>
          <w:color w:val="000000"/>
        </w:rPr>
        <w:t>Е.Г.Крылатых</w:t>
      </w:r>
      <w:r>
        <w:rPr>
          <w:color w:val="000000"/>
        </w:rPr>
        <w:t xml:space="preserve"> оформить выход на работу в выходной день </w:t>
      </w:r>
      <w:r>
        <w:rPr>
          <w:b/>
          <w:color w:val="000000"/>
        </w:rPr>
        <w:t xml:space="preserve">Кузнецова Наталья Владимировна, 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 xml:space="preserve">Главному экономисту </w:t>
      </w:r>
      <w:r>
        <w:rPr>
          <w:b/>
          <w:color w:val="000000"/>
        </w:rPr>
        <w:t>Ю.С.Шеламовой</w:t>
      </w:r>
      <w:r>
        <w:rPr>
          <w:color w:val="000000"/>
        </w:rPr>
        <w:t xml:space="preserve"> оплатить работу в выходной день </w:t>
      </w:r>
      <w:r>
        <w:rPr>
          <w:b/>
          <w:color w:val="000000"/>
        </w:rPr>
        <w:t xml:space="preserve">Кузнецова Наталья Владимировна, .</w:t>
      </w:r>
    </w:p>
    <w:p>
      <w:pPr>
        <w:pStyle w:val="14"/>
        <w:numPr>
          <w:ilvl w:val="0"/>
          <w:numId w:val="1"/>
        </w:numPr>
        <w:jc w:val="both"/>
        <w:rPr>
          <w:b/>
          <w:color w:val="000000"/>
        </w:rPr>
      </w:pPr>
      <w:r>
        <w:rPr>
          <w:color w:val="000000"/>
        </w:rPr>
        <w:t>Контроль за исполнением данного приказа оставляю за собой.</w:t>
      </w:r>
    </w:p>
    <w:p>
      <w:pPr>
        <w:rPr>
          <w:b/>
          <w:color w:val="000000"/>
        </w:rPr>
      </w:pPr>
    </w:p>
    <w:p>
      <w:pPr>
        <w:jc w:val="right"/>
        <w:rPr>
          <w:bCs/>
        </w:rPr>
      </w:pPr>
    </w:p>
    <w:p>
      <w:pPr>
        <w:rPr>
          <w:color w:val="000000"/>
        </w:rPr>
      </w:pPr>
    </w:p>
    <w:p>
      <w:pPr>
        <w:rPr>
          <w:b/>
          <w:color w:val="000000"/>
        </w:rPr>
      </w:pPr>
    </w:p>
    <w:p>
      <w:r>
        <w:rPr>
          <w:b/>
          <w:color w:val="000000"/>
        </w:rPr>
        <w:t>Заместитель директора                                                           Н.С. Горбунова</w:t>
      </w:r>
    </w:p>
    <w:p>
      <w:r>
        <w:t xml:space="preserve"> </w:t>
      </w:r>
    </w:p>
    <w:sectPr>
      <w:footerReference r:id="rId5" w:type="default"/>
      <w:pgSz w:w="11906" w:h="16838"/>
      <w:pgMar w:top="1135" w:right="850" w:bottom="993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05111312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832C1"/>
    <w:multiLevelType w:val="multilevel"/>
    <w:tmpl w:val="342832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140B9"/>
    <w:multiLevelType w:val="multilevel"/>
    <w:tmpl w:val="65E140B9"/>
    <w:lvl w:ilvl="0" w:tentative="0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11DA2"/>
    <w:rsid w:val="00024113"/>
    <w:rsid w:val="0002448A"/>
    <w:rsid w:val="00045052"/>
    <w:rsid w:val="00045B7A"/>
    <w:rsid w:val="00050326"/>
    <w:rsid w:val="000604A0"/>
    <w:rsid w:val="00062EBD"/>
    <w:rsid w:val="00075BFD"/>
    <w:rsid w:val="00075DE2"/>
    <w:rsid w:val="00084DE0"/>
    <w:rsid w:val="00090481"/>
    <w:rsid w:val="000947D2"/>
    <w:rsid w:val="0009511A"/>
    <w:rsid w:val="00096A44"/>
    <w:rsid w:val="000A4293"/>
    <w:rsid w:val="000D4C7E"/>
    <w:rsid w:val="000E32CC"/>
    <w:rsid w:val="00102DF3"/>
    <w:rsid w:val="0013414F"/>
    <w:rsid w:val="00155E17"/>
    <w:rsid w:val="00180D15"/>
    <w:rsid w:val="001828E3"/>
    <w:rsid w:val="001900CF"/>
    <w:rsid w:val="001A5950"/>
    <w:rsid w:val="001B25D2"/>
    <w:rsid w:val="001B5216"/>
    <w:rsid w:val="001C2B98"/>
    <w:rsid w:val="001E4FFE"/>
    <w:rsid w:val="001F06A7"/>
    <w:rsid w:val="001F4E1C"/>
    <w:rsid w:val="0022396F"/>
    <w:rsid w:val="00233113"/>
    <w:rsid w:val="002336E6"/>
    <w:rsid w:val="00233C9F"/>
    <w:rsid w:val="00260F36"/>
    <w:rsid w:val="00284403"/>
    <w:rsid w:val="00284A1F"/>
    <w:rsid w:val="002B193C"/>
    <w:rsid w:val="002E0EA7"/>
    <w:rsid w:val="00301E6C"/>
    <w:rsid w:val="0034744E"/>
    <w:rsid w:val="00356469"/>
    <w:rsid w:val="00371A4D"/>
    <w:rsid w:val="003919B5"/>
    <w:rsid w:val="00394165"/>
    <w:rsid w:val="003B53DF"/>
    <w:rsid w:val="003B7329"/>
    <w:rsid w:val="003C2A29"/>
    <w:rsid w:val="003D0A23"/>
    <w:rsid w:val="003D11F0"/>
    <w:rsid w:val="003F1428"/>
    <w:rsid w:val="004052EA"/>
    <w:rsid w:val="00415105"/>
    <w:rsid w:val="004327EE"/>
    <w:rsid w:val="0044685A"/>
    <w:rsid w:val="00456F33"/>
    <w:rsid w:val="004A0137"/>
    <w:rsid w:val="004C4A24"/>
    <w:rsid w:val="004E2FB0"/>
    <w:rsid w:val="004E74CE"/>
    <w:rsid w:val="00504295"/>
    <w:rsid w:val="00507C4E"/>
    <w:rsid w:val="00511CC1"/>
    <w:rsid w:val="005154F1"/>
    <w:rsid w:val="005461CE"/>
    <w:rsid w:val="0055171F"/>
    <w:rsid w:val="005534B3"/>
    <w:rsid w:val="00566EFC"/>
    <w:rsid w:val="00581CFA"/>
    <w:rsid w:val="00591C5F"/>
    <w:rsid w:val="005A2834"/>
    <w:rsid w:val="005D0F16"/>
    <w:rsid w:val="005F41E8"/>
    <w:rsid w:val="00601464"/>
    <w:rsid w:val="00610AAC"/>
    <w:rsid w:val="0064224D"/>
    <w:rsid w:val="00643F42"/>
    <w:rsid w:val="006468EE"/>
    <w:rsid w:val="00654D2F"/>
    <w:rsid w:val="0067546A"/>
    <w:rsid w:val="00682945"/>
    <w:rsid w:val="006B039A"/>
    <w:rsid w:val="006C6635"/>
    <w:rsid w:val="006D0933"/>
    <w:rsid w:val="006D160B"/>
    <w:rsid w:val="006D4863"/>
    <w:rsid w:val="006E5693"/>
    <w:rsid w:val="00710E00"/>
    <w:rsid w:val="00727780"/>
    <w:rsid w:val="00732D32"/>
    <w:rsid w:val="0073435E"/>
    <w:rsid w:val="007503A2"/>
    <w:rsid w:val="00770F3E"/>
    <w:rsid w:val="00774E01"/>
    <w:rsid w:val="00785C8F"/>
    <w:rsid w:val="00792A46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86BAD"/>
    <w:rsid w:val="008B72E4"/>
    <w:rsid w:val="008C3CEB"/>
    <w:rsid w:val="008D4B41"/>
    <w:rsid w:val="008D66DC"/>
    <w:rsid w:val="008F2345"/>
    <w:rsid w:val="00912348"/>
    <w:rsid w:val="0091526A"/>
    <w:rsid w:val="009329BD"/>
    <w:rsid w:val="009334C3"/>
    <w:rsid w:val="009444B2"/>
    <w:rsid w:val="009478E2"/>
    <w:rsid w:val="00956A51"/>
    <w:rsid w:val="00962780"/>
    <w:rsid w:val="009776E6"/>
    <w:rsid w:val="009B07C0"/>
    <w:rsid w:val="009B2295"/>
    <w:rsid w:val="009E2A01"/>
    <w:rsid w:val="00A14193"/>
    <w:rsid w:val="00A20D29"/>
    <w:rsid w:val="00A461EE"/>
    <w:rsid w:val="00A5303B"/>
    <w:rsid w:val="00A53ACE"/>
    <w:rsid w:val="00A602B8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C77A6"/>
    <w:rsid w:val="00AD40AA"/>
    <w:rsid w:val="00AD6CCB"/>
    <w:rsid w:val="00AE515A"/>
    <w:rsid w:val="00AF21E9"/>
    <w:rsid w:val="00AF5A23"/>
    <w:rsid w:val="00B211E4"/>
    <w:rsid w:val="00B670D9"/>
    <w:rsid w:val="00B8390C"/>
    <w:rsid w:val="00B861A3"/>
    <w:rsid w:val="00B90355"/>
    <w:rsid w:val="00B94775"/>
    <w:rsid w:val="00BA047A"/>
    <w:rsid w:val="00BD0410"/>
    <w:rsid w:val="00BE2961"/>
    <w:rsid w:val="00C13E3D"/>
    <w:rsid w:val="00C15115"/>
    <w:rsid w:val="00C24895"/>
    <w:rsid w:val="00C510E7"/>
    <w:rsid w:val="00C55EDA"/>
    <w:rsid w:val="00C607A4"/>
    <w:rsid w:val="00C7573F"/>
    <w:rsid w:val="00C95707"/>
    <w:rsid w:val="00D0064B"/>
    <w:rsid w:val="00D53BB3"/>
    <w:rsid w:val="00D76D69"/>
    <w:rsid w:val="00D87304"/>
    <w:rsid w:val="00D9529A"/>
    <w:rsid w:val="00DA0137"/>
    <w:rsid w:val="00DC0533"/>
    <w:rsid w:val="00DD2CA2"/>
    <w:rsid w:val="00DF65AF"/>
    <w:rsid w:val="00DF717B"/>
    <w:rsid w:val="00E046EF"/>
    <w:rsid w:val="00E14248"/>
    <w:rsid w:val="00E4379E"/>
    <w:rsid w:val="00E620CF"/>
    <w:rsid w:val="00E66E8C"/>
    <w:rsid w:val="00E82028"/>
    <w:rsid w:val="00E84DC7"/>
    <w:rsid w:val="00E916AD"/>
    <w:rsid w:val="00E92102"/>
    <w:rsid w:val="00E936D2"/>
    <w:rsid w:val="00E95E76"/>
    <w:rsid w:val="00ED5DCB"/>
    <w:rsid w:val="00EE264D"/>
    <w:rsid w:val="00F12858"/>
    <w:rsid w:val="00F36146"/>
    <w:rsid w:val="00F423F9"/>
    <w:rsid w:val="00F546C3"/>
    <w:rsid w:val="00F57B39"/>
    <w:rsid w:val="00F8015A"/>
    <w:rsid w:val="00F9272D"/>
    <w:rsid w:val="00FE361A"/>
    <w:rsid w:val="00FF01FE"/>
    <w:rsid w:val="00FF4280"/>
    <w:rsid w:val="D5EDE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semiHidden/>
    <w:unhideWhenUsed/>
    <w:qFormat/>
    <w:uiPriority w:val="99"/>
    <w:pPr>
      <w:jc w:val="center"/>
    </w:pPr>
    <w:rPr>
      <w:b/>
      <w:sz w:val="32"/>
      <w:szCs w:val="20"/>
    </w:rPr>
  </w:style>
  <w:style w:type="character" w:styleId="6">
    <w:name w:val="annotation reference"/>
    <w:basedOn w:val="2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18"/>
    <w:semiHidden/>
    <w:unhideWhenUsed/>
    <w:uiPriority w:val="99"/>
    <w:rPr>
      <w:b/>
      <w:bCs/>
    </w:rPr>
  </w:style>
  <w:style w:type="paragraph" w:styleId="9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Текст выноски Знак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Верхний колонтитул Знак"/>
    <w:basedOn w:val="2"/>
    <w:link w:val="10"/>
    <w:qFormat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6">
    <w:name w:val="Нижний колонтитул Знак"/>
    <w:basedOn w:val="2"/>
    <w:link w:val="9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7">
    <w:name w:val="Текст примечания Знак"/>
    <w:basedOn w:val="2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8">
    <w:name w:val="Тема примечания Знак"/>
    <w:basedOn w:val="17"/>
    <w:link w:val="8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19">
    <w:name w:val="Obsah tabulky"/>
    <w:basedOn w:val="1"/>
    <w:uiPriority w:val="0"/>
    <w:pPr>
      <w:widowControl w:val="0"/>
      <w:suppressLineNumbers/>
      <w:suppressAutoHyphens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2084</Characters>
  <Lines>17</Lines>
  <Paragraphs>4</Paragraphs>
  <TotalTime>19</TotalTime>
  <ScaleCrop>false</ScaleCrop>
  <LinksUpToDate>false</LinksUpToDate>
  <CharactersWithSpaces>2445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2022-09-18T20:39:00Z</dcterms:created>
  <dc:creator>Техцентр</dc:creator>
  <cp:lastModifiedBy>xu</cp:lastModifiedBy>
  <cp:lastPrinted>2018-02-06T16:16:00Z</cp:lastPrinted>
  <dcterms:modified xsi:type="dcterms:W3CDTF">2022-09-19T15:02:35Z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