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_________Microsoft_Visio15151515151111111111111111111.vsdx" ContentType="application/vnd.ms-visio.drawing"/>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BCD" w:rsidRPr="00071BCD" w:rsidRDefault="00071BCD" w:rsidP="00071BCD">
      <w:pPr>
        <w:spacing w:after="0" w:line="240" w:lineRule="auto"/>
        <w:jc w:val="center"/>
        <w:rPr>
          <w:rFonts w:ascii="Times New Roman" w:hAnsi="Times New Roman" w:cs="Times New Roman"/>
          <w:sz w:val="28"/>
          <w:szCs w:val="28"/>
        </w:rPr>
      </w:pPr>
    </w:p>
    <w:p w:rsidR="00071BCD" w:rsidRPr="00071BCD" w:rsidRDefault="00071BCD" w:rsidP="00071BCD">
      <w:pPr>
        <w:spacing w:after="0" w:line="240" w:lineRule="auto"/>
        <w:jc w:val="center"/>
        <w:rPr>
          <w:rFonts w:ascii="Times New Roman" w:hAnsi="Times New Roman" w:cs="Times New Roman"/>
          <w:sz w:val="28"/>
          <w:szCs w:val="28"/>
        </w:rPr>
      </w:pPr>
    </w:p>
    <w:p w:rsidR="00071BCD" w:rsidRPr="00071BCD" w:rsidRDefault="00071BCD" w:rsidP="00071BCD">
      <w:pPr>
        <w:spacing w:after="0" w:line="240" w:lineRule="auto"/>
        <w:jc w:val="center"/>
        <w:rPr>
          <w:rFonts w:ascii="Times New Roman" w:hAnsi="Times New Roman" w:cs="Times New Roman"/>
          <w:b/>
          <w:sz w:val="28"/>
          <w:szCs w:val="28"/>
        </w:rPr>
      </w:pPr>
      <w:r w:rsidRPr="00071BCD">
        <w:rPr>
          <w:rFonts w:ascii="Times New Roman" w:hAnsi="Times New Roman" w:cs="Times New Roman"/>
          <w:b/>
          <w:sz w:val="28"/>
          <w:szCs w:val="28"/>
        </w:rPr>
        <w:t>ВЫПУСКНАЯ КВАЛИФИКАЦИОННАЯ РАБОТА</w:t>
      </w:r>
    </w:p>
    <w:p w:rsidR="00071BCD" w:rsidRPr="00071BCD" w:rsidRDefault="00071BCD" w:rsidP="00071BCD">
      <w:pPr>
        <w:spacing w:after="0" w:line="240" w:lineRule="auto"/>
        <w:jc w:val="center"/>
        <w:rPr>
          <w:rFonts w:ascii="Times New Roman" w:hAnsi="Times New Roman" w:cs="Times New Roman"/>
          <w:sz w:val="28"/>
          <w:szCs w:val="28"/>
        </w:rPr>
      </w:pPr>
    </w:p>
    <w:p w:rsidR="00071BCD" w:rsidRPr="00071BCD" w:rsidRDefault="00071BCD" w:rsidP="00071BCD">
      <w:pPr>
        <w:widowControl w:val="0"/>
        <w:tabs>
          <w:tab w:val="left" w:pos="-2552"/>
        </w:tabs>
        <w:spacing w:after="0" w:line="240" w:lineRule="auto"/>
        <w:jc w:val="center"/>
        <w:rPr>
          <w:rFonts w:ascii="Times New Roman" w:hAnsi="Times New Roman" w:cs="Times New Roman"/>
          <w:snapToGrid w:val="0"/>
          <w:sz w:val="28"/>
          <w:szCs w:val="28"/>
        </w:rPr>
      </w:pPr>
      <w:r w:rsidRPr="00071BCD">
        <w:rPr>
          <w:rFonts w:ascii="Times New Roman" w:hAnsi="Times New Roman" w:cs="Times New Roman"/>
          <w:sz w:val="28"/>
          <w:szCs w:val="28"/>
        </w:rPr>
        <w:t>Тема: «Разработка автоматизированного рабочего места преподавателя–</w:t>
      </w:r>
      <w:proofErr w:type="gramStart"/>
      <w:r w:rsidR="00567611">
        <w:rPr>
          <w:rFonts w:ascii="Times New Roman" w:hAnsi="Times New Roman" w:cs="Times New Roman"/>
          <w:sz w:val="28"/>
          <w:szCs w:val="28"/>
        </w:rPr>
        <w:t>ВВУЗ  МО</w:t>
      </w:r>
      <w:proofErr w:type="gramEnd"/>
      <w:r w:rsidRPr="00071BCD">
        <w:rPr>
          <w:rFonts w:ascii="Times New Roman" w:hAnsi="Times New Roman" w:cs="Times New Roman"/>
          <w:snapToGrid w:val="0"/>
          <w:sz w:val="28"/>
          <w:szCs w:val="28"/>
        </w:rPr>
        <w:t>»</w:t>
      </w:r>
    </w:p>
    <w:p w:rsidR="00071BCD" w:rsidRPr="00071BCD" w:rsidRDefault="00071BCD" w:rsidP="00071BCD">
      <w:pPr>
        <w:tabs>
          <w:tab w:val="left" w:pos="993"/>
        </w:tabs>
        <w:spacing w:after="0" w:line="240" w:lineRule="auto"/>
        <w:jc w:val="center"/>
        <w:rPr>
          <w:rFonts w:ascii="Times New Roman" w:hAnsi="Times New Roman" w:cs="Times New Roman"/>
          <w:snapToGrid w:val="0"/>
          <w:sz w:val="28"/>
          <w:szCs w:val="28"/>
        </w:rPr>
      </w:pPr>
    </w:p>
    <w:tbl>
      <w:tblPr>
        <w:tblW w:w="5105" w:type="pct"/>
        <w:tblLook w:val="01E0" w:firstRow="1" w:lastRow="1" w:firstColumn="1" w:lastColumn="1" w:noHBand="0" w:noVBand="0"/>
      </w:tblPr>
      <w:tblGrid>
        <w:gridCol w:w="2006"/>
        <w:gridCol w:w="5887"/>
        <w:gridCol w:w="1658"/>
      </w:tblGrid>
      <w:tr w:rsidR="00071BCD" w:rsidRPr="00071BCD" w:rsidTr="00567611">
        <w:trPr>
          <w:trHeight w:val="988"/>
        </w:trPr>
        <w:tc>
          <w:tcPr>
            <w:tcW w:w="1050" w:type="pct"/>
          </w:tcPr>
          <w:p w:rsidR="00071BCD" w:rsidRPr="00071BCD" w:rsidRDefault="00071BCD" w:rsidP="00071BCD">
            <w:pPr>
              <w:widowControl w:val="0"/>
              <w:tabs>
                <w:tab w:val="left" w:pos="284"/>
              </w:tabs>
              <w:spacing w:after="0" w:line="240" w:lineRule="auto"/>
              <w:rPr>
                <w:rFonts w:ascii="Times New Roman" w:hAnsi="Times New Roman" w:cs="Times New Roman"/>
                <w:color w:val="000000"/>
                <w:sz w:val="28"/>
                <w:szCs w:val="28"/>
              </w:rPr>
            </w:pPr>
          </w:p>
        </w:tc>
        <w:tc>
          <w:tcPr>
            <w:tcW w:w="3082" w:type="pct"/>
          </w:tcPr>
          <w:p w:rsidR="00071BCD" w:rsidRPr="00071BCD" w:rsidRDefault="00071BCD" w:rsidP="00071BCD">
            <w:pPr>
              <w:widowControl w:val="0"/>
              <w:tabs>
                <w:tab w:val="left" w:pos="-4278"/>
              </w:tabs>
              <w:spacing w:after="0" w:line="240" w:lineRule="auto"/>
              <w:rPr>
                <w:rFonts w:ascii="Times New Roman" w:hAnsi="Times New Roman" w:cs="Times New Roman"/>
                <w:color w:val="000000"/>
                <w:sz w:val="28"/>
                <w:szCs w:val="28"/>
              </w:rPr>
            </w:pPr>
          </w:p>
        </w:tc>
        <w:tc>
          <w:tcPr>
            <w:tcW w:w="868" w:type="pct"/>
          </w:tcPr>
          <w:p w:rsidR="00071BCD" w:rsidRPr="00071BCD" w:rsidRDefault="00071BCD" w:rsidP="00071BCD">
            <w:pPr>
              <w:widowControl w:val="0"/>
              <w:tabs>
                <w:tab w:val="left" w:pos="284"/>
              </w:tabs>
              <w:spacing w:after="0" w:line="240" w:lineRule="auto"/>
              <w:jc w:val="center"/>
              <w:rPr>
                <w:rFonts w:ascii="Times New Roman" w:hAnsi="Times New Roman" w:cs="Times New Roman"/>
                <w:color w:val="000000"/>
                <w:sz w:val="28"/>
                <w:szCs w:val="28"/>
              </w:rPr>
            </w:pPr>
          </w:p>
        </w:tc>
      </w:tr>
      <w:tr w:rsidR="00071BCD" w:rsidRPr="00071BCD" w:rsidTr="00071BCD">
        <w:tc>
          <w:tcPr>
            <w:tcW w:w="1050" w:type="pct"/>
          </w:tcPr>
          <w:p w:rsidR="00071BCD" w:rsidRPr="00071BCD" w:rsidRDefault="00071BCD" w:rsidP="00071BCD">
            <w:pPr>
              <w:widowControl w:val="0"/>
              <w:tabs>
                <w:tab w:val="left" w:pos="284"/>
              </w:tabs>
              <w:spacing w:after="0" w:line="240" w:lineRule="auto"/>
              <w:rPr>
                <w:rFonts w:ascii="Times New Roman" w:hAnsi="Times New Roman" w:cs="Times New Roman"/>
                <w:color w:val="000000"/>
                <w:sz w:val="28"/>
                <w:szCs w:val="28"/>
              </w:rPr>
            </w:pPr>
          </w:p>
        </w:tc>
        <w:tc>
          <w:tcPr>
            <w:tcW w:w="3082" w:type="pct"/>
          </w:tcPr>
          <w:p w:rsidR="00071BCD" w:rsidRPr="00071BCD" w:rsidRDefault="00071BCD" w:rsidP="00AD3D42">
            <w:pPr>
              <w:widowControl w:val="0"/>
              <w:tabs>
                <w:tab w:val="left" w:pos="-4278"/>
              </w:tabs>
              <w:spacing w:after="0" w:line="240" w:lineRule="auto"/>
              <w:rPr>
                <w:rFonts w:ascii="Times New Roman" w:hAnsi="Times New Roman" w:cs="Times New Roman"/>
                <w:color w:val="000000"/>
                <w:sz w:val="28"/>
                <w:szCs w:val="28"/>
              </w:rPr>
            </w:pPr>
          </w:p>
        </w:tc>
        <w:tc>
          <w:tcPr>
            <w:tcW w:w="868" w:type="pct"/>
          </w:tcPr>
          <w:p w:rsidR="00071BCD" w:rsidRPr="00071BCD" w:rsidRDefault="00071BCD" w:rsidP="00071BCD">
            <w:pPr>
              <w:widowControl w:val="0"/>
              <w:tabs>
                <w:tab w:val="left" w:pos="284"/>
                <w:tab w:val="left" w:pos="7200"/>
                <w:tab w:val="left" w:pos="7380"/>
              </w:tabs>
              <w:spacing w:after="0" w:line="240" w:lineRule="auto"/>
              <w:rPr>
                <w:rFonts w:ascii="Times New Roman" w:hAnsi="Times New Roman" w:cs="Times New Roman"/>
                <w:color w:val="000000"/>
                <w:sz w:val="28"/>
                <w:szCs w:val="28"/>
              </w:rPr>
            </w:pPr>
          </w:p>
        </w:tc>
      </w:tr>
      <w:tr w:rsidR="00071BCD" w:rsidRPr="00071BCD" w:rsidTr="00567611">
        <w:tc>
          <w:tcPr>
            <w:tcW w:w="1050" w:type="pct"/>
          </w:tcPr>
          <w:p w:rsidR="00071BCD" w:rsidRPr="00071BCD" w:rsidRDefault="00071BCD" w:rsidP="00071BCD">
            <w:pPr>
              <w:widowControl w:val="0"/>
              <w:tabs>
                <w:tab w:val="left" w:pos="284"/>
              </w:tabs>
              <w:spacing w:after="0" w:line="240" w:lineRule="auto"/>
              <w:rPr>
                <w:rFonts w:ascii="Times New Roman" w:hAnsi="Times New Roman" w:cs="Times New Roman"/>
                <w:color w:val="000000"/>
                <w:sz w:val="28"/>
                <w:szCs w:val="28"/>
              </w:rPr>
            </w:pPr>
          </w:p>
        </w:tc>
        <w:tc>
          <w:tcPr>
            <w:tcW w:w="3082" w:type="pct"/>
          </w:tcPr>
          <w:p w:rsidR="00071BCD" w:rsidRPr="00071BCD" w:rsidRDefault="00071BCD" w:rsidP="00071BCD">
            <w:pPr>
              <w:widowControl w:val="0"/>
              <w:tabs>
                <w:tab w:val="left" w:pos="-4278"/>
              </w:tabs>
              <w:spacing w:after="0" w:line="240" w:lineRule="auto"/>
              <w:rPr>
                <w:rFonts w:ascii="Times New Roman" w:hAnsi="Times New Roman" w:cs="Times New Roman"/>
                <w:color w:val="000000"/>
                <w:sz w:val="28"/>
                <w:szCs w:val="28"/>
              </w:rPr>
            </w:pPr>
          </w:p>
        </w:tc>
        <w:tc>
          <w:tcPr>
            <w:tcW w:w="868" w:type="pct"/>
          </w:tcPr>
          <w:p w:rsidR="00071BCD" w:rsidRPr="00071BCD" w:rsidRDefault="00071BCD" w:rsidP="00071BCD">
            <w:pPr>
              <w:widowControl w:val="0"/>
              <w:tabs>
                <w:tab w:val="left" w:pos="284"/>
                <w:tab w:val="left" w:pos="7200"/>
                <w:tab w:val="left" w:pos="7380"/>
              </w:tabs>
              <w:spacing w:after="0" w:line="240" w:lineRule="auto"/>
              <w:jc w:val="center"/>
              <w:rPr>
                <w:rFonts w:ascii="Times New Roman" w:hAnsi="Times New Roman" w:cs="Times New Roman"/>
                <w:color w:val="000000"/>
                <w:sz w:val="28"/>
                <w:szCs w:val="28"/>
              </w:rPr>
            </w:pPr>
          </w:p>
        </w:tc>
      </w:tr>
      <w:tr w:rsidR="00071BCD" w:rsidRPr="00071BCD" w:rsidTr="00071BCD">
        <w:tc>
          <w:tcPr>
            <w:tcW w:w="1050" w:type="pct"/>
          </w:tcPr>
          <w:p w:rsidR="00071BCD" w:rsidRPr="00071BCD" w:rsidRDefault="00071BCD" w:rsidP="00071BCD">
            <w:pPr>
              <w:widowControl w:val="0"/>
              <w:tabs>
                <w:tab w:val="left" w:pos="284"/>
              </w:tabs>
              <w:spacing w:after="0"/>
              <w:rPr>
                <w:rFonts w:ascii="Times New Roman" w:hAnsi="Times New Roman" w:cs="Times New Roman"/>
                <w:color w:val="000000"/>
                <w:sz w:val="28"/>
                <w:szCs w:val="28"/>
              </w:rPr>
            </w:pPr>
          </w:p>
        </w:tc>
        <w:tc>
          <w:tcPr>
            <w:tcW w:w="3082" w:type="pct"/>
          </w:tcPr>
          <w:p w:rsidR="00071BCD" w:rsidRPr="00071BCD" w:rsidRDefault="00071BCD" w:rsidP="00071BCD">
            <w:pPr>
              <w:widowControl w:val="0"/>
              <w:tabs>
                <w:tab w:val="left" w:pos="284"/>
              </w:tabs>
              <w:spacing w:after="0"/>
              <w:jc w:val="center"/>
              <w:rPr>
                <w:rFonts w:ascii="Times New Roman" w:hAnsi="Times New Roman" w:cs="Times New Roman"/>
                <w:sz w:val="28"/>
                <w:szCs w:val="28"/>
              </w:rPr>
            </w:pPr>
          </w:p>
        </w:tc>
        <w:tc>
          <w:tcPr>
            <w:tcW w:w="868" w:type="pct"/>
          </w:tcPr>
          <w:p w:rsidR="00071BCD" w:rsidRPr="00071BCD" w:rsidRDefault="00071BCD" w:rsidP="00071BCD">
            <w:pPr>
              <w:widowControl w:val="0"/>
              <w:tabs>
                <w:tab w:val="left" w:pos="284"/>
                <w:tab w:val="left" w:pos="7200"/>
                <w:tab w:val="left" w:pos="7380"/>
              </w:tabs>
              <w:spacing w:after="0"/>
              <w:jc w:val="center"/>
              <w:rPr>
                <w:rFonts w:ascii="Times New Roman" w:hAnsi="Times New Roman" w:cs="Times New Roman"/>
                <w:color w:val="000000"/>
                <w:sz w:val="20"/>
                <w:szCs w:val="20"/>
              </w:rPr>
            </w:pPr>
          </w:p>
        </w:tc>
      </w:tr>
    </w:tbl>
    <w:p w:rsidR="00B40D0E" w:rsidRDefault="00B40D0E" w:rsidP="00FE6B97">
      <w:pPr>
        <w:spacing w:line="360" w:lineRule="auto"/>
      </w:pPr>
    </w:p>
    <w:sdt>
      <w:sdtPr>
        <w:rPr>
          <w:rFonts w:asciiTheme="minorHAnsi" w:eastAsiaTheme="minorHAnsi" w:hAnsiTheme="minorHAnsi" w:cstheme="minorBidi"/>
          <w:color w:val="auto"/>
          <w:sz w:val="22"/>
          <w:szCs w:val="22"/>
          <w:lang w:eastAsia="en-US"/>
        </w:rPr>
        <w:id w:val="1269126208"/>
        <w:docPartObj>
          <w:docPartGallery w:val="Table of Contents"/>
          <w:docPartUnique/>
        </w:docPartObj>
      </w:sdtPr>
      <w:sdtEndPr>
        <w:rPr>
          <w:rFonts w:ascii="Times New Roman" w:hAnsi="Times New Roman" w:cs="Times New Roman"/>
          <w:b/>
          <w:bCs/>
          <w:sz w:val="28"/>
          <w:szCs w:val="28"/>
        </w:rPr>
      </w:sdtEndPr>
      <w:sdtContent>
        <w:p w:rsidR="00516A76" w:rsidRPr="00516A76" w:rsidRDefault="00516A76" w:rsidP="00FE6B97">
          <w:pPr>
            <w:pStyle w:val="a7"/>
            <w:spacing w:line="360" w:lineRule="auto"/>
            <w:rPr>
              <w:rFonts w:ascii="Times New Roman" w:hAnsi="Times New Roman" w:cs="Times New Roman"/>
              <w:b/>
              <w:color w:val="000000" w:themeColor="text1"/>
            </w:rPr>
          </w:pPr>
          <w:r w:rsidRPr="00516A76">
            <w:rPr>
              <w:rFonts w:ascii="Times New Roman" w:hAnsi="Times New Roman" w:cs="Times New Roman"/>
              <w:b/>
              <w:color w:val="000000" w:themeColor="text1"/>
            </w:rPr>
            <w:t>Оглавление</w:t>
          </w:r>
        </w:p>
        <w:p w:rsidR="00B0237A" w:rsidRPr="00B0237A" w:rsidRDefault="00516A76">
          <w:pPr>
            <w:pStyle w:val="21"/>
            <w:rPr>
              <w:rFonts w:ascii="Times New Roman" w:eastAsiaTheme="minorEastAsia" w:hAnsi="Times New Roman" w:cs="Times New Roman"/>
              <w:noProof/>
              <w:sz w:val="28"/>
              <w:szCs w:val="28"/>
              <w:lang w:eastAsia="ru-RU"/>
            </w:rPr>
          </w:pPr>
          <w:r w:rsidRPr="00B0237A">
            <w:rPr>
              <w:rFonts w:ascii="Times New Roman" w:hAnsi="Times New Roman" w:cs="Times New Roman"/>
              <w:b/>
              <w:bCs/>
              <w:sz w:val="28"/>
              <w:szCs w:val="28"/>
            </w:rPr>
            <w:fldChar w:fldCharType="begin"/>
          </w:r>
          <w:r w:rsidRPr="00B0237A">
            <w:rPr>
              <w:rFonts w:ascii="Times New Roman" w:hAnsi="Times New Roman" w:cs="Times New Roman"/>
              <w:b/>
              <w:bCs/>
              <w:sz w:val="28"/>
              <w:szCs w:val="28"/>
            </w:rPr>
            <w:instrText xml:space="preserve"> TOC \o "1-3" \h \z \u </w:instrText>
          </w:r>
          <w:r w:rsidRPr="00B0237A">
            <w:rPr>
              <w:rFonts w:ascii="Times New Roman" w:hAnsi="Times New Roman" w:cs="Times New Roman"/>
              <w:b/>
              <w:bCs/>
              <w:sz w:val="28"/>
              <w:szCs w:val="28"/>
            </w:rPr>
            <w:fldChar w:fldCharType="separate"/>
          </w:r>
          <w:hyperlink w:anchor="_Toc40087346" w:history="1">
            <w:r w:rsidR="00B0237A" w:rsidRPr="00B0237A">
              <w:rPr>
                <w:rStyle w:val="a8"/>
                <w:rFonts w:ascii="Times New Roman" w:hAnsi="Times New Roman" w:cs="Times New Roman"/>
                <w:b/>
                <w:noProof/>
                <w:sz w:val="28"/>
                <w:szCs w:val="28"/>
              </w:rPr>
              <w:t>Введение</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_Toc40087346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3</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47" w:history="1">
            <w:r w:rsidR="00B0237A" w:rsidRPr="00B0237A">
              <w:rPr>
                <w:rStyle w:val="a8"/>
                <w:rFonts w:ascii="Times New Roman" w:hAnsi="Times New Roman" w:cs="Times New Roman"/>
                <w:b/>
                <w:noProof/>
                <w:sz w:val="28"/>
                <w:szCs w:val="28"/>
              </w:rPr>
              <w:t>Глава 1.</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_Toc40087347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48" w:history="1">
            <w:r w:rsidR="00B0237A" w:rsidRPr="00B0237A">
              <w:rPr>
                <w:rStyle w:val="a8"/>
                <w:rFonts w:ascii="Times New Roman" w:hAnsi="Times New Roman" w:cs="Times New Roman"/>
                <w:b/>
                <w:noProof/>
                <w:sz w:val="28"/>
                <w:szCs w:val="28"/>
              </w:rPr>
              <w:t>1.1 Анализ современного состояния систем защиты информации от несанкционированного доступа</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_Toc40087348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49" w:history="1">
            <w:r w:rsidR="00B0237A" w:rsidRPr="00B0237A">
              <w:rPr>
                <w:rStyle w:val="a8"/>
                <w:rFonts w:ascii="Times New Roman" w:hAnsi="Times New Roman" w:cs="Times New Roman"/>
                <w:b/>
                <w:noProof/>
                <w:sz w:val="28"/>
                <w:szCs w:val="28"/>
              </w:rPr>
              <w:t>1.2 Исследование возможностей проектирования и моделирования систем защиты информации от несанкционированного доступа в системе Министерства внутренних дел России</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_Toc40087349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13</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12"/>
            <w:tabs>
              <w:tab w:val="right" w:leader="dot" w:pos="9345"/>
            </w:tabs>
            <w:rPr>
              <w:rFonts w:ascii="Times New Roman" w:eastAsiaTheme="minorEastAsia" w:hAnsi="Times New Roman" w:cs="Times New Roman"/>
              <w:noProof/>
              <w:sz w:val="28"/>
              <w:szCs w:val="28"/>
              <w:lang w:eastAsia="ru-RU"/>
            </w:rPr>
          </w:pPr>
          <w:hyperlink w:anchor="_Toc40087350" w:history="1">
            <w:r w:rsidR="00B0237A" w:rsidRPr="00B0237A">
              <w:rPr>
                <w:rStyle w:val="a8"/>
                <w:rFonts w:ascii="Times New Roman" w:hAnsi="Times New Roman" w:cs="Times New Roman"/>
                <w:b/>
                <w:noProof/>
                <w:sz w:val="28"/>
                <w:szCs w:val="28"/>
              </w:rPr>
              <w:t>Глава 2.</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_Toc40087350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21</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1" w:history="1">
            <w:r w:rsidR="00B0237A" w:rsidRPr="00B0237A">
              <w:rPr>
                <w:rStyle w:val="a8"/>
                <w:rFonts w:ascii="Times New Roman" w:hAnsi="Times New Roman" w:cs="Times New Roman"/>
                <w:b/>
                <w:noProof/>
                <w:sz w:val="28"/>
                <w:szCs w:val="28"/>
                <w:lang w:eastAsia="ru-RU"/>
              </w:rPr>
              <w:t xml:space="preserve">2.1 Инструменты </w:t>
            </w:r>
            <w:r w:rsidR="00B0237A" w:rsidRPr="00B0237A">
              <w:rPr>
                <w:rStyle w:val="a8"/>
                <w:rFonts w:ascii="Times New Roman" w:hAnsi="Times New Roman" w:cs="Times New Roman"/>
                <w:b/>
                <w:noProof/>
                <w:sz w:val="28"/>
                <w:szCs w:val="28"/>
                <w:lang w:val="en-US" w:eastAsia="ru-RU"/>
              </w:rPr>
              <w:t>CPN</w:t>
            </w:r>
            <w:r w:rsidR="00B0237A" w:rsidRPr="00B0237A">
              <w:rPr>
                <w:rStyle w:val="a8"/>
                <w:rFonts w:ascii="Times New Roman" w:hAnsi="Times New Roman" w:cs="Times New Roman"/>
                <w:b/>
                <w:noProof/>
                <w:sz w:val="28"/>
                <w:szCs w:val="28"/>
                <w:lang w:eastAsia="ru-RU"/>
              </w:rPr>
              <w:t xml:space="preserve"> </w:t>
            </w:r>
            <w:r w:rsidR="00B0237A" w:rsidRPr="00B0237A">
              <w:rPr>
                <w:rStyle w:val="a8"/>
                <w:rFonts w:ascii="Times New Roman" w:hAnsi="Times New Roman" w:cs="Times New Roman"/>
                <w:b/>
                <w:noProof/>
                <w:sz w:val="28"/>
                <w:szCs w:val="28"/>
                <w:lang w:val="en-US" w:eastAsia="ru-RU"/>
              </w:rPr>
              <w:t>Tools</w:t>
            </w:r>
            <w:r w:rsidR="00B0237A" w:rsidRPr="00B0237A">
              <w:rPr>
                <w:rStyle w:val="a8"/>
                <w:rFonts w:ascii="Times New Roman" w:hAnsi="Times New Roman" w:cs="Times New Roman"/>
                <w:b/>
                <w:noProof/>
                <w:sz w:val="28"/>
                <w:szCs w:val="28"/>
                <w:lang w:eastAsia="ru-RU"/>
              </w:rPr>
              <w:t xml:space="preserve"> для создания имитационной модели системы защиты информации от несанкционированного доступа</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_Toc40087351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21</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2" w:history="1">
            <w:r w:rsidR="00B0237A" w:rsidRPr="00B0237A">
              <w:rPr>
                <w:rStyle w:val="a8"/>
                <w:rFonts w:ascii="Times New Roman" w:hAnsi="Times New Roman" w:cs="Times New Roman"/>
                <w:b/>
                <w:noProof/>
                <w:sz w:val="28"/>
                <w:szCs w:val="28"/>
              </w:rPr>
              <w:t>2.2 Имитационная модель системы защиты информации от несанкционированного доступа</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_Toc40087352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26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3" w:history="1">
            <w:r w:rsidR="00B0237A" w:rsidRPr="00B0237A">
              <w:rPr>
                <w:rStyle w:val="a8"/>
                <w:rFonts w:ascii="Times New Roman" w:eastAsiaTheme="majorEastAsia" w:hAnsi="Times New Roman" w:cs="Times New Roman"/>
                <w:b/>
                <w:noProof/>
                <w:sz w:val="28"/>
                <w:szCs w:val="28"/>
              </w:rPr>
              <w:t>Глава 3. Сбор статистической информации</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_Toc40087353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36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4" w:history="1">
            <w:r w:rsidR="00B0237A" w:rsidRPr="00B0237A">
              <w:rPr>
                <w:rStyle w:val="a8"/>
                <w:rFonts w:ascii="Times New Roman" w:hAnsi="Times New Roman" w:cs="Times New Roman"/>
                <w:b/>
                <w:noProof/>
                <w:sz w:val="28"/>
                <w:szCs w:val="28"/>
              </w:rPr>
              <w:t>3.1 Анализ полученной сети Петри</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_Toc40087354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36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5" w:history="1">
            <w:r w:rsidR="00B0237A" w:rsidRPr="00B0237A">
              <w:rPr>
                <w:rStyle w:val="a8"/>
                <w:rFonts w:ascii="Times New Roman" w:hAnsi="Times New Roman" w:cs="Times New Roman"/>
                <w:b/>
                <w:noProof/>
                <w:sz w:val="28"/>
                <w:szCs w:val="28"/>
              </w:rPr>
              <w:t>3.2 Обоснование количества проходов по имитационной модели для получения адекватных характеристик модели системы защиты информации от несанкционированного доступа</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_Toc40087355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39</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21"/>
            <w:rPr>
              <w:rFonts w:ascii="Times New Roman" w:eastAsiaTheme="minorEastAsia" w:hAnsi="Times New Roman" w:cs="Times New Roman"/>
              <w:noProof/>
              <w:sz w:val="28"/>
              <w:szCs w:val="28"/>
              <w:lang w:eastAsia="ru-RU"/>
            </w:rPr>
          </w:pPr>
          <w:hyperlink w:anchor="_Toc40087356" w:history="1">
            <w:r w:rsidR="00B0237A" w:rsidRPr="00B0237A">
              <w:rPr>
                <w:rStyle w:val="a8"/>
                <w:rFonts w:ascii="Times New Roman" w:hAnsi="Times New Roman" w:cs="Times New Roman"/>
                <w:b/>
                <w:noProof/>
                <w:sz w:val="28"/>
                <w:szCs w:val="28"/>
              </w:rPr>
              <w:t>3.3 Анализ пространства состояний</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_Toc40087356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46</w:t>
            </w:r>
            <w:r w:rsidR="00B0237A" w:rsidRPr="00B0237A">
              <w:rPr>
                <w:rFonts w:ascii="Times New Roman" w:hAnsi="Times New Roman" w:cs="Times New Roman"/>
                <w:noProof/>
                <w:webHidden/>
                <w:sz w:val="28"/>
                <w:szCs w:val="28"/>
              </w:rPr>
              <w:fldChar w:fldCharType="end"/>
            </w:r>
          </w:hyperlink>
        </w:p>
        <w:p w:rsidR="00B0237A" w:rsidRPr="00B0237A" w:rsidRDefault="00567611">
          <w:pPr>
            <w:pStyle w:val="12"/>
            <w:tabs>
              <w:tab w:val="right" w:leader="dot" w:pos="9345"/>
            </w:tabs>
            <w:rPr>
              <w:rFonts w:ascii="Times New Roman" w:eastAsiaTheme="minorEastAsia" w:hAnsi="Times New Roman" w:cs="Times New Roman"/>
              <w:noProof/>
              <w:sz w:val="28"/>
              <w:szCs w:val="28"/>
              <w:lang w:eastAsia="ru-RU"/>
            </w:rPr>
          </w:pPr>
          <w:hyperlink w:anchor="_Toc40087357" w:history="1">
            <w:r w:rsidR="00B0237A" w:rsidRPr="00B0237A">
              <w:rPr>
                <w:rStyle w:val="a8"/>
                <w:rFonts w:ascii="Times New Roman" w:eastAsiaTheme="majorEastAsia" w:hAnsi="Times New Roman" w:cs="Times New Roman"/>
                <w:b/>
                <w:noProof/>
                <w:sz w:val="28"/>
                <w:szCs w:val="28"/>
              </w:rPr>
              <w:t>СПИСОК ЛИТЕРАТУРЫ</w:t>
            </w:r>
            <w:r w:rsidR="00B0237A" w:rsidRPr="00B0237A">
              <w:rPr>
                <w:rFonts w:ascii="Times New Roman" w:hAnsi="Times New Roman" w:cs="Times New Roman"/>
                <w:noProof/>
                <w:webHidden/>
                <w:sz w:val="28"/>
                <w:szCs w:val="28"/>
              </w:rPr>
              <w:tab/>
            </w:r>
            <w:r w:rsidR="00B0237A" w:rsidRPr="00B0237A">
              <w:rPr>
                <w:rFonts w:ascii="Times New Roman" w:hAnsi="Times New Roman" w:cs="Times New Roman"/>
                <w:noProof/>
                <w:webHidden/>
                <w:sz w:val="28"/>
                <w:szCs w:val="28"/>
              </w:rPr>
              <w:fldChar w:fldCharType="begin"/>
            </w:r>
            <w:r w:rsidR="00B0237A" w:rsidRPr="00B0237A">
              <w:rPr>
                <w:rFonts w:ascii="Times New Roman" w:hAnsi="Times New Roman" w:cs="Times New Roman"/>
                <w:noProof/>
                <w:webHidden/>
                <w:sz w:val="28"/>
                <w:szCs w:val="28"/>
              </w:rPr>
              <w:instrText xml:space="preserve"> PAGEREF _Toc40087357 \h </w:instrText>
            </w:r>
            <w:r w:rsidR="00B0237A" w:rsidRPr="00B0237A">
              <w:rPr>
                <w:rFonts w:ascii="Times New Roman" w:hAnsi="Times New Roman" w:cs="Times New Roman"/>
                <w:noProof/>
                <w:webHidden/>
                <w:sz w:val="28"/>
                <w:szCs w:val="28"/>
              </w:rPr>
            </w:r>
            <w:r w:rsidR="00B0237A" w:rsidRPr="00B0237A">
              <w:rPr>
                <w:rFonts w:ascii="Times New Roman" w:hAnsi="Times New Roman" w:cs="Times New Roman"/>
                <w:noProof/>
                <w:webHidden/>
                <w:sz w:val="28"/>
                <w:szCs w:val="28"/>
              </w:rPr>
              <w:fldChar w:fldCharType="separate"/>
            </w:r>
            <w:r w:rsidR="00B0237A" w:rsidRPr="00B0237A">
              <w:rPr>
                <w:rFonts w:ascii="Times New Roman" w:hAnsi="Times New Roman" w:cs="Times New Roman"/>
                <w:noProof/>
                <w:webHidden/>
                <w:sz w:val="28"/>
                <w:szCs w:val="28"/>
              </w:rPr>
              <w:t>52</w:t>
            </w:r>
            <w:r w:rsidR="00B0237A" w:rsidRPr="00B0237A">
              <w:rPr>
                <w:rFonts w:ascii="Times New Roman" w:hAnsi="Times New Roman" w:cs="Times New Roman"/>
                <w:noProof/>
                <w:webHidden/>
                <w:sz w:val="28"/>
                <w:szCs w:val="28"/>
              </w:rPr>
              <w:fldChar w:fldCharType="end"/>
            </w:r>
          </w:hyperlink>
        </w:p>
        <w:p w:rsidR="00516A76" w:rsidRPr="00516A76" w:rsidRDefault="00516A76" w:rsidP="00FE6B97">
          <w:pPr>
            <w:spacing w:line="360" w:lineRule="auto"/>
            <w:rPr>
              <w:rFonts w:ascii="Times New Roman" w:hAnsi="Times New Roman" w:cs="Times New Roman"/>
              <w:sz w:val="28"/>
              <w:szCs w:val="28"/>
            </w:rPr>
          </w:pPr>
          <w:r w:rsidRPr="00B0237A">
            <w:rPr>
              <w:rFonts w:ascii="Times New Roman" w:hAnsi="Times New Roman" w:cs="Times New Roman"/>
              <w:b/>
              <w:bCs/>
              <w:sz w:val="28"/>
              <w:szCs w:val="28"/>
            </w:rPr>
            <w:fldChar w:fldCharType="end"/>
          </w:r>
        </w:p>
      </w:sdtContent>
    </w:sdt>
    <w:p w:rsidR="00B40D0E" w:rsidRDefault="00B40D0E" w:rsidP="00FE6B97">
      <w:pPr>
        <w:spacing w:line="360" w:lineRule="auto"/>
      </w:pPr>
    </w:p>
    <w:p w:rsidR="008A5819" w:rsidRPr="00676664" w:rsidRDefault="00B40D0E" w:rsidP="00567611">
      <w:pPr>
        <w:spacing w:line="360" w:lineRule="auto"/>
        <w:rPr>
          <w:rFonts w:ascii="Times New Roman" w:hAnsi="Times New Roman" w:cs="Times New Roman"/>
          <w:b/>
          <w:color w:val="000000" w:themeColor="text1"/>
          <w:sz w:val="28"/>
          <w:szCs w:val="28"/>
        </w:rPr>
      </w:pPr>
      <w:r>
        <w:br w:type="page"/>
      </w:r>
      <w:bookmarkStart w:id="0" w:name="_Toc40087346"/>
      <w:bookmarkStart w:id="1" w:name="_GoBack"/>
      <w:bookmarkEnd w:id="1"/>
      <w:r w:rsidRPr="00676664">
        <w:rPr>
          <w:rFonts w:ascii="Times New Roman" w:hAnsi="Times New Roman" w:cs="Times New Roman"/>
          <w:b/>
          <w:color w:val="000000" w:themeColor="text1"/>
          <w:sz w:val="28"/>
          <w:szCs w:val="28"/>
        </w:rPr>
        <w:lastRenderedPageBreak/>
        <w:t>Введение</w:t>
      </w:r>
      <w:bookmarkEnd w:id="0"/>
    </w:p>
    <w:p w:rsidR="00BF0610" w:rsidRPr="009D4D94" w:rsidRDefault="00BF0610" w:rsidP="00FE6B97">
      <w:pPr>
        <w:spacing w:after="0"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t>Современный этап жизнедеятельности человека характеризуется глубокой информатизацией, которая связана с разработкой, эксплуатацией АС различного назначения. В связи с этим злоумышленниками постоянно совершенствуются способы получения конфиденциальной информации. Для предотвращения попыток НСД в АС внедряются СЗИ от НСД. Зачастую штатные пользователи таких систем пренебрегают своими должностными полномочиями и нарушают правила работы с защищенными системами. Пользовательские ошибки являются самыми распространенными, поэтому в работе мы допускаем, что была допущена ошибка и вредоносная программа проникла в АС. Будем считать, что нарушитель является внутренним с высоким потенциалом. Рассмотрим именно этот случай для съемного носит</w:t>
      </w:r>
      <w:r w:rsidR="00141F07">
        <w:rPr>
          <w:rFonts w:ascii="Times New Roman" w:hAnsi="Times New Roman" w:cs="Times New Roman"/>
          <w:sz w:val="28"/>
          <w:szCs w:val="28"/>
        </w:rPr>
        <w:t>еля информации CD/DVD/HD/</w:t>
      </w:r>
      <w:proofErr w:type="spellStart"/>
      <w:r w:rsidR="00141F07">
        <w:rPr>
          <w:rFonts w:ascii="Times New Roman" w:hAnsi="Times New Roman" w:cs="Times New Roman"/>
          <w:sz w:val="28"/>
          <w:szCs w:val="28"/>
        </w:rPr>
        <w:t>Flesh</w:t>
      </w:r>
      <w:proofErr w:type="spellEnd"/>
      <w:r w:rsidR="00141F07">
        <w:rPr>
          <w:rFonts w:ascii="Times New Roman" w:hAnsi="Times New Roman" w:cs="Times New Roman"/>
          <w:sz w:val="28"/>
          <w:szCs w:val="28"/>
        </w:rPr>
        <w:t>.</w:t>
      </w:r>
    </w:p>
    <w:p w:rsidR="00BF0610" w:rsidRPr="009D4D94" w:rsidRDefault="00BF0610" w:rsidP="00FE6B97">
      <w:pPr>
        <w:spacing w:after="0"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t>Вредоносная программа может быть реализована в виде отдельного программного продукта (ПП) с функцией автозапуска при подключении к персональному компьютеру (ПК) в случае, когда пользователь сам отключает антивирусное программное обеспечение (ПО), т.к. зачастую АС потребляют большое количество ресурсов и, следовательно, работать становится неудобно, а зачастую невозможно из-за сильной загруженности.</w:t>
      </w:r>
    </w:p>
    <w:p w:rsidR="00BF0610" w:rsidRPr="009D4D94" w:rsidRDefault="00BF0610" w:rsidP="00FE6B97">
      <w:pPr>
        <w:pStyle w:val="Default"/>
        <w:spacing w:line="360" w:lineRule="auto"/>
        <w:ind w:left="0" w:right="0" w:firstLine="709"/>
        <w:jc w:val="both"/>
        <w:rPr>
          <w:sz w:val="28"/>
          <w:szCs w:val="28"/>
        </w:rPr>
      </w:pPr>
      <w:r w:rsidRPr="009D4D94">
        <w:rPr>
          <w:sz w:val="28"/>
          <w:szCs w:val="28"/>
        </w:rPr>
        <w:t>Данные аспекты необходимо учитывать при разработке и эксплуатации СЗИ от НСД для определения ее вероятностно-временных характеристик в виде времен выполнения защитных функций, которые в дальнейшем планируется использовать при оценке эффективности ее функционирования, для установки взаимосвязей ее подсистем и компонентов, а также построения её логичной структуры в целом. Данная задача может быть решена при помощи построения имитационной модели СЗИ от НСД, которая и будет предопределять вышеперечисленные характеристики.</w:t>
      </w:r>
    </w:p>
    <w:p w:rsidR="00BF0610" w:rsidRPr="009D4D94" w:rsidRDefault="00BF0610" w:rsidP="00FE6B97">
      <w:pPr>
        <w:pStyle w:val="Default"/>
        <w:spacing w:line="360" w:lineRule="auto"/>
        <w:ind w:left="0" w:right="0" w:firstLine="709"/>
        <w:jc w:val="both"/>
        <w:rPr>
          <w:sz w:val="28"/>
          <w:szCs w:val="28"/>
        </w:rPr>
      </w:pPr>
      <w:r w:rsidRPr="009D4D94">
        <w:rPr>
          <w:sz w:val="28"/>
          <w:szCs w:val="28"/>
        </w:rPr>
        <w:t xml:space="preserve">В качестве программной среды построения имитационной моделей в данной научной работе используем программу, разработанную в университете </w:t>
      </w:r>
      <w:proofErr w:type="spellStart"/>
      <w:r w:rsidRPr="009D4D94">
        <w:rPr>
          <w:sz w:val="28"/>
          <w:szCs w:val="28"/>
        </w:rPr>
        <w:t>Орхуса</w:t>
      </w:r>
      <w:proofErr w:type="spellEnd"/>
      <w:r w:rsidRPr="009D4D94">
        <w:rPr>
          <w:sz w:val="28"/>
          <w:szCs w:val="28"/>
        </w:rPr>
        <w:t xml:space="preserve"> (Дания) – CPN </w:t>
      </w:r>
      <w:proofErr w:type="spellStart"/>
      <w:r w:rsidRPr="009D4D94">
        <w:rPr>
          <w:sz w:val="28"/>
          <w:szCs w:val="28"/>
        </w:rPr>
        <w:t>Tools</w:t>
      </w:r>
      <w:proofErr w:type="spellEnd"/>
      <w:r w:rsidRPr="009D4D94">
        <w:rPr>
          <w:sz w:val="28"/>
          <w:szCs w:val="28"/>
        </w:rPr>
        <w:t xml:space="preserve">. Отличительной особенностью CPN </w:t>
      </w:r>
      <w:proofErr w:type="spellStart"/>
      <w:r w:rsidRPr="009D4D94">
        <w:rPr>
          <w:sz w:val="28"/>
          <w:szCs w:val="28"/>
        </w:rPr>
        <w:t>Tools</w:t>
      </w:r>
      <w:proofErr w:type="spellEnd"/>
      <w:r w:rsidRPr="009D4D94">
        <w:rPr>
          <w:sz w:val="28"/>
          <w:szCs w:val="28"/>
        </w:rPr>
        <w:t xml:space="preserve"> </w:t>
      </w:r>
      <w:r w:rsidRPr="009D4D94">
        <w:rPr>
          <w:sz w:val="28"/>
          <w:szCs w:val="28"/>
        </w:rPr>
        <w:lastRenderedPageBreak/>
        <w:t xml:space="preserve">является наличие обширного инструментария, позволяющего анализировать различные аспекты функционирования моделей на базе сетей Петри (безопасность и ограниченность позиций, уровень активности переходов, наличие тупиковых маркировок). CPN </w:t>
      </w:r>
      <w:proofErr w:type="spellStart"/>
      <w:r w:rsidRPr="009D4D94">
        <w:rPr>
          <w:sz w:val="28"/>
          <w:szCs w:val="28"/>
        </w:rPr>
        <w:t>Tools</w:t>
      </w:r>
      <w:proofErr w:type="spellEnd"/>
      <w:r w:rsidRPr="009D4D94">
        <w:rPr>
          <w:sz w:val="28"/>
          <w:szCs w:val="28"/>
        </w:rPr>
        <w:t xml:space="preserve"> используется во множестве реальных проектов в области телекоммуникации, при моделировании сетей и сетевых устройств, а также при верификации протоколов связи. В данной среде для построения моделей используются иерархические, временные, раскрашенные сети Петри, которые представляют собой универсальную алгоритмическую систему.</w:t>
      </w:r>
    </w:p>
    <w:p w:rsidR="00BF0610" w:rsidRPr="009D4D94" w:rsidRDefault="00BF0610" w:rsidP="00FE6B97">
      <w:pPr>
        <w:pStyle w:val="Default"/>
        <w:spacing w:line="360" w:lineRule="auto"/>
        <w:ind w:left="0" w:right="0" w:firstLine="709"/>
        <w:jc w:val="both"/>
        <w:rPr>
          <w:sz w:val="28"/>
          <w:szCs w:val="28"/>
        </w:rPr>
      </w:pPr>
      <w:r w:rsidRPr="009D4D94">
        <w:rPr>
          <w:sz w:val="28"/>
          <w:szCs w:val="28"/>
        </w:rPr>
        <w:t xml:space="preserve">Система CPN </w:t>
      </w:r>
      <w:proofErr w:type="spellStart"/>
      <w:r w:rsidRPr="009D4D94">
        <w:rPr>
          <w:sz w:val="28"/>
          <w:szCs w:val="28"/>
        </w:rPr>
        <w:t>Tools</w:t>
      </w:r>
      <w:proofErr w:type="spellEnd"/>
      <w:r w:rsidRPr="009D4D94">
        <w:rPr>
          <w:sz w:val="28"/>
          <w:szCs w:val="28"/>
        </w:rPr>
        <w:t xml:space="preserve"> поддерживает язык </w:t>
      </w:r>
      <w:r w:rsidRPr="009D4D94">
        <w:rPr>
          <w:sz w:val="28"/>
          <w:szCs w:val="28"/>
          <w:lang w:val="en-US"/>
        </w:rPr>
        <w:t>Meta</w:t>
      </w:r>
      <w:r w:rsidRPr="009D4D94">
        <w:rPr>
          <w:sz w:val="28"/>
          <w:szCs w:val="28"/>
        </w:rPr>
        <w:t xml:space="preserve"> </w:t>
      </w:r>
      <w:r w:rsidRPr="009D4D94">
        <w:rPr>
          <w:sz w:val="28"/>
          <w:szCs w:val="28"/>
          <w:lang w:val="en-US"/>
        </w:rPr>
        <w:t>language</w:t>
      </w:r>
      <w:r w:rsidRPr="009D4D94">
        <w:rPr>
          <w:sz w:val="28"/>
          <w:szCs w:val="28"/>
        </w:rPr>
        <w:t xml:space="preserve"> (ML), который используется для описания операций, условий и функций. Благодаря применению ML программа позволяет упростить процесс построения и анализа моделей. В данный момент язык </w:t>
      </w:r>
      <w:r w:rsidRPr="009D4D94">
        <w:rPr>
          <w:sz w:val="28"/>
          <w:szCs w:val="28"/>
          <w:lang w:val="en-US"/>
        </w:rPr>
        <w:t>ML</w:t>
      </w:r>
      <w:r w:rsidRPr="009D4D94">
        <w:rPr>
          <w:sz w:val="28"/>
          <w:szCs w:val="28"/>
        </w:rPr>
        <w:t xml:space="preserve"> представляет большие перспективы, что в свою очередь обусловлено простотой языка как в изучении, так и в синтаксисе самого языка. Во многих институтах и университетах язык </w:t>
      </w:r>
      <w:r w:rsidRPr="009D4D94">
        <w:rPr>
          <w:sz w:val="28"/>
          <w:szCs w:val="28"/>
          <w:lang w:val="en-US"/>
        </w:rPr>
        <w:t>ML</w:t>
      </w:r>
      <w:r w:rsidRPr="009D4D94">
        <w:rPr>
          <w:sz w:val="28"/>
          <w:szCs w:val="28"/>
        </w:rPr>
        <w:t xml:space="preserve"> является одним из первых, для изучения, языков программирования наравне с </w:t>
      </w:r>
      <w:r w:rsidRPr="009D4D94">
        <w:rPr>
          <w:sz w:val="28"/>
          <w:szCs w:val="28"/>
          <w:lang w:val="en-US"/>
        </w:rPr>
        <w:t>C</w:t>
      </w:r>
      <w:r w:rsidRPr="009D4D94">
        <w:rPr>
          <w:sz w:val="28"/>
          <w:szCs w:val="28"/>
        </w:rPr>
        <w:t xml:space="preserve">++, C#, </w:t>
      </w:r>
      <w:proofErr w:type="spellStart"/>
      <w:r w:rsidRPr="009D4D94">
        <w:rPr>
          <w:sz w:val="28"/>
          <w:szCs w:val="28"/>
        </w:rPr>
        <w:t>JavaScript</w:t>
      </w:r>
      <w:proofErr w:type="spellEnd"/>
      <w:r w:rsidRPr="009D4D94">
        <w:rPr>
          <w:sz w:val="28"/>
          <w:szCs w:val="28"/>
        </w:rPr>
        <w:t xml:space="preserve">, PHP, </w:t>
      </w:r>
      <w:r w:rsidRPr="009D4D94">
        <w:rPr>
          <w:sz w:val="28"/>
          <w:szCs w:val="28"/>
          <w:lang w:val="en-US"/>
        </w:rPr>
        <w:t>Python</w:t>
      </w:r>
      <w:r w:rsidRPr="009D4D94">
        <w:rPr>
          <w:sz w:val="28"/>
          <w:szCs w:val="28"/>
        </w:rPr>
        <w:t xml:space="preserve">. Это обусловлено тем, что большинство программных комплексов предназначенных для построений моделей сетевых и иных систем, описывающих работу программных средств и самой операционной системы, используют язык </w:t>
      </w:r>
      <w:r w:rsidRPr="009D4D94">
        <w:rPr>
          <w:sz w:val="28"/>
          <w:szCs w:val="28"/>
          <w:lang w:val="en-US"/>
        </w:rPr>
        <w:t>ML</w:t>
      </w:r>
      <w:r w:rsidRPr="009D4D94">
        <w:rPr>
          <w:sz w:val="28"/>
          <w:szCs w:val="28"/>
        </w:rPr>
        <w:t xml:space="preserve"> для инициализации математических функций. Имитационное моделирование в CPN </w:t>
      </w:r>
      <w:proofErr w:type="spellStart"/>
      <w:r w:rsidRPr="009D4D94">
        <w:rPr>
          <w:sz w:val="28"/>
          <w:szCs w:val="28"/>
        </w:rPr>
        <w:t>Tools</w:t>
      </w:r>
      <w:proofErr w:type="spellEnd"/>
      <w:r w:rsidRPr="009D4D94">
        <w:rPr>
          <w:sz w:val="28"/>
          <w:szCs w:val="28"/>
        </w:rPr>
        <w:t xml:space="preserve"> является дискретно-событийным, что предполагает мгновенную смену состояния сети Петри в определенные моменты времени, называемые шагами. Наличие временных меток позволяет моделировать процессы с учетом времени выполнения. Так же </w:t>
      </w:r>
      <w:r w:rsidRPr="009D4D94">
        <w:rPr>
          <w:sz w:val="28"/>
          <w:szCs w:val="28"/>
          <w:lang w:val="en-US"/>
        </w:rPr>
        <w:t>CPN</w:t>
      </w:r>
      <w:r w:rsidRPr="009D4D94">
        <w:rPr>
          <w:sz w:val="28"/>
          <w:szCs w:val="28"/>
        </w:rPr>
        <w:t xml:space="preserve"> </w:t>
      </w:r>
      <w:r w:rsidRPr="009D4D94">
        <w:rPr>
          <w:sz w:val="28"/>
          <w:szCs w:val="28"/>
          <w:lang w:val="en-US"/>
        </w:rPr>
        <w:t>Tools</w:t>
      </w:r>
      <w:r w:rsidRPr="009D4D94">
        <w:rPr>
          <w:sz w:val="28"/>
          <w:szCs w:val="28"/>
        </w:rPr>
        <w:t xml:space="preserve"> предоставляет различного вида отчёты, которые позволяют проанализировать построенную систему и сделать соответствующие выводы о системе в зависимости от целей исследования. Интерфейс программы </w:t>
      </w:r>
      <w:r w:rsidRPr="009D4D94">
        <w:rPr>
          <w:sz w:val="28"/>
          <w:szCs w:val="28"/>
          <w:lang w:val="en-US"/>
        </w:rPr>
        <w:t>CPN</w:t>
      </w:r>
      <w:r w:rsidRPr="009D4D94">
        <w:rPr>
          <w:sz w:val="28"/>
          <w:szCs w:val="28"/>
        </w:rPr>
        <w:t xml:space="preserve"> </w:t>
      </w:r>
      <w:r w:rsidRPr="009D4D94">
        <w:rPr>
          <w:sz w:val="28"/>
          <w:szCs w:val="28"/>
          <w:lang w:val="en-US"/>
        </w:rPr>
        <w:t>Tools</w:t>
      </w:r>
      <w:r w:rsidRPr="009D4D94">
        <w:rPr>
          <w:sz w:val="28"/>
          <w:szCs w:val="28"/>
        </w:rPr>
        <w:t xml:space="preserve"> является интуитивно понятным и достаточно прост в изучении, так же он предусматривает проверку работоспособности модели и выявление различных </w:t>
      </w:r>
      <w:r w:rsidRPr="009D4D94">
        <w:rPr>
          <w:sz w:val="28"/>
          <w:szCs w:val="28"/>
        </w:rPr>
        <w:lastRenderedPageBreak/>
        <w:t xml:space="preserve">ошибок как в синтаксисе встроенного языка </w:t>
      </w:r>
      <w:r w:rsidRPr="009D4D94">
        <w:rPr>
          <w:sz w:val="28"/>
          <w:szCs w:val="28"/>
          <w:lang w:val="en-US"/>
        </w:rPr>
        <w:t>ML</w:t>
      </w:r>
      <w:r w:rsidRPr="009D4D94">
        <w:rPr>
          <w:sz w:val="28"/>
          <w:szCs w:val="28"/>
        </w:rPr>
        <w:t>, так и в маркировке сети, что заметно облегчает работу с данной программой. Вывод оповещения об ошибке происходит в всплывающем «пузырьке» слева внизу, который имеет различные цвета. Желтый</w:t>
      </w:r>
      <w:r w:rsidRPr="009D4D94">
        <w:rPr>
          <w:sz w:val="28"/>
          <w:szCs w:val="28"/>
        </w:rPr>
        <w:softHyphen/>
        <w:t xml:space="preserve"> – означает процесс построения модели (ожидание), красный – указывает на ошибки различного рода, зеленый – выполнено успешно. Для получения подробной информации о происходящих процессах в ходе моделирования при наведении курсора мыши на «пузырек» отображается сообщение о процессе </w:t>
      </w:r>
      <w:proofErr w:type="spellStart"/>
      <w:r w:rsidRPr="009D4D94">
        <w:rPr>
          <w:sz w:val="28"/>
          <w:szCs w:val="28"/>
        </w:rPr>
        <w:t>валидации</w:t>
      </w:r>
      <w:proofErr w:type="spellEnd"/>
      <w:r w:rsidRPr="009D4D94">
        <w:rPr>
          <w:sz w:val="28"/>
          <w:szCs w:val="28"/>
        </w:rPr>
        <w:t xml:space="preserve"> модели.</w:t>
      </w:r>
    </w:p>
    <w:p w:rsidR="009D4D94" w:rsidRPr="009D4D94" w:rsidRDefault="00BF0610" w:rsidP="00FE6B97">
      <w:pPr>
        <w:spacing w:line="360" w:lineRule="auto"/>
        <w:rPr>
          <w:rFonts w:ascii="Times New Roman" w:eastAsiaTheme="majorEastAsia" w:hAnsi="Times New Roman" w:cs="Times New Roman"/>
          <w:b/>
          <w:sz w:val="28"/>
          <w:szCs w:val="28"/>
          <w:lang w:eastAsia="ru-RU"/>
        </w:rPr>
      </w:pPr>
      <w:bookmarkStart w:id="2" w:name="_Toc23257740"/>
      <w:bookmarkStart w:id="3" w:name="_Toc23407973"/>
      <w:r>
        <w:rPr>
          <w:rFonts w:ascii="Times New Roman" w:hAnsi="Times New Roman" w:cs="Times New Roman"/>
          <w:b/>
          <w:sz w:val="28"/>
          <w:szCs w:val="28"/>
        </w:rPr>
        <w:br w:type="page"/>
      </w:r>
    </w:p>
    <w:p w:rsidR="009D4D94" w:rsidRPr="00A24DCF" w:rsidRDefault="009D4D94" w:rsidP="00FE6B97">
      <w:pPr>
        <w:pStyle w:val="2"/>
        <w:spacing w:line="360" w:lineRule="auto"/>
        <w:jc w:val="center"/>
        <w:rPr>
          <w:rFonts w:ascii="Times New Roman" w:hAnsi="Times New Roman" w:cs="Times New Roman"/>
          <w:b/>
          <w:color w:val="000000" w:themeColor="text1"/>
          <w:sz w:val="28"/>
          <w:szCs w:val="28"/>
        </w:rPr>
      </w:pPr>
      <w:bookmarkStart w:id="4" w:name="_Toc40087347"/>
      <w:r w:rsidRPr="00A24DCF">
        <w:rPr>
          <w:rFonts w:ascii="Times New Roman" w:hAnsi="Times New Roman" w:cs="Times New Roman"/>
          <w:b/>
          <w:color w:val="000000" w:themeColor="text1"/>
          <w:sz w:val="28"/>
          <w:szCs w:val="28"/>
        </w:rPr>
        <w:lastRenderedPageBreak/>
        <w:t>Глава 1.</w:t>
      </w:r>
      <w:bookmarkEnd w:id="4"/>
    </w:p>
    <w:p w:rsidR="009D4D94" w:rsidRPr="00516A76" w:rsidRDefault="009D4D94" w:rsidP="00FE6B97">
      <w:pPr>
        <w:pStyle w:val="2"/>
        <w:spacing w:line="360" w:lineRule="auto"/>
        <w:rPr>
          <w:rFonts w:ascii="Times New Roman" w:hAnsi="Times New Roman" w:cs="Times New Roman"/>
          <w:b/>
          <w:sz w:val="28"/>
          <w:szCs w:val="28"/>
        </w:rPr>
      </w:pPr>
      <w:bookmarkStart w:id="5" w:name="_Toc40087348"/>
      <w:r w:rsidRPr="00516A76">
        <w:rPr>
          <w:rFonts w:ascii="Times New Roman" w:hAnsi="Times New Roman" w:cs="Times New Roman"/>
          <w:b/>
          <w:color w:val="000000" w:themeColor="text1"/>
          <w:sz w:val="28"/>
          <w:szCs w:val="28"/>
        </w:rPr>
        <w:t>1.1 Анализ современного состояния систем защиты информации от несанкционированного доступа</w:t>
      </w:r>
      <w:bookmarkEnd w:id="5"/>
    </w:p>
    <w:p w:rsidR="009D4D94" w:rsidRPr="009D4D94" w:rsidRDefault="009D4D94" w:rsidP="00FE6B97">
      <w:pPr>
        <w:spacing w:after="0" w:line="360" w:lineRule="auto"/>
        <w:ind w:firstLine="851"/>
        <w:jc w:val="both"/>
        <w:rPr>
          <w:rFonts w:ascii="Times New Roman" w:hAnsi="Times New Roman" w:cs="Times New Roman"/>
          <w:sz w:val="28"/>
          <w:szCs w:val="28"/>
        </w:rPr>
      </w:pPr>
      <w:r w:rsidRPr="009D4D94">
        <w:rPr>
          <w:rFonts w:ascii="Times New Roman" w:hAnsi="Times New Roman" w:cs="Times New Roman"/>
          <w:sz w:val="28"/>
          <w:szCs w:val="28"/>
        </w:rPr>
        <w:t xml:space="preserve">Современная тенденция развития разных сфер человеческой деятельности характеризуется высоким уровнем информатизации. Особое внимание уделяется объектам, на которых обрабатывается конфиденциальная информация. К таким объектам можно отнести АИС различных государственных структур, включая ОВД, а также коммерческих организаций. Такие системы выполняют большое количество сложных задач, связанных с обработкой, хранением и передачей конфиденциальной информации. </w:t>
      </w:r>
    </w:p>
    <w:p w:rsidR="009D4D94" w:rsidRPr="009D4D94" w:rsidRDefault="009D4D94" w:rsidP="00FE6B97">
      <w:pPr>
        <w:spacing w:after="0" w:line="360" w:lineRule="auto"/>
        <w:ind w:firstLine="851"/>
        <w:jc w:val="both"/>
        <w:rPr>
          <w:rFonts w:ascii="Times New Roman" w:hAnsi="Times New Roman" w:cs="Times New Roman"/>
          <w:sz w:val="28"/>
          <w:szCs w:val="28"/>
        </w:rPr>
      </w:pPr>
      <w:r w:rsidRPr="009D4D94">
        <w:rPr>
          <w:rFonts w:ascii="Times New Roman" w:hAnsi="Times New Roman" w:cs="Times New Roman"/>
          <w:sz w:val="28"/>
          <w:szCs w:val="28"/>
        </w:rPr>
        <w:t>Как показывает опыт эксплуатации АИС ОВД, на первый план в них выходят задачи, связанные с обеспечением надежности их функционирования и поддержанием на должном уровне ИБ этих систем. Существующая реальность показала, что максимальный вклад в нарушение ИБ АИС ОВД вносят факты, связанные с реализацией угроз несанкционированного доступа (НСД) к информационному ресурсу этих систем. Для защиты информации (ЗИ) от угроз НСД в АИС ОВД используются системы защиты информации (СЗИ от НСД), которые представляют собой сложные организационно-программные системы, являющиеся подсистемой ИБ в существующих АИС ОВД [16, 18]. Целью создания СЗИ от НСД в АИС ОВД является обеспечение ЗИ от незаконного доступа к информационному ресурсу, уничтожения, модификации, блокирования, копирования информации и иных действий, ведущих к нарушению функционирования АИС ОВД [17].</w:t>
      </w:r>
    </w:p>
    <w:p w:rsidR="009D4D94" w:rsidRPr="009D4D94" w:rsidRDefault="009D4D94" w:rsidP="00FE6B97">
      <w:pPr>
        <w:spacing w:after="0" w:line="360" w:lineRule="auto"/>
        <w:ind w:firstLine="851"/>
        <w:jc w:val="both"/>
        <w:rPr>
          <w:rFonts w:ascii="Times New Roman" w:hAnsi="Times New Roman" w:cs="Times New Roman"/>
          <w:sz w:val="28"/>
          <w:szCs w:val="28"/>
        </w:rPr>
      </w:pPr>
      <w:r w:rsidRPr="009D4D94">
        <w:rPr>
          <w:rFonts w:ascii="Times New Roman" w:hAnsi="Times New Roman" w:cs="Times New Roman"/>
          <w:sz w:val="28"/>
          <w:szCs w:val="28"/>
        </w:rPr>
        <w:t xml:space="preserve">При создании информационных систем для автоматизации оперативно-служебной деятельности подразделений ОВД необходимо использовать единые требования и методику систем автоматизированного проектирования (САПР) СЗИ от НСД [16], создание которой позволит значительно повысить надежность разрабатываемых СЗИ от НСД и защищенность АИС, что позволит учитывать особенности их функционирования, например, такие как ресурсоемкость, количество </w:t>
      </w:r>
      <w:r w:rsidRPr="009D4D94">
        <w:rPr>
          <w:rFonts w:ascii="Times New Roman" w:hAnsi="Times New Roman" w:cs="Times New Roman"/>
          <w:sz w:val="28"/>
          <w:szCs w:val="28"/>
        </w:rPr>
        <w:lastRenderedPageBreak/>
        <w:t xml:space="preserve">затрачиваемого процессорного времени АИС, оперативной памяти и т.д. на их функционирование, что приводит к значительному увеличению времени отклика АИС на запросы и, как следствие, к уменьшению эффективности ее работы (снижение «оперативности»). Сегодня СЗИ от НСД в период эксплуатации выполняют множество задач, связанных с мониторингом АИС, поэтому необходимо учитывать влияние их функционирования на работу АИС ОВД по прямому назначению (обработка, хранение и передача конфиденциальной информации), связанных со значительным отвлечением вычислительных ресурсов АИС ОВД, что отрицательно влияет на работоспособность системы в целом. Таким образом, методика выбора оптимальных СЗИ от НСД в АИС ОВД требует тщательной разработки с учетом вышеуказанных особенностей функционирования этих систем. На практике выбор СЗИ от НСД в АИС ОВД происходит следующим образом. Администратор получает категорированный компьютер, либо собирает его на основании соответствующего разрешения. Вводит в эксплуатацию на объекте информатизации ОВД СЗИ от НСД. По мере появления задач, связанных с разграничением доступа пользователей, меняется политика защиты администратором и, соответственно, характеристики СЗИ от НСД. Изменения в конфигурации СЗИ от НСД влекут за собой появление новых уязвимых мест, что ведет к повышению влияния уровня угроз НСД, связанных с утечкой конфиденциальной информации. Такой подход является во многом необоснованным и непрофессиональным, это связано с непониманием принципов работы всех ключевых частей системы. По причине отсутствия цельной методики САПР СЗИ от НСД в АИС ОВД администратор и даже штат сотрудников отделов информационных технологий не в силах сами разработать эти системы. Комплексный и научный подход к проблеме ЗИ в АИС ОВД способен решить вышестоящие задачи. Актуальность создания СЗИ от НСД подтверждена приказом МВД России от 14.03.2012 № 169, который нацелен на совершенствование систем ИБ в ОВД. В нем прописаны цели, задачи, принципы, основные направления обеспечения ИБ, одним из </w:t>
      </w:r>
      <w:r w:rsidRPr="009D4D94">
        <w:rPr>
          <w:rFonts w:ascii="Times New Roman" w:hAnsi="Times New Roman" w:cs="Times New Roman"/>
          <w:sz w:val="28"/>
          <w:szCs w:val="28"/>
        </w:rPr>
        <w:lastRenderedPageBreak/>
        <w:t>механизмов решения которых является разработка критериев и методов оценки эффективности систем обеспечения ИБ ОВД, однако методика проектирования СЗИ от НСД (включающая математическое, алгоритмическое обеспечение создания этих систем) в данном приказе не приведена.</w:t>
      </w:r>
    </w:p>
    <w:p w:rsidR="00516A76" w:rsidRDefault="009D4D94" w:rsidP="00FE6B97">
      <w:pPr>
        <w:spacing w:after="0" w:line="360" w:lineRule="auto"/>
        <w:ind w:firstLine="851"/>
        <w:jc w:val="both"/>
        <w:rPr>
          <w:rFonts w:ascii="Times New Roman" w:hAnsi="Times New Roman" w:cs="Times New Roman"/>
          <w:sz w:val="28"/>
          <w:szCs w:val="28"/>
        </w:rPr>
      </w:pPr>
      <w:r w:rsidRPr="009D4D94">
        <w:rPr>
          <w:rFonts w:ascii="Times New Roman" w:hAnsi="Times New Roman" w:cs="Times New Roman"/>
          <w:sz w:val="28"/>
          <w:szCs w:val="28"/>
        </w:rPr>
        <w:t>Существующие СЗИ от НСД содержат в своем составе комплекс программных средств защиты от НСД в АИС ОВД [16]. В данной статье в качестве типового объекта защиты рассматривается локальная сеть (вычислительная система), которая является элементом большой распределенной АИС ОВД. Таким образом, как объект разработки СЗИ от НСД представляет собой сложную систему, включающую различные программно-технические и программно-методические комплексы, характеризующиеся большим количеством разнородных параметров (количественных и качественных). Поэтому для разработки СЗИ от НСД в АИС ОВД необходимо создание соответствующего математического, алгоритмического и программного обеспечения (ПО) с целью разработки единой методики САПР СЗИ от НСД в ОВД, что и является направлением дальнейшего исследования.</w:t>
      </w:r>
    </w:p>
    <w:p w:rsidR="00C72A74" w:rsidRPr="00A6613F" w:rsidRDefault="00516A76" w:rsidP="00FE6B97">
      <w:pPr>
        <w:spacing w:line="360" w:lineRule="auto"/>
        <w:ind w:firstLine="851"/>
        <w:jc w:val="both"/>
        <w:rPr>
          <w:rFonts w:ascii="Times New Roman" w:hAnsi="Times New Roman" w:cs="Times New Roman"/>
          <w:sz w:val="28"/>
          <w:szCs w:val="28"/>
        </w:rPr>
      </w:pPr>
      <w:r w:rsidRPr="00A6613F">
        <w:rPr>
          <w:rFonts w:ascii="Times New Roman" w:hAnsi="Times New Roman" w:cs="Times New Roman"/>
          <w:sz w:val="28"/>
          <w:szCs w:val="28"/>
        </w:rPr>
        <w:t xml:space="preserve">В настоящее время </w:t>
      </w:r>
      <w:r w:rsidR="00C72A74" w:rsidRPr="00A6613F">
        <w:rPr>
          <w:rFonts w:ascii="Times New Roman" w:hAnsi="Times New Roman" w:cs="Times New Roman"/>
          <w:sz w:val="28"/>
          <w:szCs w:val="28"/>
        </w:rPr>
        <w:t xml:space="preserve">планируется переход всех АРМ ОВД на </w:t>
      </w:r>
      <w:r w:rsidR="00644788" w:rsidRPr="00A6613F">
        <w:rPr>
          <w:rFonts w:ascii="Times New Roman" w:hAnsi="Times New Roman" w:cs="Times New Roman"/>
          <w:sz w:val="28"/>
          <w:szCs w:val="28"/>
        </w:rPr>
        <w:t>ОС</w:t>
      </w:r>
      <w:r w:rsidR="00C72A74" w:rsidRPr="00A6613F">
        <w:rPr>
          <w:rFonts w:ascii="Times New Roman" w:hAnsi="Times New Roman" w:cs="Times New Roman"/>
          <w:sz w:val="28"/>
          <w:szCs w:val="28"/>
        </w:rPr>
        <w:t xml:space="preserve"> </w:t>
      </w:r>
      <w:r w:rsidR="00C72A74" w:rsidRPr="00A6613F">
        <w:rPr>
          <w:rFonts w:ascii="Times New Roman" w:hAnsi="Times New Roman" w:cs="Times New Roman"/>
          <w:sz w:val="28"/>
          <w:szCs w:val="28"/>
          <w:lang w:val="en-US"/>
        </w:rPr>
        <w:t>Astra</w:t>
      </w:r>
      <w:r w:rsidR="00C72A74" w:rsidRPr="00A6613F">
        <w:rPr>
          <w:rFonts w:ascii="Times New Roman" w:hAnsi="Times New Roman" w:cs="Times New Roman"/>
          <w:sz w:val="28"/>
          <w:szCs w:val="28"/>
        </w:rPr>
        <w:t xml:space="preserve"> </w:t>
      </w:r>
      <w:r w:rsidR="00C72A74" w:rsidRPr="00A6613F">
        <w:rPr>
          <w:rFonts w:ascii="Times New Roman" w:hAnsi="Times New Roman" w:cs="Times New Roman"/>
          <w:sz w:val="28"/>
          <w:szCs w:val="28"/>
          <w:lang w:val="en-US"/>
        </w:rPr>
        <w:t>Linux</w:t>
      </w:r>
      <w:r w:rsidR="00C72A74" w:rsidRPr="00A6613F">
        <w:rPr>
          <w:rFonts w:ascii="Times New Roman" w:hAnsi="Times New Roman" w:cs="Times New Roman"/>
          <w:sz w:val="28"/>
          <w:szCs w:val="28"/>
        </w:rPr>
        <w:t>. Это позволит значительно улучшить защиту информации, поскольку комплекс средств защиты (КСЗ) обеспечивает следующие функции</w:t>
      </w:r>
      <w:r w:rsidR="00DA4A21" w:rsidRPr="00A6613F">
        <w:rPr>
          <w:rFonts w:ascii="Times New Roman" w:hAnsi="Times New Roman" w:cs="Times New Roman"/>
          <w:sz w:val="28"/>
          <w:szCs w:val="28"/>
        </w:rPr>
        <w:t xml:space="preserve"> (Рисунок 1.1.)</w:t>
      </w:r>
      <w:r w:rsidR="00C72A74" w:rsidRPr="00A6613F">
        <w:rPr>
          <w:rFonts w:ascii="Times New Roman" w:hAnsi="Times New Roman" w:cs="Times New Roman"/>
          <w:sz w:val="28"/>
          <w:szCs w:val="28"/>
        </w:rPr>
        <w:t>:</w:t>
      </w:r>
    </w:p>
    <w:p w:rsidR="007C5C73" w:rsidRDefault="007C5C73" w:rsidP="00FE6B97">
      <w:pPr>
        <w:spacing w:line="360" w:lineRule="auto"/>
        <w:jc w:val="both"/>
        <w:rPr>
          <w:rFonts w:ascii="Times New Roman" w:hAnsi="Times New Roman"/>
          <w:sz w:val="28"/>
          <w:szCs w:val="28"/>
          <w:highlight w:val="yellow"/>
        </w:rPr>
      </w:pPr>
      <w:r w:rsidRPr="00A6613F">
        <w:rPr>
          <w:rFonts w:ascii="Times New Roman" w:hAnsi="Times New Roman"/>
          <w:noProof/>
          <w:sz w:val="28"/>
          <w:szCs w:val="28"/>
          <w:lang w:eastAsia="ru-RU"/>
        </w:rPr>
        <w:lastRenderedPageBreak/>
        <w:drawing>
          <wp:inline distT="0" distB="0" distL="0" distR="0">
            <wp:extent cx="5934075" cy="2981325"/>
            <wp:effectExtent l="0" t="0" r="9525" b="9525"/>
            <wp:docPr id="100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inline>
        </w:drawing>
      </w:r>
    </w:p>
    <w:p w:rsidR="00DA4A21" w:rsidRPr="00A6613F" w:rsidRDefault="00DA4A21" w:rsidP="00FE6B97">
      <w:pPr>
        <w:spacing w:line="360" w:lineRule="auto"/>
        <w:jc w:val="center"/>
        <w:rPr>
          <w:rFonts w:ascii="Times New Roman" w:hAnsi="Times New Roman"/>
          <w:sz w:val="28"/>
          <w:szCs w:val="28"/>
        </w:rPr>
      </w:pPr>
      <w:r w:rsidRPr="00A6613F">
        <w:rPr>
          <w:rFonts w:ascii="Times New Roman" w:hAnsi="Times New Roman"/>
          <w:sz w:val="28"/>
          <w:szCs w:val="28"/>
        </w:rPr>
        <w:t xml:space="preserve">Рисунок 1.1. Комплекс средств защиты ОС Астра </w:t>
      </w:r>
      <w:r w:rsidRPr="00A6613F">
        <w:rPr>
          <w:rFonts w:ascii="Times New Roman" w:hAnsi="Times New Roman"/>
          <w:sz w:val="28"/>
          <w:szCs w:val="28"/>
          <w:lang w:val="en-US"/>
        </w:rPr>
        <w:t>Linux</w:t>
      </w:r>
    </w:p>
    <w:p w:rsidR="00C72A74" w:rsidRPr="00A6613F" w:rsidRDefault="00C72A74" w:rsidP="00FE6B97">
      <w:pPr>
        <w:spacing w:line="360" w:lineRule="auto"/>
        <w:ind w:firstLine="851"/>
        <w:jc w:val="both"/>
        <w:rPr>
          <w:rFonts w:ascii="Times New Roman" w:hAnsi="Times New Roman"/>
          <w:sz w:val="28"/>
          <w:szCs w:val="28"/>
        </w:rPr>
      </w:pPr>
      <w:r w:rsidRPr="00A6613F">
        <w:rPr>
          <w:rFonts w:ascii="Times New Roman" w:hAnsi="Times New Roman"/>
          <w:sz w:val="28"/>
          <w:szCs w:val="28"/>
        </w:rPr>
        <w:t xml:space="preserve">Реализация </w:t>
      </w:r>
      <w:r w:rsidR="007C5C73" w:rsidRPr="00A6613F">
        <w:rPr>
          <w:rFonts w:ascii="Times New Roman" w:hAnsi="Times New Roman"/>
          <w:sz w:val="28"/>
          <w:szCs w:val="28"/>
        </w:rPr>
        <w:t>этих</w:t>
      </w:r>
      <w:r w:rsidRPr="00A6613F">
        <w:rPr>
          <w:rFonts w:ascii="Times New Roman" w:hAnsi="Times New Roman"/>
          <w:sz w:val="28"/>
          <w:szCs w:val="28"/>
        </w:rPr>
        <w:t xml:space="preserve"> функций основана на следующих основных положениях:</w:t>
      </w:r>
    </w:p>
    <w:p w:rsidR="00C72A74" w:rsidRPr="00A6613F" w:rsidRDefault="00C72A74" w:rsidP="00FE6B97">
      <w:pPr>
        <w:pStyle w:val="a4"/>
        <w:numPr>
          <w:ilvl w:val="0"/>
          <w:numId w:val="18"/>
        </w:numPr>
        <w:spacing w:line="360" w:lineRule="auto"/>
        <w:ind w:right="-1"/>
        <w:jc w:val="both"/>
        <w:rPr>
          <w:rFonts w:ascii="Times New Roman" w:hAnsi="Times New Roman"/>
          <w:sz w:val="28"/>
          <w:szCs w:val="28"/>
        </w:rPr>
      </w:pPr>
      <w:r w:rsidRPr="00A6613F">
        <w:rPr>
          <w:rFonts w:ascii="Times New Roman" w:hAnsi="Times New Roman"/>
          <w:sz w:val="28"/>
          <w:szCs w:val="28"/>
        </w:rPr>
        <w:t xml:space="preserve">с каждым пользователем системы связан уникальный численный идентификатор — идентификатор пользователя (UID), который является ключом к соответствующей записи в БД пользователей, содержащей информацию о пользователях, включая их реальные и системные имена. БД пользователей поддерживается и управляется системным администратором. UID является ярлыком субъекта (номинальный субъект), которым система пользуется для определения прав доступа. БД пользователей в ОС </w:t>
      </w:r>
      <w:proofErr w:type="gramStart"/>
      <w:r w:rsidRPr="00A6613F">
        <w:rPr>
          <w:rFonts w:ascii="Times New Roman" w:hAnsi="Times New Roman"/>
          <w:sz w:val="28"/>
          <w:szCs w:val="28"/>
        </w:rPr>
        <w:t>может быть</w:t>
      </w:r>
      <w:proofErr w:type="gramEnd"/>
      <w:r w:rsidRPr="00A6613F">
        <w:rPr>
          <w:rFonts w:ascii="Times New Roman" w:hAnsi="Times New Roman"/>
          <w:sz w:val="28"/>
          <w:szCs w:val="28"/>
        </w:rPr>
        <w:t xml:space="preserve"> как локальной для системы, так и являться частью </w:t>
      </w:r>
      <w:r w:rsidR="004F160F" w:rsidRPr="00A6613F">
        <w:rPr>
          <w:rFonts w:ascii="Times New Roman" w:hAnsi="Times New Roman"/>
          <w:sz w:val="28"/>
          <w:szCs w:val="28"/>
        </w:rPr>
        <w:t>единого пространства пользователей</w:t>
      </w:r>
      <w:r w:rsidRPr="00A6613F">
        <w:rPr>
          <w:rFonts w:ascii="Times New Roman" w:hAnsi="Times New Roman"/>
          <w:sz w:val="28"/>
          <w:szCs w:val="28"/>
        </w:rPr>
        <w:t>, функционирующего на основе протокола LDAP</w:t>
      </w:r>
      <w:r w:rsidR="00644788" w:rsidRPr="00A6613F">
        <w:rPr>
          <w:rFonts w:ascii="Times New Roman" w:hAnsi="Times New Roman"/>
          <w:sz w:val="28"/>
          <w:szCs w:val="28"/>
        </w:rPr>
        <w:t>, использующий TCP/IP и позволяющий производить операции аутентификации</w:t>
      </w:r>
      <w:r w:rsidRPr="00A6613F">
        <w:rPr>
          <w:rFonts w:ascii="Times New Roman" w:hAnsi="Times New Roman"/>
          <w:sz w:val="28"/>
          <w:szCs w:val="28"/>
        </w:rPr>
        <w:t>;</w:t>
      </w:r>
    </w:p>
    <w:p w:rsidR="00C72A74" w:rsidRPr="00A6613F" w:rsidRDefault="00C72A74" w:rsidP="00FE6B97">
      <w:pPr>
        <w:pStyle w:val="a4"/>
        <w:numPr>
          <w:ilvl w:val="0"/>
          <w:numId w:val="18"/>
        </w:numPr>
        <w:spacing w:line="360" w:lineRule="auto"/>
        <w:ind w:left="567" w:right="-1"/>
        <w:jc w:val="both"/>
        <w:rPr>
          <w:rFonts w:ascii="Times New Roman" w:hAnsi="Times New Roman"/>
          <w:sz w:val="28"/>
          <w:szCs w:val="28"/>
        </w:rPr>
      </w:pPr>
      <w:r w:rsidRPr="00A6613F">
        <w:rPr>
          <w:rFonts w:ascii="Times New Roman" w:hAnsi="Times New Roman"/>
          <w:sz w:val="28"/>
          <w:szCs w:val="28"/>
        </w:rPr>
        <w:t xml:space="preserve">каждый пользователь входит в одну или более групп. Группа — это список пользователей системы, имеющий собственный идентификатор (GID). Поскольку группа объединяет несколько пользователей системы, в терминах политики безопасности она соответствует понятию «множественный субъект». GID является ярлыком множественного </w:t>
      </w:r>
      <w:r w:rsidRPr="00A6613F">
        <w:rPr>
          <w:rFonts w:ascii="Times New Roman" w:hAnsi="Times New Roman"/>
          <w:sz w:val="28"/>
          <w:szCs w:val="28"/>
        </w:rPr>
        <w:lastRenderedPageBreak/>
        <w:t>субъекта, которых у номинального субъекта может быть более одного. Таким образом, одному UID соответствует список GID;</w:t>
      </w:r>
    </w:p>
    <w:p w:rsidR="00C72A74" w:rsidRPr="00A6613F" w:rsidRDefault="00C72A74" w:rsidP="00FE6B97">
      <w:pPr>
        <w:pStyle w:val="a4"/>
        <w:numPr>
          <w:ilvl w:val="0"/>
          <w:numId w:val="18"/>
        </w:numPr>
        <w:spacing w:line="360" w:lineRule="auto"/>
        <w:ind w:left="567" w:right="-1"/>
        <w:jc w:val="both"/>
        <w:rPr>
          <w:rFonts w:ascii="Times New Roman" w:hAnsi="Times New Roman"/>
          <w:sz w:val="28"/>
          <w:szCs w:val="28"/>
        </w:rPr>
      </w:pPr>
      <w:r w:rsidRPr="00A6613F">
        <w:rPr>
          <w:rFonts w:ascii="Times New Roman" w:hAnsi="Times New Roman"/>
          <w:sz w:val="28"/>
          <w:szCs w:val="28"/>
        </w:rPr>
        <w:t xml:space="preserve">роль действительного (работающего с объектами) субъекта играет процесс. Каждому процессу присваивается единственный UID, являющийся идентификатором запустившего процесс номинального субъекта, т. е. пользователя. Процесс, порожденный некоторым процессом пользователя, наследует UID родительского процесса. Таким образом, все процессы, запускаемые пользователем, имеют его идентификатор. Все процессы, принадлежащие пользователю, образуют сеанс пользователя. Первый процесс сеанса пользователя порождается после прохождения процедур идентификации и аутентификации. При обращении процесса к объекту доступ предоставляется по результатам процедуры авторизации, т. е. обработки запроса на основе мандатных и дискреционных </w:t>
      </w:r>
      <w:r w:rsidR="00644788" w:rsidRPr="00A6613F">
        <w:rPr>
          <w:rFonts w:ascii="Times New Roman" w:hAnsi="Times New Roman"/>
          <w:sz w:val="28"/>
          <w:szCs w:val="28"/>
        </w:rPr>
        <w:t>прав доступа</w:t>
      </w:r>
      <w:r w:rsidRPr="00A6613F">
        <w:rPr>
          <w:rFonts w:ascii="Times New Roman" w:hAnsi="Times New Roman"/>
          <w:sz w:val="28"/>
          <w:szCs w:val="28"/>
        </w:rPr>
        <w:t>;</w:t>
      </w:r>
    </w:p>
    <w:p w:rsidR="004E0066" w:rsidRPr="00A6613F" w:rsidRDefault="00C72A74" w:rsidP="00FE6B97">
      <w:pPr>
        <w:pStyle w:val="a4"/>
        <w:numPr>
          <w:ilvl w:val="0"/>
          <w:numId w:val="18"/>
        </w:numPr>
        <w:spacing w:after="0" w:line="360" w:lineRule="auto"/>
        <w:ind w:left="567" w:right="-1"/>
        <w:jc w:val="both"/>
        <w:rPr>
          <w:rFonts w:ascii="Times New Roman" w:hAnsi="Times New Roman" w:cstheme="minorBidi"/>
          <w:sz w:val="28"/>
          <w:szCs w:val="28"/>
        </w:rPr>
      </w:pPr>
      <w:r w:rsidRPr="00A6613F">
        <w:rPr>
          <w:rFonts w:ascii="Times New Roman" w:hAnsi="Times New Roman"/>
          <w:sz w:val="28"/>
          <w:szCs w:val="28"/>
        </w:rPr>
        <w:t xml:space="preserve">механизм </w:t>
      </w:r>
      <w:r w:rsidR="00644788" w:rsidRPr="00A6613F">
        <w:rPr>
          <w:rFonts w:ascii="Times New Roman" w:hAnsi="Times New Roman"/>
          <w:sz w:val="28"/>
          <w:szCs w:val="28"/>
        </w:rPr>
        <w:t>распределения доступа</w:t>
      </w:r>
      <w:r w:rsidRPr="00A6613F">
        <w:rPr>
          <w:rFonts w:ascii="Times New Roman" w:hAnsi="Times New Roman"/>
          <w:sz w:val="28"/>
          <w:szCs w:val="28"/>
        </w:rPr>
        <w:t xml:space="preserve"> реализован в ядре ОС, что обеспечивает его правильное функционирование при использовании любых компонентов, предоставляемых ОС. Реализация мандатного управление доступом затрагивает все подсистемы ядра, в которых реализовано дискреционное управление доступом. При этом оба вида управления доступом функционируют параллельно, не влияя на принятие решений друг друга (непротиворечивость). Доступ разрешается в том случае, если он возможен относительно дискреционных и мандатных </w:t>
      </w:r>
      <w:r w:rsidR="00644788" w:rsidRPr="00A6613F">
        <w:rPr>
          <w:rFonts w:ascii="Times New Roman" w:hAnsi="Times New Roman"/>
          <w:sz w:val="28"/>
          <w:szCs w:val="28"/>
        </w:rPr>
        <w:t>прав доступа</w:t>
      </w:r>
      <w:r w:rsidRPr="00A6613F">
        <w:rPr>
          <w:rFonts w:ascii="Times New Roman" w:hAnsi="Times New Roman"/>
          <w:sz w:val="28"/>
          <w:szCs w:val="28"/>
        </w:rPr>
        <w:t>. За</w:t>
      </w:r>
      <w:r w:rsidR="004E0066" w:rsidRPr="00A6613F">
        <w:rPr>
          <w:rFonts w:ascii="Times New Roman" w:hAnsi="Times New Roman"/>
          <w:sz w:val="28"/>
          <w:szCs w:val="28"/>
        </w:rPr>
        <w:t xml:space="preserve">прещается в случае, если доступ </w:t>
      </w:r>
      <w:r w:rsidRPr="00A6613F">
        <w:rPr>
          <w:rFonts w:ascii="Times New Roman" w:hAnsi="Times New Roman"/>
          <w:sz w:val="28"/>
          <w:szCs w:val="28"/>
        </w:rPr>
        <w:t>запрещен относительно любого из механизмов.</w:t>
      </w:r>
    </w:p>
    <w:p w:rsidR="004E0066" w:rsidRPr="00A6613F" w:rsidRDefault="004E0066" w:rsidP="00FE6B97">
      <w:pPr>
        <w:spacing w:after="0" w:line="360" w:lineRule="auto"/>
        <w:ind w:right="-1"/>
        <w:jc w:val="both"/>
        <w:rPr>
          <w:rFonts w:ascii="Times New Roman" w:hAnsi="Times New Roman"/>
          <w:sz w:val="28"/>
          <w:szCs w:val="28"/>
        </w:rPr>
      </w:pPr>
      <w:r w:rsidRPr="00A6613F">
        <w:rPr>
          <w:rFonts w:ascii="Times New Roman" w:hAnsi="Times New Roman"/>
          <w:sz w:val="28"/>
          <w:szCs w:val="28"/>
        </w:rPr>
        <w:t xml:space="preserve">В ОС </w:t>
      </w:r>
      <w:r w:rsidRPr="00A6613F">
        <w:rPr>
          <w:rFonts w:ascii="Times New Roman" w:hAnsi="Times New Roman"/>
          <w:sz w:val="28"/>
          <w:szCs w:val="28"/>
          <w:lang w:val="en-US"/>
        </w:rPr>
        <w:t>Windows</w:t>
      </w:r>
      <w:r w:rsidRPr="00A6613F">
        <w:rPr>
          <w:rFonts w:ascii="Times New Roman" w:hAnsi="Times New Roman"/>
          <w:sz w:val="28"/>
          <w:szCs w:val="28"/>
        </w:rPr>
        <w:t xml:space="preserve"> базовые средства </w:t>
      </w:r>
      <w:r w:rsidR="00644788" w:rsidRPr="00A6613F">
        <w:rPr>
          <w:rFonts w:ascii="Times New Roman" w:hAnsi="Times New Roman"/>
          <w:sz w:val="28"/>
          <w:szCs w:val="28"/>
        </w:rPr>
        <w:t>защиты информации</w:t>
      </w:r>
      <w:r w:rsidRPr="00A6613F">
        <w:rPr>
          <w:rFonts w:ascii="Times New Roman" w:hAnsi="Times New Roman"/>
          <w:sz w:val="28"/>
          <w:szCs w:val="28"/>
        </w:rPr>
        <w:t xml:space="preserve"> не обеспечивают надежного хранения и предотвращения доступа к информации. Для того чтобы это исправить используются сторонние СЗИ от НСД такие как Страж </w:t>
      </w:r>
      <w:r w:rsidRPr="00A6613F">
        <w:rPr>
          <w:rFonts w:ascii="Times New Roman" w:hAnsi="Times New Roman"/>
          <w:sz w:val="28"/>
          <w:szCs w:val="28"/>
          <w:lang w:val="en-US"/>
        </w:rPr>
        <w:t>NT</w:t>
      </w:r>
      <w:r w:rsidRPr="00A6613F">
        <w:rPr>
          <w:rFonts w:ascii="Times New Roman" w:hAnsi="Times New Roman"/>
          <w:sz w:val="28"/>
          <w:szCs w:val="28"/>
        </w:rPr>
        <w:t xml:space="preserve">, </w:t>
      </w:r>
      <w:r w:rsidRPr="00A6613F">
        <w:rPr>
          <w:rFonts w:ascii="Times New Roman" w:hAnsi="Times New Roman"/>
          <w:sz w:val="28"/>
          <w:szCs w:val="28"/>
          <w:lang w:val="en-US"/>
        </w:rPr>
        <w:t>DALLAS</w:t>
      </w:r>
      <w:r w:rsidRPr="00A6613F">
        <w:rPr>
          <w:rFonts w:ascii="Times New Roman" w:hAnsi="Times New Roman"/>
          <w:sz w:val="28"/>
          <w:szCs w:val="28"/>
        </w:rPr>
        <w:t xml:space="preserve"> </w:t>
      </w:r>
      <w:r w:rsidRPr="00A6613F">
        <w:rPr>
          <w:rFonts w:ascii="Times New Roman" w:hAnsi="Times New Roman"/>
          <w:sz w:val="28"/>
          <w:szCs w:val="28"/>
          <w:lang w:val="en-US"/>
        </w:rPr>
        <w:t>LOCK</w:t>
      </w:r>
      <w:r w:rsidR="005F6295" w:rsidRPr="00A6613F">
        <w:rPr>
          <w:rFonts w:ascii="Times New Roman" w:hAnsi="Times New Roman"/>
          <w:sz w:val="28"/>
          <w:szCs w:val="28"/>
        </w:rPr>
        <w:t xml:space="preserve">, </w:t>
      </w:r>
      <w:proofErr w:type="spellStart"/>
      <w:r w:rsidR="005F6295" w:rsidRPr="00A6613F">
        <w:rPr>
          <w:rFonts w:ascii="Times New Roman" w:hAnsi="Times New Roman"/>
          <w:sz w:val="28"/>
          <w:szCs w:val="28"/>
        </w:rPr>
        <w:t>Secret</w:t>
      </w:r>
      <w:proofErr w:type="spellEnd"/>
      <w:r w:rsidR="005F6295" w:rsidRPr="00A6613F">
        <w:rPr>
          <w:rFonts w:ascii="Times New Roman" w:hAnsi="Times New Roman"/>
          <w:sz w:val="28"/>
          <w:szCs w:val="28"/>
        </w:rPr>
        <w:t xml:space="preserve"> </w:t>
      </w:r>
      <w:proofErr w:type="spellStart"/>
      <w:r w:rsidR="005F6295" w:rsidRPr="00A6613F">
        <w:rPr>
          <w:rFonts w:ascii="Times New Roman" w:hAnsi="Times New Roman"/>
          <w:sz w:val="28"/>
          <w:szCs w:val="28"/>
        </w:rPr>
        <w:t>Net</w:t>
      </w:r>
      <w:proofErr w:type="spellEnd"/>
      <w:r w:rsidR="005F6295" w:rsidRPr="00A6613F">
        <w:rPr>
          <w:rFonts w:ascii="Times New Roman" w:hAnsi="Times New Roman"/>
          <w:sz w:val="28"/>
          <w:szCs w:val="28"/>
        </w:rPr>
        <w:t>, ПАК «Соболь», КСЗИ «Панцирь+»</w:t>
      </w:r>
      <w:r w:rsidRPr="00A6613F">
        <w:rPr>
          <w:rFonts w:ascii="Times New Roman" w:hAnsi="Times New Roman"/>
          <w:sz w:val="28"/>
          <w:szCs w:val="28"/>
        </w:rPr>
        <w:t xml:space="preserve">. Например, Страж </w:t>
      </w:r>
      <w:r w:rsidRPr="00A6613F">
        <w:rPr>
          <w:rFonts w:ascii="Times New Roman" w:hAnsi="Times New Roman"/>
          <w:sz w:val="28"/>
          <w:szCs w:val="28"/>
          <w:lang w:val="en-US"/>
        </w:rPr>
        <w:t>NT</w:t>
      </w:r>
      <w:r w:rsidRPr="00A6613F">
        <w:rPr>
          <w:rFonts w:ascii="Times New Roman" w:hAnsi="Times New Roman"/>
          <w:sz w:val="28"/>
          <w:szCs w:val="28"/>
        </w:rPr>
        <w:t xml:space="preserve"> обеспечивает следующие функции: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lastRenderedPageBreak/>
        <w:t>Двухфакторная аутентификация до загрузки операционной системы (в том числе и для виртуальной среды) с использованием аппаратных идентификаторов:</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 xml:space="preserve">USB-идентификаторов типа </w:t>
      </w:r>
      <w:proofErr w:type="spellStart"/>
      <w:r w:rsidRPr="00A6613F">
        <w:rPr>
          <w:rFonts w:ascii="Times New Roman" w:hAnsi="Times New Roman"/>
          <w:sz w:val="28"/>
          <w:szCs w:val="28"/>
        </w:rPr>
        <w:t>Guardant</w:t>
      </w:r>
      <w:proofErr w:type="spellEnd"/>
      <w:r w:rsidRPr="00A6613F">
        <w:rPr>
          <w:rFonts w:ascii="Times New Roman" w:hAnsi="Times New Roman"/>
          <w:sz w:val="28"/>
          <w:szCs w:val="28"/>
        </w:rPr>
        <w:t xml:space="preserve"> ID, </w:t>
      </w:r>
      <w:proofErr w:type="spellStart"/>
      <w:r w:rsidRPr="00A6613F">
        <w:rPr>
          <w:rFonts w:ascii="Times New Roman" w:hAnsi="Times New Roman"/>
          <w:sz w:val="28"/>
          <w:szCs w:val="28"/>
        </w:rPr>
        <w:t>Рутокен</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eToken</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JaCarta</w:t>
      </w:r>
      <w:proofErr w:type="spellEnd"/>
      <w:r w:rsidRPr="00A6613F">
        <w:rPr>
          <w:rFonts w:ascii="Times New Roman" w:hAnsi="Times New Roman"/>
          <w:sz w:val="28"/>
          <w:szCs w:val="28"/>
        </w:rPr>
        <w:t xml:space="preserve">, ESMART </w:t>
      </w:r>
      <w:proofErr w:type="spellStart"/>
      <w:r w:rsidRPr="00A6613F">
        <w:rPr>
          <w:rFonts w:ascii="Times New Roman" w:hAnsi="Times New Roman"/>
          <w:sz w:val="28"/>
          <w:szCs w:val="28"/>
        </w:rPr>
        <w:t>Token</w:t>
      </w:r>
      <w:proofErr w:type="spellEnd"/>
      <w:r w:rsidRPr="00A6613F">
        <w:rPr>
          <w:rFonts w:ascii="Times New Roman" w:hAnsi="Times New Roman"/>
          <w:sz w:val="28"/>
          <w:szCs w:val="28"/>
        </w:rPr>
        <w:t>;</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 xml:space="preserve">смарт-карт </w:t>
      </w:r>
      <w:proofErr w:type="spellStart"/>
      <w:r w:rsidRPr="00A6613F">
        <w:rPr>
          <w:rFonts w:ascii="Times New Roman" w:hAnsi="Times New Roman"/>
          <w:sz w:val="28"/>
          <w:szCs w:val="28"/>
        </w:rPr>
        <w:t>Рутокен</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eToken</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JaCarta</w:t>
      </w:r>
      <w:proofErr w:type="spellEnd"/>
      <w:r w:rsidRPr="00A6613F">
        <w:rPr>
          <w:rFonts w:ascii="Times New Roman" w:hAnsi="Times New Roman"/>
          <w:sz w:val="28"/>
          <w:szCs w:val="28"/>
        </w:rPr>
        <w:t>, ESMART;</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proofErr w:type="spellStart"/>
      <w:r w:rsidRPr="00A6613F">
        <w:rPr>
          <w:rFonts w:ascii="Times New Roman" w:hAnsi="Times New Roman"/>
          <w:sz w:val="28"/>
          <w:szCs w:val="28"/>
        </w:rPr>
        <w:t>iButton</w:t>
      </w:r>
      <w:proofErr w:type="spellEnd"/>
      <w:r w:rsidRPr="00A6613F">
        <w:rPr>
          <w:rFonts w:ascii="Times New Roman" w:hAnsi="Times New Roman"/>
          <w:sz w:val="28"/>
          <w:szCs w:val="28"/>
        </w:rPr>
        <w:t>;</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Дискреционный принцип контроля доступа к ресурсам системы.</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Мандатный принцип контроля доступа к ресурсам системы, в том числе:</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возможность одновременной работы с документами разных грифов в одном сеансе (без смены сеанса пользователя);</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контроль именованных каналов.</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Создание замкнутой программной среды пользователя, позволяющей ему запуск только разрешенных приложений.</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Регистрация событий безопасности, в том числе и действий администратора.</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Маркировка выдаваемых на печать документов независимо от печатающего их приложения.</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Гарантированная очистка:</w:t>
      </w:r>
    </w:p>
    <w:p w:rsidR="004E0066" w:rsidRPr="00A6613F" w:rsidRDefault="004E0066" w:rsidP="00FE6B97">
      <w:pPr>
        <w:pStyle w:val="a4"/>
        <w:numPr>
          <w:ilvl w:val="0"/>
          <w:numId w:val="21"/>
        </w:numPr>
        <w:spacing w:line="360" w:lineRule="auto"/>
        <w:ind w:left="1276" w:right="-1"/>
        <w:jc w:val="both"/>
        <w:rPr>
          <w:rFonts w:ascii="Times New Roman" w:hAnsi="Times New Roman"/>
          <w:sz w:val="28"/>
          <w:szCs w:val="28"/>
        </w:rPr>
      </w:pPr>
      <w:r w:rsidRPr="00A6613F">
        <w:rPr>
          <w:rFonts w:ascii="Times New Roman" w:hAnsi="Times New Roman"/>
          <w:sz w:val="28"/>
          <w:szCs w:val="28"/>
        </w:rPr>
        <w:t>освобождаемой оперативной памяти;</w:t>
      </w:r>
    </w:p>
    <w:p w:rsidR="004E0066" w:rsidRPr="00A6613F" w:rsidRDefault="004E0066" w:rsidP="00FE6B97">
      <w:pPr>
        <w:pStyle w:val="a4"/>
        <w:numPr>
          <w:ilvl w:val="0"/>
          <w:numId w:val="21"/>
        </w:numPr>
        <w:spacing w:line="360" w:lineRule="auto"/>
        <w:ind w:left="1276" w:right="-1"/>
        <w:jc w:val="both"/>
        <w:rPr>
          <w:rFonts w:ascii="Times New Roman" w:hAnsi="Times New Roman"/>
          <w:sz w:val="28"/>
          <w:szCs w:val="28"/>
        </w:rPr>
      </w:pPr>
      <w:r w:rsidRPr="00A6613F">
        <w:rPr>
          <w:rFonts w:ascii="Times New Roman" w:hAnsi="Times New Roman"/>
          <w:sz w:val="28"/>
          <w:szCs w:val="28"/>
        </w:rPr>
        <w:t>содержимого защищаемых файлов при их удалении;</w:t>
      </w:r>
    </w:p>
    <w:p w:rsidR="004E0066" w:rsidRPr="00A6613F" w:rsidRDefault="004E0066" w:rsidP="00FE6B97">
      <w:pPr>
        <w:pStyle w:val="a4"/>
        <w:numPr>
          <w:ilvl w:val="0"/>
          <w:numId w:val="21"/>
        </w:numPr>
        <w:spacing w:line="360" w:lineRule="auto"/>
        <w:ind w:left="1276" w:right="-1"/>
        <w:jc w:val="both"/>
        <w:rPr>
          <w:rFonts w:ascii="Times New Roman" w:hAnsi="Times New Roman"/>
          <w:sz w:val="28"/>
          <w:szCs w:val="28"/>
        </w:rPr>
      </w:pPr>
      <w:r w:rsidRPr="00A6613F">
        <w:rPr>
          <w:rFonts w:ascii="Times New Roman" w:hAnsi="Times New Roman"/>
          <w:sz w:val="28"/>
          <w:szCs w:val="28"/>
        </w:rPr>
        <w:t>файла(</w:t>
      </w:r>
      <w:proofErr w:type="spellStart"/>
      <w:r w:rsidRPr="00A6613F">
        <w:rPr>
          <w:rFonts w:ascii="Times New Roman" w:hAnsi="Times New Roman"/>
          <w:sz w:val="28"/>
          <w:szCs w:val="28"/>
        </w:rPr>
        <w:t>ов</w:t>
      </w:r>
      <w:proofErr w:type="spellEnd"/>
      <w:r w:rsidRPr="00A6613F">
        <w:rPr>
          <w:rFonts w:ascii="Times New Roman" w:hAnsi="Times New Roman"/>
          <w:sz w:val="28"/>
          <w:szCs w:val="28"/>
        </w:rPr>
        <w:t>) подкачки при завершении работы системы.</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Контроль целостности защищаемых ресурсов системы и компонентов системы защиты информации.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Управление пользователями.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Управление носителями информации.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Управление устройствами.</w:t>
      </w:r>
    </w:p>
    <w:p w:rsidR="004E0066" w:rsidRPr="00A6613F" w:rsidRDefault="004E0066" w:rsidP="00FE6B97">
      <w:pPr>
        <w:pStyle w:val="a4"/>
        <w:numPr>
          <w:ilvl w:val="0"/>
          <w:numId w:val="20"/>
        </w:numPr>
        <w:spacing w:line="360" w:lineRule="auto"/>
        <w:ind w:right="-1"/>
        <w:jc w:val="both"/>
        <w:rPr>
          <w:rFonts w:ascii="Times New Roman" w:hAnsi="Times New Roman"/>
          <w:sz w:val="28"/>
          <w:szCs w:val="28"/>
        </w:rPr>
      </w:pPr>
      <w:r w:rsidRPr="00A6613F">
        <w:rPr>
          <w:rFonts w:ascii="Times New Roman" w:hAnsi="Times New Roman"/>
          <w:sz w:val="28"/>
          <w:szCs w:val="28"/>
        </w:rPr>
        <w:t>Преобразование информации на отчуждаемых носителях.</w:t>
      </w:r>
    </w:p>
    <w:p w:rsidR="007C5C73" w:rsidRPr="00A6613F" w:rsidRDefault="004E0066" w:rsidP="00FE6B97">
      <w:pPr>
        <w:pStyle w:val="a4"/>
        <w:numPr>
          <w:ilvl w:val="0"/>
          <w:numId w:val="20"/>
        </w:numPr>
        <w:spacing w:line="360" w:lineRule="auto"/>
        <w:ind w:right="-1"/>
        <w:jc w:val="both"/>
        <w:rPr>
          <w:rFonts w:ascii="Times New Roman" w:hAnsi="Times New Roman" w:cstheme="minorBidi"/>
          <w:sz w:val="28"/>
          <w:szCs w:val="28"/>
        </w:rPr>
      </w:pPr>
      <w:r w:rsidRPr="00A6613F">
        <w:rPr>
          <w:rFonts w:ascii="Times New Roman" w:hAnsi="Times New Roman"/>
          <w:sz w:val="28"/>
          <w:szCs w:val="28"/>
        </w:rPr>
        <w:t>Тестирование системы защиты информации.</w:t>
      </w:r>
    </w:p>
    <w:p w:rsidR="009D4D94" w:rsidRPr="007C5C73" w:rsidRDefault="007C5C73" w:rsidP="00FE6B97">
      <w:pPr>
        <w:spacing w:line="360" w:lineRule="auto"/>
        <w:ind w:right="-1"/>
        <w:jc w:val="both"/>
        <w:rPr>
          <w:rFonts w:ascii="Times New Roman" w:hAnsi="Times New Roman"/>
          <w:sz w:val="28"/>
          <w:szCs w:val="28"/>
        </w:rPr>
      </w:pPr>
      <w:r>
        <w:rPr>
          <w:rFonts w:ascii="Times New Roman" w:hAnsi="Times New Roman"/>
          <w:sz w:val="28"/>
          <w:szCs w:val="28"/>
        </w:rPr>
        <w:lastRenderedPageBreak/>
        <w:t>Таким образом можно сделать вывод, что к</w:t>
      </w:r>
      <w:r w:rsidRPr="007C5C73">
        <w:rPr>
          <w:rFonts w:ascii="Times New Roman" w:hAnsi="Times New Roman"/>
          <w:sz w:val="28"/>
          <w:szCs w:val="28"/>
        </w:rPr>
        <w:t xml:space="preserve">онцептуальные подходы к ЗИ в ОС ОВД не поменялись. Значительным преимуществом в пользу ОС Астра </w:t>
      </w:r>
      <w:r>
        <w:rPr>
          <w:rFonts w:ascii="Times New Roman" w:hAnsi="Times New Roman"/>
          <w:sz w:val="28"/>
          <w:szCs w:val="28"/>
          <w:lang w:val="en-US"/>
        </w:rPr>
        <w:t>Linux</w:t>
      </w:r>
      <w:r w:rsidRPr="007C5C73">
        <w:rPr>
          <w:rFonts w:ascii="Times New Roman" w:hAnsi="Times New Roman"/>
          <w:sz w:val="28"/>
          <w:szCs w:val="28"/>
        </w:rPr>
        <w:t xml:space="preserve"> является, то что все подсистемы ЗИ встроены в с</w:t>
      </w:r>
      <w:r>
        <w:rPr>
          <w:rFonts w:ascii="Times New Roman" w:hAnsi="Times New Roman"/>
          <w:sz w:val="28"/>
          <w:szCs w:val="28"/>
        </w:rPr>
        <w:t>аму ОС, а не устанавливаются отдельно</w:t>
      </w:r>
      <w:r w:rsidRPr="007C5C73">
        <w:rPr>
          <w:rFonts w:ascii="Times New Roman" w:hAnsi="Times New Roman"/>
          <w:sz w:val="28"/>
          <w:szCs w:val="28"/>
        </w:rPr>
        <w:t>. Приложения</w:t>
      </w:r>
      <w:r w:rsidR="001A2512">
        <w:rPr>
          <w:rFonts w:ascii="Times New Roman" w:hAnsi="Times New Roman"/>
          <w:sz w:val="28"/>
          <w:szCs w:val="28"/>
        </w:rPr>
        <w:t>,</w:t>
      </w:r>
      <w:r w:rsidRPr="007C5C73">
        <w:rPr>
          <w:rFonts w:ascii="Times New Roman" w:hAnsi="Times New Roman"/>
          <w:sz w:val="28"/>
          <w:szCs w:val="28"/>
        </w:rPr>
        <w:t xml:space="preserve"> используемые в ОС Астра </w:t>
      </w:r>
      <w:r>
        <w:rPr>
          <w:rFonts w:ascii="Times New Roman" w:hAnsi="Times New Roman"/>
          <w:sz w:val="28"/>
          <w:szCs w:val="28"/>
          <w:lang w:val="en-US"/>
        </w:rPr>
        <w:t>Linux</w:t>
      </w:r>
      <w:r w:rsidR="001A2512">
        <w:rPr>
          <w:rFonts w:ascii="Times New Roman" w:hAnsi="Times New Roman"/>
          <w:sz w:val="28"/>
          <w:szCs w:val="28"/>
        </w:rPr>
        <w:t>,</w:t>
      </w:r>
      <w:r>
        <w:rPr>
          <w:rFonts w:ascii="Times New Roman" w:hAnsi="Times New Roman"/>
          <w:sz w:val="28"/>
          <w:szCs w:val="28"/>
        </w:rPr>
        <w:t xml:space="preserve"> перед установкой сравниваются</w:t>
      </w:r>
      <w:r w:rsidR="009F4A88">
        <w:rPr>
          <w:rFonts w:ascii="Times New Roman" w:hAnsi="Times New Roman"/>
          <w:sz w:val="28"/>
          <w:szCs w:val="28"/>
        </w:rPr>
        <w:t xml:space="preserve"> путем проверки их контрольных сумм,</w:t>
      </w:r>
      <w:r w:rsidR="001A2512">
        <w:rPr>
          <w:rFonts w:ascii="Times New Roman" w:hAnsi="Times New Roman"/>
          <w:sz w:val="28"/>
          <w:szCs w:val="28"/>
        </w:rPr>
        <w:t xml:space="preserve"> следовательно, установить не проверенное приложение из неизвестного источника не получится</w:t>
      </w:r>
      <w:r>
        <w:rPr>
          <w:rFonts w:ascii="Times New Roman" w:hAnsi="Times New Roman"/>
          <w:sz w:val="28"/>
          <w:szCs w:val="28"/>
        </w:rPr>
        <w:t>.</w:t>
      </w:r>
      <w:r w:rsidR="001A2512">
        <w:rPr>
          <w:rFonts w:ascii="Times New Roman" w:hAnsi="Times New Roman"/>
          <w:sz w:val="28"/>
          <w:szCs w:val="28"/>
        </w:rPr>
        <w:t xml:space="preserve"> Также данная ОС</w:t>
      </w:r>
      <w:r w:rsidRPr="007C5C73">
        <w:rPr>
          <w:rFonts w:ascii="Times New Roman" w:hAnsi="Times New Roman"/>
          <w:sz w:val="28"/>
          <w:szCs w:val="28"/>
        </w:rPr>
        <w:t xml:space="preserve"> является отечественной разработкой. </w:t>
      </w:r>
      <w:r w:rsidR="009D4D94" w:rsidRPr="007C5C73">
        <w:rPr>
          <w:rFonts w:ascii="Times New Roman" w:hAnsi="Times New Roman"/>
          <w:b/>
          <w:sz w:val="28"/>
          <w:szCs w:val="28"/>
        </w:rPr>
        <w:br w:type="page"/>
      </w:r>
    </w:p>
    <w:p w:rsidR="00676664" w:rsidRPr="00516A76" w:rsidRDefault="00A24DCF" w:rsidP="00FE6B97">
      <w:pPr>
        <w:pStyle w:val="2"/>
        <w:spacing w:line="360" w:lineRule="auto"/>
        <w:jc w:val="both"/>
        <w:rPr>
          <w:rFonts w:ascii="Times New Roman" w:hAnsi="Times New Roman" w:cs="Times New Roman"/>
          <w:b/>
          <w:color w:val="000000" w:themeColor="text1"/>
          <w:sz w:val="28"/>
          <w:szCs w:val="28"/>
        </w:rPr>
      </w:pPr>
      <w:bookmarkStart w:id="6" w:name="_Toc40087349"/>
      <w:r w:rsidRPr="00516A76">
        <w:rPr>
          <w:rFonts w:ascii="Times New Roman" w:hAnsi="Times New Roman" w:cs="Times New Roman"/>
          <w:b/>
          <w:color w:val="000000" w:themeColor="text1"/>
          <w:sz w:val="28"/>
          <w:szCs w:val="28"/>
        </w:rPr>
        <w:lastRenderedPageBreak/>
        <w:t>1.2 Исследование возможностей проектирования и моделирования</w:t>
      </w:r>
      <w:r w:rsidR="00676664" w:rsidRPr="00516A76">
        <w:rPr>
          <w:rFonts w:ascii="Times New Roman" w:hAnsi="Times New Roman" w:cs="Times New Roman"/>
          <w:b/>
          <w:color w:val="000000" w:themeColor="text1"/>
          <w:sz w:val="28"/>
          <w:szCs w:val="28"/>
        </w:rPr>
        <w:t xml:space="preserve"> систем защиты информации </w:t>
      </w:r>
      <w:r w:rsidR="00796A83" w:rsidRPr="00516A76">
        <w:rPr>
          <w:rFonts w:ascii="Times New Roman" w:hAnsi="Times New Roman" w:cs="Times New Roman"/>
          <w:b/>
          <w:color w:val="000000" w:themeColor="text1"/>
          <w:sz w:val="28"/>
          <w:szCs w:val="28"/>
        </w:rPr>
        <w:t>от</w:t>
      </w:r>
      <w:r w:rsidR="00676664" w:rsidRPr="00516A76">
        <w:rPr>
          <w:rFonts w:ascii="Times New Roman" w:hAnsi="Times New Roman" w:cs="Times New Roman"/>
          <w:b/>
          <w:color w:val="000000" w:themeColor="text1"/>
          <w:sz w:val="28"/>
          <w:szCs w:val="28"/>
        </w:rPr>
        <w:t xml:space="preserve"> несанкционированного доступа в системе Министерства внутренних дел России</w:t>
      </w:r>
      <w:bookmarkEnd w:id="6"/>
    </w:p>
    <w:p w:rsidR="00676664" w:rsidRDefault="00796A83" w:rsidP="00FE6B9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w:t>
      </w:r>
      <w:r w:rsidRPr="00796A83">
        <w:rPr>
          <w:rFonts w:ascii="Times New Roman" w:hAnsi="Times New Roman" w:cs="Times New Roman"/>
          <w:sz w:val="28"/>
          <w:szCs w:val="28"/>
        </w:rPr>
        <w:t>бъект проектирования СЗИ НСД представляют собой сложную организационно-техническую систему, включающую различные программно-технические (ПТК) и программно-методические комплексы (ПМК) и характеризующуюся большим количеством разнородных параметров. Поэтому создание СЗИ НСД требует разработки соответствующего математического обеспечения и ПО, предназначенного для построения и повышения эффективности систем автоматизированного проектирования (САПР). При этом следует учитывать, что большой объем задач может быть р</w:t>
      </w:r>
      <w:r>
        <w:rPr>
          <w:rFonts w:ascii="Times New Roman" w:hAnsi="Times New Roman" w:cs="Times New Roman"/>
          <w:sz w:val="28"/>
          <w:szCs w:val="28"/>
        </w:rPr>
        <w:t xml:space="preserve">ешен программными средствами ЗИ, </w:t>
      </w:r>
      <w:r w:rsidRPr="00796A83">
        <w:rPr>
          <w:rFonts w:ascii="Times New Roman" w:hAnsi="Times New Roman" w:cs="Times New Roman"/>
          <w:sz w:val="28"/>
          <w:szCs w:val="28"/>
        </w:rPr>
        <w:t>которые являются важнейшей и непременной частью механизма защиты современных АС</w:t>
      </w:r>
      <w:r>
        <w:rPr>
          <w:rFonts w:ascii="Times New Roman" w:hAnsi="Times New Roman" w:cs="Times New Roman"/>
          <w:sz w:val="28"/>
          <w:szCs w:val="28"/>
        </w:rPr>
        <w:t xml:space="preserve"> ОВД</w:t>
      </w:r>
      <w:r w:rsidRPr="00796A83">
        <w:rPr>
          <w:rFonts w:ascii="Times New Roman" w:hAnsi="Times New Roman" w:cs="Times New Roman"/>
          <w:sz w:val="28"/>
          <w:szCs w:val="28"/>
        </w:rPr>
        <w:t xml:space="preserve"> от НСД, что определяется следующими их достоинствами: универсальностью; надежностью; простотой реализации; возможностью модификации и развития.</w:t>
      </w:r>
    </w:p>
    <w:p w:rsidR="00796A83" w:rsidRPr="00796A83" w:rsidRDefault="00796A83" w:rsidP="00FE6B97">
      <w:pPr>
        <w:spacing w:line="360" w:lineRule="auto"/>
        <w:ind w:firstLine="851"/>
        <w:jc w:val="both"/>
        <w:rPr>
          <w:rFonts w:ascii="Times New Roman" w:hAnsi="Times New Roman" w:cs="Times New Roman"/>
          <w:sz w:val="28"/>
          <w:szCs w:val="28"/>
        </w:rPr>
      </w:pPr>
      <w:r w:rsidRPr="00796A83">
        <w:rPr>
          <w:rFonts w:ascii="Times New Roman" w:hAnsi="Times New Roman" w:cs="Times New Roman"/>
          <w:sz w:val="28"/>
          <w:szCs w:val="28"/>
        </w:rPr>
        <w:t xml:space="preserve">Принцип параллельного проектирования СЗИ НСД совместно </w:t>
      </w:r>
      <w:proofErr w:type="gramStart"/>
      <w:r w:rsidRPr="00796A83">
        <w:rPr>
          <w:rFonts w:ascii="Times New Roman" w:hAnsi="Times New Roman" w:cs="Times New Roman"/>
          <w:sz w:val="28"/>
          <w:szCs w:val="28"/>
        </w:rPr>
        <w:t>с разработкой</w:t>
      </w:r>
      <w:proofErr w:type="gramEnd"/>
      <w:r w:rsidRPr="00796A83">
        <w:rPr>
          <w:rFonts w:ascii="Times New Roman" w:hAnsi="Times New Roman" w:cs="Times New Roman"/>
          <w:sz w:val="28"/>
          <w:szCs w:val="28"/>
        </w:rPr>
        <w:t xml:space="preserve"> самой защищаемой АС, начиная с формулировки общего замысла ее построения, и на всех основных этапах: разработка технического предложения; эскизный и технический проекты; выпуск рабочей документации; испытания и сдача заказчику. Невыполнение этого принципа может привести к низкой эффективности защиты, отвлечению дополнительных ресурсов и увеличению затрат на обеспечение ИБ. Таким образом, требования к СЗИ НСД образуют иерархическую систему и должны включаться: </w:t>
      </w:r>
      <w:r>
        <w:rPr>
          <w:rFonts w:ascii="Times New Roman" w:hAnsi="Times New Roman" w:cs="Times New Roman"/>
          <w:sz w:val="28"/>
          <w:szCs w:val="28"/>
        </w:rPr>
        <w:t>в общее техническое задание</w:t>
      </w:r>
      <w:r w:rsidRPr="00796A83">
        <w:rPr>
          <w:rFonts w:ascii="Times New Roman" w:hAnsi="Times New Roman" w:cs="Times New Roman"/>
          <w:sz w:val="28"/>
          <w:szCs w:val="28"/>
        </w:rPr>
        <w:t xml:space="preserve"> на АС; в частные ТЗ на подсистемы, ПТК, технические средства; в ТЗ на организацию интерфейса с внешними системами; в ТЗ на базовое и прикладное ПО.</w:t>
      </w:r>
    </w:p>
    <w:p w:rsidR="00796A83" w:rsidRDefault="00796A83" w:rsidP="00FE6B97">
      <w:pPr>
        <w:spacing w:line="360" w:lineRule="auto"/>
        <w:jc w:val="both"/>
        <w:rPr>
          <w:rFonts w:ascii="Times New Roman" w:hAnsi="Times New Roman" w:cs="Times New Roman"/>
          <w:sz w:val="28"/>
          <w:szCs w:val="28"/>
        </w:rPr>
      </w:pPr>
      <w:r w:rsidRPr="00796A83">
        <w:rPr>
          <w:rFonts w:ascii="Times New Roman" w:hAnsi="Times New Roman" w:cs="Times New Roman"/>
          <w:sz w:val="28"/>
          <w:szCs w:val="28"/>
        </w:rPr>
        <w:t xml:space="preserve">Другими принципами являются: </w:t>
      </w:r>
    </w:p>
    <w:p w:rsidR="00796A83" w:rsidRPr="00796A83" w:rsidRDefault="00796A83" w:rsidP="00FE6B97">
      <w:pPr>
        <w:pStyle w:val="a4"/>
        <w:numPr>
          <w:ilvl w:val="0"/>
          <w:numId w:val="11"/>
        </w:numPr>
        <w:spacing w:line="360" w:lineRule="auto"/>
        <w:jc w:val="both"/>
        <w:rPr>
          <w:rFonts w:ascii="Times New Roman" w:hAnsi="Times New Roman"/>
          <w:sz w:val="28"/>
          <w:szCs w:val="28"/>
        </w:rPr>
      </w:pPr>
      <w:r w:rsidRPr="00796A83">
        <w:rPr>
          <w:rFonts w:ascii="Times New Roman" w:hAnsi="Times New Roman"/>
          <w:sz w:val="28"/>
          <w:szCs w:val="28"/>
        </w:rPr>
        <w:lastRenderedPageBreak/>
        <w:t xml:space="preserve">создание СЗИ НСД должно осуществляться разработчиками такого же уровня, что и самой АС; </w:t>
      </w:r>
    </w:p>
    <w:p w:rsidR="00796A83" w:rsidRPr="00796A83" w:rsidRDefault="00796A83" w:rsidP="00FE6B97">
      <w:pPr>
        <w:pStyle w:val="a4"/>
        <w:numPr>
          <w:ilvl w:val="0"/>
          <w:numId w:val="11"/>
        </w:numPr>
        <w:spacing w:line="360" w:lineRule="auto"/>
        <w:jc w:val="both"/>
        <w:rPr>
          <w:rFonts w:ascii="Times New Roman" w:hAnsi="Times New Roman"/>
          <w:sz w:val="28"/>
          <w:szCs w:val="28"/>
        </w:rPr>
      </w:pPr>
      <w:r w:rsidRPr="00796A83">
        <w:rPr>
          <w:rFonts w:ascii="Times New Roman" w:hAnsi="Times New Roman"/>
          <w:sz w:val="28"/>
          <w:szCs w:val="28"/>
        </w:rPr>
        <w:t xml:space="preserve">привлечение к созданию СЗИ НСД специалистов широкого профиля, обеспечивающих комплексное решение вопросов ЗИ, разработки ПО и ПТК, организационных и системных; </w:t>
      </w:r>
    </w:p>
    <w:p w:rsidR="00796A83" w:rsidRPr="00796A83" w:rsidRDefault="00796A83" w:rsidP="00FE6B97">
      <w:pPr>
        <w:pStyle w:val="a4"/>
        <w:numPr>
          <w:ilvl w:val="0"/>
          <w:numId w:val="11"/>
        </w:numPr>
        <w:spacing w:line="360" w:lineRule="auto"/>
        <w:jc w:val="both"/>
        <w:rPr>
          <w:rFonts w:ascii="Times New Roman" w:hAnsi="Times New Roman"/>
          <w:sz w:val="28"/>
          <w:szCs w:val="28"/>
        </w:rPr>
      </w:pPr>
      <w:r w:rsidRPr="00796A83">
        <w:rPr>
          <w:rFonts w:ascii="Times New Roman" w:hAnsi="Times New Roman"/>
          <w:sz w:val="28"/>
          <w:szCs w:val="28"/>
        </w:rPr>
        <w:t xml:space="preserve">простота СЗИ НСД, т.е. она должна с минимальной избыточностью удовлетворять требованиям по необходимой эффективности, что повышает ее надежность, экономичность, уменьшает влияние на временные характеристики АС; </w:t>
      </w:r>
    </w:p>
    <w:p w:rsidR="00796A83" w:rsidRDefault="00796A83" w:rsidP="00FE6B97">
      <w:pPr>
        <w:pStyle w:val="a4"/>
        <w:numPr>
          <w:ilvl w:val="0"/>
          <w:numId w:val="11"/>
        </w:numPr>
        <w:spacing w:line="360" w:lineRule="auto"/>
        <w:jc w:val="both"/>
        <w:rPr>
          <w:rFonts w:ascii="Times New Roman" w:hAnsi="Times New Roman"/>
          <w:sz w:val="28"/>
          <w:szCs w:val="28"/>
        </w:rPr>
      </w:pPr>
      <w:r w:rsidRPr="00796A83">
        <w:rPr>
          <w:rFonts w:ascii="Times New Roman" w:hAnsi="Times New Roman"/>
          <w:sz w:val="28"/>
          <w:szCs w:val="28"/>
        </w:rPr>
        <w:t>удобство обращения с СЗИ НСД, "прозрачность" для пользователя АС.</w:t>
      </w:r>
    </w:p>
    <w:p w:rsidR="00796A83" w:rsidRPr="00796A83" w:rsidRDefault="00796A83" w:rsidP="00FE6B97">
      <w:pPr>
        <w:pStyle w:val="a4"/>
        <w:spacing w:line="360" w:lineRule="auto"/>
        <w:ind w:left="0" w:right="-1"/>
        <w:jc w:val="both"/>
        <w:rPr>
          <w:rFonts w:ascii="Times New Roman" w:hAnsi="Times New Roman"/>
          <w:sz w:val="28"/>
          <w:szCs w:val="28"/>
        </w:rPr>
      </w:pPr>
      <w:r>
        <w:rPr>
          <w:rFonts w:ascii="Times New Roman" w:hAnsi="Times New Roman"/>
          <w:sz w:val="28"/>
          <w:szCs w:val="28"/>
        </w:rPr>
        <w:t>Э</w:t>
      </w:r>
      <w:r w:rsidRPr="00796A83">
        <w:rPr>
          <w:rFonts w:ascii="Times New Roman" w:hAnsi="Times New Roman"/>
          <w:sz w:val="28"/>
          <w:szCs w:val="28"/>
        </w:rPr>
        <w:t>тапы разработки СЗИ НСД.</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Анализ информационно-технических характеристик АС и формирование множества исходных данных для разработки СЗИ НСД: определяется состав необходимых параметров АС, в зависимости от которых будет проектироваться СЗИ НСД.</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Анализ требований к ИБ в АС, формирование ТЗ на разработку СЗИ НСД: на данном этапе проводится полный анализ исходных данных, выработка требований к СЗИ НСД в АС, формирование набора показателей ее эффективности и установление их граничных значений, обеспечивающих минимально допустимый уровень ИБ (защиты) и составляется техническое задание на разработку СЗИ НСД.</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 xml:space="preserve">Выявление и анализ возможных каналов НСД: поиск всех возможных каналов утечки и НСД (через локальные, глобальные компьютерные сети и другие способы доступа, технические каналы и т.д.) анализ этих каналов для дальнейшего создания СЗИ НСД. Определение соответствующего перечня угроз информации, формирование содержательных и формализованных моделей информационных угроз. </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lastRenderedPageBreak/>
        <w:t>Формирование модели потенциальных нарушителей: на основе нормативной документации, литературных источников, предшествующего опыта и специфических условий работы АС проводится формирование модели потенциальных нарушителей, включающее выбор содержательной модели поведения потенциальных нарушителей, определение конкретного подмножества из всех выявленных каналов НСД в АС и утечки информации, потенциально возможных каналов для использования нарушителями определенного класса.</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Формирование требований для выбора или разработки технических и программных средств ЗИ: производится на основе анализа возможных каналов НСД, потенциальных угроз ИБ, нарушителей. Средства ЗИ должны обеспечивать перекрытие существующих и предупреждение появления новых каналов НСД и утечки.</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 xml:space="preserve">Выбор или разработка </w:t>
      </w:r>
      <w:proofErr w:type="spellStart"/>
      <w:r w:rsidRPr="00796A83">
        <w:rPr>
          <w:rFonts w:ascii="Times New Roman" w:hAnsi="Times New Roman"/>
          <w:sz w:val="28"/>
          <w:szCs w:val="28"/>
        </w:rPr>
        <w:t>ПСрЗИ</w:t>
      </w:r>
      <w:proofErr w:type="spellEnd"/>
      <w:r w:rsidRPr="00796A83">
        <w:rPr>
          <w:rFonts w:ascii="Times New Roman" w:hAnsi="Times New Roman"/>
          <w:sz w:val="28"/>
          <w:szCs w:val="28"/>
        </w:rPr>
        <w:t xml:space="preserve">: выбор </w:t>
      </w:r>
      <w:proofErr w:type="spellStart"/>
      <w:r w:rsidRPr="00796A83">
        <w:rPr>
          <w:rFonts w:ascii="Times New Roman" w:hAnsi="Times New Roman"/>
          <w:sz w:val="28"/>
          <w:szCs w:val="28"/>
        </w:rPr>
        <w:t>ПСрЗИ</w:t>
      </w:r>
      <w:proofErr w:type="spellEnd"/>
      <w:r w:rsidRPr="00796A83">
        <w:rPr>
          <w:rFonts w:ascii="Times New Roman" w:hAnsi="Times New Roman"/>
          <w:sz w:val="28"/>
          <w:szCs w:val="28"/>
        </w:rPr>
        <w:t xml:space="preserve"> из уже существующих или, при необходимости создание новых СЗИ НСД, обеспечивающих более надежную защиту от НСД.</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 xml:space="preserve">Выбор технических средств ЗИ: они должны отвечать необходимым требованиям к СЗИ НСД, обеспечивая необходимую защиту на аппаратном уровне, соответствовать требованиям, предъявляемым со стороны </w:t>
      </w:r>
      <w:proofErr w:type="spellStart"/>
      <w:r w:rsidRPr="00796A83">
        <w:rPr>
          <w:rFonts w:ascii="Times New Roman" w:hAnsi="Times New Roman"/>
          <w:sz w:val="28"/>
          <w:szCs w:val="28"/>
        </w:rPr>
        <w:t>ПСрЗИ</w:t>
      </w:r>
      <w:proofErr w:type="spellEnd"/>
      <w:r w:rsidRPr="00796A83">
        <w:rPr>
          <w:rFonts w:ascii="Times New Roman" w:hAnsi="Times New Roman"/>
          <w:sz w:val="28"/>
          <w:szCs w:val="28"/>
        </w:rPr>
        <w:t>, обеспечивать совместимость и стабильную работу программ ЗИ.</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Структурный синтез и оптимизация состава СЗИ НСД, обеспечивающей перекрытие всех каналов НСД и утечки с требуемым уровнем эффективности (вероятности защиты).</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 xml:space="preserve">Анализ и оценка критерия эффективности комплекса средств ЗИ (КСЗИ) (прочности защиты): оценка эффективности (прочности) каждого предлагаемого средства ЗИ относительно всех перекрываемых им каналов (нейтрализуемых угроз) утечки и </w:t>
      </w:r>
      <w:r w:rsidRPr="00796A83">
        <w:rPr>
          <w:rFonts w:ascii="Times New Roman" w:hAnsi="Times New Roman"/>
          <w:sz w:val="28"/>
          <w:szCs w:val="28"/>
        </w:rPr>
        <w:lastRenderedPageBreak/>
        <w:t>НСД. Если выявлены недостатки СЗИ НСД, то вырабатываются методы устранения этих недостатков.</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Доработка (модификация, адаптация) и параметрическая оптимизация КСЗИ: устранение недостатков средств ЗИ, адаптация их к используемым СВТ и условиям функционирования.</w:t>
      </w:r>
    </w:p>
    <w:p w:rsidR="00796A83" w:rsidRPr="00796A83" w:rsidRDefault="00796A83" w:rsidP="00FE6B97">
      <w:pPr>
        <w:pStyle w:val="a4"/>
        <w:numPr>
          <w:ilvl w:val="2"/>
          <w:numId w:val="16"/>
        </w:numPr>
        <w:spacing w:line="360" w:lineRule="auto"/>
        <w:ind w:left="567" w:right="850"/>
        <w:jc w:val="both"/>
        <w:rPr>
          <w:rFonts w:ascii="Times New Roman" w:hAnsi="Times New Roman"/>
          <w:sz w:val="28"/>
          <w:szCs w:val="28"/>
        </w:rPr>
      </w:pPr>
      <w:r w:rsidRPr="00796A83">
        <w:rPr>
          <w:rFonts w:ascii="Times New Roman" w:hAnsi="Times New Roman"/>
          <w:sz w:val="28"/>
          <w:szCs w:val="28"/>
        </w:rPr>
        <w:t>Комплексирование и оценка эффективности ПТК ЗИ (СЗИ НСД): интеграция подсистем и элементов СЗИ НСД в АС для обеспечения информационной совместимости, централизованного контроля и управления со стороны автоматизированных рабочих мест администраторов и служб ИБ; комплексная оценка эффективности всего программно-технического комплекса СЗИ НСД на предмет защиты от НСД и стабильности работы в критических ситуациях. В случае обнаружения недостатков системы проводится дополнительная доработка ее компонентов и их взаимодействия, замена отдельных средств защиты, введение дублирования для наиболее опасных угроз (каналов) и т.д.</w:t>
      </w:r>
    </w:p>
    <w:p w:rsidR="00796A83" w:rsidRPr="00796A83" w:rsidRDefault="00796A83" w:rsidP="00FE6B97">
      <w:pPr>
        <w:spacing w:line="360" w:lineRule="auto"/>
        <w:ind w:right="850" w:firstLine="851"/>
        <w:jc w:val="both"/>
        <w:rPr>
          <w:rFonts w:ascii="Times New Roman" w:hAnsi="Times New Roman"/>
          <w:sz w:val="28"/>
          <w:szCs w:val="28"/>
        </w:rPr>
      </w:pPr>
      <w:r w:rsidRPr="00796A83">
        <w:rPr>
          <w:rFonts w:ascii="Times New Roman" w:hAnsi="Times New Roman"/>
          <w:sz w:val="28"/>
          <w:szCs w:val="28"/>
        </w:rPr>
        <w:t>В результате проведения рассмотренных процедур может быть получен высокоустойчивый к заданным внешним и внутренним воздействиям программно-технический комплекс ЗИ.</w:t>
      </w:r>
    </w:p>
    <w:p w:rsidR="00464D99" w:rsidRDefault="00FE6B97" w:rsidP="00FE6B97">
      <w:pPr>
        <w:pStyle w:val="a4"/>
        <w:spacing w:line="360" w:lineRule="auto"/>
        <w:ind w:left="0" w:right="-1" w:firstLine="851"/>
        <w:jc w:val="both"/>
        <w:rPr>
          <w:rFonts w:ascii="Times New Roman" w:hAnsi="Times New Roman"/>
          <w:sz w:val="28"/>
          <w:szCs w:val="28"/>
        </w:rPr>
      </w:pPr>
      <w:r>
        <w:rPr>
          <w:rFonts w:ascii="Times New Roman" w:hAnsi="Times New Roman"/>
          <w:sz w:val="28"/>
          <w:szCs w:val="28"/>
        </w:rPr>
        <w:t xml:space="preserve">Анализ содержания этих этапов </w:t>
      </w:r>
      <w:r w:rsidR="00796A83" w:rsidRPr="00796A83">
        <w:rPr>
          <w:rFonts w:ascii="Times New Roman" w:hAnsi="Times New Roman"/>
          <w:sz w:val="28"/>
          <w:szCs w:val="28"/>
        </w:rPr>
        <w:t xml:space="preserve">позволяет сделать вывод, что они содержат задачи как </w:t>
      </w:r>
      <w:proofErr w:type="spellStart"/>
      <w:r w:rsidR="00796A83" w:rsidRPr="00796A83">
        <w:rPr>
          <w:rFonts w:ascii="Times New Roman" w:hAnsi="Times New Roman"/>
          <w:sz w:val="28"/>
          <w:szCs w:val="28"/>
        </w:rPr>
        <w:t>слабоформализуемые</w:t>
      </w:r>
      <w:proofErr w:type="spellEnd"/>
      <w:r w:rsidR="00796A83" w:rsidRPr="00796A83">
        <w:rPr>
          <w:rFonts w:ascii="Times New Roman" w:hAnsi="Times New Roman"/>
          <w:sz w:val="28"/>
          <w:szCs w:val="28"/>
        </w:rPr>
        <w:t>, требующие для выполнения квалифицированных специалистов, привлечения экспертов, применения эвристических методов и подходов, так и такие, которые могут быть формализованы в рамках задач и методов структурного синтеза, параметрической идентификации и оптимизации с привлечением положений теории математического программирования.</w:t>
      </w:r>
    </w:p>
    <w:p w:rsidR="00A23F32" w:rsidRPr="00A6613F" w:rsidRDefault="00FE6B97"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Стоит учитывать</w:t>
      </w:r>
      <w:r w:rsidR="00A6613F" w:rsidRPr="00A6613F">
        <w:rPr>
          <w:rFonts w:ascii="Times New Roman" w:hAnsi="Times New Roman"/>
          <w:sz w:val="28"/>
          <w:szCs w:val="28"/>
        </w:rPr>
        <w:t>,</w:t>
      </w:r>
      <w:r w:rsidRPr="00A6613F">
        <w:rPr>
          <w:rFonts w:ascii="Times New Roman" w:hAnsi="Times New Roman"/>
          <w:sz w:val="28"/>
          <w:szCs w:val="28"/>
        </w:rPr>
        <w:t xml:space="preserve"> что модель должна быть дискретно-событийной поскольку время задано точно, и этому времени соответствует какое-либо </w:t>
      </w:r>
      <w:r w:rsidRPr="00A6613F">
        <w:rPr>
          <w:rFonts w:ascii="Times New Roman" w:hAnsi="Times New Roman"/>
          <w:sz w:val="28"/>
          <w:szCs w:val="28"/>
        </w:rPr>
        <w:lastRenderedPageBreak/>
        <w:t>событие.</w:t>
      </w:r>
      <w:r w:rsidR="00A23F32" w:rsidRPr="00A6613F">
        <w:rPr>
          <w:rFonts w:ascii="Times New Roman" w:hAnsi="Times New Roman"/>
          <w:sz w:val="28"/>
          <w:szCs w:val="28"/>
        </w:rPr>
        <w:t xml:space="preserve"> Эти времена накладываются одно на другое и получается диаграмма событий во времени. Таким образом, рассчитываются только те события, которые проходят, и тем самым экономится время счета.</w:t>
      </w:r>
    </w:p>
    <w:p w:rsidR="00FE6B97" w:rsidRPr="00A6613F" w:rsidRDefault="00A23F32"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Исходя из этого, дискретно-событийное моделирование является весьма экономичным, так как программа считает только в точках измерения состояния модели, отвечает сути изучаемых процессов, главным из которых является последовательность событий, и обладает точным временем в отнош</w:t>
      </w:r>
      <w:r w:rsidR="00DA2913" w:rsidRPr="00A6613F">
        <w:rPr>
          <w:rFonts w:ascii="Times New Roman" w:hAnsi="Times New Roman"/>
          <w:sz w:val="28"/>
          <w:szCs w:val="28"/>
        </w:rPr>
        <w:t>ении начала и завершения событий, так как времена рассчитываются без погрешностей.</w:t>
      </w:r>
    </w:p>
    <w:p w:rsidR="00B64BDD" w:rsidRPr="00A6613F" w:rsidRDefault="00A63956"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Для создания модели СЗИ от НСД следует воспользова</w:t>
      </w:r>
      <w:r w:rsidR="00B64BDD" w:rsidRPr="00A6613F">
        <w:rPr>
          <w:rFonts w:ascii="Times New Roman" w:hAnsi="Times New Roman"/>
          <w:sz w:val="28"/>
          <w:szCs w:val="28"/>
        </w:rPr>
        <w:t xml:space="preserve">ться имитационным моделированием. Главное отличие от аналитических моделей – построение алгоритма (последовательности действий), который отображает процессы внутри исследуемого объекта, и воспроизводят его поведение на АРМ. Такие модели применяются тогда, когда описать модель поведения объекта математическими уравнениями невозможно или затруднительно. Данный подход позволяет отделять части от большой модели, которые, в свою очередь, тоже можно разделить на части. </w:t>
      </w:r>
    </w:p>
    <w:p w:rsidR="00B64BDD" w:rsidRPr="00A6613F" w:rsidRDefault="00B64BDD"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Итак, основное преимущество имитационного моделирование в отличие от аналитического является возможность решения сложных задач, так как модель можно усложнять в процессе моделирования и результативность не упадет. Воспроизводя алгор</w:t>
      </w:r>
      <w:r w:rsidR="007D1F43" w:rsidRPr="00A6613F">
        <w:rPr>
          <w:rFonts w:ascii="Times New Roman" w:hAnsi="Times New Roman"/>
          <w:sz w:val="28"/>
          <w:szCs w:val="28"/>
        </w:rPr>
        <w:t xml:space="preserve">итм работы системы во времени, и имитируются явления, составляющие процесс, сохраняющие логическую структуру и последовательность действия, что позволит получить сведения о состояниях процесса в определенные моменты времени, что позволяет получить характеристики системы и провести анализ. Имитационные модели позволяют достаточно просто учитывать такие факторы, как наличие дискретных и непрерывных элементов, многочисленные случайные воздействия, нелинейные характеристики элементов системы, которые создают трудности при аналитических исследованиях. Имитационное моделирование стремится к объектно-ориентированному представлению, </w:t>
      </w:r>
      <w:r w:rsidR="007D1F43" w:rsidRPr="00A6613F">
        <w:rPr>
          <w:rFonts w:ascii="Times New Roman" w:hAnsi="Times New Roman"/>
          <w:sz w:val="28"/>
          <w:szCs w:val="28"/>
        </w:rPr>
        <w:lastRenderedPageBreak/>
        <w:t>которое естественным образом описывает объекты, их состояние, поведение и взаимодействие между ними.</w:t>
      </w:r>
    </w:p>
    <w:p w:rsidR="00574B8F" w:rsidRPr="00A6613F" w:rsidRDefault="007D1F43"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Имитационная модель в отличие от аналитической представляет собой не законченную систему уравнений, а развернутую схему с детально описанной структурой и поведением изучаемого объекта. Для имитационного моделирования характерно воспроизведение явлений, описываемых моделью, с сохранением их логической структуры, последовательности чередования во времени, взаимосвязей между параметрами и переменными исследуемой системы. В аналитических моделях можно использовать широкий арсенал математических методов, что часто позволяет найти оптимальное решение и иногда провести анализ чувствительности. </w:t>
      </w:r>
      <w:r w:rsidR="00574B8F" w:rsidRPr="00A6613F">
        <w:rPr>
          <w:rFonts w:ascii="Times New Roman" w:hAnsi="Times New Roman"/>
          <w:sz w:val="28"/>
          <w:szCs w:val="28"/>
        </w:rPr>
        <w:t xml:space="preserve">Чтобы получить оптимальное решение имитационной модели нужно провести множество испытаний этой модели. Но с помощью такого подхода можно получить такие данные, которые получить с помощью аналитических моделей трудно или невозможно, например, поведение модели до достижения устойчивого состояния. </w:t>
      </w:r>
    </w:p>
    <w:p w:rsidR="00574B8F" w:rsidRPr="00A6613F" w:rsidRDefault="00574B8F"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В аналитических моделях значения переменных являются выходными данными модели, а результатом процесса оптимизации модели будут </w:t>
      </w:r>
      <w:proofErr w:type="gramStart"/>
      <w:r w:rsidRPr="00A6613F">
        <w:rPr>
          <w:rFonts w:ascii="Times New Roman" w:hAnsi="Times New Roman"/>
          <w:sz w:val="28"/>
          <w:szCs w:val="28"/>
        </w:rPr>
        <w:t>значения</w:t>
      </w:r>
      <w:proofErr w:type="gramEnd"/>
      <w:r w:rsidRPr="00A6613F">
        <w:rPr>
          <w:rFonts w:ascii="Times New Roman" w:hAnsi="Times New Roman"/>
          <w:sz w:val="28"/>
          <w:szCs w:val="28"/>
        </w:rPr>
        <w:t xml:space="preserve"> которые минимизируют или максимизируют целевую функцию.</w:t>
      </w:r>
      <w:r w:rsidR="00303DAC" w:rsidRPr="00A6613F">
        <w:rPr>
          <w:rFonts w:ascii="Times New Roman" w:hAnsi="Times New Roman"/>
          <w:sz w:val="28"/>
          <w:szCs w:val="28"/>
        </w:rPr>
        <w:t xml:space="preserve"> В имитационных моделях значения переменных будут входом модели, а выходным результатом – значение целевой функции, соответствующее входным значениям.</w:t>
      </w:r>
    </w:p>
    <w:p w:rsidR="00303DAC" w:rsidRPr="00A6613F" w:rsidRDefault="00303DAC"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Аналитические модели трудны для формализации и построения, эти модели имеют </w:t>
      </w:r>
      <w:proofErr w:type="gramStart"/>
      <w:r w:rsidRPr="00A6613F">
        <w:rPr>
          <w:rFonts w:ascii="Times New Roman" w:hAnsi="Times New Roman"/>
          <w:sz w:val="28"/>
          <w:szCs w:val="28"/>
        </w:rPr>
        <w:t>факторы</w:t>
      </w:r>
      <w:proofErr w:type="gramEnd"/>
      <w:r w:rsidRPr="00A6613F">
        <w:rPr>
          <w:rFonts w:ascii="Times New Roman" w:hAnsi="Times New Roman"/>
          <w:sz w:val="28"/>
          <w:szCs w:val="28"/>
        </w:rPr>
        <w:t xml:space="preserve"> которые затрудняют построение в зависимости от специфики модели. Так же аналитические методы дают среднестатистические или стационарные решения, но на практике важно именно нестационарное поведение системы или ее характеристики на коротком временном интервале, что не позволяет получить усредненное значение.</w:t>
      </w:r>
    </w:p>
    <w:p w:rsidR="00796A83" w:rsidRPr="00A6613F" w:rsidRDefault="00303DAC" w:rsidP="00A6613F">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Для имитационного моделирования можно использовать широкий набор ПО для создания этих моделей обеспечивая возможность измерения </w:t>
      </w:r>
      <w:r w:rsidRPr="00A6613F">
        <w:rPr>
          <w:rFonts w:ascii="Times New Roman" w:hAnsi="Times New Roman"/>
          <w:sz w:val="28"/>
          <w:szCs w:val="28"/>
        </w:rPr>
        <w:lastRenderedPageBreak/>
        <w:t>интересующих параметров модели</w:t>
      </w:r>
      <w:r w:rsidR="00C17572" w:rsidRPr="00A6613F">
        <w:rPr>
          <w:rFonts w:ascii="Times New Roman" w:hAnsi="Times New Roman"/>
          <w:sz w:val="28"/>
          <w:szCs w:val="28"/>
        </w:rPr>
        <w:t xml:space="preserve"> и исследования сложных сценариев поведения системы.</w:t>
      </w:r>
    </w:p>
    <w:p w:rsidR="00464D99" w:rsidRPr="00A6613F" w:rsidRDefault="00464D99" w:rsidP="00FE6B97">
      <w:pPr>
        <w:pStyle w:val="a4"/>
        <w:tabs>
          <w:tab w:val="right" w:pos="9356"/>
        </w:tabs>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В настоящее время существует большое разнообразие программных средств моделирования. Рассмотрим некоторые из них, наиболее распространенные в мире и имеющие широкие возможности функционирования. Параллельно также проведем сравнительный анализ таких программных средств моделирования, как: GPSS/H, </w:t>
      </w:r>
      <w:proofErr w:type="spellStart"/>
      <w:r w:rsidRPr="00A6613F">
        <w:rPr>
          <w:rFonts w:ascii="Times New Roman" w:hAnsi="Times New Roman"/>
          <w:sz w:val="28"/>
          <w:szCs w:val="28"/>
        </w:rPr>
        <w:t>GPSSWorld</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Extend</w:t>
      </w:r>
      <w:proofErr w:type="spellEnd"/>
      <w:r w:rsidRPr="00A6613F">
        <w:rPr>
          <w:rFonts w:ascii="Times New Roman" w:hAnsi="Times New Roman"/>
          <w:sz w:val="28"/>
          <w:szCs w:val="28"/>
        </w:rPr>
        <w:t xml:space="preserve">, </w:t>
      </w:r>
      <w:r w:rsidRPr="00A6613F">
        <w:rPr>
          <w:rFonts w:ascii="Times New Roman" w:hAnsi="Times New Roman"/>
          <w:sz w:val="28"/>
          <w:szCs w:val="28"/>
          <w:lang w:val="en-US"/>
        </w:rPr>
        <w:t>CPN</w:t>
      </w:r>
      <w:r w:rsidRPr="00A6613F">
        <w:rPr>
          <w:rFonts w:ascii="Times New Roman" w:hAnsi="Times New Roman"/>
          <w:sz w:val="28"/>
          <w:szCs w:val="28"/>
        </w:rPr>
        <w:t xml:space="preserve"> </w:t>
      </w:r>
      <w:r w:rsidRPr="00A6613F">
        <w:rPr>
          <w:rFonts w:ascii="Times New Roman" w:hAnsi="Times New Roman"/>
          <w:sz w:val="28"/>
          <w:szCs w:val="28"/>
          <w:lang w:val="en-US"/>
        </w:rPr>
        <w:t>Tools</w:t>
      </w:r>
      <w:r w:rsidRPr="00A6613F">
        <w:rPr>
          <w:rFonts w:ascii="Times New Roman" w:hAnsi="Times New Roman"/>
          <w:sz w:val="28"/>
          <w:szCs w:val="28"/>
        </w:rPr>
        <w:t>.</w:t>
      </w:r>
    </w:p>
    <w:p w:rsidR="00464D99" w:rsidRPr="00A6613F" w:rsidRDefault="00464D99"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Программный продукт GPSS/H (</w:t>
      </w:r>
      <w:proofErr w:type="spellStart"/>
      <w:r w:rsidRPr="00A6613F">
        <w:rPr>
          <w:rFonts w:ascii="Times New Roman" w:hAnsi="Times New Roman"/>
          <w:sz w:val="28"/>
          <w:szCs w:val="28"/>
        </w:rPr>
        <w:t>WolverineSoftware</w:t>
      </w:r>
      <w:proofErr w:type="spellEnd"/>
      <w:r w:rsidRPr="00A6613F">
        <w:rPr>
          <w:rFonts w:ascii="Times New Roman" w:hAnsi="Times New Roman"/>
          <w:sz w:val="28"/>
          <w:szCs w:val="28"/>
        </w:rPr>
        <w:t>, США) предназначен для моделирования систем массового обслуживания и других систем, например, системы распределения ресурсов между потребителями. Благодаря блочной структуре GPSS/H может быть легко приспособлен для структурно-функционального моделирования не очень сложных систем. Это программное средство имеет функции, переменные, стандартные атрибуты, графики и статические блоки, что расширяет функциональные возможности пакета GPSS/H.</w:t>
      </w:r>
    </w:p>
    <w:p w:rsidR="00464D99" w:rsidRPr="00A6613F" w:rsidRDefault="00464D99" w:rsidP="00FE6B97">
      <w:pPr>
        <w:pStyle w:val="a4"/>
        <w:spacing w:line="360" w:lineRule="auto"/>
        <w:ind w:left="0" w:right="-1" w:firstLine="851"/>
        <w:jc w:val="both"/>
        <w:rPr>
          <w:rFonts w:ascii="Times New Roman" w:hAnsi="Times New Roman"/>
          <w:sz w:val="28"/>
          <w:szCs w:val="28"/>
        </w:rPr>
      </w:pPr>
      <w:proofErr w:type="spellStart"/>
      <w:r w:rsidRPr="00A6613F">
        <w:rPr>
          <w:rFonts w:ascii="Times New Roman" w:hAnsi="Times New Roman"/>
          <w:sz w:val="28"/>
          <w:szCs w:val="28"/>
        </w:rPr>
        <w:t>GPSSWorld</w:t>
      </w:r>
      <w:proofErr w:type="spellEnd"/>
      <w:r w:rsidRPr="00A6613F">
        <w:rPr>
          <w:rFonts w:ascii="Times New Roman" w:hAnsi="Times New Roman"/>
          <w:sz w:val="28"/>
          <w:szCs w:val="28"/>
        </w:rPr>
        <w:t xml:space="preserve"> – самая современная версия языка имитационного моделирования GPSS для персональных ЭВМ и OC </w:t>
      </w:r>
      <w:proofErr w:type="spellStart"/>
      <w:r w:rsidRPr="00A6613F">
        <w:rPr>
          <w:rFonts w:ascii="Times New Roman" w:hAnsi="Times New Roman"/>
          <w:sz w:val="28"/>
          <w:szCs w:val="28"/>
        </w:rPr>
        <w:t>Windows</w:t>
      </w:r>
      <w:proofErr w:type="spellEnd"/>
      <w:r w:rsidRPr="00A6613F">
        <w:rPr>
          <w:rFonts w:ascii="Times New Roman" w:hAnsi="Times New Roman"/>
          <w:sz w:val="28"/>
          <w:szCs w:val="28"/>
        </w:rPr>
        <w:t xml:space="preserve">. Программное средство </w:t>
      </w:r>
      <w:proofErr w:type="spellStart"/>
      <w:r w:rsidRPr="00A6613F">
        <w:rPr>
          <w:rFonts w:ascii="Times New Roman" w:hAnsi="Times New Roman"/>
          <w:sz w:val="28"/>
          <w:szCs w:val="28"/>
        </w:rPr>
        <w:t>GPSSWorld</w:t>
      </w:r>
      <w:proofErr w:type="spellEnd"/>
      <w:r w:rsidRPr="00A6613F">
        <w:rPr>
          <w:rFonts w:ascii="Times New Roman" w:hAnsi="Times New Roman"/>
          <w:sz w:val="28"/>
          <w:szCs w:val="28"/>
        </w:rPr>
        <w:t xml:space="preserve"> обладает высочайшим уровнем интерактивности и визуального представления информации. </w:t>
      </w:r>
      <w:proofErr w:type="spellStart"/>
      <w:r w:rsidRPr="00A6613F">
        <w:rPr>
          <w:rFonts w:ascii="Times New Roman" w:hAnsi="Times New Roman"/>
          <w:sz w:val="28"/>
          <w:szCs w:val="28"/>
        </w:rPr>
        <w:t>GPSSWorld</w:t>
      </w:r>
      <w:proofErr w:type="spellEnd"/>
      <w:r w:rsidRPr="00A6613F">
        <w:rPr>
          <w:rFonts w:ascii="Times New Roman" w:hAnsi="Times New Roman"/>
          <w:sz w:val="28"/>
          <w:szCs w:val="28"/>
        </w:rPr>
        <w:t xml:space="preserve"> имеет анимационные возможности и является объектно-ориентированным языком, что позволяет наблюдать и фиксировать внутренние механизмы работы моделей. Интерактивность языка предоставляет возможность одновременного исследования и управления процессами моделирования. Возможно вычисление доверительных интервалов и дисперсионного анализа.</w:t>
      </w:r>
    </w:p>
    <w:p w:rsidR="00464D99" w:rsidRPr="00A6613F" w:rsidRDefault="00464D99"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Программное средство моделирования </w:t>
      </w:r>
      <w:proofErr w:type="spellStart"/>
      <w:r w:rsidRPr="00A6613F">
        <w:rPr>
          <w:rFonts w:ascii="Times New Roman" w:hAnsi="Times New Roman"/>
          <w:sz w:val="28"/>
          <w:szCs w:val="28"/>
        </w:rPr>
        <w:t>Extend</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ImagineThat</w:t>
      </w:r>
      <w:proofErr w:type="spellEnd"/>
      <w:r w:rsidRPr="00A6613F">
        <w:rPr>
          <w:rFonts w:ascii="Times New Roman" w:hAnsi="Times New Roman"/>
          <w:sz w:val="28"/>
          <w:szCs w:val="28"/>
        </w:rPr>
        <w:t xml:space="preserve">, </w:t>
      </w:r>
      <w:proofErr w:type="spellStart"/>
      <w:r w:rsidRPr="00A6613F">
        <w:rPr>
          <w:rFonts w:ascii="Times New Roman" w:hAnsi="Times New Roman"/>
          <w:sz w:val="28"/>
          <w:szCs w:val="28"/>
        </w:rPr>
        <w:t>Inc</w:t>
      </w:r>
      <w:proofErr w:type="spellEnd"/>
      <w:r w:rsidRPr="00A6613F">
        <w:rPr>
          <w:rFonts w:ascii="Times New Roman" w:hAnsi="Times New Roman"/>
          <w:sz w:val="28"/>
          <w:szCs w:val="28"/>
        </w:rPr>
        <w:t xml:space="preserve">., США) имеет мощный графический интерфейс (2D, 3D), позволяет создавать стохастические динамические модели любого предприятия. </w:t>
      </w:r>
      <w:proofErr w:type="spellStart"/>
      <w:r w:rsidRPr="00A6613F">
        <w:rPr>
          <w:rFonts w:ascii="Times New Roman" w:hAnsi="Times New Roman"/>
          <w:sz w:val="28"/>
          <w:szCs w:val="28"/>
        </w:rPr>
        <w:t>Extend</w:t>
      </w:r>
      <w:proofErr w:type="spellEnd"/>
      <w:r w:rsidRPr="00A6613F">
        <w:rPr>
          <w:rFonts w:ascii="Times New Roman" w:hAnsi="Times New Roman"/>
          <w:sz w:val="28"/>
          <w:szCs w:val="28"/>
        </w:rPr>
        <w:t xml:space="preserve"> обладает некоторыми недостатками по сравнению с другими программными средствами. Например, моделирование требует частичного написания кода </w:t>
      </w:r>
      <w:r w:rsidRPr="00A6613F">
        <w:rPr>
          <w:rFonts w:ascii="Times New Roman" w:hAnsi="Times New Roman"/>
          <w:sz w:val="28"/>
          <w:szCs w:val="28"/>
        </w:rPr>
        <w:lastRenderedPageBreak/>
        <w:t xml:space="preserve">при задании свойств блоков. К недостаткам можно отнести и то, что система </w:t>
      </w:r>
      <w:proofErr w:type="spellStart"/>
      <w:r w:rsidRPr="00A6613F">
        <w:rPr>
          <w:rFonts w:ascii="Times New Roman" w:hAnsi="Times New Roman"/>
          <w:sz w:val="28"/>
          <w:szCs w:val="28"/>
        </w:rPr>
        <w:t>Extend</w:t>
      </w:r>
      <w:proofErr w:type="spellEnd"/>
      <w:r w:rsidRPr="00A6613F">
        <w:rPr>
          <w:rFonts w:ascii="Times New Roman" w:hAnsi="Times New Roman"/>
          <w:sz w:val="28"/>
          <w:szCs w:val="28"/>
        </w:rPr>
        <w:t xml:space="preserve"> используется для моделирования процесса, который может быть представлен в виде «блок-схем».</w:t>
      </w:r>
    </w:p>
    <w:p w:rsidR="00464D99" w:rsidRPr="00A6613F" w:rsidRDefault="00464D99" w:rsidP="00FE6B97">
      <w:pPr>
        <w:spacing w:after="0" w:line="360" w:lineRule="auto"/>
        <w:ind w:firstLine="709"/>
        <w:jc w:val="both"/>
        <w:rPr>
          <w:rFonts w:ascii="Times New Roman" w:hAnsi="Times New Roman" w:cs="Times New Roman"/>
          <w:sz w:val="28"/>
          <w:szCs w:val="28"/>
        </w:rPr>
      </w:pPr>
      <w:r w:rsidRPr="00A6613F">
        <w:rPr>
          <w:rFonts w:ascii="Times New Roman" w:hAnsi="Times New Roman" w:cs="Times New Roman"/>
          <w:sz w:val="28"/>
          <w:szCs w:val="28"/>
        </w:rPr>
        <w:t xml:space="preserve">CPN </w:t>
      </w:r>
      <w:proofErr w:type="spellStart"/>
      <w:r w:rsidRPr="00A6613F">
        <w:rPr>
          <w:rFonts w:ascii="Times New Roman" w:hAnsi="Times New Roman" w:cs="Times New Roman"/>
          <w:sz w:val="28"/>
          <w:szCs w:val="28"/>
        </w:rPr>
        <w:t>Tools</w:t>
      </w:r>
      <w:proofErr w:type="spellEnd"/>
      <w:r w:rsidRPr="00A6613F">
        <w:rPr>
          <w:rFonts w:ascii="Times New Roman" w:hAnsi="Times New Roman" w:cs="Times New Roman"/>
          <w:sz w:val="28"/>
          <w:szCs w:val="28"/>
        </w:rPr>
        <w:t xml:space="preserve"> – это специальная моделирующая система, которая использует язык сетей Петри для описания моделей. Система была разработана в Университете </w:t>
      </w:r>
      <w:proofErr w:type="spellStart"/>
      <w:r w:rsidRPr="00A6613F">
        <w:rPr>
          <w:rFonts w:ascii="Times New Roman" w:hAnsi="Times New Roman" w:cs="Times New Roman"/>
          <w:sz w:val="28"/>
          <w:szCs w:val="28"/>
        </w:rPr>
        <w:t>Орхуса</w:t>
      </w:r>
      <w:proofErr w:type="spellEnd"/>
      <w:r w:rsidRPr="00A6613F">
        <w:rPr>
          <w:rFonts w:ascii="Times New Roman" w:hAnsi="Times New Roman" w:cs="Times New Roman"/>
          <w:sz w:val="28"/>
          <w:szCs w:val="28"/>
        </w:rPr>
        <w:t xml:space="preserve"> в Дании и свободно распространяется для некоммерческих организаций через сайт </w:t>
      </w:r>
      <w:hyperlink r:id="rId7" w:history="1">
        <w:r w:rsidRPr="00A6613F">
          <w:rPr>
            <w:rStyle w:val="a8"/>
            <w:rFonts w:ascii="Times New Roman" w:hAnsi="Times New Roman" w:cs="Times New Roman"/>
            <w:sz w:val="28"/>
            <w:szCs w:val="28"/>
          </w:rPr>
          <w:t>http://www.daimi.au.dk/CPNTools/</w:t>
        </w:r>
      </w:hyperlink>
      <w:r w:rsidRPr="00A6613F">
        <w:rPr>
          <w:rFonts w:ascii="Times New Roman" w:hAnsi="Times New Roman" w:cs="Times New Roman"/>
          <w:sz w:val="28"/>
          <w:szCs w:val="28"/>
        </w:rPr>
        <w:t xml:space="preserve">. Уровень предоставляемого сервиса позволяет классифицировать CPN </w:t>
      </w:r>
      <w:proofErr w:type="spellStart"/>
      <w:r w:rsidRPr="00A6613F">
        <w:rPr>
          <w:rFonts w:ascii="Times New Roman" w:hAnsi="Times New Roman" w:cs="Times New Roman"/>
          <w:sz w:val="28"/>
          <w:szCs w:val="28"/>
        </w:rPr>
        <w:t>Tools</w:t>
      </w:r>
      <w:proofErr w:type="spellEnd"/>
      <w:r w:rsidRPr="00A6613F">
        <w:rPr>
          <w:rFonts w:ascii="Times New Roman" w:hAnsi="Times New Roman" w:cs="Times New Roman"/>
          <w:sz w:val="28"/>
          <w:szCs w:val="28"/>
        </w:rPr>
        <w:t xml:space="preserve"> как промышленную моделирующую систему. Она была использована в большом количестве реальных проектов, особенно в области телекоммуникаций. В последнее время корпорация </w:t>
      </w:r>
      <w:proofErr w:type="spellStart"/>
      <w:r w:rsidRPr="00A6613F">
        <w:rPr>
          <w:rFonts w:ascii="Times New Roman" w:hAnsi="Times New Roman" w:cs="Times New Roman"/>
          <w:sz w:val="28"/>
          <w:szCs w:val="28"/>
        </w:rPr>
        <w:t>Nokia</w:t>
      </w:r>
      <w:proofErr w:type="spellEnd"/>
      <w:r w:rsidRPr="00A6613F">
        <w:rPr>
          <w:rFonts w:ascii="Times New Roman" w:hAnsi="Times New Roman" w:cs="Times New Roman"/>
          <w:sz w:val="28"/>
          <w:szCs w:val="28"/>
        </w:rPr>
        <w:t xml:space="preserve"> применяет CPN </w:t>
      </w:r>
      <w:proofErr w:type="spellStart"/>
      <w:r w:rsidRPr="00A6613F">
        <w:rPr>
          <w:rFonts w:ascii="Times New Roman" w:hAnsi="Times New Roman" w:cs="Times New Roman"/>
          <w:sz w:val="28"/>
          <w:szCs w:val="28"/>
        </w:rPr>
        <w:t>Tools</w:t>
      </w:r>
      <w:proofErr w:type="spellEnd"/>
      <w:r w:rsidRPr="00A6613F">
        <w:rPr>
          <w:rFonts w:ascii="Times New Roman" w:hAnsi="Times New Roman" w:cs="Times New Roman"/>
          <w:sz w:val="28"/>
          <w:szCs w:val="28"/>
        </w:rPr>
        <w:t xml:space="preserve"> для управляемой моделью разработки нового поколения мобильных телефонов. CPN </w:t>
      </w:r>
      <w:proofErr w:type="spellStart"/>
      <w:r w:rsidRPr="00A6613F">
        <w:rPr>
          <w:rFonts w:ascii="Times New Roman" w:hAnsi="Times New Roman" w:cs="Times New Roman"/>
          <w:sz w:val="28"/>
          <w:szCs w:val="28"/>
        </w:rPr>
        <w:t>Tools</w:t>
      </w:r>
      <w:proofErr w:type="spellEnd"/>
      <w:r w:rsidRPr="00A6613F">
        <w:rPr>
          <w:rFonts w:ascii="Times New Roman" w:hAnsi="Times New Roman" w:cs="Times New Roman"/>
          <w:sz w:val="28"/>
          <w:szCs w:val="28"/>
        </w:rPr>
        <w:t xml:space="preserve"> предлагает очень мощный класс сетей Петри для описания моделей. Согласно стандартной классификации такие сети называют иерархическими временными раскрашенными сетями Петри. Было доказано, что они эквивалентны машине Тьюринга и составляет универсальную алгоритмическую систему. Таким образом, произвольный объект может быть описан с помощью этого класса сетей.</w:t>
      </w:r>
    </w:p>
    <w:p w:rsidR="00464D99" w:rsidRPr="00796A83" w:rsidRDefault="00464D99" w:rsidP="00FE6B97">
      <w:pPr>
        <w:pStyle w:val="a4"/>
        <w:spacing w:line="360" w:lineRule="auto"/>
        <w:ind w:left="0" w:right="-1" w:firstLine="851"/>
        <w:jc w:val="both"/>
        <w:rPr>
          <w:rFonts w:ascii="Times New Roman" w:hAnsi="Times New Roman"/>
          <w:sz w:val="28"/>
          <w:szCs w:val="28"/>
        </w:rPr>
      </w:pPr>
      <w:r w:rsidRPr="00A6613F">
        <w:rPr>
          <w:rFonts w:ascii="Times New Roman" w:hAnsi="Times New Roman"/>
          <w:sz w:val="28"/>
          <w:szCs w:val="28"/>
        </w:rPr>
        <w:t xml:space="preserve">Для решения задач, связанных с проектированием защищенных автоматизированных систем в ОВД лучше </w:t>
      </w:r>
      <w:proofErr w:type="gramStart"/>
      <w:r w:rsidRPr="00A6613F">
        <w:rPr>
          <w:rFonts w:ascii="Times New Roman" w:hAnsi="Times New Roman"/>
          <w:sz w:val="28"/>
          <w:szCs w:val="28"/>
        </w:rPr>
        <w:t>всего</w:t>
      </w:r>
      <w:proofErr w:type="gramEnd"/>
      <w:r w:rsidRPr="00A6613F">
        <w:rPr>
          <w:rFonts w:ascii="Times New Roman" w:hAnsi="Times New Roman"/>
          <w:sz w:val="28"/>
          <w:szCs w:val="28"/>
        </w:rPr>
        <w:t xml:space="preserve"> подходит программный продукт </w:t>
      </w:r>
      <w:r w:rsidRPr="00A6613F">
        <w:rPr>
          <w:rFonts w:ascii="Times New Roman" w:hAnsi="Times New Roman"/>
          <w:sz w:val="28"/>
          <w:szCs w:val="28"/>
          <w:lang w:val="en-US"/>
        </w:rPr>
        <w:t>CPN</w:t>
      </w:r>
      <w:r w:rsidRPr="00A6613F">
        <w:rPr>
          <w:rFonts w:ascii="Times New Roman" w:hAnsi="Times New Roman"/>
          <w:sz w:val="28"/>
          <w:szCs w:val="28"/>
        </w:rPr>
        <w:t xml:space="preserve"> </w:t>
      </w:r>
      <w:r w:rsidRPr="00A6613F">
        <w:rPr>
          <w:rFonts w:ascii="Times New Roman" w:hAnsi="Times New Roman"/>
          <w:sz w:val="28"/>
          <w:szCs w:val="28"/>
          <w:lang w:val="en-US"/>
        </w:rPr>
        <w:t>Tools</w:t>
      </w:r>
      <w:r w:rsidRPr="00A6613F">
        <w:rPr>
          <w:rFonts w:ascii="Times New Roman" w:hAnsi="Times New Roman"/>
          <w:sz w:val="28"/>
          <w:szCs w:val="28"/>
        </w:rPr>
        <w:t>, поскольку он обладает рядом преимуществ перед другими средствами имитационного моделирования, такими как безопасность и ограниченность позиций, отображение уровня активности переходов, наличие тупиковых маркировок, обширность инструментария, позволяющего проанализировать как отдельную позицию, так и всю модель в целом.</w:t>
      </w:r>
    </w:p>
    <w:p w:rsidR="00A24DCF" w:rsidRDefault="00BF0610" w:rsidP="00FE6B97">
      <w:pPr>
        <w:pStyle w:val="1"/>
        <w:ind w:left="0" w:right="0"/>
        <w:jc w:val="center"/>
        <w:rPr>
          <w:rFonts w:ascii="Times New Roman" w:hAnsi="Times New Roman" w:cs="Times New Roman"/>
          <w:b/>
          <w:color w:val="auto"/>
          <w:sz w:val="28"/>
          <w:szCs w:val="28"/>
        </w:rPr>
      </w:pPr>
      <w:bookmarkStart w:id="7" w:name="_Toc40087350"/>
      <w:r w:rsidRPr="003E46EE">
        <w:rPr>
          <w:rFonts w:ascii="Times New Roman" w:hAnsi="Times New Roman" w:cs="Times New Roman"/>
          <w:b/>
          <w:color w:val="auto"/>
          <w:sz w:val="28"/>
          <w:szCs w:val="28"/>
        </w:rPr>
        <w:lastRenderedPageBreak/>
        <w:t xml:space="preserve">Глава </w:t>
      </w:r>
      <w:r w:rsidR="00A24DCF">
        <w:rPr>
          <w:rFonts w:ascii="Times New Roman" w:hAnsi="Times New Roman" w:cs="Times New Roman"/>
          <w:b/>
          <w:color w:val="auto"/>
          <w:sz w:val="28"/>
          <w:szCs w:val="28"/>
        </w:rPr>
        <w:t>2</w:t>
      </w:r>
      <w:r w:rsidRPr="003E46EE">
        <w:rPr>
          <w:rFonts w:ascii="Times New Roman" w:hAnsi="Times New Roman" w:cs="Times New Roman"/>
          <w:b/>
          <w:color w:val="auto"/>
          <w:sz w:val="28"/>
          <w:szCs w:val="28"/>
        </w:rPr>
        <w:t>.</w:t>
      </w:r>
      <w:bookmarkEnd w:id="7"/>
      <w:r w:rsidRPr="003E46EE">
        <w:rPr>
          <w:rFonts w:ascii="Times New Roman" w:hAnsi="Times New Roman" w:cs="Times New Roman"/>
          <w:b/>
          <w:color w:val="auto"/>
          <w:sz w:val="28"/>
          <w:szCs w:val="28"/>
        </w:rPr>
        <w:t xml:space="preserve"> </w:t>
      </w:r>
    </w:p>
    <w:p w:rsidR="004C3B49" w:rsidRPr="004C3B49" w:rsidRDefault="004C3B49" w:rsidP="004C3B49">
      <w:pPr>
        <w:pStyle w:val="2"/>
        <w:rPr>
          <w:rFonts w:ascii="Times New Roman" w:hAnsi="Times New Roman" w:cs="Times New Roman"/>
          <w:b/>
          <w:color w:val="auto"/>
          <w:sz w:val="28"/>
          <w:szCs w:val="28"/>
          <w:lang w:eastAsia="ru-RU"/>
        </w:rPr>
      </w:pPr>
      <w:bookmarkStart w:id="8" w:name="_Toc40087351"/>
      <w:r w:rsidRPr="004C3B49">
        <w:rPr>
          <w:rFonts w:ascii="Times New Roman" w:hAnsi="Times New Roman" w:cs="Times New Roman"/>
          <w:b/>
          <w:color w:val="auto"/>
          <w:sz w:val="28"/>
          <w:szCs w:val="28"/>
          <w:lang w:eastAsia="ru-RU"/>
        </w:rPr>
        <w:t xml:space="preserve">2.1 Инструменты </w:t>
      </w:r>
      <w:r w:rsidRPr="004C3B49">
        <w:rPr>
          <w:rFonts w:ascii="Times New Roman" w:hAnsi="Times New Roman" w:cs="Times New Roman"/>
          <w:b/>
          <w:color w:val="auto"/>
          <w:sz w:val="28"/>
          <w:szCs w:val="28"/>
          <w:lang w:val="en-US" w:eastAsia="ru-RU"/>
        </w:rPr>
        <w:t>CPN</w:t>
      </w:r>
      <w:r w:rsidRPr="004C3B49">
        <w:rPr>
          <w:rFonts w:ascii="Times New Roman" w:hAnsi="Times New Roman" w:cs="Times New Roman"/>
          <w:b/>
          <w:color w:val="auto"/>
          <w:sz w:val="28"/>
          <w:szCs w:val="28"/>
          <w:lang w:eastAsia="ru-RU"/>
        </w:rPr>
        <w:t xml:space="preserve"> </w:t>
      </w:r>
      <w:r w:rsidRPr="004C3B49">
        <w:rPr>
          <w:rFonts w:ascii="Times New Roman" w:hAnsi="Times New Roman" w:cs="Times New Roman"/>
          <w:b/>
          <w:color w:val="auto"/>
          <w:sz w:val="28"/>
          <w:szCs w:val="28"/>
          <w:lang w:val="en-US" w:eastAsia="ru-RU"/>
        </w:rPr>
        <w:t>Tools</w:t>
      </w:r>
      <w:r w:rsidRPr="004C3B49">
        <w:rPr>
          <w:rFonts w:ascii="Times New Roman" w:hAnsi="Times New Roman" w:cs="Times New Roman"/>
          <w:b/>
          <w:color w:val="auto"/>
          <w:sz w:val="28"/>
          <w:szCs w:val="28"/>
          <w:lang w:eastAsia="ru-RU"/>
        </w:rPr>
        <w:t xml:space="preserve"> для создания имитационной модели системы защиты информации от несанкционированного доступа</w:t>
      </w:r>
      <w:bookmarkEnd w:id="8"/>
    </w:p>
    <w:bookmarkEnd w:id="2"/>
    <w:bookmarkEnd w:id="3"/>
    <w:p w:rsidR="001A2512" w:rsidRDefault="001A2512" w:rsidP="00FE6B97">
      <w:pPr>
        <w:spacing w:line="360" w:lineRule="auto"/>
        <w:jc w:val="both"/>
        <w:rPr>
          <w:rFonts w:ascii="Times New Roman" w:eastAsiaTheme="majorEastAsia" w:hAnsi="Times New Roman" w:cs="Times New Roman"/>
          <w:sz w:val="28"/>
          <w:szCs w:val="28"/>
          <w:lang w:eastAsia="ru-RU"/>
        </w:rPr>
      </w:pPr>
      <w:r>
        <w:rPr>
          <w:rFonts w:ascii="Times New Roman" w:eastAsiaTheme="majorEastAsia" w:hAnsi="Times New Roman" w:cs="Times New Roman"/>
          <w:sz w:val="28"/>
          <w:szCs w:val="28"/>
          <w:lang w:val="en-US" w:eastAsia="ru-RU"/>
        </w:rPr>
        <w:t>CPN</w:t>
      </w:r>
      <w:r w:rsidRPr="008A5819">
        <w:rPr>
          <w:rFonts w:ascii="Times New Roman" w:eastAsiaTheme="majorEastAsia" w:hAnsi="Times New Roman" w:cs="Times New Roman"/>
          <w:sz w:val="28"/>
          <w:szCs w:val="28"/>
          <w:lang w:eastAsia="ru-RU"/>
        </w:rPr>
        <w:t xml:space="preserve"> </w:t>
      </w:r>
      <w:r>
        <w:rPr>
          <w:rFonts w:ascii="Times New Roman" w:eastAsiaTheme="majorEastAsia" w:hAnsi="Times New Roman" w:cs="Times New Roman"/>
          <w:sz w:val="28"/>
          <w:szCs w:val="28"/>
          <w:lang w:val="en-US" w:eastAsia="ru-RU"/>
        </w:rPr>
        <w:t>Tools</w:t>
      </w:r>
      <w:r w:rsidRPr="008A5819">
        <w:rPr>
          <w:rFonts w:ascii="Times New Roman" w:eastAsiaTheme="majorEastAsia" w:hAnsi="Times New Roman" w:cs="Times New Roman"/>
          <w:sz w:val="28"/>
          <w:szCs w:val="28"/>
          <w:lang w:eastAsia="ru-RU"/>
        </w:rPr>
        <w:t xml:space="preserve"> </w:t>
      </w:r>
      <w:r>
        <w:rPr>
          <w:rFonts w:ascii="Times New Roman" w:eastAsiaTheme="majorEastAsia" w:hAnsi="Times New Roman" w:cs="Times New Roman"/>
          <w:sz w:val="28"/>
          <w:szCs w:val="28"/>
          <w:lang w:eastAsia="ru-RU"/>
        </w:rPr>
        <w:t>предлагает обширный инструментарий для создания моделей основанных на сетях Петри. Для построения модели СЗИ от НСД понадобятся следующие инструменты:</w:t>
      </w:r>
    </w:p>
    <w:p w:rsidR="001A2512" w:rsidRPr="008A5819" w:rsidRDefault="001A2512" w:rsidP="00FE6B97">
      <w:pPr>
        <w:spacing w:line="360" w:lineRule="auto"/>
        <w:rPr>
          <w:rFonts w:ascii="Times New Roman" w:eastAsiaTheme="majorEastAsia" w:hAnsi="Times New Roman" w:cs="Times New Roman"/>
          <w:sz w:val="28"/>
          <w:szCs w:val="28"/>
          <w:lang w:eastAsia="ru-RU"/>
        </w:rPr>
      </w:pPr>
      <w:r>
        <w:rPr>
          <w:rFonts w:ascii="Times New Roman" w:eastAsiaTheme="majorEastAsia" w:hAnsi="Times New Roman" w:cs="Times New Roman"/>
          <w:sz w:val="28"/>
          <w:szCs w:val="28"/>
          <w:lang w:eastAsia="ru-RU"/>
        </w:rPr>
        <w:t>- палитра «</w:t>
      </w:r>
      <w:r>
        <w:rPr>
          <w:rFonts w:ascii="Times New Roman" w:eastAsiaTheme="majorEastAsia" w:hAnsi="Times New Roman" w:cs="Times New Roman"/>
          <w:sz w:val="28"/>
          <w:szCs w:val="28"/>
          <w:lang w:val="en-US" w:eastAsia="ru-RU"/>
        </w:rPr>
        <w:t>Create</w:t>
      </w:r>
      <w:r>
        <w:rPr>
          <w:rFonts w:ascii="Times New Roman" w:eastAsiaTheme="majorEastAsia" w:hAnsi="Times New Roman" w:cs="Times New Roman"/>
          <w:sz w:val="28"/>
          <w:szCs w:val="28"/>
          <w:lang w:eastAsia="ru-RU"/>
        </w:rPr>
        <w:t xml:space="preserve">» (рисунок </w:t>
      </w:r>
      <w:r w:rsidR="00677D90">
        <w:rPr>
          <w:rFonts w:ascii="Times New Roman" w:eastAsiaTheme="majorEastAsia" w:hAnsi="Times New Roman" w:cs="Times New Roman"/>
          <w:sz w:val="28"/>
          <w:szCs w:val="28"/>
          <w:lang w:eastAsia="ru-RU"/>
        </w:rPr>
        <w:t>2</w:t>
      </w:r>
      <w:r>
        <w:rPr>
          <w:rFonts w:ascii="Times New Roman" w:eastAsiaTheme="majorEastAsia" w:hAnsi="Times New Roman" w:cs="Times New Roman"/>
          <w:sz w:val="28"/>
          <w:szCs w:val="28"/>
          <w:lang w:eastAsia="ru-RU"/>
        </w:rPr>
        <w:t xml:space="preserve">.1), предназначена для создания вершин и дуг между ними, содержащая нужные элементы, такие как </w:t>
      </w:r>
    </w:p>
    <w:p w:rsidR="001A2512" w:rsidRPr="003F1863" w:rsidRDefault="001A2512" w:rsidP="00FE6B97">
      <w:pPr>
        <w:pStyle w:val="a4"/>
        <w:numPr>
          <w:ilvl w:val="0"/>
          <w:numId w:val="7"/>
        </w:numPr>
        <w:spacing w:line="360" w:lineRule="auto"/>
        <w:ind w:left="1418"/>
        <w:rPr>
          <w:rFonts w:ascii="Times New Roman" w:eastAsiaTheme="majorEastAsia" w:hAnsi="Times New Roman"/>
          <w:sz w:val="28"/>
          <w:szCs w:val="28"/>
          <w:lang w:val="en-US"/>
        </w:rPr>
      </w:pPr>
      <w:r w:rsidRPr="003F1863">
        <w:rPr>
          <w:rFonts w:ascii="Times New Roman" w:eastAsiaTheme="majorEastAsia" w:hAnsi="Times New Roman"/>
          <w:sz w:val="28"/>
          <w:szCs w:val="28"/>
          <w:lang w:val="en-US"/>
        </w:rPr>
        <w:t>Creates a transition</w:t>
      </w:r>
    </w:p>
    <w:p w:rsidR="001A2512" w:rsidRPr="003F1863" w:rsidRDefault="001A2512" w:rsidP="00FE6B97">
      <w:pPr>
        <w:pStyle w:val="a4"/>
        <w:numPr>
          <w:ilvl w:val="0"/>
          <w:numId w:val="7"/>
        </w:numPr>
        <w:spacing w:line="360" w:lineRule="auto"/>
        <w:ind w:left="1418"/>
        <w:rPr>
          <w:rFonts w:ascii="Times New Roman" w:eastAsiaTheme="majorEastAsia" w:hAnsi="Times New Roman"/>
          <w:sz w:val="28"/>
          <w:szCs w:val="28"/>
          <w:lang w:val="en-US"/>
        </w:rPr>
      </w:pPr>
      <w:r w:rsidRPr="003F1863">
        <w:rPr>
          <w:rFonts w:ascii="Times New Roman" w:eastAsiaTheme="majorEastAsia" w:hAnsi="Times New Roman"/>
          <w:sz w:val="28"/>
          <w:szCs w:val="28"/>
          <w:lang w:val="en-US"/>
        </w:rPr>
        <w:t>Creates a place</w:t>
      </w:r>
    </w:p>
    <w:p w:rsidR="001A2512" w:rsidRPr="003F1863" w:rsidRDefault="001A2512" w:rsidP="00FE6B97">
      <w:pPr>
        <w:pStyle w:val="a4"/>
        <w:numPr>
          <w:ilvl w:val="0"/>
          <w:numId w:val="7"/>
        </w:numPr>
        <w:spacing w:line="360" w:lineRule="auto"/>
        <w:ind w:left="1418"/>
        <w:rPr>
          <w:rFonts w:ascii="Times New Roman" w:eastAsiaTheme="majorEastAsia" w:hAnsi="Times New Roman"/>
          <w:sz w:val="28"/>
          <w:szCs w:val="28"/>
          <w:lang w:val="en-US"/>
        </w:rPr>
      </w:pPr>
      <w:r w:rsidRPr="003F1863">
        <w:rPr>
          <w:rFonts w:ascii="Times New Roman" w:eastAsiaTheme="majorEastAsia" w:hAnsi="Times New Roman"/>
          <w:sz w:val="28"/>
          <w:szCs w:val="28"/>
          <w:lang w:val="en-US"/>
        </w:rPr>
        <w:t xml:space="preserve">Creates an arc </w:t>
      </w:r>
    </w:p>
    <w:p w:rsidR="001A2512" w:rsidRPr="008A5819" w:rsidRDefault="001A2512" w:rsidP="00FE6B97">
      <w:pPr>
        <w:spacing w:line="360" w:lineRule="auto"/>
        <w:rPr>
          <w:rFonts w:ascii="Times New Roman" w:eastAsiaTheme="majorEastAsia" w:hAnsi="Times New Roman" w:cs="Times New Roman"/>
          <w:sz w:val="28"/>
          <w:szCs w:val="28"/>
          <w:lang w:val="en-US" w:eastAsia="ru-RU"/>
        </w:rPr>
      </w:pPr>
    </w:p>
    <w:p w:rsidR="001A2512" w:rsidRDefault="001A2512" w:rsidP="00FE6B97">
      <w:pPr>
        <w:spacing w:line="360" w:lineRule="auto"/>
        <w:jc w:val="center"/>
        <w:rPr>
          <w:rFonts w:ascii="Times New Roman" w:eastAsiaTheme="majorEastAsia" w:hAnsi="Times New Roman" w:cs="Times New Roman"/>
          <w:b/>
          <w:sz w:val="28"/>
          <w:szCs w:val="28"/>
          <w:lang w:eastAsia="ru-RU"/>
        </w:rPr>
      </w:pPr>
      <w:r>
        <w:rPr>
          <w:rFonts w:ascii="Times New Roman" w:eastAsiaTheme="majorEastAsia" w:hAnsi="Times New Roman" w:cs="Times New Roman"/>
          <w:b/>
          <w:noProof/>
          <w:sz w:val="28"/>
          <w:szCs w:val="28"/>
          <w:lang w:eastAsia="ru-RU"/>
        </w:rPr>
        <w:drawing>
          <wp:inline distT="0" distB="0" distL="0" distR="0" wp14:anchorId="2F4FFB59" wp14:editId="2A6A63F8">
            <wp:extent cx="1924050" cy="962025"/>
            <wp:effectExtent l="0" t="0" r="0" b="9525"/>
            <wp:docPr id="100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962025"/>
                    </a:xfrm>
                    <a:prstGeom prst="rect">
                      <a:avLst/>
                    </a:prstGeom>
                    <a:noFill/>
                    <a:ln>
                      <a:noFill/>
                    </a:ln>
                  </pic:spPr>
                </pic:pic>
              </a:graphicData>
            </a:graphic>
          </wp:inline>
        </w:drawing>
      </w:r>
    </w:p>
    <w:p w:rsidR="001A2512" w:rsidRPr="00544D4E" w:rsidRDefault="001A2512" w:rsidP="00FE6B97">
      <w:pPr>
        <w:spacing w:line="360" w:lineRule="auto"/>
        <w:jc w:val="center"/>
        <w:rPr>
          <w:rFonts w:ascii="Times New Roman" w:eastAsiaTheme="majorEastAsia" w:hAnsi="Times New Roman" w:cs="Times New Roman"/>
          <w:b/>
          <w:sz w:val="28"/>
          <w:szCs w:val="28"/>
          <w:lang w:eastAsia="ru-RU"/>
        </w:rPr>
      </w:pPr>
      <w:r w:rsidRPr="002C055C">
        <w:rPr>
          <w:rFonts w:ascii="Times New Roman" w:eastAsiaTheme="majorEastAsia" w:hAnsi="Times New Roman" w:cs="Times New Roman"/>
          <w:sz w:val="28"/>
          <w:szCs w:val="28"/>
          <w:lang w:eastAsia="ru-RU"/>
        </w:rPr>
        <w:t xml:space="preserve">Рисунок </w:t>
      </w:r>
      <w:r w:rsidR="00677D90">
        <w:rPr>
          <w:rFonts w:ascii="Times New Roman" w:eastAsiaTheme="majorEastAsia" w:hAnsi="Times New Roman" w:cs="Times New Roman"/>
          <w:sz w:val="28"/>
          <w:szCs w:val="28"/>
          <w:lang w:eastAsia="ru-RU"/>
        </w:rPr>
        <w:t>2</w:t>
      </w:r>
      <w:r w:rsidRPr="002C055C">
        <w:rPr>
          <w:rFonts w:ascii="Times New Roman" w:eastAsiaTheme="majorEastAsia" w:hAnsi="Times New Roman" w:cs="Times New Roman"/>
          <w:sz w:val="28"/>
          <w:szCs w:val="28"/>
          <w:lang w:eastAsia="ru-RU"/>
        </w:rPr>
        <w:t>.1.</w:t>
      </w:r>
      <w:r>
        <w:rPr>
          <w:rFonts w:ascii="Times New Roman" w:eastAsiaTheme="majorEastAsia" w:hAnsi="Times New Roman" w:cs="Times New Roman"/>
          <w:b/>
          <w:sz w:val="28"/>
          <w:szCs w:val="28"/>
          <w:lang w:eastAsia="ru-RU"/>
        </w:rPr>
        <w:t xml:space="preserve"> </w:t>
      </w:r>
      <w:r w:rsidRPr="002C055C">
        <w:rPr>
          <w:rFonts w:ascii="Times New Roman" w:eastAsiaTheme="majorEastAsia" w:hAnsi="Times New Roman" w:cs="Times New Roman"/>
          <w:sz w:val="28"/>
          <w:szCs w:val="28"/>
          <w:lang w:eastAsia="ru-RU"/>
        </w:rPr>
        <w:t xml:space="preserve">Палитра инструментов </w:t>
      </w:r>
      <w:r>
        <w:rPr>
          <w:rFonts w:ascii="Times New Roman" w:eastAsiaTheme="majorEastAsia" w:hAnsi="Times New Roman" w:cs="Times New Roman"/>
          <w:sz w:val="28"/>
          <w:szCs w:val="28"/>
          <w:lang w:eastAsia="ru-RU"/>
        </w:rPr>
        <w:t>«</w:t>
      </w:r>
      <w:r w:rsidRPr="002C055C">
        <w:rPr>
          <w:rFonts w:ascii="Times New Roman" w:eastAsiaTheme="majorEastAsia" w:hAnsi="Times New Roman" w:cs="Times New Roman"/>
          <w:sz w:val="28"/>
          <w:szCs w:val="28"/>
          <w:lang w:val="en-US" w:eastAsia="ru-RU"/>
        </w:rPr>
        <w:t>Create</w:t>
      </w:r>
      <w:r>
        <w:rPr>
          <w:rFonts w:ascii="Times New Roman" w:eastAsiaTheme="majorEastAsia" w:hAnsi="Times New Roman" w:cs="Times New Roman"/>
          <w:sz w:val="28"/>
          <w:szCs w:val="28"/>
          <w:lang w:eastAsia="ru-RU"/>
        </w:rPr>
        <w:t>»</w:t>
      </w:r>
    </w:p>
    <w:p w:rsidR="001A2512" w:rsidRPr="00544D4E" w:rsidRDefault="001A2512" w:rsidP="00FE6B97">
      <w:pPr>
        <w:spacing w:line="360" w:lineRule="auto"/>
        <w:jc w:val="both"/>
        <w:rPr>
          <w:rFonts w:ascii="Times New Roman" w:eastAsiaTheme="majorEastAsia" w:hAnsi="Times New Roman"/>
          <w:b/>
          <w:sz w:val="28"/>
          <w:szCs w:val="28"/>
        </w:rPr>
      </w:pPr>
      <w:r>
        <w:rPr>
          <w:rFonts w:ascii="Times New Roman" w:eastAsiaTheme="majorEastAsia" w:hAnsi="Times New Roman"/>
          <w:sz w:val="28"/>
          <w:szCs w:val="28"/>
        </w:rPr>
        <w:t xml:space="preserve">- </w:t>
      </w:r>
      <w:r w:rsidRPr="00544D4E">
        <w:rPr>
          <w:rFonts w:ascii="Times New Roman" w:eastAsiaTheme="majorEastAsia" w:hAnsi="Times New Roman"/>
          <w:sz w:val="28"/>
          <w:szCs w:val="28"/>
        </w:rPr>
        <w:t>Палитра «</w:t>
      </w:r>
      <w:r w:rsidRPr="00544D4E">
        <w:rPr>
          <w:rFonts w:ascii="Times New Roman" w:eastAsiaTheme="majorEastAsia" w:hAnsi="Times New Roman"/>
          <w:sz w:val="28"/>
          <w:szCs w:val="28"/>
          <w:lang w:val="en-US"/>
        </w:rPr>
        <w:t>Simulation</w:t>
      </w:r>
      <w:r w:rsidRPr="00544D4E">
        <w:rPr>
          <w:rFonts w:ascii="Times New Roman" w:eastAsiaTheme="majorEastAsia" w:hAnsi="Times New Roman"/>
          <w:sz w:val="28"/>
          <w:szCs w:val="28"/>
        </w:rPr>
        <w:t xml:space="preserve">» (Рисунок </w:t>
      </w:r>
      <w:r w:rsidR="00677D90">
        <w:rPr>
          <w:rFonts w:ascii="Times New Roman" w:eastAsiaTheme="majorEastAsia" w:hAnsi="Times New Roman"/>
          <w:sz w:val="28"/>
          <w:szCs w:val="28"/>
        </w:rPr>
        <w:t>2</w:t>
      </w:r>
      <w:r w:rsidRPr="00544D4E">
        <w:rPr>
          <w:rFonts w:ascii="Times New Roman" w:eastAsiaTheme="majorEastAsia" w:hAnsi="Times New Roman"/>
          <w:sz w:val="28"/>
          <w:szCs w:val="28"/>
        </w:rPr>
        <w:t>.2), содержит инструменты для запуска процесса моделирования и содержит такие элементы как</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Goes to the initial state</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Stop an ongoing simulation</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Executes a transition with a chosen binding</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Executes a transition</w:t>
      </w:r>
    </w:p>
    <w:p w:rsidR="001A2512" w:rsidRDefault="001A2512" w:rsidP="00FE6B97">
      <w:pPr>
        <w:pStyle w:val="a4"/>
        <w:numPr>
          <w:ilvl w:val="0"/>
          <w:numId w:val="9"/>
        </w:numPr>
        <w:spacing w:line="360" w:lineRule="auto"/>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Executes the specified number of transition</w:t>
      </w:r>
    </w:p>
    <w:p w:rsidR="001A2512" w:rsidRDefault="001A2512" w:rsidP="00FE6B97">
      <w:pPr>
        <w:pStyle w:val="a4"/>
        <w:spacing w:line="360" w:lineRule="auto"/>
        <w:ind w:left="1440"/>
        <w:jc w:val="both"/>
        <w:rPr>
          <w:rFonts w:ascii="Times New Roman" w:eastAsiaTheme="majorEastAsia" w:hAnsi="Times New Roman"/>
          <w:sz w:val="28"/>
          <w:szCs w:val="28"/>
          <w:lang w:val="en-US"/>
        </w:rPr>
      </w:pPr>
    </w:p>
    <w:p w:rsidR="001A2512" w:rsidRDefault="001A2512" w:rsidP="00FE6B97">
      <w:pPr>
        <w:pStyle w:val="a4"/>
        <w:spacing w:line="360" w:lineRule="auto"/>
        <w:ind w:left="0" w:right="-1"/>
        <w:jc w:val="center"/>
        <w:rPr>
          <w:rFonts w:ascii="Times New Roman" w:eastAsiaTheme="majorEastAsia" w:hAnsi="Times New Roman"/>
          <w:sz w:val="28"/>
          <w:szCs w:val="28"/>
          <w:lang w:val="en-US"/>
        </w:rPr>
      </w:pPr>
      <w:r>
        <w:rPr>
          <w:rFonts w:ascii="Times New Roman" w:eastAsiaTheme="majorEastAsia" w:hAnsi="Times New Roman"/>
          <w:noProof/>
          <w:sz w:val="28"/>
          <w:szCs w:val="28"/>
        </w:rPr>
        <w:drawing>
          <wp:inline distT="0" distB="0" distL="0" distR="0" wp14:anchorId="4E89E461" wp14:editId="1B0B3B6D">
            <wp:extent cx="2714625" cy="600075"/>
            <wp:effectExtent l="0" t="0" r="9525" b="9525"/>
            <wp:docPr id="100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600075"/>
                    </a:xfrm>
                    <a:prstGeom prst="rect">
                      <a:avLst/>
                    </a:prstGeom>
                    <a:noFill/>
                    <a:ln>
                      <a:noFill/>
                    </a:ln>
                  </pic:spPr>
                </pic:pic>
              </a:graphicData>
            </a:graphic>
          </wp:inline>
        </w:drawing>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sz w:val="28"/>
          <w:szCs w:val="28"/>
        </w:rPr>
        <w:t xml:space="preserve">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.2. Панель инструментов «</w:t>
      </w:r>
      <w:r>
        <w:rPr>
          <w:rFonts w:ascii="Times New Roman" w:eastAsiaTheme="majorEastAsia" w:hAnsi="Times New Roman"/>
          <w:sz w:val="28"/>
          <w:szCs w:val="28"/>
          <w:lang w:val="en-US"/>
        </w:rPr>
        <w:t>Simulation</w:t>
      </w:r>
      <w:r>
        <w:rPr>
          <w:rFonts w:ascii="Times New Roman" w:eastAsiaTheme="majorEastAsia" w:hAnsi="Times New Roman"/>
          <w:sz w:val="28"/>
          <w:szCs w:val="28"/>
        </w:rPr>
        <w:t>»</w:t>
      </w:r>
    </w:p>
    <w:p w:rsidR="001A2512" w:rsidRDefault="001A2512" w:rsidP="00FE6B97">
      <w:pPr>
        <w:pStyle w:val="a4"/>
        <w:spacing w:line="360" w:lineRule="auto"/>
        <w:ind w:left="0" w:right="-1"/>
        <w:jc w:val="both"/>
        <w:rPr>
          <w:rFonts w:ascii="Times New Roman" w:eastAsiaTheme="majorEastAsia" w:hAnsi="Times New Roman"/>
          <w:sz w:val="28"/>
          <w:szCs w:val="28"/>
        </w:rPr>
      </w:pPr>
      <w:r>
        <w:rPr>
          <w:rFonts w:ascii="Times New Roman" w:eastAsiaTheme="majorEastAsia" w:hAnsi="Times New Roman"/>
          <w:sz w:val="28"/>
          <w:szCs w:val="28"/>
        </w:rPr>
        <w:lastRenderedPageBreak/>
        <w:t>- Панель инструментов «</w:t>
      </w:r>
      <w:r>
        <w:rPr>
          <w:rFonts w:ascii="Times New Roman" w:eastAsiaTheme="majorEastAsia" w:hAnsi="Times New Roman"/>
          <w:sz w:val="28"/>
          <w:szCs w:val="28"/>
          <w:lang w:val="en-US"/>
        </w:rPr>
        <w:t>State</w:t>
      </w:r>
      <w:r w:rsidRPr="006A7BEA">
        <w:rPr>
          <w:rFonts w:ascii="Times New Roman" w:eastAsiaTheme="majorEastAsia" w:hAnsi="Times New Roman"/>
          <w:sz w:val="28"/>
          <w:szCs w:val="28"/>
        </w:rPr>
        <w:t xml:space="preserve"> </w:t>
      </w:r>
      <w:r>
        <w:rPr>
          <w:rFonts w:ascii="Times New Roman" w:eastAsiaTheme="majorEastAsia" w:hAnsi="Times New Roman"/>
          <w:sz w:val="28"/>
          <w:szCs w:val="28"/>
          <w:lang w:val="en-US"/>
        </w:rPr>
        <w:t>Space</w:t>
      </w:r>
      <w:r>
        <w:rPr>
          <w:rFonts w:ascii="Times New Roman" w:eastAsiaTheme="majorEastAsia" w:hAnsi="Times New Roman"/>
          <w:sz w:val="28"/>
          <w:szCs w:val="28"/>
        </w:rPr>
        <w:t xml:space="preserve">» (Рисунок 2.3), содержит в себе инструменты для расчета пространства состояний и построения </w:t>
      </w:r>
      <w:r>
        <w:rPr>
          <w:rFonts w:ascii="Times New Roman" w:eastAsiaTheme="majorEastAsia" w:hAnsi="Times New Roman"/>
          <w:sz w:val="28"/>
          <w:szCs w:val="28"/>
          <w:lang w:val="en-US"/>
        </w:rPr>
        <w:t>SCC</w:t>
      </w:r>
      <w:r w:rsidRPr="00E25F4C">
        <w:rPr>
          <w:rFonts w:ascii="Times New Roman" w:eastAsiaTheme="majorEastAsia" w:hAnsi="Times New Roman"/>
          <w:sz w:val="28"/>
          <w:szCs w:val="28"/>
        </w:rPr>
        <w:t xml:space="preserve"> </w:t>
      </w:r>
      <w:r>
        <w:rPr>
          <w:rFonts w:ascii="Times New Roman" w:eastAsiaTheme="majorEastAsia" w:hAnsi="Times New Roman"/>
          <w:sz w:val="28"/>
          <w:szCs w:val="28"/>
        </w:rPr>
        <w:t xml:space="preserve">графа. </w:t>
      </w:r>
    </w:p>
    <w:p w:rsidR="001A2512" w:rsidRDefault="001A2512" w:rsidP="00FE6B97">
      <w:pPr>
        <w:pStyle w:val="a4"/>
        <w:numPr>
          <w:ilvl w:val="0"/>
          <w:numId w:val="10"/>
        </w:numPr>
        <w:spacing w:line="360" w:lineRule="auto"/>
        <w:ind w:left="1276" w:right="-1"/>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Calculate State Space</w:t>
      </w:r>
    </w:p>
    <w:p w:rsidR="001A2512" w:rsidRDefault="001A2512" w:rsidP="00FE6B97">
      <w:pPr>
        <w:pStyle w:val="a4"/>
        <w:numPr>
          <w:ilvl w:val="0"/>
          <w:numId w:val="10"/>
        </w:numPr>
        <w:spacing w:line="360" w:lineRule="auto"/>
        <w:ind w:left="1276" w:right="-1"/>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Calculate SCC graph</w:t>
      </w:r>
    </w:p>
    <w:p w:rsidR="001A2512" w:rsidRDefault="001A2512" w:rsidP="00FE6B97">
      <w:pPr>
        <w:pStyle w:val="a4"/>
        <w:numPr>
          <w:ilvl w:val="0"/>
          <w:numId w:val="10"/>
        </w:numPr>
        <w:spacing w:line="360" w:lineRule="auto"/>
        <w:ind w:left="1276" w:right="-1"/>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Save report</w:t>
      </w:r>
    </w:p>
    <w:p w:rsidR="001A2512" w:rsidRDefault="001A2512" w:rsidP="00FE6B97">
      <w:pPr>
        <w:pStyle w:val="a4"/>
        <w:numPr>
          <w:ilvl w:val="0"/>
          <w:numId w:val="10"/>
        </w:numPr>
        <w:spacing w:line="360" w:lineRule="auto"/>
        <w:ind w:left="1276" w:right="-1"/>
        <w:jc w:val="both"/>
        <w:rPr>
          <w:rFonts w:ascii="Times New Roman" w:eastAsiaTheme="majorEastAsia" w:hAnsi="Times New Roman"/>
          <w:sz w:val="28"/>
          <w:szCs w:val="28"/>
          <w:lang w:val="en-US"/>
        </w:rPr>
      </w:pPr>
      <w:r>
        <w:rPr>
          <w:rFonts w:ascii="Times New Roman" w:eastAsiaTheme="majorEastAsia" w:hAnsi="Times New Roman"/>
          <w:sz w:val="28"/>
          <w:szCs w:val="28"/>
          <w:lang w:val="en-US"/>
        </w:rPr>
        <w:t>Display the node with the specified number</w:t>
      </w:r>
    </w:p>
    <w:p w:rsidR="001A2512" w:rsidRDefault="001A2512" w:rsidP="00FE6B97">
      <w:pPr>
        <w:pStyle w:val="a4"/>
        <w:spacing w:line="360" w:lineRule="auto"/>
        <w:ind w:left="0" w:right="-1"/>
        <w:jc w:val="center"/>
        <w:rPr>
          <w:rFonts w:ascii="Times New Roman" w:eastAsiaTheme="majorEastAsia" w:hAnsi="Times New Roman"/>
          <w:sz w:val="28"/>
          <w:szCs w:val="28"/>
          <w:lang w:val="en-US"/>
        </w:rPr>
      </w:pPr>
      <w:r>
        <w:rPr>
          <w:rFonts w:ascii="Times New Roman" w:eastAsiaTheme="majorEastAsia" w:hAnsi="Times New Roman"/>
          <w:noProof/>
          <w:sz w:val="28"/>
          <w:szCs w:val="28"/>
        </w:rPr>
        <w:drawing>
          <wp:inline distT="0" distB="0" distL="0" distR="0" wp14:anchorId="18F38470" wp14:editId="512C8D3C">
            <wp:extent cx="1162050" cy="1352550"/>
            <wp:effectExtent l="0" t="0" r="0" b="0"/>
            <wp:docPr id="100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2050" cy="1352550"/>
                    </a:xfrm>
                    <a:prstGeom prst="rect">
                      <a:avLst/>
                    </a:prstGeom>
                    <a:noFill/>
                    <a:ln>
                      <a:noFill/>
                    </a:ln>
                  </pic:spPr>
                </pic:pic>
              </a:graphicData>
            </a:graphic>
          </wp:inline>
        </w:drawing>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sz w:val="28"/>
          <w:szCs w:val="28"/>
        </w:rPr>
        <w:t xml:space="preserve">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.3. Панель инструментов «</w:t>
      </w:r>
      <w:r>
        <w:rPr>
          <w:rFonts w:ascii="Times New Roman" w:eastAsiaTheme="majorEastAsia" w:hAnsi="Times New Roman"/>
          <w:sz w:val="28"/>
          <w:szCs w:val="28"/>
          <w:lang w:val="en-US"/>
        </w:rPr>
        <w:t>State</w:t>
      </w:r>
      <w:r w:rsidRPr="00E25F4C">
        <w:rPr>
          <w:rFonts w:ascii="Times New Roman" w:eastAsiaTheme="majorEastAsia" w:hAnsi="Times New Roman"/>
          <w:sz w:val="28"/>
          <w:szCs w:val="28"/>
        </w:rPr>
        <w:t xml:space="preserve"> </w:t>
      </w:r>
      <w:r>
        <w:rPr>
          <w:rFonts w:ascii="Times New Roman" w:eastAsiaTheme="majorEastAsia" w:hAnsi="Times New Roman"/>
          <w:sz w:val="28"/>
          <w:szCs w:val="28"/>
          <w:lang w:val="en-US"/>
        </w:rPr>
        <w:t>Space</w:t>
      </w:r>
      <w:r>
        <w:rPr>
          <w:rFonts w:ascii="Times New Roman" w:eastAsiaTheme="majorEastAsia" w:hAnsi="Times New Roman"/>
          <w:sz w:val="28"/>
          <w:szCs w:val="28"/>
        </w:rPr>
        <w:t>»</w:t>
      </w:r>
    </w:p>
    <w:p w:rsidR="001A2512" w:rsidRDefault="001A2512" w:rsidP="00FE6B97">
      <w:pPr>
        <w:pStyle w:val="a4"/>
        <w:spacing w:line="360" w:lineRule="auto"/>
        <w:ind w:left="0" w:right="-1"/>
        <w:jc w:val="both"/>
        <w:rPr>
          <w:rFonts w:ascii="Times New Roman" w:eastAsiaTheme="majorEastAsia" w:hAnsi="Times New Roman"/>
          <w:sz w:val="28"/>
          <w:szCs w:val="28"/>
        </w:rPr>
      </w:pPr>
      <w:r>
        <w:rPr>
          <w:rFonts w:ascii="Times New Roman" w:eastAsiaTheme="majorEastAsia" w:hAnsi="Times New Roman"/>
          <w:sz w:val="28"/>
          <w:szCs w:val="28"/>
        </w:rPr>
        <w:t>- Панель инструментов «</w:t>
      </w:r>
      <w:r>
        <w:rPr>
          <w:rFonts w:ascii="Times New Roman" w:eastAsiaTheme="majorEastAsia" w:hAnsi="Times New Roman"/>
          <w:sz w:val="28"/>
          <w:szCs w:val="28"/>
          <w:lang w:val="en-US"/>
        </w:rPr>
        <w:t>Style</w:t>
      </w:r>
      <w:r>
        <w:rPr>
          <w:rFonts w:ascii="Times New Roman" w:eastAsiaTheme="majorEastAsia" w:hAnsi="Times New Roman"/>
          <w:sz w:val="28"/>
          <w:szCs w:val="28"/>
        </w:rPr>
        <w:t xml:space="preserve">» (Рисунок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.4) позволяет раскрасить нужные элементы модели в нужные цвета</w:t>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noProof/>
          <w:sz w:val="28"/>
          <w:szCs w:val="28"/>
        </w:rPr>
        <w:drawing>
          <wp:inline distT="0" distB="0" distL="0" distR="0" wp14:anchorId="35331AC1" wp14:editId="04961D6F">
            <wp:extent cx="2695575" cy="1343025"/>
            <wp:effectExtent l="0" t="0" r="9525" b="9525"/>
            <wp:docPr id="100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343025"/>
                    </a:xfrm>
                    <a:prstGeom prst="rect">
                      <a:avLst/>
                    </a:prstGeom>
                    <a:noFill/>
                    <a:ln>
                      <a:noFill/>
                    </a:ln>
                  </pic:spPr>
                </pic:pic>
              </a:graphicData>
            </a:graphic>
          </wp:inline>
        </w:drawing>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sz w:val="28"/>
          <w:szCs w:val="28"/>
        </w:rPr>
        <w:t xml:space="preserve">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.3. Панель инструментов «</w:t>
      </w:r>
      <w:r>
        <w:rPr>
          <w:rFonts w:ascii="Times New Roman" w:eastAsiaTheme="majorEastAsia" w:hAnsi="Times New Roman"/>
          <w:sz w:val="28"/>
          <w:szCs w:val="28"/>
          <w:lang w:val="en-US"/>
        </w:rPr>
        <w:t>Style</w:t>
      </w:r>
      <w:r>
        <w:rPr>
          <w:rFonts w:ascii="Times New Roman" w:eastAsiaTheme="majorEastAsia" w:hAnsi="Times New Roman"/>
          <w:sz w:val="28"/>
          <w:szCs w:val="28"/>
        </w:rPr>
        <w:t>»</w:t>
      </w:r>
    </w:p>
    <w:p w:rsidR="001A2512" w:rsidRDefault="001A2512" w:rsidP="00FE6B97">
      <w:pPr>
        <w:pStyle w:val="a4"/>
        <w:spacing w:line="360" w:lineRule="auto"/>
        <w:ind w:left="0" w:right="-1"/>
        <w:jc w:val="both"/>
        <w:rPr>
          <w:rFonts w:ascii="Times New Roman" w:eastAsiaTheme="majorEastAsia" w:hAnsi="Times New Roman"/>
          <w:sz w:val="28"/>
          <w:szCs w:val="28"/>
        </w:rPr>
      </w:pPr>
      <w:r>
        <w:rPr>
          <w:rFonts w:ascii="Times New Roman" w:eastAsiaTheme="majorEastAsia" w:hAnsi="Times New Roman"/>
          <w:sz w:val="28"/>
          <w:szCs w:val="28"/>
        </w:rPr>
        <w:t>- Панель инструментов «</w:t>
      </w:r>
      <w:r>
        <w:rPr>
          <w:rFonts w:ascii="Times New Roman" w:eastAsiaTheme="majorEastAsia" w:hAnsi="Times New Roman"/>
          <w:sz w:val="28"/>
          <w:szCs w:val="28"/>
          <w:lang w:val="en-US"/>
        </w:rPr>
        <w:t>View</w:t>
      </w:r>
      <w:r>
        <w:rPr>
          <w:rFonts w:ascii="Times New Roman" w:eastAsiaTheme="majorEastAsia" w:hAnsi="Times New Roman"/>
          <w:sz w:val="28"/>
          <w:szCs w:val="28"/>
        </w:rPr>
        <w:t xml:space="preserve">» (Рисунок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.4)</w:t>
      </w:r>
      <w:r w:rsidRPr="004C4216">
        <w:rPr>
          <w:rFonts w:ascii="Times New Roman" w:eastAsiaTheme="majorEastAsia" w:hAnsi="Times New Roman"/>
          <w:sz w:val="28"/>
          <w:szCs w:val="28"/>
        </w:rPr>
        <w:t xml:space="preserve"> </w:t>
      </w:r>
      <w:r>
        <w:rPr>
          <w:rFonts w:ascii="Times New Roman" w:eastAsiaTheme="majorEastAsia" w:hAnsi="Times New Roman"/>
          <w:sz w:val="28"/>
          <w:szCs w:val="28"/>
        </w:rPr>
        <w:t>позволяет изменять масштаб модели.</w:t>
      </w:r>
    </w:p>
    <w:p w:rsidR="001A2512"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noProof/>
          <w:sz w:val="28"/>
          <w:szCs w:val="28"/>
        </w:rPr>
        <w:drawing>
          <wp:inline distT="0" distB="0" distL="0" distR="0" wp14:anchorId="0DF3CB19" wp14:editId="5CC33228">
            <wp:extent cx="1952625" cy="638175"/>
            <wp:effectExtent l="0" t="0" r="9525" b="9525"/>
            <wp:docPr id="100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2625" cy="638175"/>
                    </a:xfrm>
                    <a:prstGeom prst="rect">
                      <a:avLst/>
                    </a:prstGeom>
                    <a:noFill/>
                    <a:ln>
                      <a:noFill/>
                    </a:ln>
                  </pic:spPr>
                </pic:pic>
              </a:graphicData>
            </a:graphic>
          </wp:inline>
        </w:drawing>
      </w:r>
    </w:p>
    <w:p w:rsidR="001A2512" w:rsidRPr="004C4216" w:rsidRDefault="001A2512" w:rsidP="00FE6B97">
      <w:pPr>
        <w:pStyle w:val="a4"/>
        <w:spacing w:line="360" w:lineRule="auto"/>
        <w:ind w:left="0" w:right="-1"/>
        <w:jc w:val="center"/>
        <w:rPr>
          <w:rFonts w:ascii="Times New Roman" w:eastAsiaTheme="majorEastAsia" w:hAnsi="Times New Roman"/>
          <w:sz w:val="28"/>
          <w:szCs w:val="28"/>
        </w:rPr>
      </w:pPr>
      <w:r>
        <w:rPr>
          <w:rFonts w:ascii="Times New Roman" w:eastAsiaTheme="majorEastAsia" w:hAnsi="Times New Roman"/>
          <w:sz w:val="28"/>
          <w:szCs w:val="28"/>
        </w:rPr>
        <w:t xml:space="preserve">Рисунок </w:t>
      </w:r>
      <w:r w:rsidR="00677D90">
        <w:rPr>
          <w:rFonts w:ascii="Times New Roman" w:eastAsiaTheme="majorEastAsia" w:hAnsi="Times New Roman"/>
          <w:sz w:val="28"/>
          <w:szCs w:val="28"/>
        </w:rPr>
        <w:t>2</w:t>
      </w:r>
      <w:r>
        <w:rPr>
          <w:rFonts w:ascii="Times New Roman" w:eastAsiaTheme="majorEastAsia" w:hAnsi="Times New Roman"/>
          <w:sz w:val="28"/>
          <w:szCs w:val="28"/>
        </w:rPr>
        <w:t>.4. Панель инструментов «</w:t>
      </w:r>
      <w:r>
        <w:rPr>
          <w:rFonts w:ascii="Times New Roman" w:eastAsiaTheme="majorEastAsia" w:hAnsi="Times New Roman"/>
          <w:sz w:val="28"/>
          <w:szCs w:val="28"/>
          <w:lang w:val="en-US"/>
        </w:rPr>
        <w:t>View</w:t>
      </w:r>
      <w:r>
        <w:rPr>
          <w:rFonts w:ascii="Times New Roman" w:eastAsiaTheme="majorEastAsia" w:hAnsi="Times New Roman"/>
          <w:sz w:val="28"/>
          <w:szCs w:val="28"/>
        </w:rPr>
        <w:t>»</w:t>
      </w:r>
    </w:p>
    <w:p w:rsidR="001A2512" w:rsidRPr="009D4D94" w:rsidRDefault="001A2512" w:rsidP="00FE6B97">
      <w:pPr>
        <w:pStyle w:val="a4"/>
        <w:numPr>
          <w:ilvl w:val="0"/>
          <w:numId w:val="1"/>
        </w:numPr>
        <w:spacing w:after="0" w:line="360" w:lineRule="auto"/>
        <w:ind w:right="-2"/>
        <w:jc w:val="both"/>
        <w:rPr>
          <w:rFonts w:ascii="Times New Roman" w:hAnsi="Times New Roman"/>
          <w:sz w:val="28"/>
          <w:szCs w:val="28"/>
        </w:rPr>
      </w:pPr>
    </w:p>
    <w:p w:rsidR="00BF0610" w:rsidRPr="009D4D94"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Для создания надежных взаимосвязей между подсистемами СЗИ от НСД воспользуется палитрой инструментов «</w:t>
      </w:r>
      <w:r w:rsidRPr="009D4D94">
        <w:rPr>
          <w:rFonts w:ascii="Times New Roman" w:hAnsi="Times New Roman" w:cs="Times New Roman"/>
          <w:sz w:val="28"/>
          <w:szCs w:val="28"/>
          <w:lang w:val="en-US"/>
        </w:rPr>
        <w:t>Hierarchy</w:t>
      </w:r>
      <w:r w:rsidRPr="009D4D94">
        <w:rPr>
          <w:rFonts w:ascii="Times New Roman" w:hAnsi="Times New Roman" w:cs="Times New Roman"/>
          <w:sz w:val="28"/>
          <w:szCs w:val="28"/>
        </w:rPr>
        <w:t xml:space="preserve">» (рисунок </w:t>
      </w:r>
      <w:r w:rsidR="00EE6DD1">
        <w:rPr>
          <w:rFonts w:ascii="Times New Roman" w:hAnsi="Times New Roman" w:cs="Times New Roman"/>
          <w:sz w:val="28"/>
          <w:szCs w:val="28"/>
        </w:rPr>
        <w:t>2.</w:t>
      </w:r>
      <w:r w:rsidR="00677D90">
        <w:rPr>
          <w:rFonts w:ascii="Times New Roman" w:hAnsi="Times New Roman" w:cs="Times New Roman"/>
          <w:sz w:val="28"/>
          <w:szCs w:val="28"/>
        </w:rPr>
        <w:t>5</w:t>
      </w:r>
      <w:r w:rsidRPr="009D4D94">
        <w:rPr>
          <w:rFonts w:ascii="Times New Roman" w:hAnsi="Times New Roman" w:cs="Times New Roman"/>
          <w:sz w:val="28"/>
          <w:szCs w:val="28"/>
        </w:rPr>
        <w:t xml:space="preserve">) в </w:t>
      </w:r>
      <w:r w:rsidRPr="009D4D94">
        <w:rPr>
          <w:rFonts w:ascii="Times New Roman" w:hAnsi="Times New Roman" w:cs="Times New Roman"/>
          <w:sz w:val="28"/>
          <w:szCs w:val="28"/>
          <w:lang w:val="en-US"/>
        </w:rPr>
        <w:t>CPN</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Tools</w:t>
      </w:r>
      <w:r w:rsidRPr="009D4D94">
        <w:rPr>
          <w:rFonts w:ascii="Times New Roman" w:hAnsi="Times New Roman" w:cs="Times New Roman"/>
          <w:sz w:val="28"/>
          <w:szCs w:val="28"/>
        </w:rPr>
        <w:t xml:space="preserve"> в состав которой входят инструменты:</w:t>
      </w:r>
    </w:p>
    <w:p w:rsidR="00BF0610" w:rsidRPr="00677D90"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создать переход на подсеть;</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lastRenderedPageBreak/>
        <w:t xml:space="preserve"> замена перехода на подсеть;</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назначить подсеть для перехода;</w:t>
      </w:r>
    </w:p>
    <w:p w:rsidR="00BF0610" w:rsidRPr="00677D90" w:rsidRDefault="00BF0610" w:rsidP="00FE6B97">
      <w:pPr>
        <w:pStyle w:val="a4"/>
        <w:numPr>
          <w:ilvl w:val="0"/>
          <w:numId w:val="2"/>
        </w:numPr>
        <w:spacing w:after="0" w:line="360" w:lineRule="auto"/>
        <w:rPr>
          <w:rFonts w:ascii="Times New Roman" w:hAnsi="Times New Roman"/>
          <w:sz w:val="28"/>
          <w:szCs w:val="28"/>
        </w:rPr>
      </w:pPr>
      <w:r w:rsidRPr="00677D90">
        <w:rPr>
          <w:rFonts w:ascii="Times New Roman" w:hAnsi="Times New Roman"/>
          <w:sz w:val="28"/>
          <w:szCs w:val="28"/>
        </w:rPr>
        <w:t xml:space="preserve"> </w:t>
      </w:r>
      <w:r w:rsidRPr="009D4D94">
        <w:rPr>
          <w:rFonts w:ascii="Times New Roman" w:hAnsi="Times New Roman"/>
          <w:sz w:val="28"/>
          <w:szCs w:val="28"/>
        </w:rPr>
        <w:t>назначить порт для перехода;</w:t>
      </w:r>
    </w:p>
    <w:p w:rsidR="00BF0610" w:rsidRPr="009D4D94" w:rsidRDefault="00BF0610" w:rsidP="00FE6B97">
      <w:pPr>
        <w:pStyle w:val="a4"/>
        <w:numPr>
          <w:ilvl w:val="0"/>
          <w:numId w:val="2"/>
        </w:numPr>
        <w:spacing w:after="0" w:line="360" w:lineRule="auto"/>
        <w:rPr>
          <w:rFonts w:ascii="Times New Roman" w:hAnsi="Times New Roman"/>
          <w:sz w:val="28"/>
          <w:szCs w:val="28"/>
          <w:lang w:val="en-US"/>
        </w:rPr>
      </w:pPr>
      <w:r w:rsidRPr="00677D90">
        <w:rPr>
          <w:rFonts w:ascii="Times New Roman" w:hAnsi="Times New Roman"/>
          <w:sz w:val="28"/>
          <w:szCs w:val="28"/>
        </w:rPr>
        <w:t xml:space="preserve"> </w:t>
      </w:r>
      <w:r w:rsidRPr="009D4D94">
        <w:rPr>
          <w:rFonts w:ascii="Times New Roman" w:hAnsi="Times New Roman"/>
          <w:sz w:val="28"/>
          <w:szCs w:val="28"/>
        </w:rPr>
        <w:t>установить тип порта</w:t>
      </w:r>
      <w:r w:rsidRPr="009D4D94">
        <w:rPr>
          <w:rFonts w:ascii="Times New Roman" w:hAnsi="Times New Roman"/>
          <w:sz w:val="28"/>
          <w:szCs w:val="28"/>
          <w:lang w:val="en-US"/>
        </w:rPr>
        <w:t xml:space="preserve"> IN</w:t>
      </w:r>
      <w:r w:rsidRPr="009D4D94">
        <w:rPr>
          <w:rFonts w:ascii="Times New Roman" w:hAnsi="Times New Roman"/>
          <w:sz w:val="28"/>
          <w:szCs w:val="28"/>
        </w:rPr>
        <w:t>;</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установить тип порта </w:t>
      </w:r>
      <w:r w:rsidRPr="009D4D94">
        <w:rPr>
          <w:rFonts w:ascii="Times New Roman" w:hAnsi="Times New Roman"/>
          <w:sz w:val="28"/>
          <w:szCs w:val="28"/>
          <w:lang w:val="en-US"/>
        </w:rPr>
        <w:t>OUT</w:t>
      </w:r>
      <w:r w:rsidRPr="009D4D94">
        <w:rPr>
          <w:rFonts w:ascii="Times New Roman" w:hAnsi="Times New Roman"/>
          <w:sz w:val="28"/>
          <w:szCs w:val="28"/>
        </w:rPr>
        <w:t>;</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установить тип порта </w:t>
      </w:r>
      <w:r w:rsidRPr="009D4D94">
        <w:rPr>
          <w:rFonts w:ascii="Times New Roman" w:hAnsi="Times New Roman"/>
          <w:sz w:val="28"/>
          <w:szCs w:val="28"/>
          <w:lang w:val="en-US"/>
        </w:rPr>
        <w:t>IN</w:t>
      </w:r>
      <w:r w:rsidRPr="009D4D94">
        <w:rPr>
          <w:rFonts w:ascii="Times New Roman" w:hAnsi="Times New Roman"/>
          <w:sz w:val="28"/>
          <w:szCs w:val="28"/>
        </w:rPr>
        <w:t xml:space="preserve"> / </w:t>
      </w:r>
      <w:r w:rsidRPr="009D4D94">
        <w:rPr>
          <w:rFonts w:ascii="Times New Roman" w:hAnsi="Times New Roman"/>
          <w:sz w:val="28"/>
          <w:szCs w:val="28"/>
          <w:lang w:val="en-US"/>
        </w:rPr>
        <w:t>OUT</w:t>
      </w:r>
      <w:r w:rsidRPr="009D4D94">
        <w:rPr>
          <w:rFonts w:ascii="Times New Roman" w:hAnsi="Times New Roman"/>
          <w:sz w:val="28"/>
          <w:szCs w:val="28"/>
        </w:rPr>
        <w:t>;</w:t>
      </w:r>
    </w:p>
    <w:p w:rsidR="00BF0610" w:rsidRPr="009D4D94" w:rsidRDefault="00BF0610" w:rsidP="00FE6B97">
      <w:pPr>
        <w:pStyle w:val="a4"/>
        <w:numPr>
          <w:ilvl w:val="0"/>
          <w:numId w:val="2"/>
        </w:numPr>
        <w:spacing w:after="0" w:line="360" w:lineRule="auto"/>
        <w:rPr>
          <w:rFonts w:ascii="Times New Roman" w:hAnsi="Times New Roman"/>
          <w:sz w:val="28"/>
          <w:szCs w:val="28"/>
        </w:rPr>
      </w:pPr>
      <w:r w:rsidRPr="009D4D94">
        <w:rPr>
          <w:rFonts w:ascii="Times New Roman" w:hAnsi="Times New Roman"/>
          <w:sz w:val="28"/>
          <w:szCs w:val="28"/>
        </w:rPr>
        <w:t xml:space="preserve"> разместить переход в одном месте.</w:t>
      </w:r>
    </w:p>
    <w:p w:rsidR="00BF0610" w:rsidRPr="009D4D94"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Для реализации перехода между подсистемами СЗИ от НСД воспользуемся инструментом «</w:t>
      </w:r>
      <w:r w:rsidRPr="009D4D94">
        <w:rPr>
          <w:rFonts w:ascii="Times New Roman" w:hAnsi="Times New Roman" w:cs="Times New Roman"/>
          <w:sz w:val="28"/>
          <w:szCs w:val="28"/>
          <w:lang w:val="en-US"/>
        </w:rPr>
        <w:t>Assigns</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subpage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for</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a</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substitution</w:t>
      </w:r>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lang w:val="en-US"/>
        </w:rPr>
        <w:t>transistion</w:t>
      </w:r>
      <w:proofErr w:type="spellEnd"/>
      <w:r w:rsidRPr="009D4D94">
        <w:rPr>
          <w:rFonts w:ascii="Times New Roman" w:hAnsi="Times New Roman" w:cs="Times New Roman"/>
          <w:sz w:val="28"/>
          <w:szCs w:val="28"/>
        </w:rPr>
        <w:t xml:space="preserve">», а именно выбрать переход, который будет передавать маркер из одной подсистемы в другую. Например, переход между вершинами </w:t>
      </w:r>
      <w:r w:rsidRPr="009D4D94">
        <w:rPr>
          <w:rFonts w:ascii="Times New Roman" w:hAnsi="Times New Roman" w:cs="Times New Roman"/>
          <w:sz w:val="28"/>
          <w:szCs w:val="28"/>
          <w:lang w:val="en-US"/>
        </w:rPr>
        <w:t>r29</w:t>
      </w:r>
      <w:r w:rsidRPr="009D4D94">
        <w:rPr>
          <w:rFonts w:ascii="Times New Roman" w:hAnsi="Times New Roman" w:cs="Times New Roman"/>
          <w:sz w:val="28"/>
          <w:szCs w:val="28"/>
        </w:rPr>
        <w:t xml:space="preserve"> и r</w:t>
      </w:r>
      <w:r w:rsidRPr="009D4D94">
        <w:rPr>
          <w:rFonts w:ascii="Times New Roman" w:hAnsi="Times New Roman" w:cs="Times New Roman"/>
          <w:sz w:val="28"/>
          <w:szCs w:val="28"/>
          <w:lang w:val="en-US"/>
        </w:rPr>
        <w:t>39</w:t>
      </w:r>
      <w:r w:rsidRPr="009D4D94">
        <w:rPr>
          <w:rFonts w:ascii="Times New Roman" w:hAnsi="Times New Roman" w:cs="Times New Roman"/>
          <w:sz w:val="28"/>
          <w:szCs w:val="28"/>
        </w:rPr>
        <w:t xml:space="preserve"> (рисунок 2</w:t>
      </w:r>
      <w:r w:rsidR="00EE6DD1">
        <w:rPr>
          <w:rFonts w:ascii="Times New Roman" w:hAnsi="Times New Roman" w:cs="Times New Roman"/>
          <w:sz w:val="28"/>
          <w:szCs w:val="28"/>
        </w:rPr>
        <w:t>.</w:t>
      </w:r>
      <w:r w:rsidR="00677D90">
        <w:rPr>
          <w:rFonts w:ascii="Times New Roman" w:hAnsi="Times New Roman" w:cs="Times New Roman"/>
          <w:sz w:val="28"/>
          <w:szCs w:val="28"/>
        </w:rPr>
        <w:t>6</w:t>
      </w:r>
      <w:r w:rsidRPr="009D4D94">
        <w:rPr>
          <w:rFonts w:ascii="Times New Roman" w:hAnsi="Times New Roman" w:cs="Times New Roman"/>
          <w:sz w:val="28"/>
          <w:szCs w:val="28"/>
        </w:rPr>
        <w:t>).</w:t>
      </w:r>
    </w:p>
    <w:p w:rsidR="00BF0610" w:rsidRPr="009D4D94" w:rsidRDefault="00BF0610" w:rsidP="00FE6B97">
      <w:pPr>
        <w:spacing w:after="0"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0C3D3AB0" wp14:editId="2401317B">
            <wp:extent cx="3622730" cy="1415332"/>
            <wp:effectExtent l="0" t="0" r="0" b="0"/>
            <wp:docPr id="100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9684" cy="1433676"/>
                    </a:xfrm>
                    <a:prstGeom prst="rect">
                      <a:avLst/>
                    </a:prstGeom>
                    <a:noFill/>
                    <a:ln>
                      <a:noFill/>
                    </a:ln>
                  </pic:spPr>
                </pic:pic>
              </a:graphicData>
            </a:graphic>
          </wp:inline>
        </w:drawing>
      </w:r>
    </w:p>
    <w:p w:rsidR="00BF0610" w:rsidRPr="009D4D94" w:rsidRDefault="00EE6DD1" w:rsidP="00FE6B97">
      <w:pPr>
        <w:spacing w:after="0" w:line="360" w:lineRule="auto"/>
        <w:ind w:right="-2"/>
        <w:jc w:val="center"/>
        <w:rPr>
          <w:rFonts w:ascii="Times New Roman" w:hAnsi="Times New Roman" w:cs="Times New Roman"/>
          <w:sz w:val="28"/>
          <w:szCs w:val="28"/>
        </w:rPr>
      </w:pPr>
      <w:r>
        <w:rPr>
          <w:rFonts w:ascii="Times New Roman" w:hAnsi="Times New Roman" w:cs="Times New Roman"/>
          <w:sz w:val="28"/>
          <w:szCs w:val="28"/>
        </w:rPr>
        <w:t>Рисунок 2.</w:t>
      </w:r>
      <w:r w:rsidR="00677D90">
        <w:rPr>
          <w:rFonts w:ascii="Times New Roman" w:hAnsi="Times New Roman" w:cs="Times New Roman"/>
          <w:sz w:val="28"/>
          <w:szCs w:val="28"/>
        </w:rPr>
        <w:t>5</w:t>
      </w:r>
      <w:r w:rsidR="00BF0610" w:rsidRPr="009D4D94">
        <w:rPr>
          <w:rFonts w:ascii="Times New Roman" w:hAnsi="Times New Roman" w:cs="Times New Roman"/>
          <w:sz w:val="28"/>
          <w:szCs w:val="28"/>
        </w:rPr>
        <w:t>. Меню панели инструментов «</w:t>
      </w:r>
      <w:r w:rsidR="00BF0610" w:rsidRPr="009D4D94">
        <w:rPr>
          <w:rFonts w:ascii="Times New Roman" w:hAnsi="Times New Roman" w:cs="Times New Roman"/>
          <w:sz w:val="28"/>
          <w:szCs w:val="28"/>
          <w:lang w:val="en-US"/>
        </w:rPr>
        <w:t>Hierarchy</w:t>
      </w:r>
      <w:r w:rsidR="00BF0610" w:rsidRPr="009D4D94">
        <w:rPr>
          <w:rFonts w:ascii="Times New Roman" w:hAnsi="Times New Roman" w:cs="Times New Roman"/>
          <w:sz w:val="28"/>
          <w:szCs w:val="28"/>
        </w:rPr>
        <w:t>»</w:t>
      </w:r>
    </w:p>
    <w:p w:rsidR="00BF0610" w:rsidRPr="009D4D94" w:rsidRDefault="00BF0610" w:rsidP="00FE6B97">
      <w:pPr>
        <w:spacing w:after="0" w:line="360" w:lineRule="auto"/>
        <w:ind w:right="-2"/>
        <w:jc w:val="center"/>
        <w:rPr>
          <w:rFonts w:ascii="Times New Roman" w:hAnsi="Times New Roman" w:cs="Times New Roman"/>
          <w:sz w:val="28"/>
          <w:szCs w:val="28"/>
        </w:rPr>
      </w:pPr>
    </w:p>
    <w:p w:rsidR="00BF0610" w:rsidRPr="009D4D94" w:rsidRDefault="00BF0610" w:rsidP="00FE6B97">
      <w:pPr>
        <w:spacing w:after="0"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5CD3F05B" wp14:editId="49B8C77F">
            <wp:extent cx="5530850" cy="2438400"/>
            <wp:effectExtent l="0" t="0" r="0" b="0"/>
            <wp:docPr id="1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50" cy="2438400"/>
                    </a:xfrm>
                    <a:prstGeom prst="rect">
                      <a:avLst/>
                    </a:prstGeom>
                    <a:noFill/>
                    <a:ln>
                      <a:noFill/>
                    </a:ln>
                  </pic:spPr>
                </pic:pic>
              </a:graphicData>
            </a:graphic>
          </wp:inline>
        </w:drawing>
      </w:r>
    </w:p>
    <w:p w:rsidR="00BF0610" w:rsidRPr="009D4D94" w:rsidRDefault="00BF0610" w:rsidP="00FE6B97">
      <w:pPr>
        <w:spacing w:after="0" w:line="360" w:lineRule="auto"/>
        <w:ind w:right="-2"/>
        <w:jc w:val="center"/>
        <w:rPr>
          <w:rFonts w:ascii="Times New Roman" w:hAnsi="Times New Roman" w:cs="Times New Roman"/>
          <w:sz w:val="28"/>
          <w:szCs w:val="28"/>
          <w:lang w:val="en-US"/>
        </w:rPr>
      </w:pPr>
      <w:r w:rsidRPr="009D4D94">
        <w:rPr>
          <w:rFonts w:ascii="Times New Roman" w:hAnsi="Times New Roman" w:cs="Times New Roman"/>
          <w:sz w:val="28"/>
          <w:szCs w:val="28"/>
        </w:rPr>
        <w:t>Рисунок</w:t>
      </w:r>
      <w:r w:rsidRPr="009D4D94">
        <w:rPr>
          <w:rFonts w:ascii="Times New Roman" w:hAnsi="Times New Roman" w:cs="Times New Roman"/>
          <w:sz w:val="28"/>
          <w:szCs w:val="28"/>
          <w:lang w:val="en-US"/>
        </w:rPr>
        <w:t xml:space="preserve"> 2</w:t>
      </w:r>
      <w:r w:rsidR="00EE6DD1" w:rsidRPr="00516A76">
        <w:rPr>
          <w:rFonts w:ascii="Times New Roman" w:hAnsi="Times New Roman" w:cs="Times New Roman"/>
          <w:sz w:val="28"/>
          <w:szCs w:val="28"/>
          <w:lang w:val="en-US"/>
        </w:rPr>
        <w:t>.</w:t>
      </w:r>
      <w:r w:rsidR="00677D90" w:rsidRPr="00B64BDD">
        <w:rPr>
          <w:rFonts w:ascii="Times New Roman" w:hAnsi="Times New Roman" w:cs="Times New Roman"/>
          <w:sz w:val="28"/>
          <w:szCs w:val="28"/>
          <w:lang w:val="en-US"/>
        </w:rPr>
        <w:t>6</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Инструмент</w:t>
      </w:r>
      <w:r w:rsidRPr="009D4D94">
        <w:rPr>
          <w:rFonts w:ascii="Times New Roman" w:hAnsi="Times New Roman" w:cs="Times New Roman"/>
          <w:sz w:val="28"/>
          <w:szCs w:val="28"/>
          <w:lang w:val="en-US"/>
        </w:rPr>
        <w:t xml:space="preserve"> «Assigns subpage for a substitution </w:t>
      </w:r>
      <w:proofErr w:type="spellStart"/>
      <w:r w:rsidRPr="009D4D94">
        <w:rPr>
          <w:rFonts w:ascii="Times New Roman" w:hAnsi="Times New Roman" w:cs="Times New Roman"/>
          <w:sz w:val="28"/>
          <w:szCs w:val="28"/>
          <w:lang w:val="en-US"/>
        </w:rPr>
        <w:t>transistion</w:t>
      </w:r>
      <w:proofErr w:type="spellEnd"/>
      <w:r w:rsidRPr="009D4D94">
        <w:rPr>
          <w:rFonts w:ascii="Times New Roman" w:hAnsi="Times New Roman" w:cs="Times New Roman"/>
          <w:sz w:val="28"/>
          <w:szCs w:val="28"/>
          <w:lang w:val="en-US"/>
        </w:rPr>
        <w:t>»</w:t>
      </w:r>
    </w:p>
    <w:p w:rsidR="00BF0610" w:rsidRPr="009D4D94" w:rsidRDefault="00BF0610" w:rsidP="00FE6B97">
      <w:pPr>
        <w:spacing w:after="0" w:line="360" w:lineRule="auto"/>
        <w:ind w:right="-2"/>
        <w:jc w:val="center"/>
        <w:rPr>
          <w:rFonts w:ascii="Times New Roman" w:hAnsi="Times New Roman" w:cs="Times New Roman"/>
          <w:sz w:val="28"/>
          <w:szCs w:val="28"/>
          <w:lang w:val="en-US"/>
        </w:rPr>
      </w:pPr>
    </w:p>
    <w:p w:rsidR="00BF0610" w:rsidRPr="009D4D94" w:rsidRDefault="00BF0610" w:rsidP="00FE6B97">
      <w:pPr>
        <w:spacing w:after="0"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lastRenderedPageBreak/>
        <w:t>На следующем этапе перейдем на последующую часть имитационной модели, которая будет являться выходной и воспользуемся инструментом «</w:t>
      </w:r>
      <w:r w:rsidRPr="009D4D94">
        <w:rPr>
          <w:rFonts w:ascii="Times New Roman" w:hAnsi="Times New Roman" w:cs="Times New Roman"/>
          <w:sz w:val="28"/>
          <w:szCs w:val="28"/>
          <w:lang w:val="en-US"/>
        </w:rPr>
        <w:t>Sets</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the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port</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type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to</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In</w:t>
      </w:r>
      <w:r w:rsidRPr="009D4D94">
        <w:rPr>
          <w:rFonts w:ascii="Times New Roman" w:hAnsi="Times New Roman" w:cs="Times New Roman"/>
          <w:sz w:val="28"/>
          <w:szCs w:val="28"/>
        </w:rPr>
        <w:t xml:space="preserve">». Данный инструмент необходим для того, чтобы назначить входную вершину для передачи маркера из одной сети в другую. (рисунок </w:t>
      </w:r>
      <w:r w:rsidR="00EE6DD1">
        <w:rPr>
          <w:rFonts w:ascii="Times New Roman" w:hAnsi="Times New Roman" w:cs="Times New Roman"/>
          <w:sz w:val="28"/>
          <w:szCs w:val="28"/>
        </w:rPr>
        <w:t>2.</w:t>
      </w:r>
      <w:r w:rsidR="00677D90">
        <w:rPr>
          <w:rFonts w:ascii="Times New Roman" w:hAnsi="Times New Roman" w:cs="Times New Roman"/>
          <w:sz w:val="28"/>
          <w:szCs w:val="28"/>
        </w:rPr>
        <w:t>7</w:t>
      </w:r>
      <w:r w:rsidRPr="009D4D94">
        <w:rPr>
          <w:rFonts w:ascii="Times New Roman" w:hAnsi="Times New Roman" w:cs="Times New Roman"/>
          <w:sz w:val="28"/>
          <w:szCs w:val="28"/>
        </w:rPr>
        <w:t xml:space="preserve">). </w:t>
      </w:r>
    </w:p>
    <w:p w:rsidR="00BF0610" w:rsidRPr="009D4D94" w:rsidRDefault="00BF0610" w:rsidP="00FE6B97">
      <w:pPr>
        <w:spacing w:after="0"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t>Следующим шагом в построении иерархической имитационной модели используем инструмент «</w:t>
      </w:r>
      <w:r w:rsidRPr="009D4D94">
        <w:rPr>
          <w:rFonts w:ascii="Times New Roman" w:hAnsi="Times New Roman" w:cs="Times New Roman"/>
          <w:sz w:val="28"/>
          <w:szCs w:val="28"/>
          <w:lang w:val="en-US"/>
        </w:rPr>
        <w:t>Sets</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the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port</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type</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to</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Out</w:t>
      </w:r>
      <w:r w:rsidRPr="009D4D94">
        <w:rPr>
          <w:rFonts w:ascii="Times New Roman" w:hAnsi="Times New Roman" w:cs="Times New Roman"/>
          <w:sz w:val="28"/>
          <w:szCs w:val="28"/>
        </w:rPr>
        <w:t xml:space="preserve">» для того чтобы назначить выходную вершину дочерней сети (рисунок </w:t>
      </w:r>
      <w:r w:rsidR="00EE6DD1">
        <w:rPr>
          <w:rFonts w:ascii="Times New Roman" w:hAnsi="Times New Roman" w:cs="Times New Roman"/>
          <w:sz w:val="28"/>
          <w:szCs w:val="28"/>
        </w:rPr>
        <w:t>2.</w:t>
      </w:r>
      <w:r w:rsidR="00677D90">
        <w:rPr>
          <w:rFonts w:ascii="Times New Roman" w:hAnsi="Times New Roman" w:cs="Times New Roman"/>
          <w:sz w:val="28"/>
          <w:szCs w:val="28"/>
        </w:rPr>
        <w:t>8</w:t>
      </w:r>
      <w:r w:rsidRPr="009D4D94">
        <w:rPr>
          <w:rFonts w:ascii="Times New Roman" w:hAnsi="Times New Roman" w:cs="Times New Roman"/>
          <w:sz w:val="28"/>
          <w:szCs w:val="28"/>
        </w:rPr>
        <w:t xml:space="preserve">). </w:t>
      </w:r>
    </w:p>
    <w:p w:rsidR="00BF0610" w:rsidRPr="009D4D94" w:rsidRDefault="00BF0610" w:rsidP="00FE6B97">
      <w:pPr>
        <w:spacing w:after="0" w:line="360" w:lineRule="auto"/>
        <w:ind w:right="-2"/>
        <w:jc w:val="both"/>
        <w:rPr>
          <w:rFonts w:ascii="Times New Roman" w:hAnsi="Times New Roman" w:cs="Times New Roman"/>
          <w:sz w:val="28"/>
          <w:szCs w:val="28"/>
        </w:rPr>
      </w:pP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50CA3751" wp14:editId="78B8F2A4">
            <wp:extent cx="4306186" cy="3512941"/>
            <wp:effectExtent l="0" t="0" r="0" b="0"/>
            <wp:docPr id="100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5656" cy="3528825"/>
                    </a:xfrm>
                    <a:prstGeom prst="rect">
                      <a:avLst/>
                    </a:prstGeom>
                    <a:noFill/>
                    <a:ln>
                      <a:noFill/>
                    </a:ln>
                  </pic:spPr>
                </pic:pic>
              </a:graphicData>
            </a:graphic>
          </wp:inline>
        </w:drawing>
      </w:r>
    </w:p>
    <w:p w:rsidR="00BF0610" w:rsidRPr="009D4D94" w:rsidRDefault="00BF0610" w:rsidP="00FE6B97">
      <w:pPr>
        <w:spacing w:after="0" w:line="360" w:lineRule="auto"/>
        <w:ind w:right="-2"/>
        <w:jc w:val="center"/>
        <w:rPr>
          <w:rFonts w:ascii="Times New Roman" w:hAnsi="Times New Roman" w:cs="Times New Roman"/>
          <w:sz w:val="28"/>
          <w:szCs w:val="28"/>
          <w:lang w:val="en-US"/>
        </w:rPr>
      </w:pPr>
      <w:r w:rsidRPr="009D4D94">
        <w:rPr>
          <w:rFonts w:ascii="Times New Roman" w:hAnsi="Times New Roman" w:cs="Times New Roman"/>
          <w:sz w:val="28"/>
          <w:szCs w:val="28"/>
        </w:rPr>
        <w:t>Рисунок</w:t>
      </w:r>
      <w:r w:rsidRPr="009D4D94">
        <w:rPr>
          <w:rFonts w:ascii="Times New Roman" w:hAnsi="Times New Roman" w:cs="Times New Roman"/>
          <w:sz w:val="28"/>
          <w:szCs w:val="28"/>
          <w:lang w:val="en-US"/>
        </w:rPr>
        <w:t xml:space="preserve"> </w:t>
      </w:r>
      <w:r w:rsidR="00EE6DD1" w:rsidRPr="00516A76">
        <w:rPr>
          <w:rFonts w:ascii="Times New Roman" w:hAnsi="Times New Roman" w:cs="Times New Roman"/>
          <w:sz w:val="28"/>
          <w:szCs w:val="28"/>
          <w:lang w:val="en-US"/>
        </w:rPr>
        <w:t>2.</w:t>
      </w:r>
      <w:r w:rsidR="00677D90" w:rsidRPr="00B64BDD">
        <w:rPr>
          <w:rFonts w:ascii="Times New Roman" w:hAnsi="Times New Roman" w:cs="Times New Roman"/>
          <w:sz w:val="28"/>
          <w:szCs w:val="28"/>
          <w:lang w:val="en-US"/>
        </w:rPr>
        <w:t>7</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Инструмент</w:t>
      </w:r>
      <w:r w:rsidRPr="009D4D94">
        <w:rPr>
          <w:rFonts w:ascii="Times New Roman" w:hAnsi="Times New Roman" w:cs="Times New Roman"/>
          <w:sz w:val="28"/>
          <w:szCs w:val="28"/>
          <w:lang w:val="en-US"/>
        </w:rPr>
        <w:t xml:space="preserve"> «Sets the port type to In»</w:t>
      </w:r>
    </w:p>
    <w:p w:rsidR="00BF0610" w:rsidRPr="009D4D94" w:rsidRDefault="00BF0610" w:rsidP="00FE6B97">
      <w:pPr>
        <w:spacing w:line="360" w:lineRule="auto"/>
        <w:ind w:right="-2"/>
        <w:jc w:val="center"/>
        <w:rPr>
          <w:rFonts w:ascii="Times New Roman" w:hAnsi="Times New Roman" w:cs="Times New Roman"/>
          <w:sz w:val="28"/>
          <w:szCs w:val="28"/>
          <w:lang w:val="en-US"/>
        </w:rPr>
      </w:pPr>
    </w:p>
    <w:p w:rsidR="00BF0610" w:rsidRPr="009D4D94" w:rsidRDefault="00BF0610" w:rsidP="00FE6B97">
      <w:pPr>
        <w:spacing w:after="0"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lastRenderedPageBreak/>
        <w:drawing>
          <wp:inline distT="0" distB="0" distL="0" distR="0" wp14:anchorId="6A418412" wp14:editId="6E74A88A">
            <wp:extent cx="4376584" cy="2636874"/>
            <wp:effectExtent l="0" t="0" r="5080" b="0"/>
            <wp:docPr id="101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2769" cy="2646625"/>
                    </a:xfrm>
                    <a:prstGeom prst="rect">
                      <a:avLst/>
                    </a:prstGeom>
                    <a:noFill/>
                    <a:ln>
                      <a:noFill/>
                    </a:ln>
                  </pic:spPr>
                </pic:pic>
              </a:graphicData>
            </a:graphic>
          </wp:inline>
        </w:drawing>
      </w:r>
    </w:p>
    <w:p w:rsidR="00BF0610" w:rsidRPr="009D4D94" w:rsidRDefault="00BF0610" w:rsidP="00FE6B97">
      <w:pPr>
        <w:spacing w:after="0" w:line="360" w:lineRule="auto"/>
        <w:ind w:right="-2"/>
        <w:jc w:val="center"/>
        <w:rPr>
          <w:rFonts w:ascii="Times New Roman" w:hAnsi="Times New Roman" w:cs="Times New Roman"/>
          <w:sz w:val="28"/>
          <w:szCs w:val="28"/>
          <w:lang w:val="en-US"/>
        </w:rPr>
      </w:pPr>
      <w:r w:rsidRPr="009D4D94">
        <w:rPr>
          <w:rFonts w:ascii="Times New Roman" w:hAnsi="Times New Roman" w:cs="Times New Roman"/>
          <w:sz w:val="28"/>
          <w:szCs w:val="28"/>
        </w:rPr>
        <w:t>Рисунок</w:t>
      </w:r>
      <w:r w:rsidRPr="009D4D94">
        <w:rPr>
          <w:rFonts w:ascii="Times New Roman" w:hAnsi="Times New Roman" w:cs="Times New Roman"/>
          <w:sz w:val="28"/>
          <w:szCs w:val="28"/>
          <w:lang w:val="en-US"/>
        </w:rPr>
        <w:t xml:space="preserve"> </w:t>
      </w:r>
      <w:r w:rsidR="00EE6DD1" w:rsidRPr="00516A76">
        <w:rPr>
          <w:rFonts w:ascii="Times New Roman" w:hAnsi="Times New Roman" w:cs="Times New Roman"/>
          <w:sz w:val="28"/>
          <w:szCs w:val="28"/>
          <w:lang w:val="en-US"/>
        </w:rPr>
        <w:t>2.</w:t>
      </w:r>
      <w:r w:rsidR="00677D90" w:rsidRPr="00B64BDD">
        <w:rPr>
          <w:rFonts w:ascii="Times New Roman" w:hAnsi="Times New Roman" w:cs="Times New Roman"/>
          <w:sz w:val="28"/>
          <w:szCs w:val="28"/>
          <w:lang w:val="en-US"/>
        </w:rPr>
        <w:t>8</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Инструмент</w:t>
      </w:r>
      <w:r w:rsidRPr="009D4D94">
        <w:rPr>
          <w:rFonts w:ascii="Times New Roman" w:hAnsi="Times New Roman" w:cs="Times New Roman"/>
          <w:sz w:val="28"/>
          <w:szCs w:val="28"/>
          <w:lang w:val="en-US"/>
        </w:rPr>
        <w:t xml:space="preserve"> «Sets the port type to Out»</w:t>
      </w:r>
    </w:p>
    <w:p w:rsidR="00BF0610" w:rsidRPr="009D4D94" w:rsidRDefault="00BF0610" w:rsidP="00FE6B97">
      <w:pPr>
        <w:spacing w:after="0" w:line="360" w:lineRule="auto"/>
        <w:ind w:right="-2"/>
        <w:jc w:val="center"/>
        <w:rPr>
          <w:rFonts w:ascii="Times New Roman" w:hAnsi="Times New Roman" w:cs="Times New Roman"/>
          <w:sz w:val="28"/>
          <w:szCs w:val="28"/>
          <w:lang w:val="en-US"/>
        </w:rPr>
      </w:pPr>
    </w:p>
    <w:p w:rsidR="00BF0610" w:rsidRPr="009D4D94" w:rsidRDefault="00BF0610" w:rsidP="00FE6B97">
      <w:pPr>
        <w:spacing w:after="0"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t>Завершающий этап будет характеризоваться установкой связей между выходными вершинами родительской и дочерней сети при помощи инструмента «</w:t>
      </w:r>
      <w:r w:rsidRPr="009D4D94">
        <w:rPr>
          <w:rFonts w:ascii="Times New Roman" w:hAnsi="Times New Roman" w:cs="Times New Roman"/>
          <w:sz w:val="28"/>
          <w:szCs w:val="28"/>
          <w:lang w:val="en-US"/>
        </w:rPr>
        <w:t>Assigns</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a</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port</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to</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a</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socket</w:t>
      </w:r>
      <w:r w:rsidRPr="009D4D94">
        <w:rPr>
          <w:rFonts w:ascii="Times New Roman" w:hAnsi="Times New Roman" w:cs="Times New Roman"/>
          <w:sz w:val="28"/>
          <w:szCs w:val="28"/>
        </w:rPr>
        <w:t xml:space="preserve">» (рисунок </w:t>
      </w:r>
      <w:r w:rsidR="00EE6DD1">
        <w:rPr>
          <w:rFonts w:ascii="Times New Roman" w:hAnsi="Times New Roman" w:cs="Times New Roman"/>
          <w:sz w:val="28"/>
          <w:szCs w:val="28"/>
        </w:rPr>
        <w:t>2.</w:t>
      </w:r>
      <w:r w:rsidR="00677D90">
        <w:rPr>
          <w:rFonts w:ascii="Times New Roman" w:hAnsi="Times New Roman" w:cs="Times New Roman"/>
          <w:sz w:val="28"/>
          <w:szCs w:val="28"/>
        </w:rPr>
        <w:t>9</w:t>
      </w:r>
      <w:r w:rsidRPr="009D4D94">
        <w:rPr>
          <w:rFonts w:ascii="Times New Roman" w:hAnsi="Times New Roman" w:cs="Times New Roman"/>
          <w:sz w:val="28"/>
          <w:szCs w:val="28"/>
        </w:rPr>
        <w:t xml:space="preserve">). </w:t>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0C729598" wp14:editId="22E1AB95">
            <wp:extent cx="5036323" cy="1995777"/>
            <wp:effectExtent l="0" t="0" r="0" b="5080"/>
            <wp:docPr id="10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5528" cy="2015276"/>
                    </a:xfrm>
                    <a:prstGeom prst="rect">
                      <a:avLst/>
                    </a:prstGeom>
                    <a:noFill/>
                    <a:ln>
                      <a:noFill/>
                    </a:ln>
                  </pic:spPr>
                </pic:pic>
              </a:graphicData>
            </a:graphic>
          </wp:inline>
        </w:drawing>
      </w:r>
    </w:p>
    <w:p w:rsidR="00BF0610" w:rsidRPr="009D4D94" w:rsidRDefault="00BF0610" w:rsidP="00FE6B97">
      <w:pPr>
        <w:spacing w:after="0" w:line="360" w:lineRule="auto"/>
        <w:ind w:right="-2"/>
        <w:jc w:val="center"/>
        <w:rPr>
          <w:rFonts w:ascii="Times New Roman" w:hAnsi="Times New Roman" w:cs="Times New Roman"/>
          <w:sz w:val="28"/>
          <w:szCs w:val="28"/>
          <w:lang w:val="en-US"/>
        </w:rPr>
      </w:pPr>
      <w:r w:rsidRPr="009D4D94">
        <w:rPr>
          <w:rFonts w:ascii="Times New Roman" w:hAnsi="Times New Roman" w:cs="Times New Roman"/>
          <w:sz w:val="28"/>
          <w:szCs w:val="28"/>
        </w:rPr>
        <w:t>Рисунок</w:t>
      </w:r>
      <w:r w:rsidRPr="009D4D94">
        <w:rPr>
          <w:rFonts w:ascii="Times New Roman" w:hAnsi="Times New Roman" w:cs="Times New Roman"/>
          <w:sz w:val="28"/>
          <w:szCs w:val="28"/>
          <w:lang w:val="en-US"/>
        </w:rPr>
        <w:t xml:space="preserve"> </w:t>
      </w:r>
      <w:r w:rsidR="00EE6DD1" w:rsidRPr="00516A76">
        <w:rPr>
          <w:rFonts w:ascii="Times New Roman" w:hAnsi="Times New Roman" w:cs="Times New Roman"/>
          <w:sz w:val="28"/>
          <w:szCs w:val="28"/>
          <w:lang w:val="en-US"/>
        </w:rPr>
        <w:t>2.</w:t>
      </w:r>
      <w:r w:rsidR="00677D90" w:rsidRPr="00B64BDD">
        <w:rPr>
          <w:rFonts w:ascii="Times New Roman" w:hAnsi="Times New Roman" w:cs="Times New Roman"/>
          <w:sz w:val="28"/>
          <w:szCs w:val="28"/>
          <w:lang w:val="en-US"/>
        </w:rPr>
        <w:t>9</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Инструмент</w:t>
      </w:r>
      <w:r w:rsidRPr="009D4D94">
        <w:rPr>
          <w:rFonts w:ascii="Times New Roman" w:hAnsi="Times New Roman" w:cs="Times New Roman"/>
          <w:sz w:val="28"/>
          <w:szCs w:val="28"/>
          <w:lang w:val="en-US"/>
        </w:rPr>
        <w:t xml:space="preserve"> «Assigns a port to a socket»</w:t>
      </w:r>
    </w:p>
    <w:p w:rsidR="00BF0610" w:rsidRPr="009D4D94" w:rsidRDefault="00BF0610" w:rsidP="00FE6B97">
      <w:pPr>
        <w:spacing w:after="0" w:line="360" w:lineRule="auto"/>
        <w:ind w:right="-2"/>
        <w:jc w:val="center"/>
        <w:rPr>
          <w:rFonts w:ascii="Times New Roman" w:hAnsi="Times New Roman" w:cs="Times New Roman"/>
          <w:b/>
          <w:sz w:val="28"/>
          <w:szCs w:val="28"/>
          <w:lang w:val="en-US"/>
        </w:rPr>
      </w:pPr>
    </w:p>
    <w:p w:rsidR="00BF0610" w:rsidRPr="009D4D94"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 xml:space="preserve">Так как связей между подсистемами достаточно много нельзя очевидно сказать, </w:t>
      </w:r>
      <w:proofErr w:type="gramStart"/>
      <w:r w:rsidRPr="009D4D94">
        <w:rPr>
          <w:rFonts w:ascii="Times New Roman" w:hAnsi="Times New Roman" w:cs="Times New Roman"/>
          <w:sz w:val="28"/>
          <w:szCs w:val="28"/>
        </w:rPr>
        <w:t>что</w:t>
      </w:r>
      <w:proofErr w:type="gramEnd"/>
      <w:r w:rsidRPr="009D4D94">
        <w:rPr>
          <w:rFonts w:ascii="Times New Roman" w:hAnsi="Times New Roman" w:cs="Times New Roman"/>
          <w:sz w:val="28"/>
          <w:szCs w:val="28"/>
        </w:rPr>
        <w:t xml:space="preserve"> какая то из подсистем является родительской, а какая то дочерней нельзя, поэтому построение имитационной модели следует начать с ее первой подсистемы.</w:t>
      </w:r>
    </w:p>
    <w:p w:rsidR="004C3B49"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 xml:space="preserve">Введем следующие обозначения для вершин и переходов. Вершины в нашей модели используются двух видов это вершины с индексами </w:t>
      </w:r>
      <w:r w:rsidRPr="009D4D94">
        <w:rPr>
          <w:rFonts w:ascii="Times New Roman" w:hAnsi="Times New Roman" w:cs="Times New Roman"/>
          <w:sz w:val="28"/>
          <w:szCs w:val="28"/>
          <w:lang w:val="en-US"/>
        </w:rPr>
        <w:t>r</w:t>
      </w:r>
      <w:r w:rsidRPr="009D4D94">
        <w:rPr>
          <w:rFonts w:ascii="Times New Roman" w:hAnsi="Times New Roman" w:cs="Times New Roman"/>
          <w:sz w:val="28"/>
          <w:szCs w:val="28"/>
        </w:rPr>
        <w:t xml:space="preserve">1 и т.д. представляют собой функции, выполняемые СЗИ от НСД, а вершины с </w:t>
      </w:r>
      <w:r w:rsidRPr="009D4D94">
        <w:rPr>
          <w:rFonts w:ascii="Times New Roman" w:hAnsi="Times New Roman" w:cs="Times New Roman"/>
          <w:sz w:val="28"/>
          <w:szCs w:val="28"/>
        </w:rPr>
        <w:lastRenderedPageBreak/>
        <w:t xml:space="preserve">индексами </w:t>
      </w:r>
      <w:r w:rsidRPr="009D4D94">
        <w:rPr>
          <w:rFonts w:ascii="Times New Roman" w:hAnsi="Times New Roman" w:cs="Times New Roman"/>
          <w:sz w:val="28"/>
          <w:szCs w:val="28"/>
          <w:lang w:val="en-US"/>
        </w:rPr>
        <w:t>r</w:t>
      </w:r>
      <w:r w:rsidRPr="009D4D94">
        <w:rPr>
          <w:rFonts w:ascii="Times New Roman" w:hAnsi="Times New Roman" w:cs="Times New Roman"/>
          <w:sz w:val="28"/>
          <w:szCs w:val="28"/>
        </w:rPr>
        <w:t xml:space="preserve">01 и т.д. являются дополнительными, требующимися для ввода вероятностей. И соответственно переходы с индексом </w:t>
      </w:r>
      <w:r w:rsidRPr="009D4D94">
        <w:rPr>
          <w:rFonts w:ascii="Times New Roman" w:hAnsi="Times New Roman" w:cs="Times New Roman"/>
          <w:sz w:val="28"/>
          <w:szCs w:val="28"/>
          <w:lang w:val="en-US"/>
        </w:rPr>
        <w:t>t</w:t>
      </w:r>
      <w:r w:rsidRPr="009D4D94">
        <w:rPr>
          <w:rFonts w:ascii="Times New Roman" w:hAnsi="Times New Roman" w:cs="Times New Roman"/>
          <w:sz w:val="28"/>
          <w:szCs w:val="28"/>
        </w:rPr>
        <w:t xml:space="preserve">1 и т.д., являются основными, а </w:t>
      </w:r>
      <w:r w:rsidRPr="009D4D94">
        <w:rPr>
          <w:rFonts w:ascii="Times New Roman" w:hAnsi="Times New Roman" w:cs="Times New Roman"/>
          <w:sz w:val="28"/>
          <w:szCs w:val="28"/>
          <w:lang w:val="en-US"/>
        </w:rPr>
        <w:t>t</w:t>
      </w:r>
      <w:r w:rsidRPr="009D4D94">
        <w:rPr>
          <w:rFonts w:ascii="Times New Roman" w:hAnsi="Times New Roman" w:cs="Times New Roman"/>
          <w:sz w:val="28"/>
          <w:szCs w:val="28"/>
        </w:rPr>
        <w:t>01 и т.д. являются дополнительными.</w:t>
      </w:r>
    </w:p>
    <w:p w:rsidR="00BF0610" w:rsidRPr="004C3B49" w:rsidRDefault="004C3B49" w:rsidP="004C3B49">
      <w:pPr>
        <w:pStyle w:val="2"/>
        <w:spacing w:line="360" w:lineRule="auto"/>
        <w:rPr>
          <w:rFonts w:ascii="Times New Roman" w:hAnsi="Times New Roman" w:cs="Times New Roman"/>
          <w:b/>
          <w:color w:val="000000" w:themeColor="text1"/>
          <w:sz w:val="28"/>
          <w:szCs w:val="28"/>
        </w:rPr>
      </w:pPr>
      <w:bookmarkStart w:id="9" w:name="_Toc40087352"/>
      <w:r>
        <w:rPr>
          <w:rFonts w:ascii="Times New Roman" w:hAnsi="Times New Roman" w:cs="Times New Roman"/>
          <w:b/>
          <w:color w:val="000000" w:themeColor="text1"/>
          <w:sz w:val="28"/>
          <w:szCs w:val="28"/>
        </w:rPr>
        <w:t>2.2</w:t>
      </w:r>
      <w:r w:rsidRPr="00516A76">
        <w:rPr>
          <w:rFonts w:ascii="Times New Roman" w:hAnsi="Times New Roman" w:cs="Times New Roman"/>
          <w:b/>
          <w:color w:val="000000" w:themeColor="text1"/>
          <w:sz w:val="28"/>
          <w:szCs w:val="28"/>
        </w:rPr>
        <w:t xml:space="preserve"> Имитационная модель системы защиты информации от несанкционированного доступа</w:t>
      </w:r>
      <w:bookmarkEnd w:id="9"/>
      <w:r w:rsidR="00BF0610" w:rsidRPr="009D4D94">
        <w:rPr>
          <w:rFonts w:ascii="Times New Roman" w:hAnsi="Times New Roman" w:cs="Times New Roman"/>
          <w:sz w:val="28"/>
          <w:szCs w:val="28"/>
        </w:rPr>
        <w:t xml:space="preserve">  </w:t>
      </w:r>
    </w:p>
    <w:p w:rsidR="004C3B49" w:rsidRPr="009D4D94" w:rsidRDefault="004C3B49" w:rsidP="004C3B49">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Моделирование СЗИ от НСД представляет собой сложный процесс. Первоначальным этапом разработки модели является построение ее подсистем и их компонентов, полностью идентичных реально функционирующей СЗИ от НСД с целью получения ее свойств и характеристик. В связи с этим наша модель будет состоять из следующих подсистем:</w:t>
      </w:r>
    </w:p>
    <w:p w:rsidR="004C3B49" w:rsidRPr="009D4D94"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«Включение ПК и идентификации пользователя»;</w:t>
      </w:r>
    </w:p>
    <w:p w:rsidR="004C3B49" w:rsidRPr="009D4D94"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«Инициализации прав пользователя на работу в системе и доступ к каталогу файлов»;</w:t>
      </w:r>
    </w:p>
    <w:p w:rsidR="004C3B49" w:rsidRPr="009D4D94"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«Работа пользователя с файлами и программами»;</w:t>
      </w:r>
    </w:p>
    <w:p w:rsidR="004C3B49" w:rsidRPr="009D4D94"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«Работа пользователя с прикладными программными продуктами»;</w:t>
      </w:r>
    </w:p>
    <w:p w:rsidR="004C3B49" w:rsidRPr="004C3B49" w:rsidRDefault="004C3B49" w:rsidP="004C3B49">
      <w:pPr>
        <w:pStyle w:val="a4"/>
        <w:numPr>
          <w:ilvl w:val="0"/>
          <w:numId w:val="1"/>
        </w:numPr>
        <w:spacing w:after="0" w:line="360" w:lineRule="auto"/>
        <w:ind w:right="-2"/>
        <w:jc w:val="both"/>
        <w:rPr>
          <w:rFonts w:ascii="Times New Roman" w:hAnsi="Times New Roman"/>
          <w:sz w:val="28"/>
          <w:szCs w:val="28"/>
        </w:rPr>
      </w:pPr>
      <w:r w:rsidRPr="009D4D94">
        <w:rPr>
          <w:rFonts w:ascii="Times New Roman" w:hAnsi="Times New Roman"/>
          <w:sz w:val="28"/>
          <w:szCs w:val="28"/>
        </w:rPr>
        <w:t>Подсистема «Деструктивное воздействие на СЗИ от НСД».</w:t>
      </w:r>
    </w:p>
    <w:p w:rsidR="00BF0610" w:rsidRPr="009D4D94" w:rsidRDefault="00BF0610" w:rsidP="00FE6B97">
      <w:pPr>
        <w:spacing w:after="0"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 xml:space="preserve">Первая модель отображает вход пользователя в СЗИ от НСД посредством его аутентификации (рисунок </w:t>
      </w:r>
      <w:r w:rsidR="00EE6DD1">
        <w:rPr>
          <w:rFonts w:ascii="Times New Roman" w:hAnsi="Times New Roman" w:cs="Times New Roman"/>
          <w:sz w:val="28"/>
          <w:szCs w:val="28"/>
        </w:rPr>
        <w:t>2.</w:t>
      </w:r>
      <w:r w:rsidR="00677D90">
        <w:rPr>
          <w:rFonts w:ascii="Times New Roman" w:hAnsi="Times New Roman" w:cs="Times New Roman"/>
          <w:sz w:val="28"/>
          <w:szCs w:val="28"/>
        </w:rPr>
        <w:t>10</w:t>
      </w:r>
      <w:r w:rsidRPr="009D4D94">
        <w:rPr>
          <w:rFonts w:ascii="Times New Roman" w:hAnsi="Times New Roman" w:cs="Times New Roman"/>
          <w:sz w:val="28"/>
          <w:szCs w:val="28"/>
        </w:rPr>
        <w:t xml:space="preserve">). Данная модель даёт визуальное представление о том, что происходит в системе при входе пользователя. Из рисунка </w:t>
      </w:r>
      <w:r w:rsidR="00677D90">
        <w:rPr>
          <w:rFonts w:ascii="Times New Roman" w:hAnsi="Times New Roman" w:cs="Times New Roman"/>
          <w:sz w:val="28"/>
          <w:szCs w:val="28"/>
        </w:rPr>
        <w:t>2.10</w:t>
      </w:r>
      <w:r w:rsidRPr="009D4D94">
        <w:rPr>
          <w:rFonts w:ascii="Times New Roman" w:hAnsi="Times New Roman" w:cs="Times New Roman"/>
          <w:sz w:val="28"/>
          <w:szCs w:val="28"/>
        </w:rPr>
        <w:t xml:space="preserve"> видно, что при неправильном вводе пароля (после 3 раза) следует блокировка автоматизированного рабочего места, что позволяет обеспечить защиту персонального компьютера от </w:t>
      </w:r>
      <w:proofErr w:type="spellStart"/>
      <w:r w:rsidRPr="009D4D94">
        <w:rPr>
          <w:rFonts w:ascii="Times New Roman" w:hAnsi="Times New Roman" w:cs="Times New Roman"/>
          <w:sz w:val="28"/>
          <w:szCs w:val="28"/>
        </w:rPr>
        <w:t>брутфорса</w:t>
      </w:r>
      <w:proofErr w:type="spellEnd"/>
      <w:r w:rsidRPr="009D4D94">
        <w:rPr>
          <w:rFonts w:ascii="Times New Roman" w:hAnsi="Times New Roman" w:cs="Times New Roman"/>
          <w:sz w:val="28"/>
          <w:szCs w:val="28"/>
        </w:rPr>
        <w:t xml:space="preserve">. Переход </w:t>
      </w:r>
      <w:r w:rsidRPr="009D4D94">
        <w:rPr>
          <w:rFonts w:ascii="Times New Roman" w:hAnsi="Times New Roman" w:cs="Times New Roman"/>
          <w:sz w:val="28"/>
          <w:szCs w:val="28"/>
          <w:lang w:val="en-US"/>
        </w:rPr>
        <w:t>T</w:t>
      </w:r>
      <w:r w:rsidRPr="009D4D94">
        <w:rPr>
          <w:rFonts w:ascii="Times New Roman" w:hAnsi="Times New Roman" w:cs="Times New Roman"/>
          <w:sz w:val="28"/>
          <w:szCs w:val="28"/>
        </w:rPr>
        <w:t xml:space="preserve">01 обеспечивает передачу маркера в подсистему «Инициализации прав пользователя на работу в системе и доступ к каталогу файлов в системе» а также, что в позиции </w:t>
      </w:r>
      <w:r w:rsidRPr="009D4D94">
        <w:rPr>
          <w:rFonts w:ascii="Times New Roman" w:hAnsi="Times New Roman" w:cs="Times New Roman"/>
          <w:sz w:val="28"/>
          <w:szCs w:val="28"/>
          <w:lang w:val="en-US"/>
        </w:rPr>
        <w:t>r</w:t>
      </w:r>
      <w:r w:rsidRPr="009D4D94">
        <w:rPr>
          <w:rFonts w:ascii="Times New Roman" w:hAnsi="Times New Roman" w:cs="Times New Roman"/>
          <w:sz w:val="28"/>
          <w:szCs w:val="28"/>
        </w:rPr>
        <w:t xml:space="preserve">12 реализован случай блокировки допуска к вводу пароля. В таблице </w:t>
      </w:r>
      <w:r w:rsidR="00F37B06">
        <w:rPr>
          <w:rFonts w:ascii="Times New Roman" w:hAnsi="Times New Roman" w:cs="Times New Roman"/>
          <w:sz w:val="28"/>
          <w:szCs w:val="28"/>
        </w:rPr>
        <w:t>2.</w:t>
      </w:r>
      <w:r w:rsidRPr="009D4D94">
        <w:rPr>
          <w:rFonts w:ascii="Times New Roman" w:hAnsi="Times New Roman" w:cs="Times New Roman"/>
          <w:sz w:val="28"/>
          <w:szCs w:val="28"/>
        </w:rPr>
        <w:t>1 приведены состояния рассматриваемой подсистемы.</w:t>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lastRenderedPageBreak/>
        <w:drawing>
          <wp:inline distT="0" distB="0" distL="0" distR="0" wp14:anchorId="468031EB" wp14:editId="3F07E674">
            <wp:extent cx="4688023" cy="3324225"/>
            <wp:effectExtent l="0" t="0" r="0" b="0"/>
            <wp:docPr id="10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7889" cy="3331221"/>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00F37B06">
        <w:rPr>
          <w:rFonts w:ascii="Times New Roman" w:hAnsi="Times New Roman" w:cs="Times New Roman"/>
          <w:sz w:val="28"/>
          <w:szCs w:val="28"/>
        </w:rPr>
        <w:t>10</w:t>
      </w:r>
      <w:r w:rsidRPr="009D4D94">
        <w:rPr>
          <w:rFonts w:ascii="Times New Roman" w:hAnsi="Times New Roman" w:cs="Times New Roman"/>
          <w:sz w:val="28"/>
          <w:szCs w:val="28"/>
        </w:rPr>
        <w:t>. «Включение АРМ и идентификации пользователя»</w:t>
      </w:r>
    </w:p>
    <w:p w:rsidR="00BF0610" w:rsidRPr="009D4D94" w:rsidRDefault="00BF0610" w:rsidP="00FE6B97">
      <w:pPr>
        <w:spacing w:after="0"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1. Подсистема «Включения АРМ и идентификации пользователя»</w:t>
      </w:r>
    </w:p>
    <w:tbl>
      <w:tblPr>
        <w:tblStyle w:val="a3"/>
        <w:tblW w:w="0" w:type="auto"/>
        <w:jc w:val="center"/>
        <w:tblLook w:val="04A0" w:firstRow="1" w:lastRow="0" w:firstColumn="1" w:lastColumn="0" w:noHBand="0" w:noVBand="1"/>
      </w:tblPr>
      <w:tblGrid>
        <w:gridCol w:w="7513"/>
      </w:tblGrid>
      <w:tr w:rsidR="00BF0610" w:rsidRPr="009D4D94" w:rsidTr="008A5819">
        <w:trPr>
          <w:jc w:val="center"/>
        </w:trPr>
        <w:tc>
          <w:tcPr>
            <w:tcW w:w="7513" w:type="dxa"/>
          </w:tcPr>
          <w:p w:rsidR="00BF0610" w:rsidRPr="009D4D94" w:rsidRDefault="00BF0610" w:rsidP="00FE6B97">
            <w:pPr>
              <w:tabs>
                <w:tab w:val="left" w:pos="993"/>
              </w:tabs>
              <w:spacing w:line="360" w:lineRule="auto"/>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 xml:space="preserve">0 Включение АРМ </w:t>
            </w:r>
          </w:p>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(Прекращение выполнения функций АРМ)</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1.1 Предъявление идентификатора</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1.2 Прекращение работы идентификатора</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1.3 Допуск к вводу пароля</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1.4 Ввод пароля</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1.5 Повторный ввод пароля</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 xml:space="preserve">1.6 Блокировка входа в систему при трехразовом неправильном вводе пароля </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1.7 Аутентификация субъекта системы</w:t>
            </w:r>
          </w:p>
        </w:tc>
      </w:tr>
      <w:tr w:rsidR="00BF0610" w:rsidRPr="009D4D94" w:rsidTr="008A5819">
        <w:trPr>
          <w:jc w:val="center"/>
        </w:trPr>
        <w:tc>
          <w:tcPr>
            <w:tcW w:w="7513"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1.8 Вход в систему</w:t>
            </w:r>
          </w:p>
        </w:tc>
      </w:tr>
    </w:tbl>
    <w:p w:rsidR="00BF0610" w:rsidRPr="009D4D94" w:rsidRDefault="00BF0610" w:rsidP="00FE6B97">
      <w:pPr>
        <w:spacing w:line="360" w:lineRule="auto"/>
        <w:rPr>
          <w:rFonts w:ascii="Times New Roman" w:hAnsi="Times New Roman" w:cs="Times New Roman"/>
          <w:sz w:val="28"/>
          <w:szCs w:val="28"/>
        </w:rPr>
      </w:pPr>
    </w:p>
    <w:p w:rsidR="00BF0610" w:rsidRPr="009D4D94" w:rsidRDefault="00BF0610" w:rsidP="00FE6B97">
      <w:pPr>
        <w:spacing w:after="0"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t xml:space="preserve">Вторая модель отображает «Инициализацию прав пользователя на работу в системе и доступ к каталогу файлов» (Рисунок </w:t>
      </w:r>
      <w:r w:rsidR="00EE6DD1">
        <w:rPr>
          <w:rFonts w:ascii="Times New Roman" w:hAnsi="Times New Roman" w:cs="Times New Roman"/>
          <w:sz w:val="28"/>
          <w:szCs w:val="28"/>
        </w:rPr>
        <w:t>2.</w:t>
      </w:r>
      <w:r w:rsidR="00F37B06">
        <w:rPr>
          <w:rFonts w:ascii="Times New Roman" w:hAnsi="Times New Roman" w:cs="Times New Roman"/>
          <w:sz w:val="28"/>
          <w:szCs w:val="28"/>
        </w:rPr>
        <w:t>11</w:t>
      </w:r>
      <w:r w:rsidRPr="009D4D94">
        <w:rPr>
          <w:rFonts w:ascii="Times New Roman" w:hAnsi="Times New Roman" w:cs="Times New Roman"/>
          <w:sz w:val="28"/>
          <w:szCs w:val="28"/>
        </w:rPr>
        <w:t xml:space="preserve">). В точке </w:t>
      </w:r>
      <w:r w:rsidRPr="009D4D94">
        <w:rPr>
          <w:rFonts w:ascii="Times New Roman" w:hAnsi="Times New Roman" w:cs="Times New Roman"/>
          <w:sz w:val="28"/>
          <w:szCs w:val="28"/>
          <w:lang w:val="en-US"/>
        </w:rPr>
        <w:t>r</w:t>
      </w:r>
      <w:r w:rsidRPr="009D4D94">
        <w:rPr>
          <w:rFonts w:ascii="Times New Roman" w:hAnsi="Times New Roman" w:cs="Times New Roman"/>
          <w:sz w:val="28"/>
          <w:szCs w:val="28"/>
        </w:rPr>
        <w:t xml:space="preserve">241 реализуется вход из подсистемы «Деструктивного воздействия на СЗИ от </w:t>
      </w:r>
      <w:r w:rsidRPr="009D4D94">
        <w:rPr>
          <w:rFonts w:ascii="Times New Roman" w:hAnsi="Times New Roman" w:cs="Times New Roman"/>
          <w:sz w:val="28"/>
          <w:szCs w:val="28"/>
        </w:rPr>
        <w:lastRenderedPageBreak/>
        <w:t xml:space="preserve">НСД». После перехода пользователя к работе с носителем, вредоносная программа автоматически запускается и в имитационной модели появляется новый «маркер», который представляет собой деструктивное программное воздействие на СЗИ от НСД, которое направлено на получение доступа к информации. В таблице </w:t>
      </w:r>
      <w:r w:rsidR="00EE6DD1">
        <w:rPr>
          <w:rFonts w:ascii="Times New Roman" w:hAnsi="Times New Roman" w:cs="Times New Roman"/>
          <w:sz w:val="28"/>
          <w:szCs w:val="28"/>
        </w:rPr>
        <w:t>2.</w:t>
      </w:r>
      <w:r w:rsidR="00F37B06">
        <w:rPr>
          <w:rFonts w:ascii="Times New Roman" w:hAnsi="Times New Roman" w:cs="Times New Roman"/>
          <w:sz w:val="28"/>
          <w:szCs w:val="28"/>
        </w:rPr>
        <w:t>2</w:t>
      </w:r>
      <w:r w:rsidRPr="009D4D94">
        <w:rPr>
          <w:rFonts w:ascii="Times New Roman" w:hAnsi="Times New Roman" w:cs="Times New Roman"/>
          <w:sz w:val="28"/>
          <w:szCs w:val="28"/>
        </w:rPr>
        <w:t xml:space="preserve"> приведены состояния рассматриваемой подсистемы.</w:t>
      </w:r>
    </w:p>
    <w:p w:rsidR="00BF0610" w:rsidRPr="009D4D94" w:rsidRDefault="00BF0610" w:rsidP="00FE6B97">
      <w:pPr>
        <w:spacing w:line="360" w:lineRule="auto"/>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2D20C111" wp14:editId="5C9B633E">
            <wp:extent cx="5852160" cy="2651760"/>
            <wp:effectExtent l="0" t="0" r="0" b="0"/>
            <wp:docPr id="101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2651760"/>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00F37B06">
        <w:rPr>
          <w:rFonts w:ascii="Times New Roman" w:hAnsi="Times New Roman" w:cs="Times New Roman"/>
          <w:sz w:val="28"/>
          <w:szCs w:val="28"/>
        </w:rPr>
        <w:t>11</w:t>
      </w:r>
      <w:r w:rsidRPr="009D4D94">
        <w:rPr>
          <w:rFonts w:ascii="Times New Roman" w:hAnsi="Times New Roman" w:cs="Times New Roman"/>
          <w:sz w:val="28"/>
          <w:szCs w:val="28"/>
        </w:rPr>
        <w:t>. «Инициализацию прав пользователя на работу в системе и доступ к каталогу файлов»</w:t>
      </w:r>
    </w:p>
    <w:p w:rsidR="00BF0610" w:rsidRPr="009D4D94" w:rsidRDefault="00BF0610" w:rsidP="00FE6B97">
      <w:pPr>
        <w:spacing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2. «Инициализацию прав пользователя на работу в системе и доступ к каталогу файлов»</w:t>
      </w:r>
    </w:p>
    <w:tbl>
      <w:tblPr>
        <w:tblStyle w:val="a3"/>
        <w:tblW w:w="0" w:type="auto"/>
        <w:tblInd w:w="108" w:type="dxa"/>
        <w:tblLook w:val="04A0" w:firstRow="1" w:lastRow="0" w:firstColumn="1" w:lastColumn="0" w:noHBand="0" w:noVBand="1"/>
      </w:tblPr>
      <w:tblGrid>
        <w:gridCol w:w="9237"/>
      </w:tblGrid>
      <w:tr w:rsidR="00BF0610" w:rsidRPr="009D4D94" w:rsidTr="008A5819">
        <w:trPr>
          <w:tblHeader/>
        </w:trPr>
        <w:tc>
          <w:tcPr>
            <w:tcW w:w="9356" w:type="dxa"/>
          </w:tcPr>
          <w:p w:rsidR="00BF0610" w:rsidRPr="009D4D94" w:rsidRDefault="00BF0610" w:rsidP="00FE6B97">
            <w:pPr>
              <w:tabs>
                <w:tab w:val="left" w:pos="993"/>
              </w:tabs>
              <w:spacing w:line="360" w:lineRule="auto"/>
              <w:ind w:left="34"/>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1.8 Вход в систему</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2.1 Сопоставление идентификационной информации внешнего носителя и пользователя</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2.2 Контроль устройств (если устройство не принадлежит пользователю, срабатывает данный механизм)</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2.3 Доступ к внешнему носителю</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2.4 Обращение к объекту на носителе</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lastRenderedPageBreak/>
              <w:t>2.5</w:t>
            </w:r>
            <w:r w:rsidRPr="009D4D94">
              <w:rPr>
                <w:rFonts w:ascii="Times New Roman" w:hAnsi="Times New Roman" w:cs="Times New Roman"/>
                <w:sz w:val="28"/>
                <w:szCs w:val="28"/>
                <w:lang w:val="en-US"/>
              </w:rPr>
              <w:t> </w:t>
            </w:r>
            <w:r w:rsidRPr="009D4D94">
              <w:rPr>
                <w:rFonts w:ascii="Times New Roman" w:hAnsi="Times New Roman" w:cs="Times New Roman"/>
                <w:sz w:val="28"/>
                <w:szCs w:val="28"/>
              </w:rPr>
              <w:t>Сопоставление меток конфиденциальности пользователя и ресурса (в СЗИ реализуется на основе мандатного принципа контроля доступа)</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2.6 Блокировка доступа к объекту</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2.7 Проверка полномочий доступа пользователя (в СЗИ реализуется на основе дискреционного принципа контроля доступа)</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 xml:space="preserve">2.8 Преобразование информации на носителе при помощи шифрования (в СЗИ применяется метод </w:t>
            </w:r>
            <w:proofErr w:type="spellStart"/>
            <w:r w:rsidRPr="009D4D94">
              <w:rPr>
                <w:rFonts w:ascii="Times New Roman" w:hAnsi="Times New Roman" w:cs="Times New Roman"/>
                <w:sz w:val="28"/>
                <w:szCs w:val="28"/>
              </w:rPr>
              <w:t>гаммирования</w:t>
            </w:r>
            <w:proofErr w:type="spellEnd"/>
            <w:r w:rsidRPr="009D4D94">
              <w:rPr>
                <w:rFonts w:ascii="Times New Roman" w:hAnsi="Times New Roman" w:cs="Times New Roman"/>
                <w:sz w:val="28"/>
                <w:szCs w:val="28"/>
              </w:rPr>
              <w:t>)</w:t>
            </w:r>
          </w:p>
        </w:tc>
      </w:tr>
      <w:tr w:rsidR="00BF0610" w:rsidRPr="009D4D94" w:rsidTr="008A5819">
        <w:tc>
          <w:tcPr>
            <w:tcW w:w="9356" w:type="dxa"/>
          </w:tcPr>
          <w:p w:rsidR="00BF0610" w:rsidRPr="009D4D94" w:rsidRDefault="00BF0610" w:rsidP="00FE6B97">
            <w:pPr>
              <w:tabs>
                <w:tab w:val="left" w:pos="993"/>
              </w:tabs>
              <w:spacing w:line="360" w:lineRule="auto"/>
              <w:ind w:left="34"/>
              <w:jc w:val="both"/>
              <w:rPr>
                <w:rFonts w:ascii="Times New Roman" w:hAnsi="Times New Roman" w:cs="Times New Roman"/>
                <w:sz w:val="28"/>
                <w:szCs w:val="28"/>
              </w:rPr>
            </w:pPr>
            <w:r w:rsidRPr="009D4D94">
              <w:rPr>
                <w:rFonts w:ascii="Times New Roman" w:hAnsi="Times New Roman" w:cs="Times New Roman"/>
                <w:sz w:val="28"/>
                <w:szCs w:val="28"/>
              </w:rPr>
              <w:t>2.9 Допуск субъекта к защищаемому объекту</w:t>
            </w:r>
          </w:p>
        </w:tc>
      </w:tr>
    </w:tbl>
    <w:p w:rsidR="00BF0610" w:rsidRPr="009D4D94" w:rsidRDefault="00BF0610" w:rsidP="00FE6B97">
      <w:pPr>
        <w:spacing w:line="360" w:lineRule="auto"/>
        <w:rPr>
          <w:rFonts w:ascii="Times New Roman" w:hAnsi="Times New Roman" w:cs="Times New Roman"/>
          <w:sz w:val="28"/>
          <w:szCs w:val="28"/>
        </w:rPr>
      </w:pPr>
    </w:p>
    <w:p w:rsidR="00BF0610" w:rsidRPr="009D4D94" w:rsidRDefault="00BF0610" w:rsidP="00FE6B97">
      <w:pPr>
        <w:spacing w:line="360" w:lineRule="auto"/>
        <w:ind w:right="-2" w:firstLine="708"/>
        <w:jc w:val="both"/>
        <w:rPr>
          <w:rFonts w:ascii="Times New Roman" w:hAnsi="Times New Roman" w:cs="Times New Roman"/>
          <w:sz w:val="28"/>
          <w:szCs w:val="28"/>
        </w:rPr>
      </w:pPr>
      <w:r w:rsidRPr="009D4D94">
        <w:rPr>
          <w:rFonts w:ascii="Times New Roman" w:hAnsi="Times New Roman" w:cs="Times New Roman"/>
          <w:sz w:val="28"/>
          <w:szCs w:val="28"/>
        </w:rPr>
        <w:t xml:space="preserve">Следующая модель подсистемы описывает работу пользователя с отдельными объектами защищаемой системы (Рисунок </w:t>
      </w:r>
      <w:r w:rsidR="00EE6DD1">
        <w:rPr>
          <w:rFonts w:ascii="Times New Roman" w:hAnsi="Times New Roman" w:cs="Times New Roman"/>
          <w:sz w:val="28"/>
          <w:szCs w:val="28"/>
        </w:rPr>
        <w:t>2.</w:t>
      </w:r>
      <w:r w:rsidR="00F37B06">
        <w:rPr>
          <w:rFonts w:ascii="Times New Roman" w:hAnsi="Times New Roman" w:cs="Times New Roman"/>
          <w:sz w:val="28"/>
          <w:szCs w:val="28"/>
        </w:rPr>
        <w:t>12</w:t>
      </w:r>
      <w:r w:rsidRPr="009D4D94">
        <w:rPr>
          <w:rFonts w:ascii="Times New Roman" w:hAnsi="Times New Roman" w:cs="Times New Roman"/>
          <w:sz w:val="28"/>
          <w:szCs w:val="28"/>
        </w:rPr>
        <w:t xml:space="preserve">), основанной на принципе разграничения доступа по аутентификации пользователя и ограничения его прав доступа к отдельным объектам системы. </w:t>
      </w:r>
    </w:p>
    <w:p w:rsidR="00BF0610" w:rsidRPr="009D4D94" w:rsidRDefault="00BF0610" w:rsidP="00FE6B97">
      <w:pPr>
        <w:spacing w:line="360" w:lineRule="auto"/>
        <w:ind w:right="-2"/>
        <w:jc w:val="both"/>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503B38F5" wp14:editId="0B04FD60">
            <wp:extent cx="5848350" cy="2562225"/>
            <wp:effectExtent l="0" t="0" r="0" b="9525"/>
            <wp:docPr id="101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2562225"/>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00F37B06">
        <w:rPr>
          <w:rFonts w:ascii="Times New Roman" w:hAnsi="Times New Roman" w:cs="Times New Roman"/>
          <w:sz w:val="28"/>
          <w:szCs w:val="28"/>
        </w:rPr>
        <w:t>12</w:t>
      </w:r>
      <w:r w:rsidRPr="009D4D94">
        <w:rPr>
          <w:rFonts w:ascii="Times New Roman" w:hAnsi="Times New Roman" w:cs="Times New Roman"/>
          <w:sz w:val="28"/>
          <w:szCs w:val="28"/>
        </w:rPr>
        <w:t>. «Работа пользователя с файлами и программами»</w:t>
      </w:r>
    </w:p>
    <w:p w:rsidR="00BF0610" w:rsidRPr="009D4D94" w:rsidRDefault="00BF0610" w:rsidP="00FE6B97">
      <w:pPr>
        <w:spacing w:line="360" w:lineRule="auto"/>
        <w:ind w:right="-2"/>
        <w:jc w:val="both"/>
        <w:rPr>
          <w:rFonts w:ascii="Times New Roman" w:hAnsi="Times New Roman" w:cs="Times New Roman"/>
          <w:sz w:val="28"/>
          <w:szCs w:val="28"/>
        </w:rPr>
      </w:pPr>
      <w:r w:rsidRPr="009D4D94">
        <w:rPr>
          <w:rFonts w:ascii="Times New Roman" w:hAnsi="Times New Roman" w:cs="Times New Roman"/>
          <w:sz w:val="28"/>
          <w:szCs w:val="28"/>
        </w:rPr>
        <w:t xml:space="preserve">В случае, если пользователю запрещено работать с отдельными объектами, то СЗИ от НСД блокирует доступ к объекту и записывает информацию о данном факте в журнале событий. Это помогает выявлять факты НСД пользователя к объектам, к которым он не имеет доступа. Данный функционал заложен во </w:t>
      </w:r>
      <w:r w:rsidRPr="009D4D94">
        <w:rPr>
          <w:rFonts w:ascii="Times New Roman" w:hAnsi="Times New Roman" w:cs="Times New Roman"/>
          <w:sz w:val="28"/>
          <w:szCs w:val="28"/>
        </w:rPr>
        <w:lastRenderedPageBreak/>
        <w:t>вредоносную программу для того, чтобы провести имитацию реакции СЗИ от НСД на действия злоумышленника. В вершине r29 реализован переход на подсистему «Работа пользователя с прикладными программными продуктами», которая моделирует работу пользователя с отдельными ПП.</w:t>
      </w:r>
    </w:p>
    <w:p w:rsidR="00BF0610" w:rsidRPr="009D4D94" w:rsidRDefault="00BF0610" w:rsidP="00FE6B97">
      <w:pPr>
        <w:spacing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3. «Работа пользователя с файлами и программами»</w:t>
      </w:r>
    </w:p>
    <w:tbl>
      <w:tblPr>
        <w:tblStyle w:val="a3"/>
        <w:tblW w:w="0" w:type="auto"/>
        <w:jc w:val="center"/>
        <w:tblLook w:val="04A0" w:firstRow="1" w:lastRow="0" w:firstColumn="1" w:lastColumn="0" w:noHBand="0" w:noVBand="1"/>
      </w:tblPr>
      <w:tblGrid>
        <w:gridCol w:w="7484"/>
      </w:tblGrid>
      <w:tr w:rsidR="00BF0610" w:rsidRPr="009D4D94" w:rsidTr="008A5819">
        <w:trPr>
          <w:jc w:val="center"/>
        </w:trPr>
        <w:tc>
          <w:tcPr>
            <w:tcW w:w="7484" w:type="dxa"/>
          </w:tcPr>
          <w:p w:rsidR="00BF0610" w:rsidRPr="009D4D94" w:rsidRDefault="00BF0610" w:rsidP="00FE6B97">
            <w:pPr>
              <w:tabs>
                <w:tab w:val="left" w:pos="993"/>
              </w:tabs>
              <w:spacing w:line="360" w:lineRule="auto"/>
              <w:ind w:left="0" w:right="89"/>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2.9 Допуск субъекта к защищаемому объекту</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3.1 Запрос на преобразование объекта</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3.2 Блокировка преобразования объекта</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3.3 Регистрация нарушений работы с СЗИ</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3.4 Пересчет параметров целостности файла</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3.5 Запрос на удаление</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3.6 Блокировка удаления</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3.7 Преобразование объекта перед удалением</w:t>
            </w:r>
          </w:p>
        </w:tc>
      </w:tr>
      <w:tr w:rsidR="00BF0610" w:rsidRPr="009D4D94" w:rsidTr="008A5819">
        <w:trPr>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3.8 Удаление объекта</w:t>
            </w:r>
          </w:p>
        </w:tc>
      </w:tr>
      <w:tr w:rsidR="00BF0610" w:rsidRPr="009D4D94" w:rsidTr="008A5819">
        <w:trPr>
          <w:trHeight w:val="251"/>
          <w:jc w:val="center"/>
        </w:trPr>
        <w:tc>
          <w:tcPr>
            <w:tcW w:w="7484" w:type="dxa"/>
          </w:tcPr>
          <w:p w:rsidR="00BF0610" w:rsidRPr="009D4D94" w:rsidRDefault="00BF0610" w:rsidP="00FE6B97">
            <w:pPr>
              <w:tabs>
                <w:tab w:val="left" w:pos="993"/>
              </w:tabs>
              <w:spacing w:line="360" w:lineRule="auto"/>
              <w:ind w:left="0"/>
              <w:jc w:val="both"/>
              <w:rPr>
                <w:rFonts w:ascii="Times New Roman" w:hAnsi="Times New Roman" w:cs="Times New Roman"/>
                <w:sz w:val="28"/>
                <w:szCs w:val="28"/>
              </w:rPr>
            </w:pPr>
            <w:r w:rsidRPr="009D4D94">
              <w:rPr>
                <w:rFonts w:ascii="Times New Roman" w:hAnsi="Times New Roman" w:cs="Times New Roman"/>
                <w:sz w:val="28"/>
                <w:szCs w:val="28"/>
              </w:rPr>
              <w:t>3.9 Завершение работы с объектом</w:t>
            </w:r>
          </w:p>
        </w:tc>
      </w:tr>
    </w:tbl>
    <w:p w:rsidR="00BF0610" w:rsidRPr="009D4D94" w:rsidRDefault="00BF0610" w:rsidP="00FE6B97">
      <w:pPr>
        <w:spacing w:after="0" w:line="360" w:lineRule="auto"/>
        <w:ind w:right="-2"/>
        <w:jc w:val="both"/>
        <w:rPr>
          <w:rFonts w:ascii="Times New Roman" w:hAnsi="Times New Roman" w:cs="Times New Roman"/>
          <w:sz w:val="28"/>
          <w:szCs w:val="28"/>
        </w:rPr>
      </w:pPr>
    </w:p>
    <w:p w:rsidR="00BF0610" w:rsidRPr="009D4D94" w:rsidRDefault="00BF0610" w:rsidP="00FE6B97">
      <w:pPr>
        <w:spacing w:after="0" w:line="360" w:lineRule="auto"/>
        <w:ind w:right="-2" w:firstLine="709"/>
        <w:jc w:val="both"/>
        <w:rPr>
          <w:rFonts w:ascii="Times New Roman" w:hAnsi="Times New Roman" w:cs="Times New Roman"/>
          <w:noProof/>
          <w:sz w:val="28"/>
          <w:szCs w:val="28"/>
        </w:rPr>
      </w:pPr>
      <w:r w:rsidRPr="009D4D94">
        <w:rPr>
          <w:rFonts w:ascii="Times New Roman" w:hAnsi="Times New Roman" w:cs="Times New Roman"/>
          <w:sz w:val="28"/>
          <w:szCs w:val="28"/>
        </w:rPr>
        <w:t xml:space="preserve">Модель подсистемы «Работа пользователя с прикладными программными продуктами» (рис. </w:t>
      </w:r>
      <w:r w:rsidR="00EE6DD1">
        <w:rPr>
          <w:rFonts w:ascii="Times New Roman" w:hAnsi="Times New Roman" w:cs="Times New Roman"/>
          <w:sz w:val="28"/>
          <w:szCs w:val="28"/>
        </w:rPr>
        <w:t>2.</w:t>
      </w:r>
      <w:r w:rsidR="00F37B06">
        <w:rPr>
          <w:rFonts w:ascii="Times New Roman" w:hAnsi="Times New Roman" w:cs="Times New Roman"/>
          <w:sz w:val="28"/>
          <w:szCs w:val="28"/>
        </w:rPr>
        <w:t>13</w:t>
      </w:r>
      <w:r w:rsidRPr="009D4D94">
        <w:rPr>
          <w:rFonts w:ascii="Times New Roman" w:hAnsi="Times New Roman" w:cs="Times New Roman"/>
          <w:sz w:val="28"/>
          <w:szCs w:val="28"/>
        </w:rPr>
        <w:t xml:space="preserve">) включает в себя наиболее распространенное ПО. Данная подсистема взаимодействует с подсистемой «Работа пользователя с файлами и программами», соединительной вершиной между ними является r411. Необходимо отметить, что в модели мы рассматриваем работу только с одним ПП, без возможности использовать другие программы параллельно. Данная система отражает работу пользователя с типовым составом ПП, в частности с такими как </w:t>
      </w:r>
      <w:proofErr w:type="spellStart"/>
      <w:r w:rsidRPr="009D4D94">
        <w:rPr>
          <w:rFonts w:ascii="Times New Roman" w:hAnsi="Times New Roman" w:cs="Times New Roman"/>
          <w:sz w:val="28"/>
          <w:szCs w:val="28"/>
        </w:rPr>
        <w:t>Microsoft</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Office</w:t>
      </w:r>
      <w:proofErr w:type="spellEnd"/>
      <w:r w:rsidRPr="009D4D94">
        <w:rPr>
          <w:rFonts w:ascii="Times New Roman" w:hAnsi="Times New Roman" w:cs="Times New Roman"/>
          <w:sz w:val="28"/>
          <w:szCs w:val="28"/>
        </w:rPr>
        <w:t xml:space="preserve">, ABBY </w:t>
      </w:r>
      <w:proofErr w:type="spellStart"/>
      <w:r w:rsidRPr="009D4D94">
        <w:rPr>
          <w:rFonts w:ascii="Times New Roman" w:hAnsi="Times New Roman" w:cs="Times New Roman"/>
          <w:sz w:val="28"/>
          <w:szCs w:val="28"/>
        </w:rPr>
        <w:t>Fine</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Reader</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Nero</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WinRar</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Total</w:t>
      </w:r>
      <w:proofErr w:type="spellEnd"/>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rPr>
        <w:t>Commarder</w:t>
      </w:r>
      <w:proofErr w:type="spellEnd"/>
      <w:r w:rsidRPr="009D4D94">
        <w:rPr>
          <w:rFonts w:ascii="Times New Roman" w:hAnsi="Times New Roman" w:cs="Times New Roman"/>
          <w:sz w:val="28"/>
          <w:szCs w:val="28"/>
        </w:rPr>
        <w:t>.</w:t>
      </w:r>
      <w:r w:rsidRPr="009D4D94">
        <w:rPr>
          <w:rFonts w:ascii="Times New Roman" w:hAnsi="Times New Roman" w:cs="Times New Roman"/>
          <w:noProof/>
          <w:sz w:val="28"/>
          <w:szCs w:val="28"/>
        </w:rPr>
        <w:t xml:space="preserve"> </w:t>
      </w:r>
    </w:p>
    <w:p w:rsidR="00BF0610" w:rsidRPr="009D4D94" w:rsidRDefault="00BF0610" w:rsidP="00FE6B97">
      <w:pPr>
        <w:spacing w:after="0" w:line="360" w:lineRule="auto"/>
        <w:ind w:right="-2"/>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lastRenderedPageBreak/>
        <w:drawing>
          <wp:inline distT="0" distB="0" distL="0" distR="0" wp14:anchorId="597914B4" wp14:editId="151C2C83">
            <wp:extent cx="5358809" cy="3997287"/>
            <wp:effectExtent l="0" t="0" r="0" b="3810"/>
            <wp:docPr id="10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9730" cy="4005433"/>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00F37B06">
        <w:rPr>
          <w:rFonts w:ascii="Times New Roman" w:hAnsi="Times New Roman" w:cs="Times New Roman"/>
          <w:sz w:val="28"/>
          <w:szCs w:val="28"/>
        </w:rPr>
        <w:t>13</w:t>
      </w:r>
      <w:r w:rsidRPr="009D4D94">
        <w:rPr>
          <w:rFonts w:ascii="Times New Roman" w:hAnsi="Times New Roman" w:cs="Times New Roman"/>
          <w:sz w:val="28"/>
          <w:szCs w:val="28"/>
        </w:rPr>
        <w:t>. «Работа пользователя с файлами и программами»</w:t>
      </w:r>
      <w:r w:rsidRPr="009D4D94">
        <w:rPr>
          <w:rFonts w:ascii="Times New Roman" w:hAnsi="Times New Roman" w:cs="Times New Roman"/>
          <w:sz w:val="28"/>
          <w:szCs w:val="28"/>
        </w:rPr>
        <w:tab/>
      </w:r>
    </w:p>
    <w:p w:rsidR="00BF0610" w:rsidRPr="009D4D94" w:rsidRDefault="00BF0610" w:rsidP="00FE6B97">
      <w:pPr>
        <w:spacing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4. «Работа пользователя с файлами и программами»</w:t>
      </w:r>
    </w:p>
    <w:tbl>
      <w:tblPr>
        <w:tblStyle w:val="a3"/>
        <w:tblW w:w="9747" w:type="dxa"/>
        <w:tblLook w:val="04A0" w:firstRow="1" w:lastRow="0" w:firstColumn="1" w:lastColumn="0" w:noHBand="0" w:noVBand="1"/>
      </w:tblPr>
      <w:tblGrid>
        <w:gridCol w:w="9747"/>
      </w:tblGrid>
      <w:tr w:rsidR="00BF0610" w:rsidRPr="009D4D94" w:rsidTr="008A5819">
        <w:tc>
          <w:tcPr>
            <w:tcW w:w="9747" w:type="dxa"/>
          </w:tcPr>
          <w:p w:rsidR="00BF0610" w:rsidRPr="009D4D94" w:rsidRDefault="00BF0610" w:rsidP="00FE6B97">
            <w:pPr>
              <w:spacing w:line="360" w:lineRule="auto"/>
              <w:ind w:left="68" w:right="33"/>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 Начало работы с программами</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4.1 Работа с документами</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4.2 Работа с отдельным ПО</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4.3 Работа с браузером и в сети(локальной/глобальной)</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4.4 Использование различных серверов в интернете</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 xml:space="preserve">4.5 Работа с ПП </w:t>
            </w:r>
            <w:r w:rsidRPr="009D4D94">
              <w:rPr>
                <w:rFonts w:ascii="Times New Roman" w:hAnsi="Times New Roman" w:cs="Times New Roman"/>
                <w:sz w:val="28"/>
                <w:szCs w:val="28"/>
                <w:lang w:val="en-US"/>
              </w:rPr>
              <w:t>Microsoft Office</w:t>
            </w:r>
          </w:p>
        </w:tc>
      </w:tr>
      <w:tr w:rsidR="00BF0610" w:rsidRPr="00567611" w:rsidTr="008A5819">
        <w:tc>
          <w:tcPr>
            <w:tcW w:w="9747" w:type="dxa"/>
          </w:tcPr>
          <w:p w:rsidR="00BF0610" w:rsidRPr="009D4D94" w:rsidRDefault="00BF0610" w:rsidP="00FE6B97">
            <w:pPr>
              <w:spacing w:line="360" w:lineRule="auto"/>
              <w:ind w:left="68"/>
              <w:rPr>
                <w:rFonts w:ascii="Times New Roman" w:hAnsi="Times New Roman" w:cs="Times New Roman"/>
                <w:sz w:val="28"/>
                <w:szCs w:val="28"/>
                <w:lang w:val="en-US"/>
              </w:rPr>
            </w:pPr>
            <w:r w:rsidRPr="009D4D94">
              <w:rPr>
                <w:rFonts w:ascii="Times New Roman" w:hAnsi="Times New Roman" w:cs="Times New Roman"/>
                <w:sz w:val="28"/>
                <w:szCs w:val="28"/>
                <w:lang w:val="en-US"/>
              </w:rPr>
              <w:t xml:space="preserve">4.6 </w:t>
            </w:r>
            <w:r w:rsidRPr="009D4D94">
              <w:rPr>
                <w:rFonts w:ascii="Times New Roman" w:hAnsi="Times New Roman" w:cs="Times New Roman"/>
                <w:sz w:val="28"/>
                <w:szCs w:val="28"/>
              </w:rPr>
              <w:t>Работа</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с</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ПП</w:t>
            </w:r>
            <w:r w:rsidRPr="009D4D94">
              <w:rPr>
                <w:rFonts w:ascii="Times New Roman" w:hAnsi="Times New Roman" w:cs="Times New Roman"/>
                <w:sz w:val="28"/>
                <w:szCs w:val="28"/>
                <w:lang w:val="en-US"/>
              </w:rPr>
              <w:t xml:space="preserve"> ABBY Fine Reader</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4.7 Работа</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с</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 xml:space="preserve">ПП </w:t>
            </w:r>
            <w:r w:rsidRPr="009D4D94">
              <w:rPr>
                <w:rFonts w:ascii="Times New Roman" w:hAnsi="Times New Roman" w:cs="Times New Roman"/>
                <w:sz w:val="28"/>
                <w:szCs w:val="28"/>
                <w:lang w:val="en-US"/>
              </w:rPr>
              <w:t>Nero</w:t>
            </w:r>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4.8 Работа</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с</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 xml:space="preserve">ПП </w:t>
            </w:r>
            <w:proofErr w:type="spellStart"/>
            <w:r w:rsidRPr="009D4D94">
              <w:rPr>
                <w:rFonts w:ascii="Times New Roman" w:hAnsi="Times New Roman" w:cs="Times New Roman"/>
                <w:sz w:val="28"/>
                <w:szCs w:val="28"/>
                <w:lang w:val="en-US"/>
              </w:rPr>
              <w:t>WinRar</w:t>
            </w:r>
            <w:proofErr w:type="spellEnd"/>
          </w:p>
        </w:tc>
      </w:tr>
      <w:tr w:rsidR="00BF0610" w:rsidRPr="00567611" w:rsidTr="008A5819">
        <w:tc>
          <w:tcPr>
            <w:tcW w:w="9747" w:type="dxa"/>
          </w:tcPr>
          <w:p w:rsidR="00BF0610" w:rsidRPr="009D4D94" w:rsidRDefault="00BF0610" w:rsidP="00FE6B97">
            <w:pPr>
              <w:spacing w:line="360" w:lineRule="auto"/>
              <w:ind w:left="68"/>
              <w:rPr>
                <w:rFonts w:ascii="Times New Roman" w:hAnsi="Times New Roman" w:cs="Times New Roman"/>
                <w:sz w:val="28"/>
                <w:szCs w:val="28"/>
                <w:lang w:val="en-US"/>
              </w:rPr>
            </w:pPr>
            <w:r w:rsidRPr="009D4D94">
              <w:rPr>
                <w:rFonts w:ascii="Times New Roman" w:hAnsi="Times New Roman" w:cs="Times New Roman"/>
                <w:sz w:val="28"/>
                <w:szCs w:val="28"/>
                <w:lang w:val="en-US"/>
              </w:rPr>
              <w:t xml:space="preserve">4.9 </w:t>
            </w:r>
            <w:r w:rsidRPr="009D4D94">
              <w:rPr>
                <w:rFonts w:ascii="Times New Roman" w:hAnsi="Times New Roman" w:cs="Times New Roman"/>
                <w:sz w:val="28"/>
                <w:szCs w:val="28"/>
              </w:rPr>
              <w:t>Работа</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с</w:t>
            </w:r>
            <w:r w:rsidRPr="009D4D94">
              <w:rPr>
                <w:rFonts w:ascii="Times New Roman" w:hAnsi="Times New Roman" w:cs="Times New Roman"/>
                <w:sz w:val="28"/>
                <w:szCs w:val="28"/>
                <w:lang w:val="en-US"/>
              </w:rPr>
              <w:t xml:space="preserve"> </w:t>
            </w:r>
            <w:r w:rsidRPr="009D4D94">
              <w:rPr>
                <w:rFonts w:ascii="Times New Roman" w:hAnsi="Times New Roman" w:cs="Times New Roman"/>
                <w:sz w:val="28"/>
                <w:szCs w:val="28"/>
              </w:rPr>
              <w:t>ПП</w:t>
            </w:r>
            <w:r w:rsidRPr="009D4D94">
              <w:rPr>
                <w:rFonts w:ascii="Times New Roman" w:hAnsi="Times New Roman" w:cs="Times New Roman"/>
                <w:sz w:val="28"/>
                <w:szCs w:val="28"/>
                <w:lang w:val="en-US"/>
              </w:rPr>
              <w:t xml:space="preserve"> Total </w:t>
            </w:r>
            <w:proofErr w:type="spellStart"/>
            <w:r w:rsidRPr="009D4D94">
              <w:rPr>
                <w:rFonts w:ascii="Times New Roman" w:hAnsi="Times New Roman" w:cs="Times New Roman"/>
                <w:sz w:val="28"/>
                <w:szCs w:val="28"/>
                <w:lang w:val="en-US"/>
              </w:rPr>
              <w:t>Commarder</w:t>
            </w:r>
            <w:proofErr w:type="spellEnd"/>
          </w:p>
        </w:tc>
      </w:tr>
      <w:tr w:rsidR="00BF0610" w:rsidRPr="009D4D94" w:rsidTr="008A5819">
        <w:tc>
          <w:tcPr>
            <w:tcW w:w="9747" w:type="dxa"/>
          </w:tcPr>
          <w:p w:rsidR="00BF0610" w:rsidRPr="009D4D94" w:rsidRDefault="00BF0610" w:rsidP="00FE6B97">
            <w:pPr>
              <w:spacing w:line="360" w:lineRule="auto"/>
              <w:ind w:left="68"/>
              <w:rPr>
                <w:rFonts w:ascii="Times New Roman" w:hAnsi="Times New Roman" w:cs="Times New Roman"/>
                <w:sz w:val="28"/>
                <w:szCs w:val="28"/>
              </w:rPr>
            </w:pPr>
            <w:r w:rsidRPr="009D4D94">
              <w:rPr>
                <w:rFonts w:ascii="Times New Roman" w:hAnsi="Times New Roman" w:cs="Times New Roman"/>
                <w:sz w:val="28"/>
                <w:szCs w:val="28"/>
              </w:rPr>
              <w:t xml:space="preserve">4.10 Полученные в ходе работы данные или действия с отдельными </w:t>
            </w:r>
            <w:proofErr w:type="spellStart"/>
            <w:r w:rsidRPr="009D4D94">
              <w:rPr>
                <w:rFonts w:ascii="Times New Roman" w:hAnsi="Times New Roman" w:cs="Times New Roman"/>
                <w:sz w:val="28"/>
                <w:szCs w:val="28"/>
              </w:rPr>
              <w:t>обьектами</w:t>
            </w:r>
            <w:proofErr w:type="spellEnd"/>
            <w:r w:rsidRPr="009D4D94">
              <w:rPr>
                <w:rFonts w:ascii="Times New Roman" w:hAnsi="Times New Roman" w:cs="Times New Roman"/>
                <w:sz w:val="28"/>
                <w:szCs w:val="28"/>
              </w:rPr>
              <w:t xml:space="preserve"> (файлами/папками)</w:t>
            </w:r>
          </w:p>
        </w:tc>
      </w:tr>
    </w:tbl>
    <w:p w:rsidR="00BF0610" w:rsidRPr="009D4D94" w:rsidRDefault="00BF0610" w:rsidP="00FE6B97">
      <w:pPr>
        <w:spacing w:after="0"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lastRenderedPageBreak/>
        <w:t xml:space="preserve">Модель «Деструктивное воздействие на СЗИ от НСД» (рис.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4</w:t>
      </w:r>
      <w:r w:rsidRPr="009D4D94">
        <w:rPr>
          <w:rFonts w:ascii="Times New Roman" w:hAnsi="Times New Roman" w:cs="Times New Roman"/>
          <w:sz w:val="28"/>
          <w:szCs w:val="28"/>
        </w:rPr>
        <w:t>) описывает действия злоумышленника по внедрению вредоносной программы посредством накопленных у него сведений о системе. Предварительный сценарий вредоносного воздействия злоумышленника на защищенный информационный ресурс АС разработан на основе анализа угроз представленных в банке данных угроз безопасности информации Федеральной службы по техническому и экспортному контролю России.</w:t>
      </w:r>
    </w:p>
    <w:p w:rsidR="00BF0610" w:rsidRPr="009D4D94" w:rsidRDefault="00BF0610" w:rsidP="00FE6B97">
      <w:pPr>
        <w:spacing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t>Вывод данной модели осуществлён в вершину r24 «Инициализация прав пользователя на работу в системе и доступ к каталогу файлов», которая отображает работу пользователя с внешним носителем информации.</w:t>
      </w:r>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74E45F60" wp14:editId="782BD225">
            <wp:extent cx="4443469" cy="5345654"/>
            <wp:effectExtent l="0" t="0" r="0" b="7620"/>
            <wp:docPr id="10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9305" cy="5388766"/>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4</w:t>
      </w:r>
      <w:r w:rsidRPr="009D4D94">
        <w:rPr>
          <w:rFonts w:ascii="Times New Roman" w:hAnsi="Times New Roman" w:cs="Times New Roman"/>
          <w:sz w:val="28"/>
          <w:szCs w:val="28"/>
        </w:rPr>
        <w:t>. «Деструктивное воздействия на СЗИ от НСД»</w:t>
      </w:r>
    </w:p>
    <w:p w:rsidR="00BF0610" w:rsidRPr="009D4D94" w:rsidRDefault="00BF0610" w:rsidP="00FE6B97">
      <w:pPr>
        <w:spacing w:line="360" w:lineRule="auto"/>
        <w:ind w:right="-2"/>
        <w:jc w:val="right"/>
        <w:rPr>
          <w:rFonts w:ascii="Times New Roman" w:hAnsi="Times New Roman" w:cs="Times New Roman"/>
          <w:sz w:val="28"/>
          <w:szCs w:val="28"/>
        </w:rPr>
      </w:pPr>
      <w:r w:rsidRPr="009D4D94">
        <w:rPr>
          <w:rFonts w:ascii="Times New Roman" w:hAnsi="Times New Roman" w:cs="Times New Roman"/>
          <w:sz w:val="28"/>
          <w:szCs w:val="28"/>
        </w:rPr>
        <w:lastRenderedPageBreak/>
        <w:t xml:space="preserve">Таблица </w:t>
      </w:r>
      <w:r w:rsidR="00EE6DD1">
        <w:rPr>
          <w:rFonts w:ascii="Times New Roman" w:hAnsi="Times New Roman" w:cs="Times New Roman"/>
          <w:sz w:val="28"/>
          <w:szCs w:val="28"/>
        </w:rPr>
        <w:t>2.</w:t>
      </w:r>
      <w:r w:rsidRPr="009D4D94">
        <w:rPr>
          <w:rFonts w:ascii="Times New Roman" w:hAnsi="Times New Roman" w:cs="Times New Roman"/>
          <w:sz w:val="28"/>
          <w:szCs w:val="28"/>
        </w:rPr>
        <w:t>5. «Деструктивное воздействия на СЗИ от НСД»</w:t>
      </w:r>
    </w:p>
    <w:tbl>
      <w:tblPr>
        <w:tblStyle w:val="a3"/>
        <w:tblW w:w="0" w:type="auto"/>
        <w:jc w:val="center"/>
        <w:tblLook w:val="04A0" w:firstRow="1" w:lastRow="0" w:firstColumn="1" w:lastColumn="0" w:noHBand="0" w:noVBand="1"/>
      </w:tblPr>
      <w:tblGrid>
        <w:gridCol w:w="8719"/>
      </w:tblGrid>
      <w:tr w:rsidR="00BF0610" w:rsidRPr="009D4D94" w:rsidTr="008A5819">
        <w:trPr>
          <w:jc w:val="center"/>
        </w:trPr>
        <w:tc>
          <w:tcPr>
            <w:tcW w:w="8719" w:type="dxa"/>
          </w:tcPr>
          <w:p w:rsidR="00BF0610" w:rsidRPr="009D4D94" w:rsidRDefault="00BF0610" w:rsidP="00FE6B97">
            <w:pPr>
              <w:spacing w:line="360" w:lineRule="auto"/>
              <w:ind w:left="0" w:right="0"/>
              <w:jc w:val="center"/>
              <w:rPr>
                <w:rFonts w:ascii="Times New Roman" w:hAnsi="Times New Roman" w:cs="Times New Roman"/>
                <w:sz w:val="28"/>
                <w:szCs w:val="28"/>
              </w:rPr>
            </w:pPr>
            <w:r w:rsidRPr="009D4D94">
              <w:rPr>
                <w:rFonts w:ascii="Times New Roman" w:hAnsi="Times New Roman" w:cs="Times New Roman"/>
                <w:sz w:val="28"/>
                <w:szCs w:val="28"/>
              </w:rPr>
              <w:t>Функции, выполняемые СЗИ от НСД</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 Действия злоумышленника</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5.1 Создание документа</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5.2 Создание в документе вредоносной программы в виде макроса запускающийся вместе с документом</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5.3 Замена на носителе «чистого» документа вредоносным</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5.4 Создание Вредоносного ПО с функцией автозапуска</w:t>
            </w:r>
          </w:p>
        </w:tc>
      </w:tr>
      <w:tr w:rsidR="00BF0610" w:rsidRPr="009D4D94" w:rsidTr="008A5819">
        <w:trPr>
          <w:jc w:val="center"/>
        </w:trPr>
        <w:tc>
          <w:tcPr>
            <w:tcW w:w="8719" w:type="dxa"/>
          </w:tcPr>
          <w:p w:rsidR="00BF0610" w:rsidRPr="009D4D94" w:rsidRDefault="00BF0610" w:rsidP="00FE6B97">
            <w:pPr>
              <w:spacing w:line="360" w:lineRule="auto"/>
              <w:ind w:left="0"/>
              <w:rPr>
                <w:rFonts w:ascii="Times New Roman" w:hAnsi="Times New Roman" w:cs="Times New Roman"/>
                <w:sz w:val="28"/>
                <w:szCs w:val="28"/>
              </w:rPr>
            </w:pPr>
            <w:r w:rsidRPr="009D4D94">
              <w:rPr>
                <w:rFonts w:ascii="Times New Roman" w:hAnsi="Times New Roman" w:cs="Times New Roman"/>
                <w:sz w:val="28"/>
                <w:szCs w:val="28"/>
              </w:rPr>
              <w:t>5.5 Запись на носитель вредоносного документа или вредоносной программы</w:t>
            </w:r>
          </w:p>
        </w:tc>
      </w:tr>
    </w:tbl>
    <w:p w:rsidR="00BF0610" w:rsidRPr="009D4D94" w:rsidRDefault="00BF0610" w:rsidP="00FE6B97">
      <w:pPr>
        <w:spacing w:line="360" w:lineRule="auto"/>
        <w:ind w:right="-2" w:firstLine="709"/>
        <w:jc w:val="both"/>
        <w:rPr>
          <w:rFonts w:ascii="Times New Roman" w:hAnsi="Times New Roman" w:cs="Times New Roman"/>
          <w:sz w:val="28"/>
          <w:szCs w:val="28"/>
        </w:rPr>
      </w:pPr>
    </w:p>
    <w:p w:rsidR="00BF0610" w:rsidRPr="009D4D94" w:rsidRDefault="00BF0610" w:rsidP="00FE6B97">
      <w:pPr>
        <w:spacing w:line="360" w:lineRule="auto"/>
        <w:ind w:right="-2" w:firstLine="709"/>
        <w:jc w:val="both"/>
        <w:rPr>
          <w:rFonts w:ascii="Times New Roman" w:hAnsi="Times New Roman" w:cs="Times New Roman"/>
          <w:sz w:val="28"/>
          <w:szCs w:val="28"/>
        </w:rPr>
      </w:pPr>
      <w:r w:rsidRPr="009D4D94">
        <w:rPr>
          <w:rFonts w:ascii="Times New Roman" w:hAnsi="Times New Roman" w:cs="Times New Roman"/>
          <w:sz w:val="28"/>
          <w:szCs w:val="28"/>
        </w:rPr>
        <w:t>Для успешного функционирования модели нужно объявить переменные и определить их значения. Чтобы это сделать нужно щелкнуть правой кнопкой мыши по элементу меню «</w:t>
      </w:r>
      <w:r w:rsidRPr="009D4D94">
        <w:rPr>
          <w:rFonts w:ascii="Times New Roman" w:hAnsi="Times New Roman" w:cs="Times New Roman"/>
          <w:sz w:val="28"/>
          <w:szCs w:val="28"/>
          <w:lang w:val="en-US"/>
        </w:rPr>
        <w:t>Standard</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declarations</w:t>
      </w:r>
      <w:r w:rsidRPr="009D4D94">
        <w:rPr>
          <w:rFonts w:ascii="Times New Roman" w:hAnsi="Times New Roman" w:cs="Times New Roman"/>
          <w:sz w:val="28"/>
          <w:szCs w:val="28"/>
        </w:rPr>
        <w:t>» и выбрать пункт «</w:t>
      </w:r>
      <w:r w:rsidRPr="009D4D94">
        <w:rPr>
          <w:rFonts w:ascii="Times New Roman" w:hAnsi="Times New Roman" w:cs="Times New Roman"/>
          <w:sz w:val="28"/>
          <w:szCs w:val="28"/>
          <w:lang w:val="en-US"/>
        </w:rPr>
        <w:t>New</w:t>
      </w:r>
      <w:r w:rsidRPr="009D4D94">
        <w:rPr>
          <w:rFonts w:ascii="Times New Roman" w:hAnsi="Times New Roman" w:cs="Times New Roman"/>
          <w:sz w:val="28"/>
          <w:szCs w:val="28"/>
        </w:rPr>
        <w:t xml:space="preserve"> </w:t>
      </w:r>
      <w:proofErr w:type="spellStart"/>
      <w:r w:rsidRPr="009D4D94">
        <w:rPr>
          <w:rFonts w:ascii="Times New Roman" w:hAnsi="Times New Roman" w:cs="Times New Roman"/>
          <w:sz w:val="28"/>
          <w:szCs w:val="28"/>
          <w:lang w:val="en-US"/>
        </w:rPr>
        <w:t>Decl</w:t>
      </w:r>
      <w:proofErr w:type="spellEnd"/>
      <w:r w:rsidRPr="009D4D94">
        <w:rPr>
          <w:rFonts w:ascii="Times New Roman" w:hAnsi="Times New Roman" w:cs="Times New Roman"/>
          <w:sz w:val="28"/>
          <w:szCs w:val="28"/>
        </w:rPr>
        <w:t xml:space="preserve">», после чего в появившемся ниже поле нужно вписать нужные значения (рисунок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5</w:t>
      </w:r>
      <w:r w:rsidRPr="009D4D94">
        <w:rPr>
          <w:rFonts w:ascii="Times New Roman" w:hAnsi="Times New Roman" w:cs="Times New Roman"/>
          <w:sz w:val="28"/>
          <w:szCs w:val="28"/>
        </w:rPr>
        <w:t xml:space="preserve">). Оператор </w:t>
      </w:r>
      <w:proofErr w:type="spellStart"/>
      <w:r w:rsidRPr="009D4D94">
        <w:rPr>
          <w:rFonts w:ascii="Times New Roman" w:hAnsi="Times New Roman" w:cs="Times New Roman"/>
          <w:sz w:val="28"/>
          <w:szCs w:val="28"/>
          <w:lang w:val="en-US"/>
        </w:rPr>
        <w:t>var</w:t>
      </w:r>
      <w:proofErr w:type="spellEnd"/>
      <w:r w:rsidRPr="009D4D94">
        <w:rPr>
          <w:rFonts w:ascii="Times New Roman" w:hAnsi="Times New Roman" w:cs="Times New Roman"/>
          <w:sz w:val="28"/>
          <w:szCs w:val="28"/>
        </w:rPr>
        <w:t xml:space="preserve"> служит для объявления переменной и для определения ее типа. </w:t>
      </w:r>
      <w:proofErr w:type="spellStart"/>
      <w:r w:rsidRPr="009D4D94">
        <w:rPr>
          <w:rFonts w:ascii="Times New Roman" w:hAnsi="Times New Roman" w:cs="Times New Roman"/>
          <w:sz w:val="28"/>
          <w:szCs w:val="28"/>
          <w:lang w:val="en-US"/>
        </w:rPr>
        <w:t>Colset</w:t>
      </w:r>
      <w:proofErr w:type="spellEnd"/>
      <w:r w:rsidRPr="009D4D94">
        <w:rPr>
          <w:rFonts w:ascii="Times New Roman" w:hAnsi="Times New Roman" w:cs="Times New Roman"/>
          <w:sz w:val="28"/>
          <w:szCs w:val="28"/>
        </w:rPr>
        <w:t xml:space="preserve"> – для создания пространства цветов определенного типа. </w:t>
      </w:r>
      <w:r w:rsidRPr="009D4D94">
        <w:rPr>
          <w:rFonts w:ascii="Times New Roman" w:hAnsi="Times New Roman" w:cs="Times New Roman"/>
          <w:sz w:val="28"/>
          <w:szCs w:val="28"/>
          <w:lang w:val="en-US"/>
        </w:rPr>
        <w:t>Val</w:t>
      </w:r>
      <w:r w:rsidRPr="009D4D94">
        <w:rPr>
          <w:rFonts w:ascii="Times New Roman" w:hAnsi="Times New Roman" w:cs="Times New Roman"/>
          <w:sz w:val="28"/>
          <w:szCs w:val="28"/>
        </w:rPr>
        <w:t xml:space="preserve"> – для задания переменным определенных значений.</w:t>
      </w:r>
    </w:p>
    <w:p w:rsidR="00BF0610" w:rsidRPr="009D4D94" w:rsidRDefault="00BF0610" w:rsidP="00FE6B97">
      <w:pPr>
        <w:spacing w:after="0" w:line="360" w:lineRule="auto"/>
        <w:ind w:firstLine="709"/>
        <w:jc w:val="both"/>
        <w:rPr>
          <w:rFonts w:ascii="Times New Roman" w:hAnsi="Times New Roman" w:cs="Times New Roman"/>
          <w:sz w:val="28"/>
          <w:szCs w:val="28"/>
        </w:rPr>
      </w:pPr>
      <w:r w:rsidRPr="009D4D94">
        <w:rPr>
          <w:rFonts w:ascii="Times New Roman" w:hAnsi="Times New Roman" w:cs="Times New Roman"/>
          <w:sz w:val="28"/>
          <w:szCs w:val="28"/>
        </w:rPr>
        <w:t xml:space="preserve">В </w:t>
      </w:r>
      <w:r w:rsidRPr="009D4D94">
        <w:rPr>
          <w:rFonts w:ascii="Times New Roman" w:hAnsi="Times New Roman" w:cs="Times New Roman"/>
          <w:sz w:val="28"/>
          <w:szCs w:val="28"/>
          <w:lang w:val="en-US"/>
        </w:rPr>
        <w:t>CPN</w:t>
      </w:r>
      <w:r w:rsidRPr="009D4D94">
        <w:rPr>
          <w:rFonts w:ascii="Times New Roman" w:hAnsi="Times New Roman" w:cs="Times New Roman"/>
          <w:sz w:val="28"/>
          <w:szCs w:val="28"/>
        </w:rPr>
        <w:t>-</w:t>
      </w:r>
      <w:r w:rsidRPr="009D4D94">
        <w:rPr>
          <w:rFonts w:ascii="Times New Roman" w:hAnsi="Times New Roman" w:cs="Times New Roman"/>
          <w:sz w:val="28"/>
          <w:szCs w:val="28"/>
          <w:lang w:val="en-US"/>
        </w:rPr>
        <w:t>Tools</w:t>
      </w:r>
      <w:r w:rsidRPr="009D4D94">
        <w:rPr>
          <w:rFonts w:ascii="Times New Roman" w:hAnsi="Times New Roman" w:cs="Times New Roman"/>
          <w:sz w:val="28"/>
          <w:szCs w:val="28"/>
        </w:rPr>
        <w:t xml:space="preserve"> существует возможность подключения кода </w:t>
      </w:r>
      <w:r w:rsidRPr="009D4D94">
        <w:rPr>
          <w:rFonts w:ascii="Times New Roman" w:hAnsi="Times New Roman" w:cs="Times New Roman"/>
          <w:sz w:val="28"/>
          <w:szCs w:val="28"/>
          <w:lang w:val="en-US"/>
        </w:rPr>
        <w:t>UML</w:t>
      </w:r>
      <w:r w:rsidRPr="009D4D94">
        <w:rPr>
          <w:rFonts w:ascii="Times New Roman" w:hAnsi="Times New Roman" w:cs="Times New Roman"/>
          <w:sz w:val="28"/>
          <w:szCs w:val="28"/>
        </w:rPr>
        <w:t xml:space="preserve"> со стороннего файла, что позволит заметно сократить время обрабатывание модели и ускорить загрузку и обработку макета. Для того чтобы это реализовать нужно создать файл с расширением </w:t>
      </w:r>
      <w:proofErr w:type="gramStart"/>
      <w:r w:rsidRPr="009D4D94">
        <w:rPr>
          <w:rFonts w:ascii="Times New Roman" w:hAnsi="Times New Roman" w:cs="Times New Roman"/>
          <w:sz w:val="28"/>
          <w:szCs w:val="28"/>
        </w:rPr>
        <w:t>«.</w:t>
      </w:r>
      <w:proofErr w:type="spellStart"/>
      <w:r w:rsidRPr="009D4D94">
        <w:rPr>
          <w:rFonts w:ascii="Times New Roman" w:hAnsi="Times New Roman" w:cs="Times New Roman"/>
          <w:sz w:val="28"/>
          <w:szCs w:val="28"/>
          <w:lang w:val="en-US"/>
        </w:rPr>
        <w:t>sml</w:t>
      </w:r>
      <w:proofErr w:type="spellEnd"/>
      <w:proofErr w:type="gramEnd"/>
      <w:r w:rsidRPr="009D4D94">
        <w:rPr>
          <w:rFonts w:ascii="Times New Roman" w:hAnsi="Times New Roman" w:cs="Times New Roman"/>
          <w:sz w:val="28"/>
          <w:szCs w:val="28"/>
        </w:rPr>
        <w:t xml:space="preserve">» и нужными функциями, однако это файл не должен содержать операнды объявления переменных и цветов, поскольку при подключении </w:t>
      </w:r>
      <w:r w:rsidRPr="009D4D94">
        <w:rPr>
          <w:rFonts w:ascii="Times New Roman" w:hAnsi="Times New Roman" w:cs="Times New Roman"/>
          <w:sz w:val="28"/>
          <w:szCs w:val="28"/>
          <w:lang w:val="en-US"/>
        </w:rPr>
        <w:t>CPN</w:t>
      </w:r>
      <w:r w:rsidRPr="009D4D94">
        <w:rPr>
          <w:rFonts w:ascii="Times New Roman" w:hAnsi="Times New Roman" w:cs="Times New Roman"/>
          <w:sz w:val="28"/>
          <w:szCs w:val="28"/>
        </w:rPr>
        <w:t>-</w:t>
      </w:r>
      <w:r w:rsidRPr="009D4D94">
        <w:rPr>
          <w:rFonts w:ascii="Times New Roman" w:hAnsi="Times New Roman" w:cs="Times New Roman"/>
          <w:sz w:val="28"/>
          <w:szCs w:val="28"/>
          <w:lang w:val="en-US"/>
        </w:rPr>
        <w:t>Tools</w:t>
      </w:r>
      <w:r w:rsidRPr="009D4D94">
        <w:rPr>
          <w:rFonts w:ascii="Times New Roman" w:hAnsi="Times New Roman" w:cs="Times New Roman"/>
          <w:sz w:val="28"/>
          <w:szCs w:val="28"/>
        </w:rPr>
        <w:t xml:space="preserve"> к данному файлу будет логическая ошибка, так как программа «не знает» какие переменные использовать и посылать в те или иные функции. В нашем случае, данный файл выглядит так (рисунок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6</w:t>
      </w:r>
      <w:r w:rsidRPr="009D4D94">
        <w:rPr>
          <w:rFonts w:ascii="Times New Roman" w:hAnsi="Times New Roman" w:cs="Times New Roman"/>
          <w:sz w:val="28"/>
          <w:szCs w:val="28"/>
        </w:rPr>
        <w:t xml:space="preserve">), где Функции </w:t>
      </w:r>
      <w:proofErr w:type="spellStart"/>
      <w:r w:rsidRPr="009D4D94">
        <w:rPr>
          <w:rFonts w:ascii="Times New Roman" w:hAnsi="Times New Roman" w:cs="Times New Roman"/>
          <w:sz w:val="28"/>
          <w:szCs w:val="28"/>
          <w:lang w:val="en-US"/>
        </w:rPr>
        <w:t>funWW</w:t>
      </w:r>
      <w:proofErr w:type="spellEnd"/>
      <w:r w:rsidRPr="009D4D94">
        <w:rPr>
          <w:rFonts w:ascii="Times New Roman" w:hAnsi="Times New Roman" w:cs="Times New Roman"/>
          <w:sz w:val="28"/>
          <w:szCs w:val="28"/>
        </w:rPr>
        <w:t xml:space="preserve">. </w:t>
      </w:r>
      <w:r w:rsidR="00EE6DD1" w:rsidRPr="009D4D94">
        <w:rPr>
          <w:rFonts w:ascii="Times New Roman" w:hAnsi="Times New Roman" w:cs="Times New Roman"/>
          <w:sz w:val="28"/>
          <w:szCs w:val="28"/>
        </w:rPr>
        <w:t>Р</w:t>
      </w:r>
      <w:r w:rsidRPr="009D4D94">
        <w:rPr>
          <w:rFonts w:ascii="Times New Roman" w:hAnsi="Times New Roman" w:cs="Times New Roman"/>
          <w:sz w:val="28"/>
          <w:szCs w:val="28"/>
        </w:rPr>
        <w:t xml:space="preserve">еализованы для определения вероятностей переходов, например </w:t>
      </w:r>
      <w:r w:rsidRPr="009D4D94">
        <w:rPr>
          <w:rFonts w:ascii="Times New Roman" w:hAnsi="Times New Roman" w:cs="Times New Roman"/>
          <w:sz w:val="28"/>
          <w:szCs w:val="28"/>
          <w:lang w:val="en-US"/>
        </w:rPr>
        <w:t>fun</w:t>
      </w:r>
      <w:r w:rsidRPr="009D4D94">
        <w:rPr>
          <w:rFonts w:ascii="Times New Roman" w:hAnsi="Times New Roman" w:cs="Times New Roman"/>
          <w:sz w:val="28"/>
          <w:szCs w:val="28"/>
        </w:rPr>
        <w:t xml:space="preserve"> </w:t>
      </w:r>
      <w:r w:rsidRPr="009D4D94">
        <w:rPr>
          <w:rFonts w:ascii="Times New Roman" w:hAnsi="Times New Roman" w:cs="Times New Roman"/>
          <w:sz w:val="28"/>
          <w:szCs w:val="28"/>
          <w:lang w:val="en-US"/>
        </w:rPr>
        <w:t>VV</w:t>
      </w:r>
      <w:r w:rsidRPr="009D4D94">
        <w:rPr>
          <w:rFonts w:ascii="Times New Roman" w:hAnsi="Times New Roman" w:cs="Times New Roman"/>
          <w:sz w:val="28"/>
          <w:szCs w:val="28"/>
        </w:rPr>
        <w:t>3(</w:t>
      </w:r>
      <w:r w:rsidRPr="009D4D94">
        <w:rPr>
          <w:rFonts w:ascii="Times New Roman" w:hAnsi="Times New Roman" w:cs="Times New Roman"/>
          <w:sz w:val="28"/>
          <w:szCs w:val="28"/>
          <w:lang w:val="en-US"/>
        </w:rPr>
        <w:t>v</w:t>
      </w:r>
      <w:proofErr w:type="gramStart"/>
      <w:r w:rsidRPr="009D4D94">
        <w:rPr>
          <w:rFonts w:ascii="Times New Roman" w:hAnsi="Times New Roman" w:cs="Times New Roman"/>
          <w:sz w:val="28"/>
          <w:szCs w:val="28"/>
        </w:rPr>
        <w:t>02,</w:t>
      </w:r>
      <w:r w:rsidRPr="009D4D94">
        <w:rPr>
          <w:rFonts w:ascii="Times New Roman" w:hAnsi="Times New Roman" w:cs="Times New Roman"/>
          <w:sz w:val="28"/>
          <w:szCs w:val="28"/>
          <w:lang w:val="en-US"/>
        </w:rPr>
        <w:t>v</w:t>
      </w:r>
      <w:proofErr w:type="gramEnd"/>
      <w:r w:rsidRPr="009D4D94">
        <w:rPr>
          <w:rFonts w:ascii="Times New Roman" w:hAnsi="Times New Roman" w:cs="Times New Roman"/>
          <w:sz w:val="28"/>
          <w:szCs w:val="28"/>
        </w:rPr>
        <w:t xml:space="preserve">0)= </w:t>
      </w:r>
      <w:r w:rsidRPr="009D4D94">
        <w:rPr>
          <w:rFonts w:ascii="Times New Roman" w:hAnsi="Times New Roman" w:cs="Times New Roman"/>
          <w:sz w:val="28"/>
          <w:szCs w:val="28"/>
        </w:rPr>
        <w:lastRenderedPageBreak/>
        <w:t>(</w:t>
      </w:r>
      <w:r w:rsidRPr="009D4D94">
        <w:rPr>
          <w:rFonts w:ascii="Times New Roman" w:hAnsi="Times New Roman" w:cs="Times New Roman"/>
          <w:sz w:val="28"/>
          <w:szCs w:val="28"/>
          <w:lang w:val="en-US"/>
        </w:rPr>
        <w:t>v</w:t>
      </w:r>
      <w:r w:rsidRPr="009D4D94">
        <w:rPr>
          <w:rFonts w:ascii="Times New Roman" w:hAnsi="Times New Roman" w:cs="Times New Roman"/>
          <w:sz w:val="28"/>
          <w:szCs w:val="28"/>
        </w:rPr>
        <w:t>02&lt;=</w:t>
      </w:r>
      <w:r w:rsidRPr="009D4D94">
        <w:rPr>
          <w:rFonts w:ascii="Times New Roman" w:hAnsi="Times New Roman" w:cs="Times New Roman"/>
          <w:sz w:val="28"/>
          <w:szCs w:val="28"/>
          <w:lang w:val="en-US"/>
        </w:rPr>
        <w:t>v</w:t>
      </w:r>
      <w:r w:rsidRPr="009D4D94">
        <w:rPr>
          <w:rFonts w:ascii="Times New Roman" w:hAnsi="Times New Roman" w:cs="Times New Roman"/>
          <w:sz w:val="28"/>
          <w:szCs w:val="28"/>
        </w:rPr>
        <w:t xml:space="preserve">0) отражает вероятность перехода 0.2. После создания файла нужно добавить декларацию (рисунок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7</w:t>
      </w:r>
      <w:r w:rsidRPr="009D4D94">
        <w:rPr>
          <w:rFonts w:ascii="Times New Roman" w:hAnsi="Times New Roman" w:cs="Times New Roman"/>
          <w:sz w:val="28"/>
          <w:szCs w:val="28"/>
        </w:rPr>
        <w:t xml:space="preserve">). </w:t>
      </w:r>
    </w:p>
    <w:p w:rsidR="00BF0610" w:rsidRPr="009D4D94" w:rsidRDefault="00BF0610" w:rsidP="00FE6B97">
      <w:pPr>
        <w:spacing w:line="360" w:lineRule="auto"/>
        <w:ind w:right="-2" w:firstLine="709"/>
        <w:jc w:val="both"/>
        <w:rPr>
          <w:rFonts w:ascii="Times New Roman" w:hAnsi="Times New Roman" w:cs="Times New Roman"/>
          <w:sz w:val="28"/>
          <w:szCs w:val="28"/>
        </w:rPr>
      </w:pPr>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4429C16A" wp14:editId="10EDCF9C">
            <wp:extent cx="3444875" cy="3955415"/>
            <wp:effectExtent l="0" t="0" r="3175" b="6985"/>
            <wp:docPr id="10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0459" cy="3973309"/>
                    </a:xfrm>
                    <a:prstGeom prst="rect">
                      <a:avLst/>
                    </a:prstGeom>
                    <a:noFill/>
                    <a:ln>
                      <a:noFill/>
                    </a:ln>
                  </pic:spPr>
                </pic:pic>
              </a:graphicData>
            </a:graphic>
          </wp:inline>
        </w:drawing>
      </w:r>
    </w:p>
    <w:p w:rsidR="00BF0610" w:rsidRPr="009D4D94" w:rsidRDefault="00BF0610" w:rsidP="00FE6B97">
      <w:pPr>
        <w:spacing w:line="360" w:lineRule="auto"/>
        <w:ind w:right="-2"/>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5</w:t>
      </w:r>
      <w:r w:rsidRPr="009D4D94">
        <w:rPr>
          <w:rFonts w:ascii="Times New Roman" w:hAnsi="Times New Roman" w:cs="Times New Roman"/>
          <w:sz w:val="28"/>
          <w:szCs w:val="28"/>
        </w:rPr>
        <w:t xml:space="preserve">. Фрагмент кода языка </w:t>
      </w:r>
      <w:r w:rsidRPr="009D4D94">
        <w:rPr>
          <w:rFonts w:ascii="Times New Roman" w:hAnsi="Times New Roman" w:cs="Times New Roman"/>
          <w:sz w:val="28"/>
          <w:szCs w:val="28"/>
          <w:lang w:val="en-US"/>
        </w:rPr>
        <w:t>ML</w:t>
      </w:r>
      <w:r w:rsidRPr="009D4D94">
        <w:rPr>
          <w:rFonts w:ascii="Times New Roman" w:hAnsi="Times New Roman" w:cs="Times New Roman"/>
          <w:sz w:val="28"/>
          <w:szCs w:val="28"/>
        </w:rPr>
        <w:t xml:space="preserve"> имитационной модели СЗИ от НСД</w:t>
      </w:r>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drawing>
          <wp:inline distT="0" distB="0" distL="0" distR="0" wp14:anchorId="0E424DD2" wp14:editId="20B022F8">
            <wp:extent cx="3848735" cy="2637155"/>
            <wp:effectExtent l="0" t="0" r="0" b="0"/>
            <wp:docPr id="10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735" cy="2637155"/>
                    </a:xfrm>
                    <a:prstGeom prst="rect">
                      <a:avLst/>
                    </a:prstGeom>
                    <a:noFill/>
                    <a:ln>
                      <a:noFill/>
                    </a:ln>
                  </pic:spPr>
                </pic:pic>
              </a:graphicData>
            </a:graphic>
          </wp:inline>
        </w:drawing>
      </w:r>
    </w:p>
    <w:p w:rsidR="00BF0610" w:rsidRPr="009D4D94" w:rsidRDefault="00BF0610" w:rsidP="00FE6B97">
      <w:pPr>
        <w:spacing w:line="360" w:lineRule="auto"/>
        <w:jc w:val="center"/>
        <w:rPr>
          <w:rFonts w:ascii="Times New Roman" w:hAnsi="Times New Roman" w:cs="Times New Roman"/>
          <w:sz w:val="28"/>
          <w:szCs w:val="28"/>
          <w:lang w:val="en-US"/>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6</w:t>
      </w:r>
      <w:r w:rsidRPr="009D4D94">
        <w:rPr>
          <w:rFonts w:ascii="Times New Roman" w:hAnsi="Times New Roman" w:cs="Times New Roman"/>
          <w:sz w:val="28"/>
          <w:szCs w:val="28"/>
        </w:rPr>
        <w:t xml:space="preserve">. </w:t>
      </w:r>
      <w:proofErr w:type="gramStart"/>
      <w:r w:rsidRPr="009D4D94">
        <w:rPr>
          <w:rFonts w:ascii="Times New Roman" w:hAnsi="Times New Roman" w:cs="Times New Roman"/>
          <w:sz w:val="28"/>
          <w:szCs w:val="28"/>
        </w:rPr>
        <w:t xml:space="preserve">Файл </w:t>
      </w:r>
      <w:r w:rsidRPr="009D4D94">
        <w:rPr>
          <w:rFonts w:ascii="Times New Roman" w:hAnsi="Times New Roman" w:cs="Times New Roman"/>
          <w:sz w:val="28"/>
          <w:szCs w:val="28"/>
          <w:lang w:val="en-US"/>
        </w:rPr>
        <w:t>.</w:t>
      </w:r>
      <w:proofErr w:type="spellStart"/>
      <w:r w:rsidRPr="009D4D94">
        <w:rPr>
          <w:rFonts w:ascii="Times New Roman" w:hAnsi="Times New Roman" w:cs="Times New Roman"/>
          <w:sz w:val="28"/>
          <w:szCs w:val="28"/>
          <w:lang w:val="en-US"/>
        </w:rPr>
        <w:t>sml</w:t>
      </w:r>
      <w:proofErr w:type="spellEnd"/>
      <w:proofErr w:type="gramEnd"/>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noProof/>
          <w:sz w:val="28"/>
          <w:szCs w:val="28"/>
          <w:lang w:eastAsia="ru-RU"/>
        </w:rPr>
        <w:lastRenderedPageBreak/>
        <w:drawing>
          <wp:inline distT="0" distB="0" distL="0" distR="0" wp14:anchorId="203A47FB" wp14:editId="76E83163">
            <wp:extent cx="2790825" cy="466725"/>
            <wp:effectExtent l="0" t="0" r="9525" b="9525"/>
            <wp:docPr id="101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466725"/>
                    </a:xfrm>
                    <a:prstGeom prst="rect">
                      <a:avLst/>
                    </a:prstGeom>
                    <a:noFill/>
                    <a:ln>
                      <a:noFill/>
                    </a:ln>
                  </pic:spPr>
                </pic:pic>
              </a:graphicData>
            </a:graphic>
          </wp:inline>
        </w:drawing>
      </w:r>
    </w:p>
    <w:p w:rsidR="00BF0610" w:rsidRPr="009D4D94" w:rsidRDefault="00BF0610" w:rsidP="00FE6B97">
      <w:pPr>
        <w:spacing w:line="360" w:lineRule="auto"/>
        <w:jc w:val="center"/>
        <w:rPr>
          <w:rFonts w:ascii="Times New Roman" w:hAnsi="Times New Roman" w:cs="Times New Roman"/>
          <w:sz w:val="28"/>
          <w:szCs w:val="28"/>
        </w:rPr>
      </w:pPr>
      <w:r w:rsidRPr="009D4D94">
        <w:rPr>
          <w:rFonts w:ascii="Times New Roman" w:hAnsi="Times New Roman" w:cs="Times New Roman"/>
          <w:sz w:val="28"/>
          <w:szCs w:val="28"/>
        </w:rPr>
        <w:t xml:space="preserve">Рисунок </w:t>
      </w:r>
      <w:r w:rsidR="00EE6DD1">
        <w:rPr>
          <w:rFonts w:ascii="Times New Roman" w:hAnsi="Times New Roman" w:cs="Times New Roman"/>
          <w:sz w:val="28"/>
          <w:szCs w:val="28"/>
        </w:rPr>
        <w:t>2.</w:t>
      </w:r>
      <w:r w:rsidRPr="009D4D94">
        <w:rPr>
          <w:rFonts w:ascii="Times New Roman" w:hAnsi="Times New Roman" w:cs="Times New Roman"/>
          <w:sz w:val="28"/>
          <w:szCs w:val="28"/>
        </w:rPr>
        <w:t>1</w:t>
      </w:r>
      <w:r w:rsidR="00F37B06">
        <w:rPr>
          <w:rFonts w:ascii="Times New Roman" w:hAnsi="Times New Roman" w:cs="Times New Roman"/>
          <w:sz w:val="28"/>
          <w:szCs w:val="28"/>
        </w:rPr>
        <w:t>7</w:t>
      </w:r>
      <w:r w:rsidRPr="009D4D94">
        <w:rPr>
          <w:rFonts w:ascii="Times New Roman" w:hAnsi="Times New Roman" w:cs="Times New Roman"/>
          <w:sz w:val="28"/>
          <w:szCs w:val="28"/>
        </w:rPr>
        <w:t xml:space="preserve">. Декларация в блоке </w:t>
      </w:r>
      <w:r w:rsidRPr="009D4D94">
        <w:rPr>
          <w:rFonts w:ascii="Times New Roman" w:hAnsi="Times New Roman" w:cs="Times New Roman"/>
          <w:sz w:val="28"/>
          <w:szCs w:val="28"/>
          <w:lang w:val="en-US"/>
        </w:rPr>
        <w:t>CPN</w:t>
      </w:r>
      <w:r w:rsidRPr="009D4D94">
        <w:rPr>
          <w:rFonts w:ascii="Times New Roman" w:hAnsi="Times New Roman" w:cs="Times New Roman"/>
          <w:sz w:val="28"/>
          <w:szCs w:val="28"/>
        </w:rPr>
        <w:t>-</w:t>
      </w:r>
      <w:r w:rsidRPr="009D4D94">
        <w:rPr>
          <w:rFonts w:ascii="Times New Roman" w:hAnsi="Times New Roman" w:cs="Times New Roman"/>
          <w:sz w:val="28"/>
          <w:szCs w:val="28"/>
          <w:lang w:val="en-US"/>
        </w:rPr>
        <w:t>Tools</w:t>
      </w:r>
      <w:r w:rsidRPr="009D4D94">
        <w:rPr>
          <w:rFonts w:ascii="Times New Roman" w:hAnsi="Times New Roman" w:cs="Times New Roman"/>
          <w:sz w:val="28"/>
          <w:szCs w:val="28"/>
        </w:rPr>
        <w:t>.</w:t>
      </w:r>
    </w:p>
    <w:p w:rsidR="00BF0610" w:rsidRPr="009D4D94" w:rsidRDefault="00BF0610" w:rsidP="00FE6B97">
      <w:pPr>
        <w:pStyle w:val="Default"/>
        <w:spacing w:line="360" w:lineRule="auto"/>
        <w:ind w:left="0" w:right="0" w:firstLine="709"/>
        <w:jc w:val="both"/>
        <w:rPr>
          <w:sz w:val="28"/>
          <w:szCs w:val="28"/>
        </w:rPr>
      </w:pPr>
      <w:r w:rsidRPr="009D4D94">
        <w:rPr>
          <w:sz w:val="28"/>
          <w:szCs w:val="28"/>
        </w:rPr>
        <w:t>После всех проделанных операций получилась рабочая модель СЗИ от НСД. Это позволяет наглядно представить, что происходит при ее работе на системном уровне, а также учесть предполагаемые действия злоумышленника. Имитационная модель будет являться дискретной, динамической, стохастической по причине того, что этими свойствами обладает СЗИ от НСД в автоматизированной системе, поэтому данная модель будет дискретно-событийной, следственно, отражающей свойства во времени. Вероятность перехода из одного состояния в другое является мгновенной и зависит от времени пребывания в предыдущем состоянии.</w:t>
      </w:r>
    </w:p>
    <w:p w:rsidR="00BF0610" w:rsidRDefault="00BF0610" w:rsidP="00FE6B97">
      <w:pPr>
        <w:spacing w:line="360" w:lineRule="auto"/>
        <w:rPr>
          <w:rFonts w:eastAsiaTheme="majorEastAsia"/>
          <w:b/>
          <w:sz w:val="28"/>
          <w:szCs w:val="28"/>
        </w:rPr>
      </w:pPr>
      <w:bookmarkStart w:id="10" w:name="_Toc23257741"/>
      <w:bookmarkStart w:id="11" w:name="_Toc23407974"/>
      <w:r>
        <w:rPr>
          <w:rFonts w:eastAsiaTheme="majorEastAsia"/>
          <w:b/>
          <w:sz w:val="28"/>
          <w:szCs w:val="28"/>
        </w:rPr>
        <w:br w:type="page"/>
      </w:r>
    </w:p>
    <w:p w:rsidR="00BF0610" w:rsidRPr="00BF0610" w:rsidRDefault="00BF0610" w:rsidP="00FE6B97">
      <w:pPr>
        <w:keepNext/>
        <w:keepLines/>
        <w:spacing w:before="40" w:line="360" w:lineRule="auto"/>
        <w:jc w:val="center"/>
        <w:outlineLvl w:val="1"/>
        <w:rPr>
          <w:rFonts w:ascii="Times New Roman" w:eastAsiaTheme="majorEastAsia" w:hAnsi="Times New Roman" w:cs="Times New Roman"/>
          <w:b/>
          <w:sz w:val="28"/>
          <w:szCs w:val="28"/>
        </w:rPr>
      </w:pPr>
      <w:bookmarkStart w:id="12" w:name="_Toc23257742"/>
      <w:bookmarkStart w:id="13" w:name="_Toc23407975"/>
      <w:bookmarkStart w:id="14" w:name="_Toc40087353"/>
      <w:bookmarkEnd w:id="10"/>
      <w:bookmarkEnd w:id="11"/>
      <w:r w:rsidRPr="00BF0610">
        <w:rPr>
          <w:rFonts w:ascii="Times New Roman" w:eastAsiaTheme="majorEastAsia" w:hAnsi="Times New Roman" w:cs="Times New Roman"/>
          <w:b/>
          <w:sz w:val="28"/>
          <w:szCs w:val="28"/>
        </w:rPr>
        <w:lastRenderedPageBreak/>
        <w:t>Глава 3. Сбор статистической информации</w:t>
      </w:r>
      <w:bookmarkEnd w:id="12"/>
      <w:bookmarkEnd w:id="13"/>
      <w:bookmarkEnd w:id="14"/>
    </w:p>
    <w:p w:rsidR="00BF0610" w:rsidRPr="00516A76" w:rsidRDefault="00BF0610" w:rsidP="00FE6B97">
      <w:pPr>
        <w:pStyle w:val="2"/>
        <w:spacing w:line="360" w:lineRule="auto"/>
        <w:rPr>
          <w:rFonts w:ascii="Times New Roman" w:hAnsi="Times New Roman" w:cs="Times New Roman"/>
          <w:b/>
          <w:color w:val="000000" w:themeColor="text1"/>
          <w:sz w:val="28"/>
          <w:szCs w:val="28"/>
        </w:rPr>
      </w:pPr>
      <w:bookmarkStart w:id="15" w:name="_Toc23407976"/>
      <w:bookmarkStart w:id="16" w:name="_Toc40087354"/>
      <w:r w:rsidRPr="00516A76">
        <w:rPr>
          <w:rFonts w:ascii="Times New Roman" w:hAnsi="Times New Roman" w:cs="Times New Roman"/>
          <w:b/>
          <w:color w:val="000000" w:themeColor="text1"/>
          <w:sz w:val="28"/>
          <w:szCs w:val="28"/>
        </w:rPr>
        <w:t>3.1 Анализ полученной сети Петри</w:t>
      </w:r>
      <w:bookmarkEnd w:id="15"/>
      <w:bookmarkEnd w:id="16"/>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Динамику функционирования механизмов защиты при определенных действиях пользователя в СЗИ от НСД в АС ОВД возможно описать при помощи маркировки сети Петри в результате срабатывания ее переходов. Представим данную динамику в виде графа разметок ориентированного графа </w:t>
      </w:r>
      <w:r w:rsidRPr="00BF0610">
        <w:rPr>
          <w:rFonts w:ascii="Times New Roman" w:hAnsi="Times New Roman" w:cs="Times New Roman"/>
          <w:position w:val="-6"/>
          <w:sz w:val="28"/>
          <w:szCs w:val="28"/>
        </w:rPr>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21.75pt" o:ole="">
            <v:imagedata r:id="rId26" o:title=""/>
          </v:shape>
          <o:OLEObject Type="Embed" ProgID="Equation.DSMT4" ShapeID="_x0000_i1025" DrawAspect="Content" ObjectID="_1716452088" r:id="rId27"/>
        </w:object>
      </w:r>
      <w:r w:rsidRPr="00BF0610">
        <w:rPr>
          <w:rFonts w:ascii="Times New Roman" w:hAnsi="Times New Roman" w:cs="Times New Roman"/>
          <w:sz w:val="28"/>
          <w:szCs w:val="28"/>
        </w:rPr>
        <w:t xml:space="preserve">, который показывает срабатывания каждого состояния исследуемой системы. Переходы </w:t>
      </w:r>
      <w:r w:rsidRPr="00BF0610">
        <w:rPr>
          <w:rFonts w:ascii="Times New Roman" w:hAnsi="Times New Roman" w:cs="Times New Roman"/>
          <w:position w:val="-10"/>
          <w:sz w:val="28"/>
          <w:szCs w:val="28"/>
          <w:lang w:val="en-US"/>
        </w:rPr>
        <w:object w:dxaOrig="160" w:dyaOrig="300">
          <v:shape id="_x0000_i1026" type="#_x0000_t75" style="width:14.25pt;height:21.75pt" o:ole="">
            <v:imagedata r:id="rId28" o:title=""/>
          </v:shape>
          <o:OLEObject Type="Embed" ProgID="Equation.DSMT4" ShapeID="_x0000_i1026" DrawAspect="Content" ObjectID="_1716452089" r:id="rId29"/>
        </w:object>
      </w:r>
      <w:r w:rsidRPr="00BF0610">
        <w:rPr>
          <w:rFonts w:ascii="Times New Roman" w:hAnsi="Times New Roman" w:cs="Times New Roman"/>
          <w:sz w:val="28"/>
          <w:szCs w:val="28"/>
        </w:rPr>
        <w:t xml:space="preserve"> в данном графе представим в виде дуг. Разметку представим в виде последовательности цифр, описывающих положение маркеров в позиции при срабатывании того или иного перехода,</w:t>
      </w:r>
      <w:r w:rsidRPr="00BF0610">
        <w:rPr>
          <w:rFonts w:ascii="Times New Roman" w:hAnsi="Times New Roman" w:cs="Times New Roman"/>
          <w:position w:val="-10"/>
          <w:sz w:val="28"/>
          <w:szCs w:val="28"/>
        </w:rPr>
        <w:object w:dxaOrig="260" w:dyaOrig="300">
          <v:shape id="_x0000_i1027" type="#_x0000_t75" style="width:21.75pt;height:21.75pt" o:ole="">
            <v:imagedata r:id="rId30" o:title=""/>
          </v:shape>
          <o:OLEObject Type="Embed" ProgID="Equation.DSMT4" ShapeID="_x0000_i1027" DrawAspect="Content" ObjectID="_1716452090" r:id="rId31"/>
        </w:object>
      </w:r>
      <w:r w:rsidRPr="00BF0610">
        <w:rPr>
          <w:rFonts w:ascii="Times New Roman" w:hAnsi="Times New Roman" w:cs="Times New Roman"/>
          <w:sz w:val="28"/>
          <w:szCs w:val="28"/>
        </w:rPr>
        <w:t xml:space="preserve"> – количество маркеров, а индексы используются для компактного представления, как, например, при </w:t>
      </w:r>
      <w:r w:rsidRPr="00BF0610">
        <w:rPr>
          <w:rFonts w:ascii="Times New Roman" w:hAnsi="Times New Roman" w:cs="Times New Roman"/>
          <w:position w:val="-12"/>
          <w:sz w:val="28"/>
          <w:szCs w:val="28"/>
        </w:rPr>
        <w:object w:dxaOrig="780" w:dyaOrig="320">
          <v:shape id="_x0000_i1028" type="#_x0000_t75" style="width:50.25pt;height:21.75pt" o:ole="">
            <v:imagedata r:id="rId32" o:title=""/>
          </v:shape>
          <o:OLEObject Type="Embed" ProgID="Equation.DSMT4" ShapeID="_x0000_i1028" DrawAspect="Content" ObjectID="_1716452091" r:id="rId33"/>
        </w:object>
      </w:r>
      <w:r w:rsidRPr="00BF0610">
        <w:rPr>
          <w:rFonts w:ascii="Times New Roman" w:hAnsi="Times New Roman" w:cs="Times New Roman"/>
          <w:sz w:val="28"/>
          <w:szCs w:val="28"/>
        </w:rPr>
        <w:t xml:space="preserve"> для графа </w:t>
      </w:r>
      <w:r w:rsidRPr="00BF0610">
        <w:rPr>
          <w:rFonts w:ascii="Times New Roman" w:hAnsi="Times New Roman" w:cs="Times New Roman"/>
          <w:position w:val="-12"/>
          <w:sz w:val="28"/>
          <w:szCs w:val="28"/>
        </w:rPr>
        <w:object w:dxaOrig="1820" w:dyaOrig="340">
          <v:shape id="_x0000_i1029" type="#_x0000_t75" style="width:122.25pt;height:21.75pt" o:ole="">
            <v:imagedata r:id="rId34" o:title=""/>
          </v:shape>
          <o:OLEObject Type="Embed" ProgID="Equation.DSMT4" ShapeID="_x0000_i1029" DrawAspect="Content" ObjectID="_1716452092" r:id="rId35"/>
        </w:object>
      </w:r>
      <w:r w:rsidRPr="00BF0610">
        <w:rPr>
          <w:rFonts w:ascii="Times New Roman" w:hAnsi="Times New Roman" w:cs="Times New Roman"/>
          <w:sz w:val="28"/>
          <w:szCs w:val="28"/>
        </w:rPr>
        <w:t>. Начальная разметка графа</w:t>
      </w:r>
      <w:r w:rsidRPr="00BF0610">
        <w:rPr>
          <w:rFonts w:ascii="Times New Roman" w:hAnsi="Times New Roman" w:cs="Times New Roman"/>
          <w:position w:val="-12"/>
          <w:sz w:val="28"/>
          <w:szCs w:val="28"/>
        </w:rPr>
        <w:object w:dxaOrig="1240" w:dyaOrig="340">
          <v:shape id="_x0000_i1030" type="#_x0000_t75" style="width:86.25pt;height:21.75pt" o:ole="">
            <v:imagedata r:id="rId36" o:title=""/>
          </v:shape>
          <o:OLEObject Type="Embed" ProgID="Equation.DSMT4" ShapeID="_x0000_i1030" DrawAspect="Content" ObjectID="_1716452093" r:id="rId37"/>
        </w:object>
      </w:r>
      <w:r w:rsidRPr="00BF0610">
        <w:rPr>
          <w:rFonts w:ascii="Times New Roman" w:hAnsi="Times New Roman" w:cs="Times New Roman"/>
          <w:sz w:val="28"/>
          <w:szCs w:val="28"/>
        </w:rPr>
        <w:t xml:space="preserve"> представлена на рисунке 3.1.</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В позиции </w:t>
      </w:r>
      <w:r w:rsidRPr="00BF0610">
        <w:rPr>
          <w:rFonts w:ascii="Times New Roman" w:hAnsi="Times New Roman" w:cs="Times New Roman"/>
          <w:position w:val="-10"/>
          <w:sz w:val="28"/>
          <w:szCs w:val="28"/>
        </w:rPr>
        <w:object w:dxaOrig="240" w:dyaOrig="300">
          <v:shape id="_x0000_i1031" type="#_x0000_t75" style="width:21.75pt;height:21.75pt" o:ole="">
            <v:imagedata r:id="rId38" o:title=""/>
          </v:shape>
          <o:OLEObject Type="Embed" ProgID="Equation.DSMT4" ShapeID="_x0000_i1031" DrawAspect="Content" ObjectID="_1716452094" r:id="rId39"/>
        </w:object>
      </w:r>
      <w:r w:rsidRPr="00BF0610">
        <w:rPr>
          <w:rFonts w:ascii="Times New Roman" w:hAnsi="Times New Roman" w:cs="Times New Roman"/>
          <w:sz w:val="28"/>
          <w:szCs w:val="28"/>
        </w:rPr>
        <w:t xml:space="preserve"> возможно накопление неограниченного количества маркеров, так как она имитирует собой журнал регистрации событий в СЗИ от НСД. Соответственно, при повторном прохождении по графу разметка графа </w:t>
      </w:r>
      <w:r w:rsidRPr="00BF0610">
        <w:rPr>
          <w:rFonts w:ascii="Times New Roman" w:hAnsi="Times New Roman" w:cs="Times New Roman"/>
          <w:position w:val="-6"/>
          <w:sz w:val="28"/>
          <w:szCs w:val="28"/>
        </w:rPr>
        <w:object w:dxaOrig="220" w:dyaOrig="240">
          <v:shape id="_x0000_i1032" type="#_x0000_t75" style="width:14.25pt;height:21.75pt" o:ole="">
            <v:imagedata r:id="rId40" o:title=""/>
          </v:shape>
          <o:OLEObject Type="Embed" ProgID="Equation.DSMT4" ShapeID="_x0000_i1032" DrawAspect="Content" ObjectID="_1716452095" r:id="rId41"/>
        </w:object>
      </w:r>
      <w:r w:rsidRPr="00BF0610">
        <w:rPr>
          <w:rFonts w:ascii="Times New Roman" w:hAnsi="Times New Roman" w:cs="Times New Roman"/>
          <w:sz w:val="28"/>
          <w:szCs w:val="28"/>
        </w:rPr>
        <w:t xml:space="preserve"> в позиции </w:t>
      </w:r>
      <w:r w:rsidRPr="00BF0610">
        <w:rPr>
          <w:rFonts w:ascii="Times New Roman" w:hAnsi="Times New Roman" w:cs="Times New Roman"/>
          <w:position w:val="-10"/>
          <w:sz w:val="28"/>
          <w:szCs w:val="28"/>
        </w:rPr>
        <w:object w:dxaOrig="240" w:dyaOrig="300">
          <v:shape id="_x0000_i1033" type="#_x0000_t75" style="width:21.75pt;height:21.75pt" o:ole="">
            <v:imagedata r:id="rId42" o:title=""/>
          </v:shape>
          <o:OLEObject Type="Embed" ProgID="Equation.DSMT4" ShapeID="_x0000_i1033" DrawAspect="Content" ObjectID="_1716452096" r:id="rId43"/>
        </w:object>
      </w:r>
      <w:r w:rsidRPr="00BF0610">
        <w:rPr>
          <w:rFonts w:ascii="Times New Roman" w:hAnsi="Times New Roman" w:cs="Times New Roman"/>
          <w:sz w:val="28"/>
          <w:szCs w:val="28"/>
        </w:rPr>
        <w:t xml:space="preserve"> будет с символом </w:t>
      </w:r>
      <w:r w:rsidRPr="00BF0610">
        <w:rPr>
          <w:rFonts w:ascii="Times New Roman" w:hAnsi="Times New Roman" w:cs="Times New Roman"/>
          <w:i/>
          <w:position w:val="-6"/>
          <w:sz w:val="28"/>
          <w:szCs w:val="28"/>
        </w:rPr>
        <w:object w:dxaOrig="220" w:dyaOrig="200">
          <v:shape id="_x0000_i1034" type="#_x0000_t75" style="width:14.25pt;height:14.25pt" o:ole="">
            <v:imagedata r:id="rId44" o:title=""/>
          </v:shape>
          <o:OLEObject Type="Embed" ProgID="Equation.DSMT4" ShapeID="_x0000_i1034" DrawAspect="Content" ObjectID="_1716452097" r:id="rId45"/>
        </w:object>
      </w:r>
      <w:r w:rsidRPr="00BF0610">
        <w:rPr>
          <w:rFonts w:ascii="Times New Roman" w:hAnsi="Times New Roman" w:cs="Times New Roman"/>
          <w:i/>
          <w:sz w:val="28"/>
          <w:szCs w:val="28"/>
        </w:rPr>
        <w:t xml:space="preserve"> </w:t>
      </w:r>
      <w:r w:rsidRPr="00BF0610">
        <w:rPr>
          <w:rFonts w:ascii="Times New Roman" w:hAnsi="Times New Roman" w:cs="Times New Roman"/>
          <w:sz w:val="28"/>
          <w:szCs w:val="28"/>
        </w:rPr>
        <w:t>– это количество маркеров, которое характеризует объем записей в журнале событий СЗИ от НСД. Журнал событий является настраиваемым, т.е. администратор может установить объем, при котором он автоматически сохраняется на АРМ с дальнейшей возможностью его очистки.</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Условия запуска перехода </w:t>
      </w:r>
      <w:r w:rsidRPr="00BF0610">
        <w:rPr>
          <w:rFonts w:ascii="Times New Roman" w:hAnsi="Times New Roman" w:cs="Times New Roman"/>
          <w:position w:val="-4"/>
          <w:sz w:val="28"/>
          <w:szCs w:val="28"/>
        </w:rPr>
        <w:object w:dxaOrig="200" w:dyaOrig="220">
          <v:shape id="_x0000_i1035" type="#_x0000_t75" style="width:14.25pt;height:14.25pt" o:ole="">
            <v:imagedata r:id="rId46" o:title=""/>
          </v:shape>
          <o:OLEObject Type="Embed" ProgID="Equation.DSMT4" ShapeID="_x0000_i1035" DrawAspect="Content" ObjectID="_1716452098" r:id="rId47"/>
        </w:object>
      </w:r>
      <w:r w:rsidRPr="00BF0610">
        <w:rPr>
          <w:rFonts w:ascii="Times New Roman" w:hAnsi="Times New Roman" w:cs="Times New Roman"/>
          <w:sz w:val="28"/>
          <w:szCs w:val="28"/>
        </w:rPr>
        <w:t xml:space="preserve"> сети Петри:</w:t>
      </w:r>
      <w:r w:rsidRPr="00BF0610">
        <w:rPr>
          <w:rFonts w:ascii="Times New Roman" w:hAnsi="Times New Roman" w:cs="Times New Roman"/>
          <w:position w:val="-12"/>
          <w:sz w:val="28"/>
          <w:szCs w:val="28"/>
        </w:rPr>
        <w:object w:dxaOrig="1579" w:dyaOrig="320">
          <v:shape id="_x0000_i1036" type="#_x0000_t75" style="width:108pt;height:21.75pt" o:ole="">
            <v:imagedata r:id="rId48" o:title=""/>
          </v:shape>
          <o:OLEObject Type="Embed" ProgID="Equation.DSMT4" ShapeID="_x0000_i1036" DrawAspect="Content" ObjectID="_1716452099" r:id="rId49"/>
        </w:object>
      </w:r>
      <w:r w:rsidRPr="00BF0610">
        <w:rPr>
          <w:rFonts w:ascii="Times New Roman" w:hAnsi="Times New Roman" w:cs="Times New Roman"/>
          <w:sz w:val="28"/>
          <w:szCs w:val="28"/>
        </w:rPr>
        <w:t>.</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Запуск перехода сети Петри: </w:t>
      </w:r>
      <w:r w:rsidRPr="00BF0610">
        <w:rPr>
          <w:rFonts w:ascii="Times New Roman" w:hAnsi="Times New Roman" w:cs="Times New Roman"/>
          <w:position w:val="-12"/>
          <w:sz w:val="28"/>
          <w:szCs w:val="28"/>
        </w:rPr>
        <w:object w:dxaOrig="2040" w:dyaOrig="320">
          <v:shape id="_x0000_i1037" type="#_x0000_t75" style="width:165.75pt;height:21.75pt" o:ole="">
            <v:imagedata r:id="rId50" o:title=""/>
          </v:shape>
          <o:OLEObject Type="Embed" ProgID="Equation.DSMT4" ShapeID="_x0000_i1037" DrawAspect="Content" ObjectID="_1716452100" r:id="rId51"/>
        </w:object>
      </w:r>
      <w:r w:rsidRPr="00BF0610">
        <w:rPr>
          <w:rFonts w:ascii="Times New Roman" w:hAnsi="Times New Roman" w:cs="Times New Roman"/>
          <w:sz w:val="28"/>
          <w:szCs w:val="28"/>
        </w:rPr>
        <w:t>,</w:t>
      </w:r>
      <w:r w:rsidRPr="00BF0610">
        <w:rPr>
          <w:rFonts w:ascii="Times New Roman" w:hAnsi="Times New Roman" w:cs="Times New Roman"/>
          <w:position w:val="-12"/>
          <w:sz w:val="28"/>
          <w:szCs w:val="28"/>
        </w:rPr>
        <w:object w:dxaOrig="2140" w:dyaOrig="320">
          <v:shape id="_x0000_i1038" type="#_x0000_t75" style="width:172.5pt;height:21.75pt" o:ole="">
            <v:imagedata r:id="rId52" o:title=""/>
          </v:shape>
          <o:OLEObject Type="Embed" ProgID="Equation.DSMT4" ShapeID="_x0000_i1038" DrawAspect="Content" ObjectID="_1716452101" r:id="rId53"/>
        </w:object>
      </w:r>
      <w:r w:rsidRPr="00BF0610">
        <w:rPr>
          <w:rFonts w:ascii="Times New Roman" w:hAnsi="Times New Roman" w:cs="Times New Roman"/>
          <w:sz w:val="28"/>
          <w:szCs w:val="28"/>
        </w:rPr>
        <w:t>.</w:t>
      </w:r>
    </w:p>
    <w:p w:rsidR="00BF0610" w:rsidRPr="00BF0610" w:rsidRDefault="00BF0610" w:rsidP="00FE6B97">
      <w:pPr>
        <w:spacing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Граф разметок на рисунке 3.1 будет являться конечным, потому что действия пользователя с АС завершатся, по окончанию рабочего дня.</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lastRenderedPageBreak/>
        <w:t xml:space="preserve">Проведем анализ основных свойств сети Петри представленной на рисунке и рисунке 3.1: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неограниченность;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безопасность;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proofErr w:type="spellStart"/>
      <w:r w:rsidRPr="00BF0610">
        <w:rPr>
          <w:rFonts w:ascii="Times New Roman" w:hAnsi="Times New Roman"/>
          <w:sz w:val="28"/>
          <w:szCs w:val="28"/>
        </w:rPr>
        <w:t>сохраняемость</w:t>
      </w:r>
      <w:proofErr w:type="spellEnd"/>
      <w:r w:rsidRPr="00BF0610">
        <w:rPr>
          <w:rFonts w:ascii="Times New Roman" w:hAnsi="Times New Roman"/>
          <w:sz w:val="28"/>
          <w:szCs w:val="28"/>
        </w:rPr>
        <w:t xml:space="preserve">;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активность;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достижимость;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proofErr w:type="spellStart"/>
      <w:r w:rsidRPr="00BF0610">
        <w:rPr>
          <w:rFonts w:ascii="Times New Roman" w:hAnsi="Times New Roman"/>
          <w:sz w:val="28"/>
          <w:szCs w:val="28"/>
        </w:rPr>
        <w:t>покрываемость</w:t>
      </w:r>
      <w:proofErr w:type="spellEnd"/>
      <w:r w:rsidRPr="00BF0610">
        <w:rPr>
          <w:rFonts w:ascii="Times New Roman" w:hAnsi="Times New Roman"/>
          <w:sz w:val="28"/>
          <w:szCs w:val="28"/>
        </w:rPr>
        <w:t xml:space="preserve">; </w:t>
      </w:r>
    </w:p>
    <w:p w:rsidR="00BF0610" w:rsidRPr="00BF0610" w:rsidRDefault="00BF0610" w:rsidP="00FE6B97">
      <w:pPr>
        <w:pStyle w:val="a4"/>
        <w:numPr>
          <w:ilvl w:val="0"/>
          <w:numId w:val="6"/>
        </w:numPr>
        <w:tabs>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эквивалентность.</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Чтобы сделать конкретные выводы по работе защитных механизмов типовой СЗИ от НСД, охарактеризуем полученную сеть Петри.</w:t>
      </w:r>
    </w:p>
    <w:p w:rsidR="00BF0610" w:rsidRPr="00BF0610" w:rsidRDefault="00BF0610" w:rsidP="00FE6B97">
      <w:pPr>
        <w:tabs>
          <w:tab w:val="left" w:pos="7797"/>
          <w:tab w:val="left" w:pos="8080"/>
        </w:tabs>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Граф сети Петри является:</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неограниченным, так как количество фишек при проходе по графу изменчиво, т.е. не является постоянной величиной; </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небезопасным, так как число фишек в каждой позиции может превышать 1;</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proofErr w:type="spellStart"/>
      <w:r w:rsidRPr="00BF0610">
        <w:rPr>
          <w:rFonts w:ascii="Times New Roman" w:hAnsi="Times New Roman"/>
          <w:sz w:val="28"/>
          <w:szCs w:val="28"/>
        </w:rPr>
        <w:t>несохраняемым</w:t>
      </w:r>
      <w:proofErr w:type="spellEnd"/>
      <w:r w:rsidRPr="00BF0610">
        <w:rPr>
          <w:rFonts w:ascii="Times New Roman" w:hAnsi="Times New Roman"/>
          <w:sz w:val="28"/>
          <w:szCs w:val="28"/>
        </w:rPr>
        <w:t xml:space="preserve">, так как число циркулирующих объектов непостоянно, и число входов в отдельные переходы является большим, чем число выходов из него. Например, переход </w:t>
      </w:r>
      <w:r w:rsidRPr="00BF0610">
        <w:rPr>
          <w:rFonts w:ascii="Times New Roman" w:hAnsi="Times New Roman"/>
          <w:position w:val="-10"/>
          <w:sz w:val="28"/>
          <w:szCs w:val="28"/>
        </w:rPr>
        <w:object w:dxaOrig="240" w:dyaOrig="300">
          <v:shape id="_x0000_i1039" type="#_x0000_t75" style="width:21.75pt;height:21.75pt" o:ole="">
            <v:imagedata r:id="rId54" o:title=""/>
          </v:shape>
          <o:OLEObject Type="Embed" ProgID="Equation.DSMT4" ShapeID="_x0000_i1039" DrawAspect="Content" ObjectID="_1716452102" r:id="rId55"/>
        </w:object>
      </w:r>
      <w:r w:rsidRPr="00BF0610">
        <w:rPr>
          <w:rFonts w:ascii="Times New Roman" w:hAnsi="Times New Roman"/>
          <w:sz w:val="28"/>
          <w:szCs w:val="28"/>
        </w:rPr>
        <w:t>;</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активным, что характеризуется тем, что данная сеть Петри не является тупиковой, так как может сработать каждый из переходов </w:t>
      </w:r>
      <w:r w:rsidRPr="00BF0610">
        <w:rPr>
          <w:rFonts w:ascii="Times New Roman" w:hAnsi="Times New Roman"/>
          <w:position w:val="-6"/>
          <w:sz w:val="28"/>
          <w:szCs w:val="28"/>
        </w:rPr>
        <w:object w:dxaOrig="240" w:dyaOrig="279">
          <v:shape id="_x0000_i1040" type="#_x0000_t75" style="width:21.75pt;height:21.75pt" o:ole="">
            <v:imagedata r:id="rId56" o:title=""/>
          </v:shape>
          <o:OLEObject Type="Embed" ProgID="Equation.DSMT4" ShapeID="_x0000_i1040" DrawAspect="Content" ObjectID="_1716452103" r:id="rId57"/>
        </w:object>
      </w:r>
      <w:r w:rsidRPr="00BF0610">
        <w:rPr>
          <w:rFonts w:ascii="Times New Roman" w:hAnsi="Times New Roman"/>
          <w:sz w:val="28"/>
          <w:szCs w:val="28"/>
        </w:rPr>
        <w:t xml:space="preserve">, где </w:t>
      </w:r>
      <w:r w:rsidRPr="00BF0610">
        <w:rPr>
          <w:rFonts w:ascii="Times New Roman" w:hAnsi="Times New Roman"/>
          <w:position w:val="-6"/>
          <w:sz w:val="28"/>
          <w:szCs w:val="28"/>
        </w:rPr>
        <w:object w:dxaOrig="240" w:dyaOrig="279">
          <v:shape id="_x0000_i1041" type="#_x0000_t75" style="width:21.75pt;height:21.75pt" o:ole="">
            <v:imagedata r:id="rId56" o:title=""/>
          </v:shape>
          <o:OLEObject Type="Embed" ProgID="Equation.DSMT4" ShapeID="_x0000_i1041" DrawAspect="Content" ObjectID="_1716452104" r:id="rId58"/>
        </w:object>
      </w:r>
      <w:r w:rsidRPr="00BF0610">
        <w:rPr>
          <w:rFonts w:ascii="Times New Roman" w:hAnsi="Times New Roman"/>
          <w:sz w:val="28"/>
          <w:szCs w:val="28"/>
        </w:rPr>
        <w:t xml:space="preserve"> – новая разметка графа. Сеть Петри по уровню активности является четвертой, так как найдется такая последовательность запусков переходов, что </w:t>
      </w:r>
      <w:r w:rsidRPr="00BF0610">
        <w:rPr>
          <w:rFonts w:ascii="Times New Roman" w:hAnsi="Times New Roman"/>
          <w:position w:val="-12"/>
          <w:sz w:val="28"/>
          <w:szCs w:val="28"/>
        </w:rPr>
        <w:object w:dxaOrig="200" w:dyaOrig="320">
          <v:shape id="_x0000_i1042" type="#_x0000_t75" style="width:14.25pt;height:21.75pt" o:ole="">
            <v:imagedata r:id="rId59" o:title=""/>
          </v:shape>
          <o:OLEObject Type="Embed" ProgID="Equation.DSMT4" ShapeID="_x0000_i1042" DrawAspect="Content" ObjectID="_1716452105" r:id="rId60"/>
        </w:object>
      </w:r>
      <w:r w:rsidRPr="00BF0610">
        <w:rPr>
          <w:rFonts w:ascii="Times New Roman" w:hAnsi="Times New Roman"/>
          <w:sz w:val="28"/>
          <w:szCs w:val="28"/>
        </w:rPr>
        <w:t xml:space="preserve"> будет разрешен;</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покрываемым, так как какую бы мы ни взяли разметку </w:t>
      </w:r>
      <w:r w:rsidRPr="00BF0610">
        <w:rPr>
          <w:rFonts w:ascii="Times New Roman" w:hAnsi="Times New Roman"/>
          <w:position w:val="-6"/>
          <w:sz w:val="28"/>
          <w:szCs w:val="28"/>
        </w:rPr>
        <w:object w:dxaOrig="260" w:dyaOrig="279">
          <v:shape id="_x0000_i1043" type="#_x0000_t75" style="width:21.75pt;height:21.75pt" o:ole="">
            <v:imagedata r:id="rId61" o:title=""/>
          </v:shape>
          <o:OLEObject Type="Embed" ProgID="Equation.DSMT4" ShapeID="_x0000_i1043" DrawAspect="Content" ObjectID="_1716452106" r:id="rId62"/>
        </w:object>
      </w:r>
      <w:r w:rsidRPr="00BF0610">
        <w:rPr>
          <w:rFonts w:ascii="Times New Roman" w:hAnsi="Times New Roman"/>
          <w:sz w:val="28"/>
          <w:szCs w:val="28"/>
          <w:vertAlign w:val="superscript"/>
        </w:rPr>
        <w:t xml:space="preserve"> </w:t>
      </w:r>
      <w:r w:rsidRPr="00BF0610">
        <w:rPr>
          <w:rFonts w:ascii="Times New Roman" w:hAnsi="Times New Roman"/>
          <w:sz w:val="28"/>
          <w:szCs w:val="28"/>
        </w:rPr>
        <w:t xml:space="preserve">графа </w:t>
      </w:r>
      <w:r w:rsidRPr="00BF0610">
        <w:rPr>
          <w:rFonts w:ascii="Times New Roman" w:hAnsi="Times New Roman"/>
          <w:position w:val="-6"/>
          <w:sz w:val="28"/>
          <w:szCs w:val="28"/>
        </w:rPr>
        <w:object w:dxaOrig="220" w:dyaOrig="240">
          <v:shape id="_x0000_i1044" type="#_x0000_t75" style="width:14.25pt;height:21.75pt" o:ole="">
            <v:imagedata r:id="rId63" o:title=""/>
          </v:shape>
          <o:OLEObject Type="Embed" ProgID="Equation.DSMT4" ShapeID="_x0000_i1044" DrawAspect="Content" ObjectID="_1716452107" r:id="rId64"/>
        </w:object>
      </w:r>
      <w:r w:rsidRPr="00BF0610">
        <w:rPr>
          <w:rFonts w:ascii="Times New Roman" w:hAnsi="Times New Roman"/>
          <w:sz w:val="28"/>
          <w:szCs w:val="28"/>
        </w:rPr>
        <w:t xml:space="preserve">, она будет равна любой другой разметке </w:t>
      </w:r>
      <w:r w:rsidRPr="00BF0610">
        <w:rPr>
          <w:rFonts w:ascii="Times New Roman" w:hAnsi="Times New Roman"/>
          <w:position w:val="-6"/>
          <w:sz w:val="28"/>
          <w:szCs w:val="28"/>
        </w:rPr>
        <w:object w:dxaOrig="240" w:dyaOrig="279">
          <v:shape id="_x0000_i1045" type="#_x0000_t75" style="width:21.75pt;height:21.75pt" o:ole="">
            <v:imagedata r:id="rId56" o:title=""/>
          </v:shape>
          <o:OLEObject Type="Embed" ProgID="Equation.DSMT4" ShapeID="_x0000_i1045" DrawAspect="Content" ObjectID="_1716452108" r:id="rId65"/>
        </w:object>
      </w:r>
      <w:r w:rsidRPr="00BF0610">
        <w:rPr>
          <w:rFonts w:ascii="Times New Roman" w:hAnsi="Times New Roman"/>
          <w:sz w:val="28"/>
          <w:szCs w:val="28"/>
        </w:rPr>
        <w:t>.</w:t>
      </w:r>
      <w:r w:rsidRPr="00BF0610">
        <w:rPr>
          <w:rFonts w:ascii="Times New Roman" w:hAnsi="Times New Roman"/>
          <w:sz w:val="28"/>
          <w:szCs w:val="28"/>
          <w:vertAlign w:val="superscript"/>
        </w:rPr>
        <w:t xml:space="preserve"> </w:t>
      </w:r>
      <w:r w:rsidRPr="00BF0610">
        <w:rPr>
          <w:rFonts w:ascii="Times New Roman" w:hAnsi="Times New Roman"/>
          <w:sz w:val="28"/>
          <w:szCs w:val="28"/>
        </w:rPr>
        <w:t xml:space="preserve">Пример: разметка </w:t>
      </w:r>
      <w:r w:rsidRPr="00BF0610">
        <w:rPr>
          <w:rFonts w:ascii="Times New Roman" w:hAnsi="Times New Roman"/>
          <w:position w:val="-12"/>
          <w:sz w:val="28"/>
          <w:szCs w:val="28"/>
        </w:rPr>
        <w:object w:dxaOrig="2180" w:dyaOrig="340">
          <v:shape id="_x0000_i1046" type="#_x0000_t75" style="width:2in;height:21.75pt" o:ole="">
            <v:imagedata r:id="rId66" o:title=""/>
          </v:shape>
          <o:OLEObject Type="Embed" ProgID="Equation.DSMT4" ShapeID="_x0000_i1046" DrawAspect="Content" ObjectID="_1716452109" r:id="rId67"/>
        </w:object>
      </w:r>
      <w:r w:rsidRPr="00BF0610">
        <w:rPr>
          <w:rFonts w:ascii="Times New Roman" w:hAnsi="Times New Roman"/>
          <w:sz w:val="28"/>
          <w:szCs w:val="28"/>
        </w:rPr>
        <w:t xml:space="preserve"> будет покрываема, так как </w:t>
      </w:r>
      <w:r w:rsidRPr="00BF0610">
        <w:rPr>
          <w:rFonts w:ascii="Times New Roman" w:hAnsi="Times New Roman"/>
          <w:position w:val="-12"/>
          <w:sz w:val="28"/>
          <w:szCs w:val="28"/>
        </w:rPr>
        <w:object w:dxaOrig="3640" w:dyaOrig="340">
          <v:shape id="_x0000_i1047" type="#_x0000_t75" style="width:316.5pt;height:21.75pt" o:ole="">
            <v:imagedata r:id="rId68" o:title=""/>
          </v:shape>
          <o:OLEObject Type="Embed" ProgID="Equation.DSMT4" ShapeID="_x0000_i1047" DrawAspect="Content" ObjectID="_1716452110" r:id="rId69"/>
        </w:object>
      </w:r>
      <w:r w:rsidRPr="00BF0610">
        <w:rPr>
          <w:rFonts w:ascii="Times New Roman" w:hAnsi="Times New Roman"/>
          <w:sz w:val="28"/>
          <w:szCs w:val="28"/>
        </w:rPr>
        <w:t>;</w:t>
      </w: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lastRenderedPageBreak/>
        <w:t xml:space="preserve">достижимым, так как результатом запуска перехода в начальной разметке </w:t>
      </w:r>
      <w:r w:rsidRPr="00BF0610">
        <w:rPr>
          <w:rFonts w:ascii="Times New Roman" w:hAnsi="Times New Roman"/>
          <w:position w:val="-6"/>
          <w:sz w:val="28"/>
          <w:szCs w:val="28"/>
        </w:rPr>
        <w:object w:dxaOrig="220" w:dyaOrig="200">
          <v:shape id="_x0000_i1048" type="#_x0000_t75" style="width:14.25pt;height:14.25pt" o:ole="">
            <v:imagedata r:id="rId70" o:title=""/>
          </v:shape>
          <o:OLEObject Type="Embed" ProgID="Equation.DSMT4" ShapeID="_x0000_i1048" DrawAspect="Content" ObjectID="_1716452111" r:id="rId71"/>
        </w:object>
      </w:r>
      <w:r w:rsidRPr="00BF0610">
        <w:rPr>
          <w:rFonts w:ascii="Times New Roman" w:hAnsi="Times New Roman"/>
          <w:sz w:val="28"/>
          <w:szCs w:val="28"/>
        </w:rPr>
        <w:t xml:space="preserve">, является новая разметка </w:t>
      </w:r>
      <w:r w:rsidRPr="00BF0610">
        <w:rPr>
          <w:rFonts w:ascii="Times New Roman" w:hAnsi="Times New Roman"/>
          <w:position w:val="-6"/>
          <w:sz w:val="28"/>
          <w:szCs w:val="28"/>
        </w:rPr>
        <w:object w:dxaOrig="240" w:dyaOrig="279">
          <v:shape id="_x0000_i1049" type="#_x0000_t75" style="width:21.75pt;height:21.75pt" o:ole="">
            <v:imagedata r:id="rId56" o:title=""/>
          </v:shape>
          <o:OLEObject Type="Embed" ProgID="Equation.DSMT4" ShapeID="_x0000_i1049" DrawAspect="Content" ObjectID="_1716452112" r:id="rId72"/>
        </w:object>
      </w:r>
      <w:r w:rsidRPr="00BF0610">
        <w:rPr>
          <w:rFonts w:ascii="Times New Roman" w:hAnsi="Times New Roman"/>
          <w:sz w:val="28"/>
          <w:szCs w:val="28"/>
        </w:rPr>
        <w:t xml:space="preserve">, тогда разметка </w:t>
      </w:r>
      <w:r w:rsidRPr="00BF0610">
        <w:rPr>
          <w:rFonts w:ascii="Times New Roman" w:hAnsi="Times New Roman"/>
          <w:position w:val="-6"/>
          <w:sz w:val="28"/>
          <w:szCs w:val="28"/>
        </w:rPr>
        <w:object w:dxaOrig="240" w:dyaOrig="279">
          <v:shape id="_x0000_i1050" type="#_x0000_t75" style="width:21.75pt;height:21.75pt" o:ole="">
            <v:imagedata r:id="rId56" o:title=""/>
          </v:shape>
          <o:OLEObject Type="Embed" ProgID="Equation.DSMT4" ShapeID="_x0000_i1050" DrawAspect="Content" ObjectID="_1716452113" r:id="rId73"/>
        </w:object>
      </w:r>
      <w:r w:rsidRPr="00BF0610">
        <w:rPr>
          <w:rFonts w:ascii="Times New Roman" w:hAnsi="Times New Roman"/>
          <w:sz w:val="28"/>
          <w:szCs w:val="28"/>
        </w:rPr>
        <w:t xml:space="preserve"> является достижимой из </w:t>
      </w:r>
      <w:r w:rsidRPr="00BF0610">
        <w:rPr>
          <w:rFonts w:ascii="Times New Roman" w:hAnsi="Times New Roman"/>
          <w:position w:val="-6"/>
          <w:sz w:val="28"/>
          <w:szCs w:val="28"/>
        </w:rPr>
        <w:object w:dxaOrig="220" w:dyaOrig="200">
          <v:shape id="_x0000_i1051" type="#_x0000_t75" style="width:14.25pt;height:14.25pt" o:ole="">
            <v:imagedata r:id="rId70" o:title=""/>
          </v:shape>
          <o:OLEObject Type="Embed" ProgID="Equation.DSMT4" ShapeID="_x0000_i1051" DrawAspect="Content" ObjectID="_1716452114" r:id="rId74"/>
        </w:object>
      </w:r>
      <w:r w:rsidRPr="00BF0610">
        <w:rPr>
          <w:rFonts w:ascii="Times New Roman" w:hAnsi="Times New Roman"/>
          <w:sz w:val="28"/>
          <w:szCs w:val="28"/>
        </w:rPr>
        <w:t xml:space="preserve">. Маркировка </w:t>
      </w:r>
      <w:r w:rsidRPr="00BF0610">
        <w:rPr>
          <w:rFonts w:ascii="Times New Roman" w:hAnsi="Times New Roman"/>
          <w:position w:val="-6"/>
          <w:sz w:val="28"/>
          <w:szCs w:val="28"/>
        </w:rPr>
        <w:object w:dxaOrig="260" w:dyaOrig="279">
          <v:shape id="_x0000_i1052" type="#_x0000_t75" style="width:21.75pt;height:21.75pt" o:ole="">
            <v:imagedata r:id="rId61" o:title=""/>
          </v:shape>
          <o:OLEObject Type="Embed" ProgID="Equation.DSMT4" ShapeID="_x0000_i1052" DrawAspect="Content" ObjectID="_1716452115" r:id="rId75"/>
        </w:object>
      </w:r>
      <w:r w:rsidRPr="00BF0610">
        <w:rPr>
          <w:rFonts w:ascii="Times New Roman" w:hAnsi="Times New Roman"/>
          <w:sz w:val="28"/>
          <w:szCs w:val="28"/>
        </w:rPr>
        <w:t xml:space="preserve"> достижима, если существует последовательность запусков переходов </w:t>
      </w:r>
      <w:r w:rsidRPr="00BF0610">
        <w:rPr>
          <w:rFonts w:ascii="Times New Roman" w:hAnsi="Times New Roman"/>
          <w:position w:val="-6"/>
          <w:sz w:val="28"/>
          <w:szCs w:val="28"/>
        </w:rPr>
        <w:object w:dxaOrig="220" w:dyaOrig="200">
          <v:shape id="_x0000_i1053" type="#_x0000_t75" style="width:14.25pt;height:14.25pt" o:ole="">
            <v:imagedata r:id="rId76" o:title=""/>
          </v:shape>
          <o:OLEObject Type="Embed" ProgID="Equation.DSMT4" ShapeID="_x0000_i1053" DrawAspect="Content" ObjectID="_1716452116" r:id="rId77"/>
        </w:object>
      </w:r>
      <w:r w:rsidRPr="00BF0610">
        <w:rPr>
          <w:rFonts w:ascii="Times New Roman" w:hAnsi="Times New Roman"/>
          <w:sz w:val="28"/>
          <w:szCs w:val="28"/>
        </w:rPr>
        <w:t xml:space="preserve"> из </w:t>
      </w:r>
      <w:r w:rsidRPr="00BF0610">
        <w:rPr>
          <w:rFonts w:ascii="Times New Roman" w:hAnsi="Times New Roman"/>
          <w:position w:val="-6"/>
          <w:sz w:val="28"/>
          <w:szCs w:val="28"/>
        </w:rPr>
        <w:object w:dxaOrig="220" w:dyaOrig="200">
          <v:shape id="_x0000_i1054" type="#_x0000_t75" style="width:14.25pt;height:14.25pt" o:ole="">
            <v:imagedata r:id="rId70" o:title=""/>
          </v:shape>
          <o:OLEObject Type="Embed" ProgID="Equation.DSMT4" ShapeID="_x0000_i1054" DrawAspect="Content" ObjectID="_1716452117" r:id="rId78"/>
        </w:object>
      </w:r>
      <w:r w:rsidRPr="00BF0610">
        <w:rPr>
          <w:rFonts w:ascii="Times New Roman" w:hAnsi="Times New Roman"/>
          <w:sz w:val="28"/>
          <w:szCs w:val="28"/>
        </w:rPr>
        <w:t>. На рисунке 3.1 видно, что из начальной разметки можно пройти несколькими путями и получить конечную разметку;</w:t>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rPr>
        <w:object w:dxaOrig="16785" w:dyaOrig="13635">
          <v:shape id="_x0000_i1055" type="#_x0000_t75" style="width:460.5pt;height:374.25pt" o:ole="">
            <v:imagedata r:id="rId79" o:title=""/>
          </v:shape>
          <o:OLEObject Type="Embed" ProgID="Visio.Drawing.15" ShapeID="_x0000_i1055" DrawAspect="Content" ObjectID="_1716452118" r:id="rId80"/>
        </w:object>
      </w:r>
      <w:r w:rsidRPr="00BF0610">
        <w:rPr>
          <w:rFonts w:ascii="Times New Roman" w:hAnsi="Times New Roman" w:cs="Times New Roman"/>
          <w:sz w:val="28"/>
          <w:szCs w:val="28"/>
        </w:rPr>
        <w:t>Рисунок 3.1 – Граф разметок сети Петри типовой СЗИ от НСД в АС ОВД</w:t>
      </w:r>
    </w:p>
    <w:p w:rsidR="00BF0610" w:rsidRPr="00BF0610" w:rsidRDefault="00BF0610" w:rsidP="00FE6B97">
      <w:pPr>
        <w:pStyle w:val="a4"/>
        <w:tabs>
          <w:tab w:val="left" w:pos="567"/>
          <w:tab w:val="left" w:pos="993"/>
        </w:tabs>
        <w:spacing w:after="0" w:line="360" w:lineRule="auto"/>
        <w:ind w:left="709" w:right="0"/>
        <w:jc w:val="both"/>
        <w:rPr>
          <w:rFonts w:ascii="Times New Roman" w:hAnsi="Times New Roman"/>
          <w:sz w:val="28"/>
          <w:szCs w:val="28"/>
        </w:rPr>
      </w:pPr>
    </w:p>
    <w:p w:rsidR="00BF0610" w:rsidRPr="00BF0610" w:rsidRDefault="00BF0610" w:rsidP="00FE6B97">
      <w:pPr>
        <w:pStyle w:val="a4"/>
        <w:numPr>
          <w:ilvl w:val="0"/>
          <w:numId w:val="4"/>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эквивалентным, что характеризуется возможностью оптимизации графа для удешевления процесса разработки, для распараллеливания конкретных функций с целью ускорения работы системы. </w:t>
      </w:r>
    </w:p>
    <w:p w:rsidR="00BF0610" w:rsidRPr="00BF0610" w:rsidRDefault="00BF0610" w:rsidP="00FE6B97">
      <w:pPr>
        <w:tabs>
          <w:tab w:val="left" w:pos="567"/>
          <w:tab w:val="left" w:pos="993"/>
        </w:tabs>
        <w:spacing w:after="0" w:line="360" w:lineRule="auto"/>
        <w:ind w:firstLine="851"/>
        <w:jc w:val="both"/>
        <w:rPr>
          <w:rFonts w:ascii="Times New Roman" w:hAnsi="Times New Roman" w:cs="Times New Roman"/>
          <w:sz w:val="28"/>
          <w:szCs w:val="28"/>
        </w:rPr>
      </w:pPr>
      <w:r w:rsidRPr="00BF0610">
        <w:rPr>
          <w:rFonts w:ascii="Times New Roman" w:hAnsi="Times New Roman" w:cs="Times New Roman"/>
          <w:sz w:val="28"/>
          <w:szCs w:val="28"/>
        </w:rPr>
        <w:t xml:space="preserve">Модификация системы на практике осуществляется при помощи увеличения числа защитных механизмов для противостояния современным </w:t>
      </w:r>
      <w:r w:rsidRPr="00BF0610">
        <w:rPr>
          <w:rFonts w:ascii="Times New Roman" w:hAnsi="Times New Roman" w:cs="Times New Roman"/>
          <w:sz w:val="28"/>
          <w:szCs w:val="28"/>
        </w:rPr>
        <w:lastRenderedPageBreak/>
        <w:t>угрозам НСД, а сама структура (скелет) типовой СЗИ апробирована десятилетиями в различных сферах деятельности. В тоже время вопрос оптимизации остается открытым для других исследований с точки зрения нахождения наилучших взаимосвязей между функциональными компонентами СЗИ от НСД.</w:t>
      </w:r>
    </w:p>
    <w:p w:rsidR="00BF0610" w:rsidRPr="00BF0610" w:rsidRDefault="00BF0610" w:rsidP="00FE6B97">
      <w:pPr>
        <w:pStyle w:val="a4"/>
        <w:tabs>
          <w:tab w:val="left" w:pos="709"/>
          <w:tab w:val="left" w:pos="1276"/>
        </w:tabs>
        <w:spacing w:line="360" w:lineRule="auto"/>
        <w:ind w:left="0" w:right="0" w:firstLine="567"/>
        <w:jc w:val="both"/>
        <w:rPr>
          <w:rFonts w:ascii="Times New Roman" w:hAnsi="Times New Roman"/>
          <w:sz w:val="28"/>
          <w:szCs w:val="28"/>
        </w:rPr>
      </w:pPr>
      <w:r w:rsidRPr="00BF0610">
        <w:rPr>
          <w:rFonts w:ascii="Times New Roman" w:hAnsi="Times New Roman"/>
          <w:sz w:val="28"/>
          <w:szCs w:val="28"/>
        </w:rPr>
        <w:t>На основе выявленных свойств графа, выделим ключевые особенности моделируемой СЗИ от НСД:</w:t>
      </w:r>
    </w:p>
    <w:p w:rsidR="00BF0610" w:rsidRPr="00BF0610" w:rsidRDefault="00BF0610" w:rsidP="00FE6B97">
      <w:pPr>
        <w:pStyle w:val="a4"/>
        <w:numPr>
          <w:ilvl w:val="0"/>
          <w:numId w:val="5"/>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 xml:space="preserve">динамика функционирования исследуемой системы определяется неограниченностью, небезопасностью и </w:t>
      </w:r>
      <w:proofErr w:type="spellStart"/>
      <w:r w:rsidRPr="00BF0610">
        <w:rPr>
          <w:rFonts w:ascii="Times New Roman" w:hAnsi="Times New Roman"/>
          <w:sz w:val="28"/>
          <w:szCs w:val="28"/>
        </w:rPr>
        <w:t>несохраняемостью</w:t>
      </w:r>
      <w:proofErr w:type="spellEnd"/>
      <w:r w:rsidRPr="00BF0610">
        <w:rPr>
          <w:rFonts w:ascii="Times New Roman" w:hAnsi="Times New Roman"/>
          <w:sz w:val="28"/>
          <w:szCs w:val="28"/>
        </w:rPr>
        <w:t xml:space="preserve"> графа сети Петри. Можно сказать, что это обосновывается распараллеливанием процессов защитных механизмов и учетом несанкционированных действий в буфере программы. При проектировании подобных систем немаловажным фактором является оперативность реагирования на НСД;</w:t>
      </w:r>
    </w:p>
    <w:p w:rsidR="00BF0610" w:rsidRPr="00BF0610" w:rsidRDefault="00BF0610" w:rsidP="00FE6B97">
      <w:pPr>
        <w:pStyle w:val="a4"/>
        <w:numPr>
          <w:ilvl w:val="0"/>
          <w:numId w:val="5"/>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на рисунке 3.1 видно, что все переходы могут сработать, и в соответствии с этим можно сделать вывод, что структурно-логические связи механизмов защиты построены корректно;</w:t>
      </w:r>
    </w:p>
    <w:p w:rsidR="00BF0610" w:rsidRPr="00BF0610" w:rsidRDefault="00BF0610" w:rsidP="00FE6B97">
      <w:pPr>
        <w:pStyle w:val="a4"/>
        <w:numPr>
          <w:ilvl w:val="0"/>
          <w:numId w:val="5"/>
        </w:numPr>
        <w:tabs>
          <w:tab w:val="left" w:pos="567"/>
          <w:tab w:val="left" w:pos="993"/>
        </w:tabs>
        <w:spacing w:after="0" w:line="360" w:lineRule="auto"/>
        <w:ind w:left="0" w:right="0" w:firstLine="709"/>
        <w:jc w:val="both"/>
        <w:rPr>
          <w:rFonts w:ascii="Times New Roman" w:hAnsi="Times New Roman"/>
          <w:sz w:val="28"/>
          <w:szCs w:val="28"/>
        </w:rPr>
      </w:pPr>
      <w:r w:rsidRPr="00BF0610">
        <w:rPr>
          <w:rFonts w:ascii="Times New Roman" w:hAnsi="Times New Roman"/>
          <w:sz w:val="28"/>
          <w:szCs w:val="28"/>
        </w:rPr>
        <w:t>логику причинно-следственных связей отследим, основываясь на рисунке 3.1. Видно, что каждый компонент при определенных условиях может функционировать, взаимосвязи между ними корректны.</w:t>
      </w:r>
    </w:p>
    <w:p w:rsidR="00BF0610" w:rsidRPr="00BF0610" w:rsidRDefault="00BF0610" w:rsidP="00FE6B97">
      <w:pPr>
        <w:pStyle w:val="a4"/>
        <w:tabs>
          <w:tab w:val="left" w:pos="567"/>
          <w:tab w:val="left" w:pos="993"/>
        </w:tabs>
        <w:spacing w:after="0" w:line="360" w:lineRule="auto"/>
        <w:ind w:left="709" w:right="0"/>
        <w:jc w:val="both"/>
        <w:rPr>
          <w:rFonts w:ascii="Times New Roman" w:hAnsi="Times New Roman"/>
          <w:sz w:val="28"/>
          <w:szCs w:val="28"/>
        </w:rPr>
      </w:pPr>
    </w:p>
    <w:p w:rsidR="00BF0610" w:rsidRPr="00516A76" w:rsidRDefault="00BF0610" w:rsidP="00FE6B97">
      <w:pPr>
        <w:pStyle w:val="2"/>
        <w:spacing w:line="360" w:lineRule="auto"/>
        <w:rPr>
          <w:rFonts w:ascii="Times New Roman" w:hAnsi="Times New Roman" w:cs="Times New Roman"/>
          <w:b/>
          <w:color w:val="000000" w:themeColor="text1"/>
          <w:sz w:val="28"/>
          <w:szCs w:val="28"/>
        </w:rPr>
      </w:pPr>
      <w:bookmarkStart w:id="17" w:name="_Toc23407977"/>
      <w:bookmarkStart w:id="18" w:name="_Toc40087355"/>
      <w:r w:rsidRPr="00516A76">
        <w:rPr>
          <w:rFonts w:ascii="Times New Roman" w:hAnsi="Times New Roman" w:cs="Times New Roman"/>
          <w:b/>
          <w:color w:val="000000" w:themeColor="text1"/>
          <w:sz w:val="28"/>
          <w:szCs w:val="28"/>
        </w:rPr>
        <w:t>3.2 Обоснование количества проходов по имитационной модели</w:t>
      </w:r>
      <w:bookmarkEnd w:id="17"/>
      <w:r w:rsidR="00A24DCF" w:rsidRPr="00516A76">
        <w:rPr>
          <w:rFonts w:ascii="Times New Roman" w:hAnsi="Times New Roman" w:cs="Times New Roman"/>
          <w:b/>
          <w:color w:val="000000" w:themeColor="text1"/>
          <w:sz w:val="28"/>
          <w:szCs w:val="28"/>
        </w:rPr>
        <w:t xml:space="preserve"> для получения адекватных характеристик модели системы защиты информации от несанкционированного доступа</w:t>
      </w:r>
      <w:bookmarkEnd w:id="18"/>
    </w:p>
    <w:p w:rsidR="00BF0610" w:rsidRPr="00BF0610" w:rsidRDefault="00BF0610" w:rsidP="00FE6B97">
      <w:pPr>
        <w:tabs>
          <w:tab w:val="left" w:pos="993"/>
        </w:tabs>
        <w:spacing w:line="360" w:lineRule="auto"/>
        <w:ind w:firstLine="709"/>
        <w:jc w:val="both"/>
        <w:rPr>
          <w:rFonts w:ascii="Times New Roman" w:hAnsi="Times New Roman" w:cs="Times New Roman"/>
          <w:color w:val="000000"/>
          <w:sz w:val="28"/>
          <w:szCs w:val="28"/>
        </w:rPr>
      </w:pPr>
      <w:r w:rsidRPr="00BF0610">
        <w:rPr>
          <w:rFonts w:ascii="Times New Roman" w:hAnsi="Times New Roman" w:cs="Times New Roman"/>
          <w:color w:val="000000"/>
          <w:sz w:val="28"/>
          <w:szCs w:val="28"/>
        </w:rPr>
        <w:t>Проверим полученную сеть на адекватность. В качестве примера продемонстрируем это на модели первой подсистемы. Для этого</w:t>
      </w:r>
      <w:r w:rsidRPr="00BF0610">
        <w:rPr>
          <w:rFonts w:ascii="Times New Roman" w:hAnsi="Times New Roman" w:cs="Times New Roman"/>
          <w:b/>
          <w:color w:val="000000"/>
          <w:sz w:val="28"/>
          <w:szCs w:val="28"/>
        </w:rPr>
        <w:t xml:space="preserve"> </w:t>
      </w:r>
      <w:r w:rsidRPr="00BF0610">
        <w:rPr>
          <w:rFonts w:ascii="Times New Roman" w:eastAsia="TimesNewRoman" w:hAnsi="Times New Roman" w:cs="Times New Roman"/>
          <w:sz w:val="28"/>
          <w:szCs w:val="28"/>
        </w:rPr>
        <w:t>сделаем необходимое количество шагов, в результате которых, суммарное количество фишек в состояниях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2»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4»,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04»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5»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7» составит 50. В позициях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04»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 44 и 6 фишек рисунок 3.2, в позициях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5» и «</w:t>
      </w:r>
      <w:r w:rsidRPr="00BF0610">
        <w:rPr>
          <w:rFonts w:ascii="Times New Roman" w:eastAsia="TimesNewRoman" w:hAnsi="Times New Roman" w:cs="Times New Roman"/>
          <w:sz w:val="28"/>
          <w:szCs w:val="28"/>
          <w:lang w:val="en-US"/>
        </w:rPr>
        <w:t>r</w:t>
      </w:r>
      <w:proofErr w:type="gramStart"/>
      <w:r w:rsidRPr="00BF0610">
        <w:rPr>
          <w:rFonts w:ascii="Times New Roman" w:eastAsia="TimesNewRoman" w:hAnsi="Times New Roman" w:cs="Times New Roman"/>
          <w:sz w:val="28"/>
          <w:szCs w:val="28"/>
        </w:rPr>
        <w:t>7»  49</w:t>
      </w:r>
      <w:proofErr w:type="gramEnd"/>
      <w:r w:rsidRPr="00BF0610">
        <w:rPr>
          <w:rFonts w:ascii="Times New Roman" w:eastAsia="TimesNewRoman" w:hAnsi="Times New Roman" w:cs="Times New Roman"/>
          <w:sz w:val="28"/>
          <w:szCs w:val="28"/>
        </w:rPr>
        <w:t xml:space="preserve"> и 1 фишек рисунок 3.3. Тогда частоту появления фишек в состоянии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2»,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7» рисунок 3.4 определим как:</w:t>
      </w:r>
    </w:p>
    <w:tbl>
      <w:tblPr>
        <w:tblW w:w="9848" w:type="dxa"/>
        <w:jc w:val="center"/>
        <w:tblLook w:val="00A0" w:firstRow="1" w:lastRow="0" w:firstColumn="1" w:lastColumn="0" w:noHBand="0" w:noVBand="0"/>
      </w:tblPr>
      <w:tblGrid>
        <w:gridCol w:w="6871"/>
        <w:gridCol w:w="2977"/>
      </w:tblGrid>
      <w:tr w:rsidR="00BF0610" w:rsidRPr="00BF0610" w:rsidTr="008A5819">
        <w:trPr>
          <w:trHeight w:val="338"/>
          <w:jc w:val="center"/>
        </w:trPr>
        <w:tc>
          <w:tcPr>
            <w:tcW w:w="6871" w:type="dxa"/>
            <w:vAlign w:val="center"/>
          </w:tcPr>
          <w:p w:rsidR="00BF0610" w:rsidRPr="00BF0610" w:rsidRDefault="00BF0610" w:rsidP="00FE6B97">
            <w:pPr>
              <w:spacing w:line="360" w:lineRule="auto"/>
              <w:ind w:right="-1209" w:firstLine="709"/>
              <w:jc w:val="center"/>
              <w:rPr>
                <w:rFonts w:ascii="Times New Roman" w:hAnsi="Times New Roman" w:cs="Times New Roman"/>
                <w:sz w:val="28"/>
                <w:szCs w:val="28"/>
              </w:rPr>
            </w:pPr>
            <w:r w:rsidRPr="00BF0610">
              <w:rPr>
                <w:rFonts w:ascii="Times New Roman" w:hAnsi="Times New Roman" w:cs="Times New Roman"/>
                <w:position w:val="-22"/>
                <w:sz w:val="28"/>
                <w:szCs w:val="28"/>
              </w:rPr>
              <w:object w:dxaOrig="3940" w:dyaOrig="560">
                <v:shape id="_x0000_i1056" type="#_x0000_t75" style="width:244.5pt;height:36pt" o:ole="">
                  <v:imagedata r:id="rId81" o:title=""/>
                </v:shape>
                <o:OLEObject Type="Embed" ProgID="Equation.DSMT4" ShapeID="_x0000_i1056" DrawAspect="Content" ObjectID="_1716452119" r:id="rId82"/>
              </w:object>
            </w:r>
          </w:p>
        </w:tc>
        <w:tc>
          <w:tcPr>
            <w:tcW w:w="2977" w:type="dxa"/>
            <w:vAlign w:val="center"/>
          </w:tcPr>
          <w:p w:rsidR="00BF0610" w:rsidRPr="00BF0610" w:rsidRDefault="00BF0610" w:rsidP="00FE6B97">
            <w:pPr>
              <w:spacing w:line="360" w:lineRule="auto"/>
              <w:ind w:right="383"/>
              <w:rPr>
                <w:rFonts w:ascii="Times New Roman" w:hAnsi="Times New Roman" w:cs="Times New Roman"/>
                <w:sz w:val="28"/>
                <w:szCs w:val="28"/>
              </w:rPr>
            </w:pPr>
            <w:r w:rsidRPr="00BF0610">
              <w:rPr>
                <w:rFonts w:ascii="Times New Roman" w:hAnsi="Times New Roman" w:cs="Times New Roman"/>
                <w:sz w:val="28"/>
                <w:szCs w:val="28"/>
              </w:rPr>
              <w:t>(1)</w:t>
            </w:r>
          </w:p>
        </w:tc>
      </w:tr>
    </w:tbl>
    <w:p w:rsidR="00BF0610" w:rsidRPr="00BF0610" w:rsidRDefault="00BF0610" w:rsidP="00FE6B97">
      <w:pPr>
        <w:tabs>
          <w:tab w:val="left" w:pos="993"/>
        </w:tabs>
        <w:spacing w:line="360" w:lineRule="auto"/>
        <w:ind w:firstLine="709"/>
        <w:jc w:val="both"/>
        <w:rPr>
          <w:rFonts w:ascii="Times New Roman" w:eastAsia="TimesNewRoman" w:hAnsi="Times New Roman" w:cs="Times New Roman"/>
          <w:sz w:val="28"/>
          <w:szCs w:val="28"/>
        </w:rPr>
      </w:pPr>
      <w:r w:rsidRPr="00BF0610">
        <w:rPr>
          <w:rFonts w:ascii="Times New Roman" w:eastAsia="TimesNewRoman" w:hAnsi="Times New Roman" w:cs="Times New Roman"/>
          <w:sz w:val="28"/>
          <w:szCs w:val="28"/>
        </w:rPr>
        <w:t xml:space="preserve">Определим необходимое количество прогонов по сети для вероятности появления события с точностью </w:t>
      </w:r>
      <w:r w:rsidRPr="00BF0610">
        <w:rPr>
          <w:rFonts w:ascii="Times New Roman" w:eastAsia="TimesNewRoman" w:hAnsi="Times New Roman" w:cs="Times New Roman"/>
          <w:position w:val="-10"/>
          <w:sz w:val="28"/>
          <w:szCs w:val="28"/>
        </w:rPr>
        <w:object w:dxaOrig="859" w:dyaOrig="320">
          <v:shape id="_x0000_i1057" type="#_x0000_t75" style="width:43.5pt;height:21.75pt" o:ole="">
            <v:imagedata r:id="rId83" o:title=""/>
          </v:shape>
          <o:OLEObject Type="Embed" ProgID="Equation.DSMT4" ShapeID="_x0000_i1057" DrawAspect="Content" ObjectID="_1716452120" r:id="rId84"/>
        </w:object>
      </w:r>
      <w:r w:rsidRPr="00BF0610">
        <w:rPr>
          <w:rFonts w:ascii="Times New Roman" w:eastAsia="TimesNewRoman" w:hAnsi="Times New Roman" w:cs="Times New Roman"/>
          <w:sz w:val="28"/>
          <w:szCs w:val="28"/>
        </w:rPr>
        <w:t xml:space="preserve"> и достаточностью </w:t>
      </w:r>
      <w:r w:rsidRPr="00BF0610">
        <w:rPr>
          <w:rFonts w:ascii="Times New Roman" w:eastAsia="TimesNewRoman" w:hAnsi="Times New Roman" w:cs="Times New Roman"/>
          <w:position w:val="-10"/>
          <w:sz w:val="28"/>
          <w:szCs w:val="28"/>
        </w:rPr>
        <w:object w:dxaOrig="940" w:dyaOrig="320">
          <v:shape id="_x0000_i1058" type="#_x0000_t75" style="width:43.5pt;height:21.75pt" o:ole="">
            <v:imagedata r:id="rId85" o:title=""/>
          </v:shape>
          <o:OLEObject Type="Embed" ProgID="Equation.DSMT4" ShapeID="_x0000_i1058" DrawAspect="Content" ObjectID="_1716452121" r:id="rId86"/>
        </w:object>
      </w:r>
      <w:r w:rsidRPr="00BF0610">
        <w:rPr>
          <w:rFonts w:ascii="Times New Roman" w:eastAsia="TimesNewRoman" w:hAnsi="Times New Roman" w:cs="Times New Roman"/>
          <w:sz w:val="28"/>
          <w:szCs w:val="28"/>
        </w:rPr>
        <w:t xml:space="preserve"> по формуле.</w:t>
      </w:r>
    </w:p>
    <w:tbl>
      <w:tblPr>
        <w:tblW w:w="9707" w:type="dxa"/>
        <w:jc w:val="center"/>
        <w:tblLook w:val="00A0" w:firstRow="1" w:lastRow="0" w:firstColumn="1" w:lastColumn="0" w:noHBand="0" w:noVBand="0"/>
      </w:tblPr>
      <w:tblGrid>
        <w:gridCol w:w="6730"/>
        <w:gridCol w:w="2977"/>
      </w:tblGrid>
      <w:tr w:rsidR="00BF0610" w:rsidRPr="00BF0610" w:rsidTr="008A5819">
        <w:trPr>
          <w:trHeight w:val="338"/>
          <w:jc w:val="center"/>
        </w:trPr>
        <w:tc>
          <w:tcPr>
            <w:tcW w:w="6730" w:type="dxa"/>
            <w:vAlign w:val="center"/>
          </w:tcPr>
          <w:p w:rsidR="00BF0610" w:rsidRPr="00BF0610" w:rsidRDefault="00BF0610" w:rsidP="00FE6B97">
            <w:pPr>
              <w:spacing w:line="360" w:lineRule="auto"/>
              <w:ind w:left="1132" w:right="-1361" w:firstLine="709"/>
              <w:jc w:val="center"/>
              <w:rPr>
                <w:rFonts w:ascii="Times New Roman" w:hAnsi="Times New Roman" w:cs="Times New Roman"/>
                <w:sz w:val="28"/>
                <w:szCs w:val="28"/>
              </w:rPr>
            </w:pPr>
            <w:r w:rsidRPr="00BF0610">
              <w:rPr>
                <w:rFonts w:ascii="Times New Roman" w:hAnsi="Times New Roman" w:cs="Times New Roman"/>
                <w:position w:val="-24"/>
                <w:sz w:val="28"/>
                <w:szCs w:val="28"/>
              </w:rPr>
              <w:object w:dxaOrig="2000" w:dyaOrig="620">
                <v:shape id="_x0000_i1059" type="#_x0000_t75" style="width:129.75pt;height:43.5pt" o:ole="">
                  <v:imagedata r:id="rId87" o:title=""/>
                </v:shape>
                <o:OLEObject Type="Embed" ProgID="Equation.DSMT4" ShapeID="_x0000_i1059" DrawAspect="Content" ObjectID="_1716452122" r:id="rId88"/>
              </w:object>
            </w:r>
            <w:r w:rsidRPr="00BF0610">
              <w:rPr>
                <w:rFonts w:ascii="Times New Roman" w:hAnsi="Times New Roman" w:cs="Times New Roman"/>
                <w:sz w:val="28"/>
                <w:szCs w:val="28"/>
              </w:rPr>
              <w:t>,</w:t>
            </w:r>
          </w:p>
        </w:tc>
        <w:tc>
          <w:tcPr>
            <w:tcW w:w="2977" w:type="dxa"/>
            <w:vAlign w:val="center"/>
          </w:tcPr>
          <w:p w:rsidR="00BF0610" w:rsidRPr="00BF0610" w:rsidRDefault="00BF0610" w:rsidP="00FE6B97">
            <w:pPr>
              <w:spacing w:line="360" w:lineRule="auto"/>
              <w:ind w:right="383"/>
              <w:rPr>
                <w:rFonts w:ascii="Times New Roman" w:hAnsi="Times New Roman" w:cs="Times New Roman"/>
                <w:sz w:val="28"/>
                <w:szCs w:val="28"/>
              </w:rPr>
            </w:pPr>
            <w:r w:rsidRPr="00BF0610">
              <w:rPr>
                <w:rFonts w:ascii="Times New Roman" w:hAnsi="Times New Roman" w:cs="Times New Roman"/>
                <w:sz w:val="28"/>
                <w:szCs w:val="28"/>
              </w:rPr>
              <w:t>(2)</w:t>
            </w:r>
          </w:p>
        </w:tc>
      </w:tr>
    </w:tbl>
    <w:p w:rsidR="00BF0610" w:rsidRPr="00BF0610" w:rsidRDefault="00BF0610" w:rsidP="00FE6B97">
      <w:pPr>
        <w:tabs>
          <w:tab w:val="left" w:pos="993"/>
        </w:tabs>
        <w:spacing w:line="360" w:lineRule="auto"/>
        <w:jc w:val="both"/>
        <w:rPr>
          <w:rFonts w:ascii="Times New Roman" w:eastAsia="TimesNewRoman" w:hAnsi="Times New Roman" w:cs="Times New Roman"/>
          <w:sz w:val="28"/>
          <w:szCs w:val="28"/>
        </w:rPr>
      </w:pPr>
      <w:r w:rsidRPr="00BF0610">
        <w:rPr>
          <w:rFonts w:ascii="Times New Roman" w:eastAsia="TimesNewRoman" w:hAnsi="Times New Roman" w:cs="Times New Roman"/>
          <w:sz w:val="28"/>
          <w:szCs w:val="28"/>
        </w:rPr>
        <w:t xml:space="preserve">где </w:t>
      </w:r>
      <w:r w:rsidRPr="00BF0610">
        <w:rPr>
          <w:rFonts w:ascii="Times New Roman" w:eastAsia="TimesNewRoman" w:hAnsi="Times New Roman" w:cs="Times New Roman"/>
          <w:position w:val="-10"/>
          <w:sz w:val="28"/>
          <w:szCs w:val="28"/>
        </w:rPr>
        <w:object w:dxaOrig="279" w:dyaOrig="320">
          <v:shape id="_x0000_i1060" type="#_x0000_t75" style="width:21.75pt;height:21.75pt" o:ole="">
            <v:imagedata r:id="rId89" o:title=""/>
          </v:shape>
          <o:OLEObject Type="Embed" ProgID="Equation.DSMT4" ShapeID="_x0000_i1060" DrawAspect="Content" ObjectID="_1716452123" r:id="rId90"/>
        </w:object>
      </w:r>
      <w:r w:rsidRPr="00BF0610">
        <w:rPr>
          <w:rFonts w:ascii="Times New Roman" w:eastAsia="TimesNewRoman" w:hAnsi="Times New Roman" w:cs="Times New Roman"/>
          <w:sz w:val="28"/>
          <w:szCs w:val="28"/>
        </w:rPr>
        <w:t>– функция Лапласа. Соответственно необходимое количество прогонов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2»,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7», для данных состояний будет следующим:</w:t>
      </w:r>
    </w:p>
    <w:tbl>
      <w:tblPr>
        <w:tblW w:w="11304" w:type="dxa"/>
        <w:jc w:val="center"/>
        <w:tblLook w:val="00A0" w:firstRow="1" w:lastRow="0" w:firstColumn="1" w:lastColumn="0" w:noHBand="0" w:noVBand="0"/>
      </w:tblPr>
      <w:tblGrid>
        <w:gridCol w:w="9071"/>
        <w:gridCol w:w="2233"/>
      </w:tblGrid>
      <w:tr w:rsidR="00BF0610" w:rsidRPr="00BF0610" w:rsidTr="008A5819">
        <w:trPr>
          <w:trHeight w:val="1772"/>
          <w:jc w:val="center"/>
        </w:trPr>
        <w:tc>
          <w:tcPr>
            <w:tcW w:w="8894" w:type="dxa"/>
            <w:vAlign w:val="center"/>
          </w:tcPr>
          <w:p w:rsidR="00BF0610" w:rsidRPr="00BF0610" w:rsidRDefault="00BF0610" w:rsidP="00FE6B97">
            <w:pPr>
              <w:spacing w:line="360" w:lineRule="auto"/>
              <w:ind w:left="1221" w:right="-2711"/>
              <w:rPr>
                <w:rFonts w:ascii="Times New Roman" w:hAnsi="Times New Roman" w:cs="Times New Roman"/>
                <w:sz w:val="28"/>
                <w:szCs w:val="28"/>
              </w:rPr>
            </w:pPr>
            <w:r w:rsidRPr="00BF0610">
              <w:rPr>
                <w:rFonts w:ascii="Times New Roman" w:hAnsi="Times New Roman" w:cs="Times New Roman"/>
                <w:position w:val="-50"/>
                <w:sz w:val="28"/>
                <w:szCs w:val="28"/>
              </w:rPr>
              <w:object w:dxaOrig="6039" w:dyaOrig="1100">
                <v:shape id="_x0000_i1061" type="#_x0000_t75" style="width:381.75pt;height:79.5pt" o:ole="">
                  <v:imagedata r:id="rId91" o:title=""/>
                </v:shape>
                <o:OLEObject Type="Embed" ProgID="Equation.DSMT4" ShapeID="_x0000_i1061" DrawAspect="Content" ObjectID="_1716452124" r:id="rId92"/>
              </w:object>
            </w:r>
          </w:p>
        </w:tc>
        <w:tc>
          <w:tcPr>
            <w:tcW w:w="2410" w:type="dxa"/>
            <w:vAlign w:val="center"/>
          </w:tcPr>
          <w:p w:rsidR="00BF0610" w:rsidRPr="00BF0610" w:rsidRDefault="00BF0610" w:rsidP="00FE6B97">
            <w:pPr>
              <w:spacing w:line="360" w:lineRule="auto"/>
              <w:ind w:left="265" w:right="1079"/>
              <w:rPr>
                <w:rFonts w:ascii="Times New Roman" w:hAnsi="Times New Roman" w:cs="Times New Roman"/>
                <w:sz w:val="28"/>
                <w:szCs w:val="28"/>
              </w:rPr>
            </w:pPr>
            <w:r w:rsidRPr="00BF0610">
              <w:rPr>
                <w:rFonts w:ascii="Times New Roman" w:hAnsi="Times New Roman" w:cs="Times New Roman"/>
                <w:sz w:val="28"/>
                <w:szCs w:val="28"/>
              </w:rPr>
              <w:t>(3)</w:t>
            </w:r>
          </w:p>
        </w:tc>
      </w:tr>
    </w:tbl>
    <w:p w:rsidR="00BF0610" w:rsidRPr="00BF0610" w:rsidRDefault="00BF0610" w:rsidP="00FE6B97">
      <w:pPr>
        <w:tabs>
          <w:tab w:val="left" w:pos="993"/>
        </w:tabs>
        <w:spacing w:line="360" w:lineRule="auto"/>
        <w:jc w:val="center"/>
        <w:rPr>
          <w:rFonts w:ascii="Times New Roman" w:eastAsia="TimesNewRoman" w:hAnsi="Times New Roman" w:cs="Times New Roman"/>
          <w:sz w:val="28"/>
          <w:szCs w:val="28"/>
        </w:rPr>
      </w:pPr>
      <w:r w:rsidRPr="00BF0610">
        <w:rPr>
          <w:rFonts w:ascii="Times New Roman" w:eastAsia="TimesNewRoman" w:hAnsi="Times New Roman" w:cs="Times New Roman"/>
          <w:noProof/>
          <w:sz w:val="28"/>
          <w:szCs w:val="28"/>
          <w:lang w:eastAsia="ru-RU"/>
        </w:rPr>
        <w:drawing>
          <wp:inline distT="0" distB="0" distL="0" distR="0" wp14:anchorId="36E26C66" wp14:editId="2765462B">
            <wp:extent cx="4076298" cy="3089275"/>
            <wp:effectExtent l="0" t="0" r="635" b="0"/>
            <wp:docPr id="10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t="3281"/>
                    <a:stretch/>
                  </pic:blipFill>
                  <pic:spPr bwMode="auto">
                    <a:xfrm>
                      <a:off x="0" y="0"/>
                      <a:ext cx="4097837" cy="3105598"/>
                    </a:xfrm>
                    <a:prstGeom prst="rect">
                      <a:avLst/>
                    </a:prstGeom>
                    <a:noFill/>
                    <a:ln>
                      <a:noFill/>
                    </a:ln>
                    <a:extLst>
                      <a:ext uri="{53640926-AAD7-44D8-BBD7-CCE9431645EC}">
                        <a14:shadowObscured xmlns:a14="http://schemas.microsoft.com/office/drawing/2010/main"/>
                      </a:ext>
                    </a:extLst>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 xml:space="preserve">Рисунок 3.2 – Прогон модели для определения количества фишек в состояниях </w:t>
      </w:r>
      <w:r w:rsidRPr="00BF0610">
        <w:rPr>
          <w:rFonts w:ascii="Times New Roman" w:eastAsia="TimesNewRoman" w:hAnsi="Times New Roman" w:cs="Times New Roman"/>
          <w:sz w:val="28"/>
          <w:szCs w:val="28"/>
        </w:rPr>
        <w:t>«</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2»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4»</w:t>
      </w:r>
    </w:p>
    <w:p w:rsidR="00BF0610" w:rsidRPr="00BF0610" w:rsidRDefault="00BF0610" w:rsidP="00FE6B97">
      <w:pPr>
        <w:tabs>
          <w:tab w:val="left" w:pos="993"/>
        </w:tabs>
        <w:spacing w:line="360" w:lineRule="auto"/>
        <w:jc w:val="center"/>
        <w:rPr>
          <w:rFonts w:ascii="Times New Roman" w:eastAsia="TimesNewRoman" w:hAnsi="Times New Roman" w:cs="Times New Roman"/>
          <w:sz w:val="28"/>
          <w:szCs w:val="28"/>
        </w:rPr>
      </w:pPr>
      <w:r w:rsidRPr="00BF0610">
        <w:rPr>
          <w:rFonts w:ascii="Times New Roman" w:hAnsi="Times New Roman" w:cs="Times New Roman"/>
          <w:b/>
          <w:noProof/>
          <w:color w:val="000000"/>
          <w:sz w:val="28"/>
          <w:szCs w:val="28"/>
          <w:lang w:eastAsia="ru-RU"/>
        </w:rPr>
        <w:lastRenderedPageBreak/>
        <w:drawing>
          <wp:inline distT="0" distB="0" distL="0" distR="0" wp14:anchorId="7341B38A" wp14:editId="3A919FC2">
            <wp:extent cx="4761392" cy="3113984"/>
            <wp:effectExtent l="0" t="0" r="1270" b="0"/>
            <wp:docPr id="102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781070" cy="3126853"/>
                    </a:xfrm>
                    <a:prstGeom prst="rect">
                      <a:avLst/>
                    </a:prstGeom>
                    <a:noFill/>
                    <a:ln>
                      <a:noFill/>
                    </a:ln>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 xml:space="preserve">Рисунок 3.3 – Прогон модели для определения количества фишек в состояниях </w:t>
      </w:r>
      <w:r w:rsidRPr="00BF0610">
        <w:rPr>
          <w:rFonts w:ascii="Times New Roman" w:eastAsia="TimesNewRoman" w:hAnsi="Times New Roman" w:cs="Times New Roman"/>
          <w:sz w:val="28"/>
          <w:szCs w:val="28"/>
        </w:rPr>
        <w:t>«</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04»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6»</w:t>
      </w:r>
    </w:p>
    <w:p w:rsidR="00BF0610" w:rsidRPr="00BF0610" w:rsidRDefault="00BF0610" w:rsidP="00FE6B97">
      <w:pPr>
        <w:tabs>
          <w:tab w:val="left" w:pos="993"/>
        </w:tabs>
        <w:spacing w:line="360" w:lineRule="auto"/>
        <w:jc w:val="center"/>
        <w:rPr>
          <w:rFonts w:ascii="Times New Roman" w:eastAsia="TimesNewRoman" w:hAnsi="Times New Roman" w:cs="Times New Roman"/>
          <w:sz w:val="28"/>
          <w:szCs w:val="28"/>
        </w:rPr>
      </w:pPr>
      <w:r w:rsidRPr="00BF0610">
        <w:rPr>
          <w:rFonts w:ascii="Times New Roman" w:hAnsi="Times New Roman" w:cs="Times New Roman"/>
          <w:b/>
          <w:noProof/>
          <w:color w:val="000000"/>
          <w:sz w:val="28"/>
          <w:szCs w:val="28"/>
          <w:lang w:eastAsia="ru-RU"/>
        </w:rPr>
        <w:drawing>
          <wp:inline distT="0" distB="0" distL="0" distR="0" wp14:anchorId="7FAA9B3B" wp14:editId="4F122AC2">
            <wp:extent cx="4476045" cy="3177337"/>
            <wp:effectExtent l="0" t="0" r="1270" b="4445"/>
            <wp:docPr id="102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546490" cy="3227343"/>
                    </a:xfrm>
                    <a:prstGeom prst="rect">
                      <a:avLst/>
                    </a:prstGeom>
                    <a:noFill/>
                    <a:ln>
                      <a:noFill/>
                    </a:ln>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 xml:space="preserve">Рисунок 3.4 – Прогон модели для определения количества фишек в состояниях </w:t>
      </w:r>
      <w:r w:rsidRPr="00BF0610">
        <w:rPr>
          <w:rFonts w:ascii="Times New Roman" w:eastAsia="TimesNewRoman" w:hAnsi="Times New Roman" w:cs="Times New Roman"/>
          <w:sz w:val="28"/>
          <w:szCs w:val="28"/>
        </w:rPr>
        <w:t>«</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5» и «</w:t>
      </w:r>
      <w:r w:rsidRPr="00BF0610">
        <w:rPr>
          <w:rFonts w:ascii="Times New Roman" w:eastAsia="TimesNewRoman" w:hAnsi="Times New Roman" w:cs="Times New Roman"/>
          <w:sz w:val="28"/>
          <w:szCs w:val="28"/>
          <w:lang w:val="en-US"/>
        </w:rPr>
        <w:t>r</w:t>
      </w:r>
      <w:r w:rsidRPr="00BF0610">
        <w:rPr>
          <w:rFonts w:ascii="Times New Roman" w:eastAsia="TimesNewRoman" w:hAnsi="Times New Roman" w:cs="Times New Roman"/>
          <w:sz w:val="28"/>
          <w:szCs w:val="28"/>
        </w:rPr>
        <w:t>7»</w:t>
      </w:r>
    </w:p>
    <w:p w:rsidR="00BF0610" w:rsidRPr="00BF0610" w:rsidRDefault="00BF0610" w:rsidP="00FE6B97">
      <w:pPr>
        <w:tabs>
          <w:tab w:val="left" w:pos="993"/>
        </w:tabs>
        <w:spacing w:line="360" w:lineRule="auto"/>
        <w:ind w:firstLine="709"/>
        <w:jc w:val="both"/>
        <w:rPr>
          <w:rFonts w:ascii="Times New Roman" w:hAnsi="Times New Roman" w:cs="Times New Roman"/>
          <w:color w:val="000000"/>
          <w:sz w:val="28"/>
          <w:szCs w:val="28"/>
        </w:rPr>
      </w:pPr>
      <w:r w:rsidRPr="00BF0610">
        <w:rPr>
          <w:rFonts w:ascii="Times New Roman" w:hAnsi="Times New Roman" w:cs="Times New Roman"/>
          <w:color w:val="000000"/>
          <w:sz w:val="28"/>
          <w:szCs w:val="28"/>
        </w:rPr>
        <w:t xml:space="preserve">Выбираем наибольшее значение из трех и округляем его в большую сторону, тогда для подсистемы СЗИ от НСД «Вход в систему», необходимым количеством прогонов по сети составит </w:t>
      </w:r>
      <w:r w:rsidRPr="00BF0610">
        <w:rPr>
          <w:rFonts w:ascii="Times New Roman" w:hAnsi="Times New Roman" w:cs="Times New Roman"/>
          <w:color w:val="000000"/>
          <w:position w:val="-6"/>
          <w:sz w:val="28"/>
          <w:szCs w:val="28"/>
        </w:rPr>
        <w:object w:dxaOrig="840" w:dyaOrig="240">
          <v:shape id="_x0000_i1062" type="#_x0000_t75" style="width:57.75pt;height:21.75pt" o:ole="">
            <v:imagedata r:id="rId96" o:title=""/>
          </v:shape>
          <o:OLEObject Type="Embed" ProgID="Equation.DSMT4" ShapeID="_x0000_i1062" DrawAspect="Content" ObjectID="_1716452125" r:id="rId97"/>
        </w:object>
      </w:r>
      <w:r w:rsidRPr="00BF0610">
        <w:rPr>
          <w:rFonts w:ascii="Times New Roman" w:hAnsi="Times New Roman" w:cs="Times New Roman"/>
          <w:color w:val="000000"/>
          <w:sz w:val="28"/>
          <w:szCs w:val="28"/>
        </w:rPr>
        <w:t>. Рисунок 3.5.</w:t>
      </w:r>
    </w:p>
    <w:p w:rsidR="00BF0610" w:rsidRPr="00BF0610" w:rsidRDefault="00BF0610" w:rsidP="00FE6B97">
      <w:pPr>
        <w:tabs>
          <w:tab w:val="left" w:pos="993"/>
        </w:tabs>
        <w:spacing w:line="360" w:lineRule="auto"/>
        <w:jc w:val="center"/>
        <w:rPr>
          <w:rFonts w:ascii="Times New Roman" w:hAnsi="Times New Roman" w:cs="Times New Roman"/>
          <w:b/>
          <w:color w:val="000000"/>
        </w:rPr>
      </w:pPr>
      <w:r w:rsidRPr="00BF0610">
        <w:rPr>
          <w:rFonts w:ascii="Times New Roman" w:hAnsi="Times New Roman" w:cs="Times New Roman"/>
          <w:b/>
          <w:noProof/>
          <w:color w:val="000000"/>
          <w:lang w:eastAsia="ru-RU"/>
        </w:rPr>
        <w:lastRenderedPageBreak/>
        <w:drawing>
          <wp:inline distT="0" distB="0" distL="0" distR="0" wp14:anchorId="06FF25ED" wp14:editId="055EB996">
            <wp:extent cx="4700270" cy="2971119"/>
            <wp:effectExtent l="0" t="0" r="5080" b="1270"/>
            <wp:docPr id="10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4001"/>
                    <a:stretch/>
                  </pic:blipFill>
                  <pic:spPr bwMode="auto">
                    <a:xfrm>
                      <a:off x="0" y="0"/>
                      <a:ext cx="4749582" cy="3002290"/>
                    </a:xfrm>
                    <a:prstGeom prst="rect">
                      <a:avLst/>
                    </a:prstGeom>
                    <a:noFill/>
                    <a:ln>
                      <a:noFill/>
                    </a:ln>
                    <a:extLst>
                      <a:ext uri="{53640926-AAD7-44D8-BBD7-CCE9431645EC}">
                        <a14:shadowObscured xmlns:a14="http://schemas.microsoft.com/office/drawing/2010/main"/>
                      </a:ext>
                    </a:extLst>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Рисунок 3.5 – Имитационная модель подсистемы «Вход в систему» СЗИ от НСД с необходимым количеством прогонов</w:t>
      </w:r>
    </w:p>
    <w:p w:rsidR="00BF0610" w:rsidRPr="00BF0610" w:rsidRDefault="00BF0610" w:rsidP="00FE6B97">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Согласно вышеприведенному примеру проделаем это для других подсистем и сведем результаты в таблицу 3.1. </w:t>
      </w:r>
      <w:r w:rsidRPr="00BF0610">
        <w:rPr>
          <w:rFonts w:ascii="Times New Roman" w:hAnsi="Times New Roman" w:cs="Times New Roman"/>
          <w:color w:val="000000"/>
          <w:sz w:val="28"/>
          <w:szCs w:val="28"/>
        </w:rPr>
        <w:t xml:space="preserve">Необходимым количеством прогонов для всей имитационной модели составит </w:t>
      </w:r>
      <w:r w:rsidRPr="00BF0610">
        <w:rPr>
          <w:rFonts w:ascii="Times New Roman" w:hAnsi="Times New Roman" w:cs="Times New Roman"/>
          <w:i/>
          <w:color w:val="000000"/>
          <w:sz w:val="28"/>
          <w:szCs w:val="28"/>
          <w:lang w:val="en-US"/>
        </w:rPr>
        <w:t>N</w:t>
      </w:r>
      <w:r w:rsidRPr="00BF0610">
        <w:rPr>
          <w:rFonts w:ascii="Times New Roman" w:hAnsi="Times New Roman" w:cs="Times New Roman"/>
          <w:color w:val="000000"/>
          <w:sz w:val="28"/>
          <w:szCs w:val="28"/>
        </w:rPr>
        <w:t>=16535.</w:t>
      </w:r>
    </w:p>
    <w:p w:rsidR="00BF0610" w:rsidRPr="00BF0610" w:rsidRDefault="00BF0610" w:rsidP="00FE6B97">
      <w:pPr>
        <w:spacing w:line="360" w:lineRule="auto"/>
        <w:jc w:val="right"/>
        <w:rPr>
          <w:rFonts w:ascii="Times New Roman" w:hAnsi="Times New Roman" w:cs="Times New Roman"/>
          <w:sz w:val="28"/>
          <w:szCs w:val="28"/>
        </w:rPr>
      </w:pPr>
      <w:r w:rsidRPr="00BF0610">
        <w:rPr>
          <w:rFonts w:ascii="Times New Roman" w:hAnsi="Times New Roman" w:cs="Times New Roman"/>
          <w:sz w:val="28"/>
          <w:szCs w:val="28"/>
        </w:rPr>
        <w:t>Таблица 6. Сводная таблица расчетов необходимого количества прогонов имитационной модели СЗИ от НСД</w:t>
      </w:r>
    </w:p>
    <w:tbl>
      <w:tblPr>
        <w:tblStyle w:val="110"/>
        <w:tblW w:w="0" w:type="auto"/>
        <w:tblLook w:val="04A0" w:firstRow="1" w:lastRow="0" w:firstColumn="1" w:lastColumn="0" w:noHBand="0" w:noVBand="1"/>
      </w:tblPr>
      <w:tblGrid>
        <w:gridCol w:w="2122"/>
        <w:gridCol w:w="2052"/>
        <w:gridCol w:w="1847"/>
        <w:gridCol w:w="1778"/>
        <w:gridCol w:w="1546"/>
      </w:tblGrid>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Начальная вершина</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Конечная вершина</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Кол-во фишек</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Частота появления</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N</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Подсистема «Включение ПК и идентификации пользователя»</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3</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0.12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7029.1584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3</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4</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44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0.88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7029.1584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5</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0.1</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5990.76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8</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45</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0.9</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5990.76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r6</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r7</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0.02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1304.6544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r6</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r5</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49</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0.98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1304.6544</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Подсистема «Инициализация прав пользователя на работу в системе и доступ к каталогу файлов»</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lastRenderedPageBreak/>
              <w:t>r18</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r21</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24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0.48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16614.3744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r18</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r24</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26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0.52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16614.3744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r21</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r22</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49</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1304.6544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21</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23</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1304.6544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23</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2556.0576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48</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2556.0576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47</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3754.2096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27</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3</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3754.2096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27</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28</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23</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0.46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16534.4976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27</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r</w:t>
            </w:r>
            <w:r w:rsidRPr="00BF0610">
              <w:rPr>
                <w:rFonts w:ascii="Times New Roman" w:eastAsia="Calibri" w:hAnsi="Times New Roman" w:cs="Times New Roman"/>
                <w:sz w:val="28"/>
                <w:szCs w:val="28"/>
              </w:rPr>
              <w:t>29</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27</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0.54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16534.4976</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Подсистема «Работа пользователя с файлами и программами»</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r29</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r31</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47</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3754.2096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r29</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r35</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3</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3754.2096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48</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2556.0576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r35</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r37</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2</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2556.0576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r36</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r33</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36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0.72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13419.3024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r36</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r39</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0.28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13419.3024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r31</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r32</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0.92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4899.1104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r31</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r34</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0.08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rPr>
              <w:t>4899.1104</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Подсистема «Работа пользователя с прикладными программными продуктами»</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r40</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r41</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15</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0.3</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13978.44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r40</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17</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0.34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14936.9616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r40</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r43</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18</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0.36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15336.3456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r45</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0.12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7029.1584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r46</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8</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0.16</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8946,2016</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r47</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10</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10650,24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r48</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0.28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13419,3024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r49</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12</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0.24</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12141,2736</w:t>
            </w:r>
          </w:p>
        </w:tc>
      </w:tr>
      <w:tr w:rsidR="00BF0610" w:rsidRPr="00BF0610" w:rsidTr="008A5819">
        <w:tc>
          <w:tcPr>
            <w:tcW w:w="9345" w:type="dxa"/>
            <w:gridSpan w:val="5"/>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lastRenderedPageBreak/>
              <w:t>Подсистема «Деструктивного воздействия на СЗИ от НСД»</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r51</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26</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0.52</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16614,3744</w:t>
            </w:r>
          </w:p>
        </w:tc>
      </w:tr>
      <w:tr w:rsidR="00BF0610" w:rsidRPr="00BF0610" w:rsidTr="008A5819">
        <w:tc>
          <w:tcPr>
            <w:tcW w:w="212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r42</w:t>
            </w:r>
          </w:p>
        </w:tc>
        <w:tc>
          <w:tcPr>
            <w:tcW w:w="2052"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r54</w:t>
            </w:r>
          </w:p>
        </w:tc>
        <w:tc>
          <w:tcPr>
            <w:tcW w:w="1847"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lang w:val="en-US"/>
              </w:rPr>
              <w:t>2</w:t>
            </w:r>
            <w:r w:rsidRPr="00BF0610">
              <w:rPr>
                <w:rFonts w:ascii="Times New Roman" w:eastAsia="Calibri" w:hAnsi="Times New Roman" w:cs="Times New Roman"/>
                <w:sz w:val="28"/>
                <w:szCs w:val="28"/>
              </w:rPr>
              <w:t>4</w:t>
            </w:r>
          </w:p>
        </w:tc>
        <w:tc>
          <w:tcPr>
            <w:tcW w:w="1778" w:type="dxa"/>
          </w:tcPr>
          <w:p w:rsidR="00BF0610" w:rsidRPr="00BF0610" w:rsidRDefault="00BF0610" w:rsidP="00FE6B97">
            <w:pPr>
              <w:spacing w:line="360" w:lineRule="auto"/>
              <w:jc w:val="center"/>
              <w:rPr>
                <w:rFonts w:ascii="Times New Roman" w:eastAsia="Calibri" w:hAnsi="Times New Roman" w:cs="Times New Roman"/>
                <w:sz w:val="28"/>
                <w:szCs w:val="28"/>
              </w:rPr>
            </w:pPr>
            <w:r w:rsidRPr="00BF0610">
              <w:rPr>
                <w:rFonts w:ascii="Times New Roman" w:eastAsia="Calibri" w:hAnsi="Times New Roman" w:cs="Times New Roman"/>
                <w:sz w:val="28"/>
                <w:szCs w:val="28"/>
              </w:rPr>
              <w:t>0.48</w:t>
            </w:r>
          </w:p>
        </w:tc>
        <w:tc>
          <w:tcPr>
            <w:tcW w:w="1546" w:type="dxa"/>
          </w:tcPr>
          <w:p w:rsidR="00BF0610" w:rsidRPr="00BF0610" w:rsidRDefault="00BF0610" w:rsidP="00FE6B97">
            <w:pPr>
              <w:spacing w:line="360" w:lineRule="auto"/>
              <w:jc w:val="center"/>
              <w:rPr>
                <w:rFonts w:ascii="Times New Roman" w:eastAsia="Calibri" w:hAnsi="Times New Roman" w:cs="Times New Roman"/>
                <w:sz w:val="28"/>
                <w:szCs w:val="28"/>
                <w:lang w:val="en-US"/>
              </w:rPr>
            </w:pPr>
            <w:r w:rsidRPr="00BF0610">
              <w:rPr>
                <w:rFonts w:ascii="Times New Roman" w:eastAsia="Calibri" w:hAnsi="Times New Roman" w:cs="Times New Roman"/>
                <w:sz w:val="28"/>
                <w:szCs w:val="28"/>
                <w:lang w:val="en-US"/>
              </w:rPr>
              <w:t>16614,3744</w:t>
            </w:r>
          </w:p>
        </w:tc>
      </w:tr>
    </w:tbl>
    <w:p w:rsidR="00BF0610" w:rsidRPr="00BF0610" w:rsidRDefault="00BF0610" w:rsidP="00FE6B97">
      <w:pPr>
        <w:spacing w:line="360" w:lineRule="auto"/>
        <w:jc w:val="both"/>
        <w:rPr>
          <w:rFonts w:ascii="Times New Roman" w:hAnsi="Times New Roman" w:cs="Times New Roman"/>
          <w:sz w:val="28"/>
          <w:szCs w:val="28"/>
        </w:rPr>
      </w:pPr>
    </w:p>
    <w:p w:rsidR="00BF0610" w:rsidRPr="00BF0610" w:rsidRDefault="00BF0610" w:rsidP="00FE6B97">
      <w:pPr>
        <w:tabs>
          <w:tab w:val="left" w:pos="709"/>
        </w:tabs>
        <w:spacing w:after="0" w:line="360" w:lineRule="auto"/>
        <w:jc w:val="both"/>
        <w:rPr>
          <w:rFonts w:ascii="Times New Roman" w:hAnsi="Times New Roman" w:cs="Times New Roman"/>
          <w:sz w:val="28"/>
          <w:szCs w:val="28"/>
        </w:rPr>
      </w:pPr>
      <w:r w:rsidRPr="00BF0610">
        <w:rPr>
          <w:rFonts w:ascii="Times New Roman" w:hAnsi="Times New Roman" w:cs="Times New Roman"/>
          <w:sz w:val="28"/>
          <w:szCs w:val="28"/>
        </w:rPr>
        <w:t>3.2. Получение статистической информации по имитационной модели</w:t>
      </w:r>
    </w:p>
    <w:p w:rsidR="00BF0610" w:rsidRPr="00BF0610" w:rsidRDefault="00BF0610" w:rsidP="00FE6B97">
      <w:pPr>
        <w:tabs>
          <w:tab w:val="left" w:pos="709"/>
        </w:tabs>
        <w:spacing w:after="0" w:line="360" w:lineRule="auto"/>
        <w:ind w:firstLine="709"/>
        <w:jc w:val="both"/>
        <w:rPr>
          <w:rFonts w:ascii="Times New Roman" w:hAnsi="Times New Roman" w:cs="Times New Roman"/>
          <w:noProof/>
          <w:sz w:val="28"/>
          <w:szCs w:val="28"/>
        </w:rPr>
      </w:pPr>
      <w:r w:rsidRPr="00BF0610">
        <w:rPr>
          <w:rFonts w:ascii="Times New Roman" w:hAnsi="Times New Roman" w:cs="Times New Roman"/>
          <w:sz w:val="28"/>
          <w:szCs w:val="28"/>
        </w:rPr>
        <w:t>Для сбора статистических данных (мониторинга работы модели) используется палитра «</w:t>
      </w:r>
      <w:proofErr w:type="spellStart"/>
      <w:r w:rsidRPr="00BF0610">
        <w:rPr>
          <w:rFonts w:ascii="Times New Roman" w:hAnsi="Times New Roman" w:cs="Times New Roman"/>
          <w:sz w:val="28"/>
          <w:szCs w:val="28"/>
        </w:rPr>
        <w:t>Monitoring</w:t>
      </w:r>
      <w:proofErr w:type="spellEnd"/>
      <w:r w:rsidRPr="00BF0610">
        <w:rPr>
          <w:rFonts w:ascii="Times New Roman" w:hAnsi="Times New Roman" w:cs="Times New Roman"/>
          <w:sz w:val="28"/>
          <w:szCs w:val="28"/>
        </w:rPr>
        <w:t xml:space="preserve">». После выполнения модели создастся файл с расширением </w:t>
      </w:r>
      <w:proofErr w:type="gramStart"/>
      <w:r w:rsidRPr="00BF0610">
        <w:rPr>
          <w:rFonts w:ascii="Times New Roman" w:hAnsi="Times New Roman" w:cs="Times New Roman"/>
          <w:sz w:val="28"/>
          <w:szCs w:val="28"/>
        </w:rPr>
        <w:t>.</w:t>
      </w:r>
      <w:proofErr w:type="gramEnd"/>
      <w:r w:rsidRPr="00BF0610">
        <w:rPr>
          <w:rFonts w:ascii="Times New Roman" w:hAnsi="Times New Roman" w:cs="Times New Roman"/>
          <w:sz w:val="28"/>
          <w:szCs w:val="28"/>
          <w:lang w:val="en-US"/>
        </w:rPr>
        <w:t>html</w:t>
      </w:r>
      <w:r w:rsidRPr="00BF0610">
        <w:rPr>
          <w:rFonts w:ascii="Times New Roman" w:hAnsi="Times New Roman" w:cs="Times New Roman"/>
          <w:sz w:val="28"/>
          <w:szCs w:val="28"/>
        </w:rPr>
        <w:t xml:space="preserve"> который содержит элементы статистики. Для получения значений исследуемых характеристик после нескольких прогонов модели (например, 50) введем текстовое поле 17 «</w:t>
      </w:r>
      <w:proofErr w:type="spellStart"/>
      <w:r w:rsidRPr="00BF0610">
        <w:rPr>
          <w:rFonts w:ascii="Times New Roman" w:hAnsi="Times New Roman" w:cs="Times New Roman"/>
          <w:sz w:val="28"/>
          <w:szCs w:val="28"/>
        </w:rPr>
        <w:t>CPN’Replications.nreplications</w:t>
      </w:r>
      <w:proofErr w:type="spellEnd"/>
      <w:r w:rsidRPr="00BF0610">
        <w:rPr>
          <w:rFonts w:ascii="Times New Roman" w:hAnsi="Times New Roman" w:cs="Times New Roman"/>
          <w:sz w:val="28"/>
          <w:szCs w:val="28"/>
        </w:rPr>
        <w:t xml:space="preserve"> 50», кликнув правой клавишей мышки в пустом месте страницы и выбрав команду «</w:t>
      </w:r>
      <w:proofErr w:type="spellStart"/>
      <w:r w:rsidRPr="00BF0610">
        <w:rPr>
          <w:rFonts w:ascii="Times New Roman" w:hAnsi="Times New Roman" w:cs="Times New Roman"/>
          <w:sz w:val="28"/>
          <w:szCs w:val="28"/>
        </w:rPr>
        <w:t>Create</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aux</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text</w:t>
      </w:r>
      <w:proofErr w:type="spellEnd"/>
      <w:r w:rsidRPr="00BF0610">
        <w:rPr>
          <w:rFonts w:ascii="Times New Roman" w:hAnsi="Times New Roman" w:cs="Times New Roman"/>
          <w:sz w:val="28"/>
          <w:szCs w:val="28"/>
        </w:rPr>
        <w:t xml:space="preserve">». Запустим модель, кликнув правой клавишей мышки по введенной надписи и выбрав соответствующую </w:t>
      </w:r>
      <w:r w:rsidRPr="00BF0610">
        <w:rPr>
          <w:rFonts w:ascii="Times New Roman" w:hAnsi="Times New Roman" w:cs="Times New Roman"/>
          <w:noProof/>
          <w:sz w:val="28"/>
          <w:szCs w:val="28"/>
        </w:rPr>
        <w:t xml:space="preserve">команду. </w:t>
      </w:r>
      <w:r w:rsidRPr="00BF0610">
        <w:rPr>
          <w:rFonts w:ascii="Times New Roman" w:hAnsi="Times New Roman" w:cs="Times New Roman"/>
          <w:sz w:val="28"/>
          <w:szCs w:val="28"/>
        </w:rPr>
        <w:t>В результате получим значения изучаемых характеристик после необходимого количества прогонов модели (рисунок 3.6).</w:t>
      </w:r>
    </w:p>
    <w:p w:rsidR="00BF0610" w:rsidRPr="00BF0610" w:rsidRDefault="00BF0610" w:rsidP="00FE6B97">
      <w:pPr>
        <w:tabs>
          <w:tab w:val="left" w:pos="709"/>
        </w:tabs>
        <w:spacing w:after="0"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1E0263B8" wp14:editId="5CB85479">
            <wp:extent cx="4992736" cy="1479931"/>
            <wp:effectExtent l="0" t="0" r="0" b="6350"/>
            <wp:docPr id="1024"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66037" cy="1501659"/>
                    </a:xfrm>
                    <a:prstGeom prst="rect">
                      <a:avLst/>
                    </a:prstGeom>
                    <a:noFill/>
                    <a:ln>
                      <a:noFill/>
                    </a:ln>
                  </pic:spPr>
                </pic:pic>
              </a:graphicData>
            </a:graphic>
          </wp:inline>
        </w:drawing>
      </w:r>
    </w:p>
    <w:p w:rsidR="00BF0610" w:rsidRPr="00BF0610" w:rsidRDefault="00BF0610" w:rsidP="00FE6B97">
      <w:pPr>
        <w:tabs>
          <w:tab w:val="left" w:pos="709"/>
          <w:tab w:val="left" w:pos="7938"/>
        </w:tabs>
        <w:spacing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268D7C80" wp14:editId="1CEE0C79">
            <wp:extent cx="4992737" cy="938733"/>
            <wp:effectExtent l="0" t="0" r="0" b="0"/>
            <wp:docPr id="10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62873" cy="989524"/>
                    </a:xfrm>
                    <a:prstGeom prst="rect">
                      <a:avLst/>
                    </a:prstGeom>
                    <a:noFill/>
                    <a:ln>
                      <a:noFill/>
                    </a:ln>
                  </pic:spPr>
                </pic:pic>
              </a:graphicData>
            </a:graphic>
          </wp:inline>
        </w:drawing>
      </w:r>
    </w:p>
    <w:p w:rsidR="00BF0610" w:rsidRPr="00BF0610" w:rsidRDefault="00BF0610" w:rsidP="00FE6B97">
      <w:pPr>
        <w:tabs>
          <w:tab w:val="left" w:pos="709"/>
        </w:tabs>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Рисунок 3.6. Статистические данные модели</w:t>
      </w:r>
    </w:p>
    <w:p w:rsidR="00BF0610" w:rsidRPr="00BF0610" w:rsidRDefault="00BF0610" w:rsidP="00FE6B97">
      <w:pPr>
        <w:tabs>
          <w:tab w:val="left" w:pos="709"/>
        </w:tabs>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Полный отчет об оценке мониторов имитационной модели СЗИ от НСД, связанных с пакетами для отправки очереди, очередью сетевого буфера и задержки пакетов данных. В столбце «</w:t>
      </w:r>
      <w:proofErr w:type="spellStart"/>
      <w:r w:rsidRPr="00BF0610">
        <w:rPr>
          <w:rFonts w:ascii="Times New Roman" w:hAnsi="Times New Roman" w:cs="Times New Roman"/>
          <w:sz w:val="28"/>
          <w:szCs w:val="28"/>
        </w:rPr>
        <w:t>Avrg</w:t>
      </w:r>
      <w:proofErr w:type="spellEnd"/>
      <w:r w:rsidRPr="00BF0610">
        <w:rPr>
          <w:rFonts w:ascii="Times New Roman" w:hAnsi="Times New Roman" w:cs="Times New Roman"/>
          <w:sz w:val="28"/>
          <w:szCs w:val="28"/>
        </w:rPr>
        <w:t xml:space="preserve">» задается среднее значение оценок, собранных по совокупности симуляций. Столбец «95%» задает </w:t>
      </w:r>
      <w:r w:rsidRPr="00BF0610">
        <w:rPr>
          <w:rFonts w:ascii="Times New Roman" w:hAnsi="Times New Roman" w:cs="Times New Roman"/>
          <w:sz w:val="28"/>
          <w:szCs w:val="28"/>
        </w:rPr>
        <w:lastRenderedPageBreak/>
        <w:t>соответствующий доверительный интервал для каждой оценки, указывая значение, которое необходимо вычесть или прибавить к сре</w:t>
      </w:r>
      <w:r w:rsidR="00305DCE">
        <w:rPr>
          <w:rFonts w:ascii="Times New Roman" w:hAnsi="Times New Roman" w:cs="Times New Roman"/>
          <w:sz w:val="28"/>
          <w:szCs w:val="28"/>
        </w:rPr>
        <w:t>днему, чтобы получить левую или</w:t>
      </w:r>
      <w:r w:rsidRPr="00BF0610">
        <w:rPr>
          <w:rFonts w:ascii="Times New Roman" w:hAnsi="Times New Roman" w:cs="Times New Roman"/>
          <w:sz w:val="28"/>
          <w:szCs w:val="28"/>
        </w:rPr>
        <w:t xml:space="preserve"> правую конечную точку доверительного интервала. Столбцы «90%» и «99%» определяют доверительные интервалы аналогично «95%». В столбце «</w:t>
      </w:r>
      <w:proofErr w:type="spellStart"/>
      <w:r w:rsidRPr="00BF0610">
        <w:rPr>
          <w:rFonts w:ascii="Times New Roman" w:hAnsi="Times New Roman" w:cs="Times New Roman"/>
          <w:sz w:val="28"/>
          <w:szCs w:val="28"/>
        </w:rPr>
        <w:t>StD</w:t>
      </w:r>
      <w:proofErr w:type="spellEnd"/>
      <w:r w:rsidRPr="00BF0610">
        <w:rPr>
          <w:rFonts w:ascii="Times New Roman" w:hAnsi="Times New Roman" w:cs="Times New Roman"/>
          <w:sz w:val="28"/>
          <w:szCs w:val="28"/>
        </w:rPr>
        <w:t>» указаны стандартные отклонения собранных оценок. Столбцы «</w:t>
      </w:r>
      <w:proofErr w:type="spellStart"/>
      <w:r w:rsidRPr="00BF0610">
        <w:rPr>
          <w:rFonts w:ascii="Times New Roman" w:hAnsi="Times New Roman" w:cs="Times New Roman"/>
          <w:sz w:val="28"/>
          <w:szCs w:val="28"/>
        </w:rPr>
        <w:t>Min</w:t>
      </w:r>
      <w:proofErr w:type="spellEnd"/>
      <w:r w:rsidRPr="00BF0610">
        <w:rPr>
          <w:rFonts w:ascii="Times New Roman" w:hAnsi="Times New Roman" w:cs="Times New Roman"/>
          <w:sz w:val="28"/>
          <w:szCs w:val="28"/>
        </w:rPr>
        <w:t>» и «</w:t>
      </w:r>
      <w:proofErr w:type="spellStart"/>
      <w:r w:rsidRPr="00BF0610">
        <w:rPr>
          <w:rFonts w:ascii="Times New Roman" w:hAnsi="Times New Roman" w:cs="Times New Roman"/>
          <w:sz w:val="28"/>
          <w:szCs w:val="28"/>
        </w:rPr>
        <w:t>Max</w:t>
      </w:r>
      <w:proofErr w:type="spellEnd"/>
      <w:r w:rsidRPr="00BF0610">
        <w:rPr>
          <w:rFonts w:ascii="Times New Roman" w:hAnsi="Times New Roman" w:cs="Times New Roman"/>
          <w:sz w:val="28"/>
          <w:szCs w:val="28"/>
        </w:rPr>
        <w:t xml:space="preserve">» соответственно представляют минимальные и максимальные значения собранных оценок. </w:t>
      </w:r>
    </w:p>
    <w:p w:rsidR="00BF0610" w:rsidRPr="00BF0610" w:rsidRDefault="00BF0610" w:rsidP="00FE6B97">
      <w:pPr>
        <w:spacing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На рисунке 3.7 приведена выдержка из отчета о доверительном интервале confidenceintervals95.txt. Первый столбец указывает сборщик данных и статистику, для которой был рассчитан доверительный интервал. Во втором столбце указан уровень доверительного интервала, т. е. 90, 95 или 99. В третьем столбце указано количество значений данных, для которых были рассчитаны среднее значение и доверительный интервал. Четвертый столбец - это длина половины доверительного интервала. Последние два столбца - это нижняя и верхняя конечные точки для доверительного интервала, т.е. [</w:t>
      </w:r>
      <w:proofErr w:type="spellStart"/>
      <w:r w:rsidRPr="00BF0610">
        <w:rPr>
          <w:rFonts w:ascii="Times New Roman" w:hAnsi="Times New Roman" w:cs="Times New Roman"/>
          <w:sz w:val="28"/>
          <w:szCs w:val="28"/>
        </w:rPr>
        <w:t>avrg-half</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length</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avrg</w:t>
      </w:r>
      <w:proofErr w:type="spellEnd"/>
      <w:r w:rsidRPr="00BF0610">
        <w:rPr>
          <w:rFonts w:ascii="Times New Roman" w:hAnsi="Times New Roman" w:cs="Times New Roman"/>
          <w:sz w:val="28"/>
          <w:szCs w:val="28"/>
        </w:rPr>
        <w:t xml:space="preserve"> + </w:t>
      </w:r>
      <w:proofErr w:type="spellStart"/>
      <w:r w:rsidRPr="00BF0610">
        <w:rPr>
          <w:rFonts w:ascii="Times New Roman" w:hAnsi="Times New Roman" w:cs="Times New Roman"/>
          <w:sz w:val="28"/>
          <w:szCs w:val="28"/>
        </w:rPr>
        <w:t>half</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length</w:t>
      </w:r>
      <w:proofErr w:type="spellEnd"/>
      <w:r w:rsidRPr="00BF0610">
        <w:rPr>
          <w:rFonts w:ascii="Times New Roman" w:hAnsi="Times New Roman" w:cs="Times New Roman"/>
          <w:sz w:val="28"/>
          <w:szCs w:val="28"/>
        </w:rPr>
        <w:t>].</w:t>
      </w:r>
    </w:p>
    <w:p w:rsidR="00BF0610" w:rsidRPr="00BF0610" w:rsidRDefault="00BF0610" w:rsidP="00FE6B97">
      <w:pPr>
        <w:spacing w:after="0"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73614CDB" wp14:editId="76CE51A9">
            <wp:extent cx="5934075" cy="1038225"/>
            <wp:effectExtent l="0" t="0" r="9525" b="9525"/>
            <wp:docPr id="1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rsidR="00BF0610" w:rsidRPr="00BF0610" w:rsidRDefault="00BF0610" w:rsidP="00FE6B97">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Рисунок 3.7. Отчет о доверительном интервале confidenceintervals95.txt.</w:t>
      </w:r>
    </w:p>
    <w:p w:rsidR="00BF0610" w:rsidRDefault="00BF0610" w:rsidP="00FE6B97">
      <w:pPr>
        <w:tabs>
          <w:tab w:val="left" w:pos="709"/>
        </w:tabs>
        <w:spacing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Отчеты о производительности репликации содержат статистику, рассчитанную для значений данных, найденных в файлах журнала репликации. Поскольку весьма вероятно, что значения в файлах журналов репликации являются IID, доверительные интервалы в отчетах о производительности репликации с большей вероятностью будут точными, чем в отчетах о производительности моделирования.</w:t>
      </w:r>
    </w:p>
    <w:p w:rsidR="004B58C2" w:rsidRPr="00516A76" w:rsidRDefault="004B58C2" w:rsidP="004B58C2">
      <w:pPr>
        <w:pStyle w:val="2"/>
        <w:spacing w:line="360" w:lineRule="auto"/>
        <w:rPr>
          <w:rFonts w:ascii="Times New Roman" w:hAnsi="Times New Roman" w:cs="Times New Roman"/>
          <w:b/>
          <w:color w:val="000000" w:themeColor="text1"/>
          <w:sz w:val="28"/>
          <w:szCs w:val="28"/>
        </w:rPr>
      </w:pPr>
      <w:bookmarkStart w:id="19" w:name="_Toc40087356"/>
      <w:r>
        <w:rPr>
          <w:rFonts w:ascii="Times New Roman" w:hAnsi="Times New Roman" w:cs="Times New Roman"/>
          <w:b/>
          <w:color w:val="000000" w:themeColor="text1"/>
          <w:sz w:val="28"/>
          <w:szCs w:val="28"/>
        </w:rPr>
        <w:lastRenderedPageBreak/>
        <w:t>3</w:t>
      </w:r>
      <w:r w:rsidRPr="00516A7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Pr="00516A76">
        <w:rPr>
          <w:rFonts w:ascii="Times New Roman" w:hAnsi="Times New Roman" w:cs="Times New Roman"/>
          <w:b/>
          <w:color w:val="000000" w:themeColor="text1"/>
          <w:sz w:val="28"/>
          <w:szCs w:val="28"/>
        </w:rPr>
        <w:t xml:space="preserve"> Анализ пространства состояний</w:t>
      </w:r>
      <w:bookmarkEnd w:id="19"/>
    </w:p>
    <w:p w:rsidR="004B58C2" w:rsidRPr="00BF0610" w:rsidRDefault="004B58C2" w:rsidP="004B58C2">
      <w:pPr>
        <w:tabs>
          <w:tab w:val="left" w:pos="1134"/>
          <w:tab w:val="left" w:pos="7938"/>
        </w:tabs>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При моделировании различных процессов возникает необходимость накопления и сохранения статистической информации о процессе моделирования (информация о маркировке, о срабатывании переходов, о созданных метках и другая). Для решения этой задачи в программе CPN </w:t>
      </w:r>
      <w:proofErr w:type="spellStart"/>
      <w:r w:rsidRPr="00BF0610">
        <w:rPr>
          <w:rFonts w:ascii="Times New Roman" w:hAnsi="Times New Roman" w:cs="Times New Roman"/>
          <w:sz w:val="28"/>
          <w:szCs w:val="28"/>
        </w:rPr>
        <w:t>Tools</w:t>
      </w:r>
      <w:proofErr w:type="spellEnd"/>
      <w:r w:rsidRPr="00BF0610">
        <w:rPr>
          <w:rFonts w:ascii="Times New Roman" w:hAnsi="Times New Roman" w:cs="Times New Roman"/>
          <w:sz w:val="28"/>
          <w:szCs w:val="28"/>
        </w:rPr>
        <w:t xml:space="preserve"> предусмотрены специальные инструменты мониторинга выполнения сети (мониторы).</w:t>
      </w:r>
    </w:p>
    <w:p w:rsidR="004B58C2" w:rsidRPr="00BF0610" w:rsidRDefault="004B58C2" w:rsidP="004B58C2">
      <w:pPr>
        <w:tabs>
          <w:tab w:val="left" w:pos="0"/>
        </w:tabs>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Для использования данных инструментов необходимо открыть панель в области меню «</w:t>
      </w:r>
      <w:proofErr w:type="spellStart"/>
      <w:r w:rsidRPr="00BF0610">
        <w:rPr>
          <w:rFonts w:ascii="Times New Roman" w:hAnsi="Times New Roman" w:cs="Times New Roman"/>
          <w:sz w:val="28"/>
          <w:szCs w:val="28"/>
        </w:rPr>
        <w:t>Tool</w:t>
      </w:r>
      <w:proofErr w:type="spellEnd"/>
      <w:r w:rsidRPr="00BF0610">
        <w:rPr>
          <w:rFonts w:ascii="Times New Roman" w:hAnsi="Times New Roman" w:cs="Times New Roman"/>
          <w:sz w:val="28"/>
          <w:szCs w:val="28"/>
        </w:rPr>
        <w:t xml:space="preserve"> </w:t>
      </w:r>
      <w:proofErr w:type="spellStart"/>
      <w:r w:rsidRPr="00BF0610">
        <w:rPr>
          <w:rFonts w:ascii="Times New Roman" w:hAnsi="Times New Roman" w:cs="Times New Roman"/>
          <w:sz w:val="28"/>
          <w:szCs w:val="28"/>
        </w:rPr>
        <w:t>box</w:t>
      </w:r>
      <w:proofErr w:type="spellEnd"/>
      <w:r w:rsidRPr="00BF0610">
        <w:rPr>
          <w:rFonts w:ascii="Times New Roman" w:hAnsi="Times New Roman" w:cs="Times New Roman"/>
          <w:sz w:val="28"/>
          <w:szCs w:val="28"/>
        </w:rPr>
        <w:t xml:space="preserve"> → </w:t>
      </w:r>
      <w:proofErr w:type="spellStart"/>
      <w:r w:rsidRPr="00BF0610">
        <w:rPr>
          <w:rFonts w:ascii="Times New Roman" w:hAnsi="Times New Roman" w:cs="Times New Roman"/>
          <w:sz w:val="28"/>
          <w:szCs w:val="28"/>
        </w:rPr>
        <w:t>Monitoring</w:t>
      </w:r>
      <w:proofErr w:type="spellEnd"/>
      <w:r w:rsidRPr="00BF0610">
        <w:rPr>
          <w:rFonts w:ascii="Times New Roman" w:hAnsi="Times New Roman" w:cs="Times New Roman"/>
          <w:sz w:val="28"/>
          <w:szCs w:val="28"/>
        </w:rPr>
        <w:t>», кликнув на ней левой кнопкой мыши и переместив в рабочую область. С помо</w:t>
      </w:r>
      <w:r>
        <w:rPr>
          <w:rFonts w:ascii="Times New Roman" w:hAnsi="Times New Roman" w:cs="Times New Roman"/>
          <w:sz w:val="28"/>
          <w:szCs w:val="28"/>
        </w:rPr>
        <w:t xml:space="preserve">щью панели </w:t>
      </w:r>
      <w:proofErr w:type="spellStart"/>
      <w:r>
        <w:rPr>
          <w:rFonts w:ascii="Times New Roman" w:hAnsi="Times New Roman" w:cs="Times New Roman"/>
          <w:sz w:val="28"/>
          <w:szCs w:val="28"/>
        </w:rPr>
        <w:t>Monitoring</w:t>
      </w:r>
      <w:proofErr w:type="spellEnd"/>
      <w:r>
        <w:rPr>
          <w:rFonts w:ascii="Times New Roman" w:hAnsi="Times New Roman" w:cs="Times New Roman"/>
          <w:sz w:val="28"/>
          <w:szCs w:val="28"/>
        </w:rPr>
        <w:t xml:space="preserve"> (рисунок 3</w:t>
      </w:r>
      <w:r w:rsidRPr="00BF0610">
        <w:rPr>
          <w:rFonts w:ascii="Times New Roman" w:hAnsi="Times New Roman" w:cs="Times New Roman"/>
          <w:sz w:val="28"/>
          <w:szCs w:val="28"/>
        </w:rPr>
        <w:t>.</w:t>
      </w:r>
      <w:r>
        <w:rPr>
          <w:rFonts w:ascii="Times New Roman" w:hAnsi="Times New Roman" w:cs="Times New Roman"/>
          <w:sz w:val="28"/>
          <w:szCs w:val="28"/>
        </w:rPr>
        <w:t>7</w:t>
      </w:r>
      <w:r w:rsidRPr="00BF0610">
        <w:rPr>
          <w:rFonts w:ascii="Times New Roman" w:hAnsi="Times New Roman" w:cs="Times New Roman"/>
          <w:sz w:val="28"/>
          <w:szCs w:val="28"/>
        </w:rPr>
        <w:t>) переходам и позициям сети могут быть назначены различные мониторы, с помощью которых может быть зафиксировано изменение различных характеристик во время выполнения. Для назначения мониторов позициям и переходам необходимо присвоить им уникальные имена, при этом не допускается наличие пустых имен.</w:t>
      </w:r>
    </w:p>
    <w:p w:rsidR="004B58C2" w:rsidRPr="00BF0610" w:rsidRDefault="004B58C2" w:rsidP="004B58C2">
      <w:pPr>
        <w:tabs>
          <w:tab w:val="left" w:pos="709"/>
        </w:tabs>
        <w:spacing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1D6A3BCA" wp14:editId="0F847E1E">
            <wp:extent cx="1990725" cy="1000125"/>
            <wp:effectExtent l="0" t="0" r="9525" b="9525"/>
            <wp:docPr id="10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90725" cy="1000125"/>
                    </a:xfrm>
                    <a:prstGeom prst="rect">
                      <a:avLst/>
                    </a:prstGeom>
                    <a:noFill/>
                    <a:ln>
                      <a:noFill/>
                    </a:ln>
                  </pic:spPr>
                </pic:pic>
              </a:graphicData>
            </a:graphic>
          </wp:inline>
        </w:drawing>
      </w:r>
    </w:p>
    <w:p w:rsidR="004B58C2" w:rsidRPr="00BF0610" w:rsidRDefault="004B58C2" w:rsidP="004B58C2">
      <w:pPr>
        <w:tabs>
          <w:tab w:val="left" w:pos="709"/>
        </w:tabs>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Рис</w:t>
      </w:r>
      <w:r>
        <w:rPr>
          <w:rFonts w:ascii="Times New Roman" w:hAnsi="Times New Roman" w:cs="Times New Roman"/>
          <w:sz w:val="28"/>
          <w:szCs w:val="28"/>
        </w:rPr>
        <w:t>унок 3.7</w:t>
      </w:r>
      <w:r w:rsidRPr="00BF0610">
        <w:rPr>
          <w:rFonts w:ascii="Times New Roman" w:hAnsi="Times New Roman" w:cs="Times New Roman"/>
          <w:sz w:val="28"/>
          <w:szCs w:val="28"/>
        </w:rPr>
        <w:t xml:space="preserve">. Панель </w:t>
      </w:r>
      <w:proofErr w:type="spellStart"/>
      <w:r w:rsidRPr="00BF0610">
        <w:rPr>
          <w:rFonts w:ascii="Times New Roman" w:hAnsi="Times New Roman" w:cs="Times New Roman"/>
          <w:sz w:val="28"/>
          <w:szCs w:val="28"/>
        </w:rPr>
        <w:t>Monitoring</w:t>
      </w:r>
      <w:proofErr w:type="spellEnd"/>
      <w:r w:rsidRPr="00BF0610">
        <w:rPr>
          <w:rFonts w:ascii="Times New Roman" w:hAnsi="Times New Roman" w:cs="Times New Roman"/>
          <w:sz w:val="28"/>
          <w:szCs w:val="28"/>
        </w:rPr>
        <w:t>.</w:t>
      </w:r>
    </w:p>
    <w:p w:rsidR="004B58C2" w:rsidRPr="00BF0610" w:rsidRDefault="004B58C2" w:rsidP="004B58C2">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Для добавления монитора к элементу сети необходимо кликнуть левой кнопкой мыши на названии монитора, а затем на позиции или переходе, которому следует назначить данный монитор. После добавления монитора к элементу сети будет добавлена соответствующая за</w:t>
      </w:r>
      <w:r>
        <w:rPr>
          <w:rFonts w:ascii="Times New Roman" w:hAnsi="Times New Roman" w:cs="Times New Roman"/>
          <w:sz w:val="28"/>
          <w:szCs w:val="28"/>
        </w:rPr>
        <w:t>пись в области меню (рисунок 3.8</w:t>
      </w:r>
      <w:r w:rsidRPr="00BF0610">
        <w:rPr>
          <w:rFonts w:ascii="Times New Roman" w:hAnsi="Times New Roman" w:cs="Times New Roman"/>
          <w:sz w:val="28"/>
          <w:szCs w:val="28"/>
        </w:rPr>
        <w:t>).</w:t>
      </w:r>
    </w:p>
    <w:p w:rsidR="004B58C2" w:rsidRPr="00BF0610" w:rsidRDefault="004B58C2" w:rsidP="004B58C2">
      <w:pPr>
        <w:spacing w:after="0" w:line="360" w:lineRule="auto"/>
        <w:ind w:right="-2" w:firstLine="709"/>
        <w:jc w:val="both"/>
        <w:rPr>
          <w:rFonts w:ascii="Times New Roman" w:hAnsi="Times New Roman" w:cs="Times New Roman"/>
          <w:sz w:val="28"/>
          <w:szCs w:val="28"/>
        </w:rPr>
      </w:pPr>
      <w:r w:rsidRPr="00BF0610">
        <w:rPr>
          <w:rFonts w:ascii="Times New Roman" w:hAnsi="Times New Roman" w:cs="Times New Roman"/>
          <w:sz w:val="28"/>
          <w:szCs w:val="28"/>
        </w:rPr>
        <w:t>Для построения пространства состояний необходимо провести ряд проходов по имитационной модели, их количество обусловлено тем, чтобы маркер попал в каждую позицию, для построения всех возможных взаимосвязей. Пространство состояний рассчитывается полностью автоматически, с помощью инструмента «</w:t>
      </w:r>
      <w:r w:rsidRPr="00BF0610">
        <w:rPr>
          <w:rFonts w:ascii="Times New Roman" w:hAnsi="Times New Roman" w:cs="Times New Roman"/>
          <w:sz w:val="28"/>
          <w:szCs w:val="28"/>
          <w:lang w:val="en-US"/>
        </w:rPr>
        <w:t>State</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Space</w:t>
      </w:r>
      <w:r w:rsidRPr="00BF0610">
        <w:rPr>
          <w:rFonts w:ascii="Times New Roman" w:hAnsi="Times New Roman" w:cs="Times New Roman"/>
          <w:sz w:val="28"/>
          <w:szCs w:val="28"/>
        </w:rPr>
        <w:t xml:space="preserve">», которая входит в </w:t>
      </w:r>
      <w:r w:rsidRPr="00BF0610">
        <w:rPr>
          <w:rFonts w:ascii="Times New Roman" w:hAnsi="Times New Roman" w:cs="Times New Roman"/>
          <w:sz w:val="28"/>
          <w:szCs w:val="28"/>
        </w:rPr>
        <w:lastRenderedPageBreak/>
        <w:t xml:space="preserve">палитру инструментов </w:t>
      </w:r>
      <w:r w:rsidRPr="00BF0610">
        <w:rPr>
          <w:rFonts w:ascii="Times New Roman" w:hAnsi="Times New Roman" w:cs="Times New Roman"/>
          <w:sz w:val="28"/>
          <w:szCs w:val="28"/>
          <w:lang w:val="en-US"/>
        </w:rPr>
        <w:t>CPN</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Tools</w:t>
      </w:r>
      <w:r w:rsidRPr="00BF0610">
        <w:rPr>
          <w:rFonts w:ascii="Times New Roman" w:hAnsi="Times New Roman" w:cs="Times New Roman"/>
          <w:sz w:val="28"/>
          <w:szCs w:val="28"/>
        </w:rPr>
        <w:t xml:space="preserve"> с использованием алгоритма расчета сетей Петри. Построение пространства состояний продолжается до тех пор, пока не останется больше вершин, однако в замкнутых сетях построение будет почти бесконечным.  Как правило, за генерацией пространства состояний следует генерация </w:t>
      </w:r>
      <w:r w:rsidRPr="00BF0610">
        <w:rPr>
          <w:rFonts w:ascii="Times New Roman" w:hAnsi="Times New Roman" w:cs="Times New Roman"/>
          <w:sz w:val="28"/>
          <w:szCs w:val="28"/>
          <w:lang w:val="en-US"/>
        </w:rPr>
        <w:t>strongly</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connected</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components</w:t>
      </w:r>
      <w:r w:rsidRPr="00BF0610">
        <w:rPr>
          <w:rFonts w:ascii="Times New Roman" w:hAnsi="Times New Roman" w:cs="Times New Roman"/>
          <w:sz w:val="28"/>
          <w:szCs w:val="28"/>
        </w:rPr>
        <w:t xml:space="preserve"> (</w:t>
      </w:r>
      <w:r w:rsidRPr="00BF0610">
        <w:rPr>
          <w:rFonts w:ascii="Times New Roman" w:hAnsi="Times New Roman" w:cs="Times New Roman"/>
          <w:sz w:val="28"/>
          <w:szCs w:val="28"/>
          <w:lang w:val="en-US"/>
        </w:rPr>
        <w:t>SCC</w:t>
      </w:r>
      <w:r w:rsidRPr="00BF0610">
        <w:rPr>
          <w:rFonts w:ascii="Times New Roman" w:hAnsi="Times New Roman" w:cs="Times New Roman"/>
          <w:sz w:val="28"/>
          <w:szCs w:val="28"/>
        </w:rPr>
        <w:t>) для определения поведения модели. Граф SCC группирует узлы, которые являются взаимно достижимыми, из этого следует, что он является ациклическим графом. Цикл, содержащий два SCC S и S, будет означает, что любой узел пространства состояний n в SCC S может быть достигнут из любого узла пространства состояний n в SCC S (и наоборот), и, следовательно, n и n будут в том же SCC, так как SCC максимальны.</w:t>
      </w:r>
    </w:p>
    <w:p w:rsidR="004B58C2" w:rsidRPr="00BF0610" w:rsidRDefault="004B58C2" w:rsidP="004B58C2">
      <w:pPr>
        <w:spacing w:line="360" w:lineRule="auto"/>
        <w:ind w:firstLine="709"/>
        <w:jc w:val="both"/>
        <w:rPr>
          <w:rFonts w:ascii="Times New Roman" w:hAnsi="Times New Roman" w:cs="Times New Roman"/>
          <w:sz w:val="28"/>
          <w:szCs w:val="28"/>
        </w:rPr>
      </w:pPr>
    </w:p>
    <w:p w:rsidR="004B58C2" w:rsidRPr="00BF0610" w:rsidRDefault="004B58C2" w:rsidP="004B58C2">
      <w:pPr>
        <w:spacing w:line="360" w:lineRule="auto"/>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68E6EE2F" wp14:editId="7E4C5E22">
            <wp:extent cx="2181225" cy="1866900"/>
            <wp:effectExtent l="0" t="0" r="9525" b="0"/>
            <wp:docPr id="102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81225" cy="1866900"/>
                    </a:xfrm>
                    <a:prstGeom prst="rect">
                      <a:avLst/>
                    </a:prstGeom>
                    <a:noFill/>
                    <a:ln>
                      <a:noFill/>
                    </a:ln>
                  </pic:spPr>
                </pic:pic>
              </a:graphicData>
            </a:graphic>
          </wp:inline>
        </w:drawing>
      </w:r>
    </w:p>
    <w:p w:rsidR="004B58C2" w:rsidRPr="00BF0610" w:rsidRDefault="004B58C2" w:rsidP="004B58C2">
      <w:pPr>
        <w:spacing w:line="360" w:lineRule="auto"/>
        <w:jc w:val="center"/>
        <w:rPr>
          <w:rFonts w:ascii="Times New Roman" w:hAnsi="Times New Roman" w:cs="Times New Roman"/>
          <w:sz w:val="28"/>
          <w:szCs w:val="28"/>
        </w:rPr>
      </w:pPr>
      <w:r w:rsidRPr="00BF0610">
        <w:rPr>
          <w:rFonts w:ascii="Times New Roman" w:hAnsi="Times New Roman" w:cs="Times New Roman"/>
          <w:sz w:val="28"/>
          <w:szCs w:val="28"/>
        </w:rPr>
        <w:t xml:space="preserve">Рисунок </w:t>
      </w:r>
      <w:r>
        <w:rPr>
          <w:rFonts w:ascii="Times New Roman" w:hAnsi="Times New Roman" w:cs="Times New Roman"/>
          <w:sz w:val="28"/>
          <w:szCs w:val="28"/>
        </w:rPr>
        <w:t>3</w:t>
      </w:r>
      <w:r w:rsidRPr="00BF0610">
        <w:rPr>
          <w:rFonts w:ascii="Times New Roman" w:hAnsi="Times New Roman" w:cs="Times New Roman"/>
          <w:sz w:val="28"/>
          <w:szCs w:val="28"/>
        </w:rPr>
        <w:t>.</w:t>
      </w:r>
      <w:r>
        <w:rPr>
          <w:rFonts w:ascii="Times New Roman" w:hAnsi="Times New Roman" w:cs="Times New Roman"/>
          <w:sz w:val="28"/>
          <w:szCs w:val="28"/>
        </w:rPr>
        <w:t>8</w:t>
      </w:r>
      <w:r w:rsidRPr="00BF0610">
        <w:rPr>
          <w:rFonts w:ascii="Times New Roman" w:hAnsi="Times New Roman" w:cs="Times New Roman"/>
          <w:sz w:val="28"/>
          <w:szCs w:val="28"/>
        </w:rPr>
        <w:t>. Запись в области меню о мониторах.</w:t>
      </w:r>
    </w:p>
    <w:p w:rsidR="004B58C2" w:rsidRPr="00BF0610" w:rsidRDefault="004B58C2" w:rsidP="004B58C2">
      <w:pPr>
        <w:spacing w:after="0" w:line="360" w:lineRule="auto"/>
        <w:ind w:right="-2" w:firstLine="709"/>
        <w:jc w:val="both"/>
        <w:rPr>
          <w:rFonts w:ascii="Times New Roman" w:hAnsi="Times New Roman" w:cs="Times New Roman"/>
          <w:sz w:val="28"/>
          <w:szCs w:val="28"/>
        </w:rPr>
      </w:pPr>
      <w:r w:rsidRPr="00BF0610">
        <w:rPr>
          <w:rFonts w:ascii="Times New Roman" w:hAnsi="Times New Roman" w:cs="Times New Roman"/>
          <w:sz w:val="28"/>
          <w:szCs w:val="28"/>
        </w:rPr>
        <w:t xml:space="preserve">Каждая вершина графа пространства состояний имеет цифровые обозначения, верхнее означает номер шага по имитационной модели, левое нижнее обозначает количество входящих дуг, правое нижнее исходящих (рисунок </w:t>
      </w:r>
      <w:r>
        <w:rPr>
          <w:rFonts w:ascii="Times New Roman" w:hAnsi="Times New Roman" w:cs="Times New Roman"/>
          <w:sz w:val="28"/>
          <w:szCs w:val="28"/>
        </w:rPr>
        <w:t>3</w:t>
      </w:r>
      <w:r w:rsidRPr="00BF0610">
        <w:rPr>
          <w:rFonts w:ascii="Times New Roman" w:hAnsi="Times New Roman" w:cs="Times New Roman"/>
          <w:sz w:val="28"/>
          <w:szCs w:val="28"/>
        </w:rPr>
        <w:t>.</w:t>
      </w:r>
      <w:r>
        <w:rPr>
          <w:rFonts w:ascii="Times New Roman" w:hAnsi="Times New Roman" w:cs="Times New Roman"/>
          <w:sz w:val="28"/>
          <w:szCs w:val="28"/>
        </w:rPr>
        <w:t>9</w:t>
      </w:r>
      <w:r w:rsidRPr="00BF0610">
        <w:rPr>
          <w:rFonts w:ascii="Times New Roman" w:hAnsi="Times New Roman" w:cs="Times New Roman"/>
          <w:sz w:val="28"/>
          <w:szCs w:val="28"/>
        </w:rPr>
        <w:t xml:space="preserve">). SCC-граф используется в CPN </w:t>
      </w:r>
      <w:proofErr w:type="spellStart"/>
      <w:r w:rsidRPr="00BF0610">
        <w:rPr>
          <w:rFonts w:ascii="Times New Roman" w:hAnsi="Times New Roman" w:cs="Times New Roman"/>
          <w:sz w:val="28"/>
          <w:szCs w:val="28"/>
        </w:rPr>
        <w:t>Tools</w:t>
      </w:r>
      <w:proofErr w:type="spellEnd"/>
      <w:r w:rsidRPr="00BF0610">
        <w:rPr>
          <w:rFonts w:ascii="Times New Roman" w:hAnsi="Times New Roman" w:cs="Times New Roman"/>
          <w:sz w:val="28"/>
          <w:szCs w:val="28"/>
        </w:rPr>
        <w:t>, чтобы определить ряд стандартных поведенческих свойств модели и структуру SCC-графа что дает полезную информацию об общем поведении анализируемой модели.</w:t>
      </w:r>
    </w:p>
    <w:p w:rsidR="004B58C2" w:rsidRPr="00BF0610" w:rsidRDefault="004B58C2" w:rsidP="004B58C2">
      <w:pPr>
        <w:spacing w:line="360" w:lineRule="auto"/>
        <w:ind w:right="-2"/>
        <w:jc w:val="center"/>
        <w:rPr>
          <w:rFonts w:ascii="Times New Roman" w:hAnsi="Times New Roman" w:cs="Times New Roman"/>
          <w:sz w:val="28"/>
          <w:szCs w:val="28"/>
        </w:rPr>
      </w:pPr>
      <w:r w:rsidRPr="00BF0610">
        <w:rPr>
          <w:rFonts w:ascii="Times New Roman" w:hAnsi="Times New Roman" w:cs="Times New Roman"/>
          <w:noProof/>
          <w:sz w:val="28"/>
          <w:szCs w:val="28"/>
          <w:lang w:eastAsia="ru-RU"/>
        </w:rPr>
        <w:lastRenderedPageBreak/>
        <w:drawing>
          <wp:inline distT="0" distB="0" distL="0" distR="0" wp14:anchorId="52C42F1E" wp14:editId="4B5079F9">
            <wp:extent cx="5458196" cy="4030668"/>
            <wp:effectExtent l="0" t="0" r="0" b="8255"/>
            <wp:docPr id="102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9738" cy="4053961"/>
                    </a:xfrm>
                    <a:prstGeom prst="rect">
                      <a:avLst/>
                    </a:prstGeom>
                    <a:noFill/>
                    <a:ln>
                      <a:noFill/>
                    </a:ln>
                  </pic:spPr>
                </pic:pic>
              </a:graphicData>
            </a:graphic>
          </wp:inline>
        </w:drawing>
      </w:r>
    </w:p>
    <w:p w:rsidR="004B58C2" w:rsidRPr="00BF0610" w:rsidRDefault="004B58C2" w:rsidP="004B58C2">
      <w:pPr>
        <w:tabs>
          <w:tab w:val="left" w:pos="709"/>
        </w:tabs>
        <w:spacing w:line="360" w:lineRule="auto"/>
        <w:ind w:right="-2"/>
        <w:jc w:val="center"/>
        <w:rPr>
          <w:rFonts w:ascii="Times New Roman" w:hAnsi="Times New Roman" w:cs="Times New Roman"/>
          <w:sz w:val="28"/>
          <w:szCs w:val="28"/>
        </w:rPr>
      </w:pPr>
      <w:r>
        <w:rPr>
          <w:rFonts w:ascii="Times New Roman" w:hAnsi="Times New Roman" w:cs="Times New Roman"/>
          <w:sz w:val="28"/>
          <w:szCs w:val="28"/>
        </w:rPr>
        <w:t>Рисунок 3.9</w:t>
      </w:r>
      <w:r w:rsidRPr="00BF0610">
        <w:rPr>
          <w:rFonts w:ascii="Times New Roman" w:hAnsi="Times New Roman" w:cs="Times New Roman"/>
          <w:sz w:val="28"/>
          <w:szCs w:val="28"/>
        </w:rPr>
        <w:t>. Пространство состояний имитационной модели СЗИ от НСД</w:t>
      </w:r>
    </w:p>
    <w:p w:rsidR="004B58C2" w:rsidRPr="00BF0610" w:rsidRDefault="004B58C2" w:rsidP="004B58C2">
      <w:pPr>
        <w:tabs>
          <w:tab w:val="left" w:pos="709"/>
        </w:tabs>
        <w:spacing w:after="0" w:line="360" w:lineRule="auto"/>
        <w:ind w:right="-2" w:firstLine="709"/>
        <w:jc w:val="both"/>
        <w:rPr>
          <w:rFonts w:ascii="Times New Roman" w:hAnsi="Times New Roman" w:cs="Times New Roman"/>
          <w:sz w:val="28"/>
          <w:szCs w:val="28"/>
        </w:rPr>
      </w:pPr>
      <w:r w:rsidRPr="00BF0610">
        <w:rPr>
          <w:rFonts w:ascii="Times New Roman" w:hAnsi="Times New Roman" w:cs="Times New Roman"/>
          <w:sz w:val="28"/>
          <w:szCs w:val="28"/>
        </w:rPr>
        <w:t>С помощью пространства состояний можно наглядно увидеть взаимосвязи всей сети и зависимости вершин. После нажатия на треугольник в левом нижнем углу вершины можно увидеть полный список всех взаимосвязанных вершин и их состояния.</w:t>
      </w:r>
    </w:p>
    <w:p w:rsidR="004B58C2" w:rsidRPr="00BF0610" w:rsidRDefault="004B58C2" w:rsidP="004B58C2">
      <w:pPr>
        <w:tabs>
          <w:tab w:val="left" w:pos="709"/>
        </w:tabs>
        <w:spacing w:after="0" w:line="360" w:lineRule="auto"/>
        <w:ind w:right="-2" w:firstLine="709"/>
        <w:jc w:val="both"/>
        <w:rPr>
          <w:rFonts w:ascii="Times New Roman" w:hAnsi="Times New Roman" w:cs="Times New Roman"/>
          <w:sz w:val="28"/>
          <w:szCs w:val="28"/>
        </w:rPr>
      </w:pPr>
      <w:r w:rsidRPr="00BF0610">
        <w:rPr>
          <w:rFonts w:ascii="Times New Roman" w:hAnsi="Times New Roman" w:cs="Times New Roman"/>
          <w:sz w:val="28"/>
          <w:szCs w:val="28"/>
        </w:rPr>
        <w:t>Элемент создания отчёта о пространстве состояний позволяет создать текстовый файл, в котором подробно описано состояние узлов и переходов, что позволяет вести статистику после каждого запуска модели.</w:t>
      </w:r>
    </w:p>
    <w:p w:rsidR="004B58C2" w:rsidRPr="00BF0610" w:rsidRDefault="004B58C2" w:rsidP="004B58C2">
      <w:pPr>
        <w:spacing w:after="0" w:line="360" w:lineRule="auto"/>
        <w:ind w:firstLine="709"/>
        <w:jc w:val="both"/>
        <w:rPr>
          <w:rFonts w:ascii="Times New Roman" w:hAnsi="Times New Roman" w:cs="Times New Roman"/>
          <w:sz w:val="28"/>
          <w:szCs w:val="28"/>
          <w:highlight w:val="yellow"/>
        </w:rPr>
      </w:pPr>
      <w:r w:rsidRPr="00BF0610">
        <w:rPr>
          <w:rFonts w:ascii="Times New Roman" w:hAnsi="Times New Roman" w:cs="Times New Roman"/>
          <w:sz w:val="28"/>
          <w:szCs w:val="28"/>
        </w:rPr>
        <w:t xml:space="preserve">Пространство состояний может быть очень большим, следовательно, его лучше анализировать его с помощью персонального компьютера (ПК). Первым шагом является построение отчёта о пространстве состояний, который предоставляет информацию о его размере, о поведенческих свойствах модели, а также о времени его построения, о количестве достижимых вершин и дуг. Отчет о пространстве состояний создается полностью автоматически и содержит информацию о ряде ключевых свойств анализируемой модели CPN. На рисунке </w:t>
      </w:r>
      <w:r>
        <w:rPr>
          <w:rFonts w:ascii="Times New Roman" w:hAnsi="Times New Roman" w:cs="Times New Roman"/>
          <w:sz w:val="28"/>
          <w:szCs w:val="28"/>
        </w:rPr>
        <w:t>3</w:t>
      </w:r>
      <w:r w:rsidRPr="00BF0610">
        <w:rPr>
          <w:rFonts w:ascii="Times New Roman" w:hAnsi="Times New Roman" w:cs="Times New Roman"/>
          <w:sz w:val="28"/>
          <w:szCs w:val="28"/>
        </w:rPr>
        <w:t>.</w:t>
      </w:r>
      <w:r>
        <w:rPr>
          <w:rFonts w:ascii="Times New Roman" w:hAnsi="Times New Roman" w:cs="Times New Roman"/>
          <w:sz w:val="28"/>
          <w:szCs w:val="28"/>
        </w:rPr>
        <w:t>10</w:t>
      </w:r>
      <w:r w:rsidRPr="00BF0610">
        <w:rPr>
          <w:rFonts w:ascii="Times New Roman" w:hAnsi="Times New Roman" w:cs="Times New Roman"/>
          <w:sz w:val="28"/>
          <w:szCs w:val="28"/>
        </w:rPr>
        <w:t xml:space="preserve"> представлен отчет, в котором </w:t>
      </w:r>
      <w:r w:rsidRPr="00BF0610">
        <w:rPr>
          <w:rFonts w:ascii="Times New Roman" w:hAnsi="Times New Roman" w:cs="Times New Roman"/>
          <w:sz w:val="28"/>
          <w:szCs w:val="28"/>
        </w:rPr>
        <w:lastRenderedPageBreak/>
        <w:t xml:space="preserve">столбец </w:t>
      </w:r>
      <w:r w:rsidRPr="00BF0610">
        <w:rPr>
          <w:rFonts w:ascii="Times New Roman" w:hAnsi="Times New Roman" w:cs="Times New Roman"/>
          <w:sz w:val="28"/>
          <w:szCs w:val="28"/>
          <w:lang w:val="en-US"/>
        </w:rPr>
        <w:t>Upper</w:t>
      </w:r>
      <w:r w:rsidRPr="00BF0610">
        <w:rPr>
          <w:rFonts w:ascii="Times New Roman" w:hAnsi="Times New Roman" w:cs="Times New Roman"/>
          <w:sz w:val="28"/>
          <w:szCs w:val="28"/>
        </w:rPr>
        <w:t xml:space="preserve"> отражает максимальное количество маркеров в вершине, а столбец </w:t>
      </w:r>
      <w:r w:rsidRPr="00BF0610">
        <w:rPr>
          <w:rFonts w:ascii="Times New Roman" w:hAnsi="Times New Roman" w:cs="Times New Roman"/>
          <w:sz w:val="28"/>
          <w:szCs w:val="28"/>
          <w:lang w:val="en-US"/>
        </w:rPr>
        <w:t>Lower</w:t>
      </w:r>
      <w:r w:rsidRPr="00BF0610">
        <w:rPr>
          <w:rFonts w:ascii="Times New Roman" w:hAnsi="Times New Roman" w:cs="Times New Roman"/>
          <w:sz w:val="28"/>
          <w:szCs w:val="28"/>
        </w:rPr>
        <w:t xml:space="preserve"> минимальное. Что подтверждает логику построения модели т.к. один маркер моделирует действия пользователем, а другой злоумышленником.</w:t>
      </w:r>
    </w:p>
    <w:p w:rsidR="004B58C2" w:rsidRPr="00BF0610" w:rsidRDefault="004B58C2" w:rsidP="004B58C2">
      <w:pPr>
        <w:tabs>
          <w:tab w:val="left" w:pos="709"/>
        </w:tabs>
        <w:spacing w:after="0" w:line="360" w:lineRule="auto"/>
        <w:ind w:right="-2" w:firstLine="709"/>
        <w:jc w:val="both"/>
        <w:rPr>
          <w:rFonts w:ascii="Times New Roman" w:hAnsi="Times New Roman" w:cs="Times New Roman"/>
          <w:sz w:val="28"/>
          <w:szCs w:val="28"/>
        </w:rPr>
      </w:pPr>
      <w:r>
        <w:rPr>
          <w:rFonts w:ascii="Times New Roman" w:hAnsi="Times New Roman" w:cs="Times New Roman"/>
          <w:sz w:val="28"/>
          <w:szCs w:val="28"/>
        </w:rPr>
        <w:t>Статистика (рисунок 3.11</w:t>
      </w:r>
      <w:r w:rsidRPr="00BF0610">
        <w:rPr>
          <w:rFonts w:ascii="Times New Roman" w:hAnsi="Times New Roman" w:cs="Times New Roman"/>
          <w:sz w:val="28"/>
          <w:szCs w:val="28"/>
        </w:rPr>
        <w:t>) отражает размер пространства состояний. Мы имеем 2196 вершин, 25182 дуг. Время на ее построение составило 2 сек. Мы также получили статистические данные о SCC-графе. Он имеет 51 достижимых вершин и 762 дуг, ведущих в эти вершины, и был рассчитан за 0 с. Тот факт, что вершин в SCC-графе меньше, чем в пространстве состояний говорит нам о том, что в пространстве состояний существуют циклы.</w:t>
      </w:r>
    </w:p>
    <w:tbl>
      <w:tblPr>
        <w:tblStyle w:val="1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5068"/>
      </w:tblGrid>
      <w:tr w:rsidR="004B58C2" w:rsidRPr="00BF0610" w:rsidTr="00071BCD">
        <w:tc>
          <w:tcPr>
            <w:tcW w:w="4395" w:type="dxa"/>
          </w:tcPr>
          <w:p w:rsidR="004B58C2" w:rsidRPr="00BF0610" w:rsidRDefault="004B58C2" w:rsidP="00071BCD">
            <w:pPr>
              <w:tabs>
                <w:tab w:val="left" w:pos="709"/>
              </w:tabs>
              <w:spacing w:line="360" w:lineRule="auto"/>
              <w:ind w:left="0" w:right="-2"/>
              <w:jc w:val="both"/>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69642AC2" wp14:editId="42C9447F">
                  <wp:extent cx="2776391" cy="2318385"/>
                  <wp:effectExtent l="0" t="0" r="5080" b="5715"/>
                  <wp:docPr id="103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51736" cy="2381300"/>
                          </a:xfrm>
                          <a:prstGeom prst="rect">
                            <a:avLst/>
                          </a:prstGeom>
                          <a:noFill/>
                          <a:ln>
                            <a:noFill/>
                          </a:ln>
                        </pic:spPr>
                      </pic:pic>
                    </a:graphicData>
                  </a:graphic>
                </wp:inline>
              </w:drawing>
            </w:r>
          </w:p>
        </w:tc>
        <w:tc>
          <w:tcPr>
            <w:tcW w:w="5068" w:type="dxa"/>
          </w:tcPr>
          <w:p w:rsidR="004B58C2" w:rsidRPr="00BF0610" w:rsidRDefault="004B58C2" w:rsidP="00071BCD">
            <w:pPr>
              <w:tabs>
                <w:tab w:val="left" w:pos="709"/>
              </w:tabs>
              <w:spacing w:line="360" w:lineRule="auto"/>
              <w:ind w:left="0" w:right="-2"/>
              <w:jc w:val="both"/>
              <w:rPr>
                <w:rFonts w:ascii="Times New Roman" w:hAnsi="Times New Roman" w:cs="Times New Roman"/>
                <w:sz w:val="28"/>
                <w:szCs w:val="28"/>
              </w:rPr>
            </w:pPr>
            <w:r w:rsidRPr="00BF0610">
              <w:rPr>
                <w:rFonts w:ascii="Times New Roman" w:hAnsi="Times New Roman" w:cs="Times New Roman"/>
                <w:noProof/>
                <w:sz w:val="28"/>
                <w:szCs w:val="28"/>
                <w:lang w:eastAsia="ru-RU"/>
              </w:rPr>
              <w:drawing>
                <wp:inline distT="0" distB="0" distL="0" distR="0" wp14:anchorId="3E5584D1" wp14:editId="71D5271B">
                  <wp:extent cx="1858061" cy="2336529"/>
                  <wp:effectExtent l="0" t="0" r="8890" b="6985"/>
                  <wp:docPr id="103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69423" cy="2350817"/>
                          </a:xfrm>
                          <a:prstGeom prst="rect">
                            <a:avLst/>
                          </a:prstGeom>
                          <a:noFill/>
                          <a:ln>
                            <a:noFill/>
                          </a:ln>
                        </pic:spPr>
                      </pic:pic>
                    </a:graphicData>
                  </a:graphic>
                </wp:inline>
              </w:drawing>
            </w:r>
          </w:p>
        </w:tc>
      </w:tr>
      <w:tr w:rsidR="004B58C2" w:rsidRPr="00BF0610" w:rsidTr="00071BCD">
        <w:trPr>
          <w:trHeight w:val="1456"/>
        </w:trPr>
        <w:tc>
          <w:tcPr>
            <w:tcW w:w="4395" w:type="dxa"/>
          </w:tcPr>
          <w:p w:rsidR="004B58C2" w:rsidRPr="00BF0610" w:rsidRDefault="004B58C2" w:rsidP="004B58C2">
            <w:pPr>
              <w:tabs>
                <w:tab w:val="left" w:pos="709"/>
              </w:tabs>
              <w:spacing w:line="360" w:lineRule="auto"/>
              <w:ind w:left="0" w:right="-2"/>
              <w:jc w:val="center"/>
              <w:rPr>
                <w:rFonts w:ascii="Times New Roman" w:hAnsi="Times New Roman" w:cs="Times New Roman"/>
                <w:sz w:val="28"/>
                <w:szCs w:val="28"/>
              </w:rPr>
            </w:pPr>
            <w:r>
              <w:rPr>
                <w:rFonts w:ascii="Times New Roman" w:hAnsi="Times New Roman" w:cs="Times New Roman"/>
                <w:sz w:val="28"/>
                <w:szCs w:val="28"/>
              </w:rPr>
              <w:t>Рисунок 3.10</w:t>
            </w:r>
            <w:r w:rsidRPr="00BF0610">
              <w:rPr>
                <w:rFonts w:ascii="Times New Roman" w:hAnsi="Times New Roman" w:cs="Times New Roman"/>
                <w:sz w:val="28"/>
                <w:szCs w:val="28"/>
              </w:rPr>
              <w:t>. Фрагмент отчета о количестве маркеров в имитационной модели</w:t>
            </w:r>
          </w:p>
        </w:tc>
        <w:tc>
          <w:tcPr>
            <w:tcW w:w="5068" w:type="dxa"/>
          </w:tcPr>
          <w:p w:rsidR="004B58C2" w:rsidRPr="00BF0610" w:rsidRDefault="004B58C2" w:rsidP="00071BCD">
            <w:pPr>
              <w:tabs>
                <w:tab w:val="left" w:pos="709"/>
              </w:tabs>
              <w:spacing w:line="360" w:lineRule="auto"/>
              <w:ind w:left="0" w:right="-2"/>
              <w:jc w:val="center"/>
              <w:rPr>
                <w:rFonts w:ascii="Times New Roman" w:hAnsi="Times New Roman" w:cs="Times New Roman"/>
                <w:sz w:val="28"/>
                <w:szCs w:val="28"/>
              </w:rPr>
            </w:pPr>
            <w:r>
              <w:rPr>
                <w:rFonts w:ascii="Times New Roman" w:hAnsi="Times New Roman" w:cs="Times New Roman"/>
                <w:sz w:val="28"/>
                <w:szCs w:val="28"/>
              </w:rPr>
              <w:t>Рисунок 3.11</w:t>
            </w:r>
            <w:r w:rsidRPr="00BF0610">
              <w:rPr>
                <w:rFonts w:ascii="Times New Roman" w:hAnsi="Times New Roman" w:cs="Times New Roman"/>
                <w:sz w:val="28"/>
                <w:szCs w:val="28"/>
              </w:rPr>
              <w:t>. Фрагмент отчета о основной статистике.</w:t>
            </w:r>
          </w:p>
          <w:p w:rsidR="004B58C2" w:rsidRPr="00BF0610" w:rsidRDefault="004B58C2" w:rsidP="00071BCD">
            <w:pPr>
              <w:tabs>
                <w:tab w:val="left" w:pos="709"/>
              </w:tabs>
              <w:spacing w:line="360" w:lineRule="auto"/>
              <w:ind w:right="-2"/>
              <w:jc w:val="both"/>
              <w:rPr>
                <w:rFonts w:ascii="Times New Roman" w:hAnsi="Times New Roman" w:cs="Times New Roman"/>
                <w:sz w:val="28"/>
                <w:szCs w:val="28"/>
              </w:rPr>
            </w:pPr>
          </w:p>
        </w:tc>
      </w:tr>
    </w:tbl>
    <w:p w:rsidR="004B58C2" w:rsidRPr="00BF0610" w:rsidRDefault="004B58C2" w:rsidP="004B58C2">
      <w:pPr>
        <w:spacing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Также в отчете отражены свойства «домашней» вершины. Это такая вершина, в которую можно попасть от любой достижимой вершины, т.е. с л</w:t>
      </w:r>
      <w:r>
        <w:rPr>
          <w:rFonts w:ascii="Times New Roman" w:hAnsi="Times New Roman" w:cs="Times New Roman"/>
          <w:sz w:val="28"/>
          <w:szCs w:val="28"/>
        </w:rPr>
        <w:t>юбого узла в модели (рисунок 3.12</w:t>
      </w:r>
      <w:r w:rsidRPr="00BF0610">
        <w:rPr>
          <w:rFonts w:ascii="Times New Roman" w:hAnsi="Times New Roman" w:cs="Times New Roman"/>
          <w:sz w:val="28"/>
          <w:szCs w:val="28"/>
        </w:rPr>
        <w:t>).</w:t>
      </w:r>
    </w:p>
    <w:p w:rsidR="004B58C2" w:rsidRPr="00BF0610" w:rsidRDefault="004B58C2" w:rsidP="004B58C2">
      <w:pPr>
        <w:spacing w:after="0" w:line="360" w:lineRule="auto"/>
        <w:ind w:firstLine="709"/>
        <w:jc w:val="both"/>
        <w:rPr>
          <w:rFonts w:ascii="Times New Roman" w:hAnsi="Times New Roman" w:cs="Times New Roman"/>
          <w:sz w:val="28"/>
          <w:szCs w:val="28"/>
        </w:rPr>
      </w:pPr>
      <w:r w:rsidRPr="00BF0610">
        <w:rPr>
          <w:rFonts w:ascii="Times New Roman" w:hAnsi="Times New Roman" w:cs="Times New Roman"/>
          <w:sz w:val="28"/>
          <w:szCs w:val="28"/>
        </w:rPr>
        <w:t>Очередной элемент отчета – свойст</w:t>
      </w:r>
      <w:r>
        <w:rPr>
          <w:rFonts w:ascii="Times New Roman" w:hAnsi="Times New Roman" w:cs="Times New Roman"/>
          <w:sz w:val="28"/>
          <w:szCs w:val="28"/>
        </w:rPr>
        <w:t>ва живучести модели (рисунок 3.13</w:t>
      </w:r>
      <w:r w:rsidRPr="00BF0610">
        <w:rPr>
          <w:rFonts w:ascii="Times New Roman" w:hAnsi="Times New Roman" w:cs="Times New Roman"/>
          <w:sz w:val="28"/>
          <w:szCs w:val="28"/>
        </w:rPr>
        <w:t>). Существует некая «мертвая» вершина выхода из которой нет, следовательно, можно предположить, что модель построена правильно (если номер узла соответствует номеру конечной вершины в модели). Однако, так называемая «мертвая» вершина может являться «домашней».</w:t>
      </w:r>
    </w:p>
    <w:tbl>
      <w:tblPr>
        <w:tblStyle w:val="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3859"/>
      </w:tblGrid>
      <w:tr w:rsidR="004B58C2" w:rsidRPr="00BF0610" w:rsidTr="00071BCD">
        <w:trPr>
          <w:trHeight w:val="416"/>
          <w:jc w:val="center"/>
        </w:trPr>
        <w:tc>
          <w:tcPr>
            <w:tcW w:w="4361" w:type="dxa"/>
          </w:tcPr>
          <w:p w:rsidR="004B58C2" w:rsidRPr="00BF0610" w:rsidRDefault="004B58C2" w:rsidP="00071BCD">
            <w:pPr>
              <w:spacing w:line="360" w:lineRule="auto"/>
              <w:ind w:left="0"/>
              <w:jc w:val="both"/>
              <w:rPr>
                <w:rFonts w:ascii="Times New Roman" w:hAnsi="Times New Roman" w:cs="Times New Roman"/>
                <w:sz w:val="28"/>
                <w:szCs w:val="28"/>
              </w:rPr>
            </w:pPr>
            <w:r w:rsidRPr="00BF0610">
              <w:rPr>
                <w:rFonts w:ascii="Times New Roman" w:hAnsi="Times New Roman" w:cs="Times New Roman"/>
                <w:sz w:val="28"/>
                <w:szCs w:val="28"/>
              </w:rPr>
              <w:object w:dxaOrig="10845" w:dyaOrig="1995">
                <v:shape id="_x0000_i1063" type="#_x0000_t75" style="width:273.75pt;height:79.5pt" o:ole="">
                  <v:imagedata r:id="rId107" o:title=""/>
                </v:shape>
                <o:OLEObject Type="Embed" ProgID="PBrush" ShapeID="_x0000_i1063" DrawAspect="Content" ObjectID="_1716452126" r:id="rId108"/>
              </w:object>
            </w:r>
          </w:p>
        </w:tc>
        <w:tc>
          <w:tcPr>
            <w:tcW w:w="3859" w:type="dxa"/>
          </w:tcPr>
          <w:p w:rsidR="004B58C2" w:rsidRPr="00BF0610" w:rsidRDefault="004B58C2" w:rsidP="00071BCD">
            <w:pPr>
              <w:spacing w:line="360" w:lineRule="auto"/>
              <w:ind w:left="0"/>
              <w:jc w:val="both"/>
              <w:rPr>
                <w:rFonts w:ascii="Times New Roman" w:hAnsi="Times New Roman" w:cs="Times New Roman"/>
                <w:sz w:val="28"/>
                <w:szCs w:val="28"/>
              </w:rPr>
            </w:pPr>
            <w:r w:rsidRPr="00BF0610">
              <w:rPr>
                <w:rFonts w:ascii="Times New Roman" w:hAnsi="Times New Roman" w:cs="Times New Roman"/>
                <w:sz w:val="28"/>
                <w:szCs w:val="28"/>
              </w:rPr>
              <w:object w:dxaOrig="5580" w:dyaOrig="4215">
                <v:shape id="_x0000_i1064" type="#_x0000_t75" style="width:180pt;height:136.5pt" o:ole="">
                  <v:imagedata r:id="rId109" o:title=""/>
                </v:shape>
                <o:OLEObject Type="Embed" ProgID="PBrush" ShapeID="_x0000_i1064" DrawAspect="Content" ObjectID="_1716452127" r:id="rId110"/>
              </w:object>
            </w:r>
          </w:p>
        </w:tc>
      </w:tr>
      <w:tr w:rsidR="004B58C2" w:rsidRPr="00BF0610" w:rsidTr="00071BCD">
        <w:trPr>
          <w:trHeight w:val="234"/>
          <w:jc w:val="center"/>
        </w:trPr>
        <w:tc>
          <w:tcPr>
            <w:tcW w:w="4361" w:type="dxa"/>
          </w:tcPr>
          <w:p w:rsidR="004B58C2" w:rsidRPr="00BF0610" w:rsidRDefault="004B58C2" w:rsidP="004B58C2">
            <w:pPr>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3.12</w:t>
            </w:r>
            <w:r w:rsidRPr="00BF0610">
              <w:rPr>
                <w:rFonts w:ascii="Times New Roman" w:hAnsi="Times New Roman" w:cs="Times New Roman"/>
                <w:sz w:val="28"/>
                <w:szCs w:val="28"/>
              </w:rPr>
              <w:t>. Свойства «домашней» вершины</w:t>
            </w:r>
          </w:p>
        </w:tc>
        <w:tc>
          <w:tcPr>
            <w:tcW w:w="3859" w:type="dxa"/>
          </w:tcPr>
          <w:p w:rsidR="004B58C2" w:rsidRPr="00BF0610" w:rsidRDefault="004B58C2" w:rsidP="004B58C2">
            <w:pPr>
              <w:tabs>
                <w:tab w:val="left" w:pos="709"/>
              </w:tabs>
              <w:spacing w:line="360" w:lineRule="auto"/>
              <w:ind w:left="0" w:right="-2"/>
              <w:jc w:val="center"/>
              <w:rPr>
                <w:rFonts w:ascii="Times New Roman" w:hAnsi="Times New Roman" w:cs="Times New Roman"/>
                <w:sz w:val="28"/>
                <w:szCs w:val="28"/>
              </w:rPr>
            </w:pPr>
            <w:r>
              <w:rPr>
                <w:rFonts w:ascii="Times New Roman" w:hAnsi="Times New Roman" w:cs="Times New Roman"/>
                <w:sz w:val="28"/>
                <w:szCs w:val="28"/>
              </w:rPr>
              <w:t>Рисунок 3.13</w:t>
            </w:r>
            <w:r w:rsidRPr="00BF0610">
              <w:rPr>
                <w:rFonts w:ascii="Times New Roman" w:hAnsi="Times New Roman" w:cs="Times New Roman"/>
                <w:sz w:val="28"/>
                <w:szCs w:val="28"/>
              </w:rPr>
              <w:t>. Свойства живучести</w:t>
            </w:r>
          </w:p>
        </w:tc>
      </w:tr>
    </w:tbl>
    <w:p w:rsidR="00BF0610" w:rsidRPr="00930533" w:rsidRDefault="00BF0610" w:rsidP="00930533">
      <w:pPr>
        <w:pStyle w:val="2"/>
        <w:jc w:val="center"/>
        <w:rPr>
          <w:rFonts w:ascii="Times New Roman" w:hAnsi="Times New Roman" w:cs="Times New Roman"/>
          <w:b/>
          <w:sz w:val="28"/>
          <w:szCs w:val="28"/>
        </w:rPr>
      </w:pPr>
      <w:r w:rsidRPr="00BF0610">
        <w:rPr>
          <w:sz w:val="32"/>
          <w:szCs w:val="32"/>
        </w:rPr>
        <w:br w:type="column"/>
      </w:r>
      <w:bookmarkStart w:id="20" w:name="_Toc23257743"/>
      <w:bookmarkStart w:id="21" w:name="_Toc23407978"/>
      <w:r w:rsidRPr="00930533">
        <w:rPr>
          <w:rFonts w:ascii="Times New Roman" w:hAnsi="Times New Roman" w:cs="Times New Roman"/>
          <w:b/>
          <w:color w:val="000000" w:themeColor="text1"/>
          <w:sz w:val="28"/>
          <w:szCs w:val="28"/>
        </w:rPr>
        <w:lastRenderedPageBreak/>
        <w:t>Вывод</w:t>
      </w:r>
      <w:bookmarkEnd w:id="20"/>
      <w:bookmarkEnd w:id="21"/>
    </w:p>
    <w:p w:rsidR="00BF0610" w:rsidRPr="00BF0610" w:rsidRDefault="00BF0610" w:rsidP="00FE6B97">
      <w:pPr>
        <w:tabs>
          <w:tab w:val="left" w:pos="709"/>
        </w:tabs>
        <w:spacing w:line="360" w:lineRule="auto"/>
        <w:ind w:firstLine="709"/>
        <w:jc w:val="both"/>
        <w:rPr>
          <w:rFonts w:ascii="Times New Roman" w:hAnsi="Times New Roman" w:cs="Times New Roman"/>
          <w:color w:val="000000" w:themeColor="text1"/>
          <w:sz w:val="28"/>
          <w:szCs w:val="28"/>
        </w:rPr>
      </w:pPr>
      <w:r w:rsidRPr="00BF0610">
        <w:rPr>
          <w:rFonts w:ascii="Times New Roman" w:hAnsi="Times New Roman" w:cs="Times New Roman"/>
          <w:color w:val="000000" w:themeColor="text1"/>
          <w:sz w:val="28"/>
          <w:szCs w:val="28"/>
        </w:rPr>
        <w:t xml:space="preserve">В данной </w:t>
      </w:r>
      <w:r>
        <w:rPr>
          <w:rFonts w:ascii="Times New Roman" w:hAnsi="Times New Roman" w:cs="Times New Roman"/>
          <w:color w:val="000000" w:themeColor="text1"/>
          <w:sz w:val="28"/>
          <w:szCs w:val="28"/>
        </w:rPr>
        <w:t xml:space="preserve">дипломной </w:t>
      </w:r>
      <w:r w:rsidRPr="00BF0610">
        <w:rPr>
          <w:rFonts w:ascii="Times New Roman" w:hAnsi="Times New Roman" w:cs="Times New Roman"/>
          <w:color w:val="000000" w:themeColor="text1"/>
          <w:sz w:val="28"/>
          <w:szCs w:val="28"/>
        </w:rPr>
        <w:t xml:space="preserve">работе разработана имитационная модель СЗИ от НСД. Проведен системный анализ ее функциональных компонентов который позволил выделить ее ключевые подсистемы. При помощи программного пакета </w:t>
      </w:r>
      <w:r w:rsidRPr="00BF0610">
        <w:rPr>
          <w:rFonts w:ascii="Times New Roman" w:hAnsi="Times New Roman" w:cs="Times New Roman"/>
          <w:color w:val="000000" w:themeColor="text1"/>
          <w:sz w:val="28"/>
          <w:szCs w:val="28"/>
          <w:lang w:val="en-US"/>
        </w:rPr>
        <w:t>CPN</w:t>
      </w:r>
      <w:r w:rsidRPr="00BF0610">
        <w:rPr>
          <w:rFonts w:ascii="Times New Roman" w:hAnsi="Times New Roman" w:cs="Times New Roman"/>
          <w:color w:val="000000" w:themeColor="text1"/>
          <w:sz w:val="28"/>
          <w:szCs w:val="28"/>
        </w:rPr>
        <w:t xml:space="preserve"> </w:t>
      </w:r>
      <w:r w:rsidRPr="00BF0610">
        <w:rPr>
          <w:rFonts w:ascii="Times New Roman" w:hAnsi="Times New Roman" w:cs="Times New Roman"/>
          <w:color w:val="000000" w:themeColor="text1"/>
          <w:sz w:val="28"/>
          <w:szCs w:val="28"/>
          <w:lang w:val="en-US"/>
        </w:rPr>
        <w:t>Tools</w:t>
      </w:r>
      <w:r w:rsidRPr="00BF0610">
        <w:rPr>
          <w:rFonts w:ascii="Times New Roman" w:hAnsi="Times New Roman" w:cs="Times New Roman"/>
          <w:color w:val="000000" w:themeColor="text1"/>
          <w:sz w:val="28"/>
          <w:szCs w:val="28"/>
        </w:rPr>
        <w:t xml:space="preserve"> в частности инструмента «</w:t>
      </w:r>
      <w:r w:rsidRPr="00BF0610">
        <w:rPr>
          <w:rFonts w:ascii="Times New Roman" w:hAnsi="Times New Roman" w:cs="Times New Roman"/>
          <w:color w:val="000000" w:themeColor="text1"/>
          <w:sz w:val="28"/>
          <w:szCs w:val="28"/>
          <w:lang w:val="en-US"/>
        </w:rPr>
        <w:t>Hierarchy</w:t>
      </w:r>
      <w:r w:rsidRPr="00BF0610">
        <w:rPr>
          <w:rFonts w:ascii="Times New Roman" w:hAnsi="Times New Roman" w:cs="Times New Roman"/>
          <w:color w:val="000000" w:themeColor="text1"/>
          <w:sz w:val="28"/>
          <w:szCs w:val="28"/>
        </w:rPr>
        <w:t>» установлены взаимосвязи между подсистемами СЗИ от НСД. Установили взаимосвязи между компонентами СЗИ от НСД с использованием пространства состояний, что позволяет провести ее функциональный анализ. В работе были получены отчеты о работе имитационной модели, которые содержат в себе основную информацию о ее характеристиках. Обосновано количество прогонов системы для получения статистической информации</w:t>
      </w:r>
    </w:p>
    <w:p w:rsidR="00BF0610" w:rsidRPr="00BF0610" w:rsidRDefault="00BF0610" w:rsidP="00FE6B97">
      <w:pPr>
        <w:keepNext/>
        <w:keepLines/>
        <w:spacing w:before="240" w:line="360" w:lineRule="auto"/>
        <w:jc w:val="center"/>
        <w:outlineLvl w:val="0"/>
        <w:rPr>
          <w:rFonts w:ascii="Times New Roman" w:eastAsiaTheme="majorEastAsia" w:hAnsi="Times New Roman" w:cs="Times New Roman"/>
          <w:b/>
          <w:color w:val="2E74B5" w:themeColor="accent1" w:themeShade="BF"/>
          <w:sz w:val="28"/>
          <w:szCs w:val="28"/>
        </w:rPr>
      </w:pPr>
      <w:r w:rsidRPr="00BF0610">
        <w:rPr>
          <w:rFonts w:ascii="Times New Roman" w:eastAsiaTheme="majorEastAsia" w:hAnsi="Times New Roman" w:cs="Times New Roman"/>
          <w:color w:val="2E74B5" w:themeColor="accent1" w:themeShade="BF"/>
          <w:sz w:val="32"/>
          <w:szCs w:val="32"/>
        </w:rPr>
        <w:br w:type="column"/>
      </w:r>
      <w:bookmarkStart w:id="22" w:name="_Toc23257744"/>
      <w:bookmarkStart w:id="23" w:name="_Toc23407979"/>
      <w:bookmarkStart w:id="24" w:name="_Toc40087357"/>
      <w:r w:rsidRPr="00BF0610">
        <w:rPr>
          <w:rFonts w:ascii="Times New Roman" w:eastAsiaTheme="majorEastAsia" w:hAnsi="Times New Roman" w:cs="Times New Roman"/>
          <w:b/>
          <w:sz w:val="28"/>
          <w:szCs w:val="28"/>
        </w:rPr>
        <w:lastRenderedPageBreak/>
        <w:t>СПИСОК ЛИТЕРАТУРЫ</w:t>
      </w:r>
      <w:bookmarkEnd w:id="22"/>
      <w:bookmarkEnd w:id="23"/>
      <w:bookmarkEnd w:id="24"/>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r w:rsidRPr="00BF0610">
        <w:rPr>
          <w:rFonts w:ascii="Times New Roman" w:eastAsia="Arial" w:hAnsi="Times New Roman" w:cs="Times New Roman"/>
          <w:sz w:val="28"/>
          <w:szCs w:val="28"/>
        </w:rPr>
        <w:t>Разработка имитационной модели системы защиты информации от несанкционированного доступа с использованием программной среды C</w:t>
      </w:r>
      <w:r w:rsidRPr="00BF0610">
        <w:rPr>
          <w:rFonts w:ascii="Times New Roman" w:eastAsia="Arial" w:hAnsi="Times New Roman" w:cs="Times New Roman"/>
          <w:sz w:val="28"/>
          <w:szCs w:val="28"/>
          <w:lang w:val="en-US"/>
        </w:rPr>
        <w:t>PN</w:t>
      </w:r>
      <w:r w:rsidRPr="00BF0610">
        <w:rPr>
          <w:rFonts w:ascii="Times New Roman" w:eastAsia="Arial" w:hAnsi="Times New Roman" w:cs="Times New Roman"/>
          <w:sz w:val="28"/>
          <w:szCs w:val="28"/>
        </w:rPr>
        <w:t xml:space="preserve"> </w:t>
      </w:r>
      <w:r w:rsidRPr="00BF0610">
        <w:rPr>
          <w:rFonts w:ascii="Times New Roman" w:eastAsia="Arial" w:hAnsi="Times New Roman" w:cs="Times New Roman"/>
          <w:sz w:val="28"/>
          <w:szCs w:val="28"/>
          <w:lang w:val="en-US"/>
        </w:rPr>
        <w:t>T</w:t>
      </w:r>
      <w:proofErr w:type="spellStart"/>
      <w:r w:rsidRPr="00BF0610">
        <w:rPr>
          <w:rFonts w:ascii="Times New Roman" w:eastAsia="Arial" w:hAnsi="Times New Roman" w:cs="Times New Roman"/>
          <w:sz w:val="28"/>
          <w:szCs w:val="28"/>
        </w:rPr>
        <w:t>ools</w:t>
      </w:r>
      <w:proofErr w:type="spellEnd"/>
      <w:r w:rsidRPr="00BF0610">
        <w:rPr>
          <w:rFonts w:ascii="Times New Roman" w:eastAsia="Arial" w:hAnsi="Times New Roman" w:cs="Times New Roman"/>
          <w:sz w:val="28"/>
          <w:szCs w:val="28"/>
        </w:rPr>
        <w:t xml:space="preserve"> / О. И. Бокова, Д. И. </w:t>
      </w:r>
      <w:proofErr w:type="spellStart"/>
      <w:r w:rsidRPr="00BF0610">
        <w:rPr>
          <w:rFonts w:ascii="Times New Roman" w:eastAsia="Arial" w:hAnsi="Times New Roman" w:cs="Times New Roman"/>
          <w:sz w:val="28"/>
          <w:szCs w:val="28"/>
        </w:rPr>
        <w:t>Коробкин</w:t>
      </w:r>
      <w:proofErr w:type="spellEnd"/>
      <w:r w:rsidRPr="00BF0610">
        <w:rPr>
          <w:rFonts w:ascii="Times New Roman" w:eastAsia="Arial" w:hAnsi="Times New Roman" w:cs="Times New Roman"/>
          <w:sz w:val="28"/>
          <w:szCs w:val="28"/>
        </w:rPr>
        <w:t xml:space="preserve">, С. А. </w:t>
      </w:r>
      <w:proofErr w:type="spellStart"/>
      <w:r w:rsidRPr="00BF0610">
        <w:rPr>
          <w:rFonts w:ascii="Times New Roman" w:eastAsia="Arial" w:hAnsi="Times New Roman" w:cs="Times New Roman"/>
          <w:sz w:val="28"/>
          <w:szCs w:val="28"/>
        </w:rPr>
        <w:t>Кухарев</w:t>
      </w:r>
      <w:proofErr w:type="spellEnd"/>
      <w:r w:rsidRPr="00BF0610">
        <w:rPr>
          <w:rFonts w:ascii="Times New Roman" w:eastAsia="Arial" w:hAnsi="Times New Roman" w:cs="Times New Roman"/>
          <w:sz w:val="28"/>
          <w:szCs w:val="28"/>
        </w:rPr>
        <w:t>, А. Д. Попов // Безопасность информационных технологий. – 2019. – №3(26). – С. 80 – 89.</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r w:rsidRPr="00BF0610">
        <w:rPr>
          <w:rFonts w:ascii="Times New Roman" w:eastAsia="Arial" w:hAnsi="Times New Roman" w:cs="Times New Roman"/>
          <w:sz w:val="28"/>
          <w:szCs w:val="28"/>
        </w:rPr>
        <w:t xml:space="preserve">СЗИ «Страж </w:t>
      </w:r>
      <w:r w:rsidRPr="00BF0610">
        <w:rPr>
          <w:rFonts w:ascii="Times New Roman" w:eastAsia="Arial" w:hAnsi="Times New Roman" w:cs="Times New Roman"/>
          <w:sz w:val="28"/>
          <w:szCs w:val="28"/>
          <w:lang w:val="en-US"/>
        </w:rPr>
        <w:t>NT</w:t>
      </w:r>
      <w:r w:rsidRPr="00BF0610">
        <w:rPr>
          <w:rFonts w:ascii="Times New Roman" w:eastAsia="Arial" w:hAnsi="Times New Roman" w:cs="Times New Roman"/>
          <w:sz w:val="28"/>
          <w:szCs w:val="28"/>
        </w:rPr>
        <w:t>». Руководств</w:t>
      </w:r>
      <w:bookmarkStart w:id="25" w:name="СТРАЖ_ДОК1"/>
      <w:bookmarkEnd w:id="25"/>
      <w:r w:rsidRPr="00BF0610">
        <w:rPr>
          <w:rFonts w:ascii="Times New Roman" w:eastAsia="Arial" w:hAnsi="Times New Roman" w:cs="Times New Roman"/>
          <w:sz w:val="28"/>
          <w:szCs w:val="28"/>
        </w:rPr>
        <w:t xml:space="preserve">о администратора. </w:t>
      </w:r>
      <w:r w:rsidRPr="00BF0610">
        <w:rPr>
          <w:rFonts w:ascii="Times New Roman" w:eastAsia="Arial" w:hAnsi="Times New Roman" w:cs="Times New Roman"/>
          <w:sz w:val="28"/>
          <w:szCs w:val="28"/>
          <w:lang w:val="en-US"/>
        </w:rPr>
        <w:t>URL</w:t>
      </w:r>
      <w:r w:rsidRPr="00BF0610">
        <w:rPr>
          <w:rFonts w:ascii="Times New Roman" w:eastAsia="Arial" w:hAnsi="Times New Roman" w:cs="Times New Roman"/>
          <w:sz w:val="28"/>
          <w:szCs w:val="28"/>
        </w:rPr>
        <w:t xml:space="preserve">: </w:t>
      </w:r>
      <w:hyperlink r:id="rId111" w:history="1">
        <w:r w:rsidRPr="00BF0610">
          <w:rPr>
            <w:rFonts w:ascii="Times New Roman" w:eastAsia="Arial" w:hAnsi="Times New Roman" w:cs="Times New Roman"/>
            <w:sz w:val="28"/>
            <w:szCs w:val="28"/>
          </w:rPr>
          <w:t>http://www.guardnt.ru/download/doc/admin_guide_nt_3_0.pdf</w:t>
        </w:r>
      </w:hyperlink>
      <w:r w:rsidRPr="00BF0610">
        <w:rPr>
          <w:rFonts w:ascii="Times New Roman" w:eastAsia="Arial" w:hAnsi="Times New Roman" w:cs="Times New Roman"/>
          <w:sz w:val="28"/>
          <w:szCs w:val="28"/>
        </w:rPr>
        <w:t xml:space="preserve"> (дата обращения: 23.09.2019).</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r w:rsidRPr="00BF0610">
        <w:rPr>
          <w:rFonts w:ascii="Times New Roman" w:eastAsia="Arial" w:hAnsi="Times New Roman" w:cs="Times New Roman"/>
          <w:sz w:val="28"/>
          <w:szCs w:val="28"/>
        </w:rPr>
        <w:t>Система защиты информации от несанкц</w:t>
      </w:r>
      <w:bookmarkStart w:id="26" w:name="СТРАЖ_ДОК2"/>
      <w:bookmarkEnd w:id="26"/>
      <w:r w:rsidRPr="00BF0610">
        <w:rPr>
          <w:rFonts w:ascii="Times New Roman" w:eastAsia="Arial" w:hAnsi="Times New Roman" w:cs="Times New Roman"/>
          <w:sz w:val="28"/>
          <w:szCs w:val="28"/>
        </w:rPr>
        <w:t xml:space="preserve">ионированного доступа «Страж </w:t>
      </w:r>
      <w:r w:rsidRPr="00BF0610">
        <w:rPr>
          <w:rFonts w:ascii="Times New Roman" w:eastAsia="Arial" w:hAnsi="Times New Roman" w:cs="Times New Roman"/>
          <w:sz w:val="28"/>
          <w:szCs w:val="28"/>
          <w:lang w:val="en-US"/>
        </w:rPr>
        <w:t>NT</w:t>
      </w:r>
      <w:r w:rsidRPr="00BF0610">
        <w:rPr>
          <w:rFonts w:ascii="Times New Roman" w:eastAsia="Arial" w:hAnsi="Times New Roman" w:cs="Times New Roman"/>
          <w:sz w:val="28"/>
          <w:szCs w:val="28"/>
        </w:rPr>
        <w:t xml:space="preserve">». Описание применения. </w:t>
      </w:r>
      <w:r w:rsidRPr="00BF0610">
        <w:rPr>
          <w:rFonts w:ascii="Times New Roman" w:eastAsia="Arial" w:hAnsi="Times New Roman" w:cs="Times New Roman"/>
          <w:sz w:val="28"/>
          <w:szCs w:val="28"/>
          <w:lang w:val="en-US"/>
        </w:rPr>
        <w:t>URL</w:t>
      </w:r>
      <w:r w:rsidRPr="00BF0610">
        <w:rPr>
          <w:rFonts w:ascii="Times New Roman" w:eastAsia="Arial" w:hAnsi="Times New Roman" w:cs="Times New Roman"/>
          <w:sz w:val="28"/>
          <w:szCs w:val="28"/>
        </w:rPr>
        <w:t>: </w:t>
      </w:r>
      <w:hyperlink r:id="rId112" w:history="1">
        <w:r w:rsidRPr="00BF0610">
          <w:rPr>
            <w:rFonts w:ascii="Times New Roman" w:eastAsia="Arial" w:hAnsi="Times New Roman" w:cs="Times New Roman"/>
            <w:sz w:val="28"/>
            <w:szCs w:val="28"/>
          </w:rPr>
          <w:t>http://www.rubinteh.ru/public/opis30.pdf</w:t>
        </w:r>
      </w:hyperlink>
      <w:r w:rsidRPr="00BF0610">
        <w:rPr>
          <w:rFonts w:ascii="Times New Roman" w:eastAsia="Arial" w:hAnsi="Times New Roman" w:cs="Times New Roman"/>
          <w:sz w:val="28"/>
          <w:szCs w:val="28"/>
        </w:rPr>
        <w:t xml:space="preserve"> (дата обращения: 23.09.2019).</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proofErr w:type="spellStart"/>
      <w:r w:rsidRPr="00BF0610">
        <w:rPr>
          <w:rFonts w:ascii="Times New Roman" w:eastAsia="Arial" w:hAnsi="Times New Roman" w:cs="Times New Roman"/>
          <w:sz w:val="28"/>
          <w:szCs w:val="28"/>
        </w:rPr>
        <w:t>Вентцель</w:t>
      </w:r>
      <w:proofErr w:type="spellEnd"/>
      <w:r w:rsidRPr="00BF0610">
        <w:rPr>
          <w:rFonts w:ascii="Times New Roman" w:eastAsia="Arial" w:hAnsi="Times New Roman" w:cs="Times New Roman"/>
          <w:sz w:val="28"/>
          <w:szCs w:val="28"/>
        </w:rPr>
        <w:t xml:space="preserve"> Е.С. Теория вероя</w:t>
      </w:r>
      <w:bookmarkStart w:id="27" w:name="ВенцельЕС_ТЕР_ВЕР"/>
      <w:bookmarkEnd w:id="27"/>
      <w:r w:rsidRPr="00BF0610">
        <w:rPr>
          <w:rFonts w:ascii="Times New Roman" w:eastAsia="Arial" w:hAnsi="Times New Roman" w:cs="Times New Roman"/>
          <w:sz w:val="28"/>
          <w:szCs w:val="28"/>
        </w:rPr>
        <w:t xml:space="preserve">тностей. </w:t>
      </w:r>
      <w:r w:rsidRPr="00BF0610">
        <w:rPr>
          <w:rFonts w:ascii="Times New Roman" w:eastAsia="Arial" w:hAnsi="Times New Roman" w:cs="Times New Roman"/>
          <w:sz w:val="28"/>
          <w:szCs w:val="28"/>
        </w:rPr>
        <w:noBreakHyphen/>
        <w:t xml:space="preserve"> Москва. Наука, 1969, 576 с.</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lang w:val="en-US"/>
        </w:rPr>
      </w:pPr>
      <w:r w:rsidRPr="00BF0610">
        <w:rPr>
          <w:rFonts w:ascii="Times New Roman" w:eastAsia="Arial" w:hAnsi="Times New Roman" w:cs="Times New Roman"/>
          <w:sz w:val="28"/>
          <w:szCs w:val="28"/>
          <w:lang w:val="en-US"/>
        </w:rPr>
        <w:t xml:space="preserve">K. Jensen and L.M. </w:t>
      </w:r>
      <w:proofErr w:type="spellStart"/>
      <w:r w:rsidRPr="00BF0610">
        <w:rPr>
          <w:rFonts w:ascii="Times New Roman" w:eastAsia="Arial" w:hAnsi="Times New Roman" w:cs="Times New Roman"/>
          <w:sz w:val="28"/>
          <w:szCs w:val="28"/>
          <w:lang w:val="en-US"/>
        </w:rPr>
        <w:t>Kristensen</w:t>
      </w:r>
      <w:proofErr w:type="spellEnd"/>
      <w:r w:rsidRPr="00BF0610">
        <w:rPr>
          <w:rFonts w:ascii="Times New Roman" w:eastAsia="Arial" w:hAnsi="Times New Roman" w:cs="Times New Roman"/>
          <w:sz w:val="28"/>
          <w:szCs w:val="28"/>
          <w:lang w:val="en-US"/>
        </w:rPr>
        <w:t>. </w:t>
      </w:r>
      <w:proofErr w:type="spellStart"/>
      <w:r w:rsidR="004F160F">
        <w:rPr>
          <w:rFonts w:ascii="Times New Roman" w:eastAsia="Arial" w:hAnsi="Times New Roman" w:cs="Times New Roman"/>
          <w:sz w:val="28"/>
          <w:szCs w:val="28"/>
          <w:lang w:val="en-US"/>
        </w:rPr>
        <w:fldChar w:fldCharType="begin"/>
      </w:r>
      <w:r w:rsidR="004F160F">
        <w:rPr>
          <w:rFonts w:ascii="Times New Roman" w:eastAsia="Arial" w:hAnsi="Times New Roman" w:cs="Times New Roman"/>
          <w:sz w:val="28"/>
          <w:szCs w:val="28"/>
          <w:lang w:val="en-US"/>
        </w:rPr>
        <w:instrText xml:space="preserve"> HYPERLINK "http://www.cs.au.dk/~cpnbook/" </w:instrText>
      </w:r>
      <w:r w:rsidR="004F160F">
        <w:rPr>
          <w:rFonts w:ascii="Times New Roman" w:eastAsia="Arial" w:hAnsi="Times New Roman" w:cs="Times New Roman"/>
          <w:sz w:val="28"/>
          <w:szCs w:val="28"/>
          <w:lang w:val="en-US"/>
        </w:rPr>
        <w:fldChar w:fldCharType="separate"/>
      </w:r>
      <w:r w:rsidRPr="00BF0610">
        <w:rPr>
          <w:rFonts w:ascii="Times New Roman" w:eastAsia="Arial" w:hAnsi="Times New Roman" w:cs="Times New Roman"/>
          <w:sz w:val="28"/>
          <w:szCs w:val="28"/>
          <w:lang w:val="en-US"/>
        </w:rPr>
        <w:t>Colou</w:t>
      </w:r>
      <w:bookmarkStart w:id="28" w:name="Coloured_Petri_Nets"/>
      <w:bookmarkEnd w:id="28"/>
      <w:r w:rsidRPr="00BF0610">
        <w:rPr>
          <w:rFonts w:ascii="Times New Roman" w:eastAsia="Arial" w:hAnsi="Times New Roman" w:cs="Times New Roman"/>
          <w:sz w:val="28"/>
          <w:szCs w:val="28"/>
          <w:lang w:val="en-US"/>
        </w:rPr>
        <w:t>red</w:t>
      </w:r>
      <w:proofErr w:type="spellEnd"/>
      <w:r w:rsidRPr="00BF0610">
        <w:rPr>
          <w:rFonts w:ascii="Times New Roman" w:eastAsia="Arial" w:hAnsi="Times New Roman" w:cs="Times New Roman"/>
          <w:sz w:val="28"/>
          <w:szCs w:val="28"/>
          <w:lang w:val="en-US"/>
        </w:rPr>
        <w:t xml:space="preserve"> Petri Nets — Modeling and Validation of Concurrent Systems</w:t>
      </w:r>
      <w:r w:rsidR="004F160F">
        <w:rPr>
          <w:rFonts w:ascii="Times New Roman" w:eastAsia="Arial" w:hAnsi="Times New Roman" w:cs="Times New Roman"/>
          <w:sz w:val="28"/>
          <w:szCs w:val="28"/>
          <w:lang w:val="en-US"/>
        </w:rPr>
        <w:fldChar w:fldCharType="end"/>
      </w:r>
      <w:r w:rsidRPr="00BF0610">
        <w:rPr>
          <w:rFonts w:ascii="Times New Roman" w:eastAsia="Arial" w:hAnsi="Times New Roman" w:cs="Times New Roman"/>
          <w:sz w:val="28"/>
          <w:szCs w:val="28"/>
          <w:lang w:val="en-US"/>
        </w:rPr>
        <w:t>. Springer-</w:t>
      </w:r>
      <w:proofErr w:type="spellStart"/>
      <w:r w:rsidRPr="00BF0610">
        <w:rPr>
          <w:rFonts w:ascii="Times New Roman" w:eastAsia="Arial" w:hAnsi="Times New Roman" w:cs="Times New Roman"/>
          <w:sz w:val="28"/>
          <w:szCs w:val="28"/>
          <w:lang w:val="en-US"/>
        </w:rPr>
        <w:t>Verlag</w:t>
      </w:r>
      <w:proofErr w:type="spellEnd"/>
      <w:r w:rsidRPr="00BF0610">
        <w:rPr>
          <w:rFonts w:ascii="Times New Roman" w:eastAsia="Arial" w:hAnsi="Times New Roman" w:cs="Times New Roman"/>
          <w:sz w:val="28"/>
          <w:szCs w:val="28"/>
          <w:lang w:val="en-US"/>
        </w:rPr>
        <w:t xml:space="preserve"> Berlin, 2009.</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proofErr w:type="spellStart"/>
      <w:r w:rsidRPr="00BF0610">
        <w:rPr>
          <w:rFonts w:ascii="Times New Roman" w:eastAsia="Arial" w:hAnsi="Times New Roman" w:cs="Times New Roman"/>
          <w:sz w:val="28"/>
          <w:szCs w:val="28"/>
        </w:rPr>
        <w:t>Синегубов</w:t>
      </w:r>
      <w:proofErr w:type="spellEnd"/>
      <w:r w:rsidRPr="00BF0610">
        <w:rPr>
          <w:rFonts w:ascii="Times New Roman" w:eastAsia="Arial" w:hAnsi="Times New Roman" w:cs="Times New Roman"/>
          <w:sz w:val="28"/>
          <w:szCs w:val="28"/>
        </w:rPr>
        <w:t xml:space="preserve"> С.В. Моделирование сис</w:t>
      </w:r>
      <w:bookmarkStart w:id="29" w:name="Синегубов_CPNTools"/>
      <w:bookmarkEnd w:id="29"/>
      <w:r w:rsidRPr="00BF0610">
        <w:rPr>
          <w:rFonts w:ascii="Times New Roman" w:eastAsia="Arial" w:hAnsi="Times New Roman" w:cs="Times New Roman"/>
          <w:sz w:val="28"/>
          <w:szCs w:val="28"/>
        </w:rPr>
        <w:t>тем и сетей телекоммуникаций. Воронеж: ВИ МВД РФ, 2016. - 336 с.</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lang w:val="en-US"/>
        </w:rPr>
      </w:pPr>
      <w:r w:rsidRPr="00BF0610">
        <w:rPr>
          <w:rFonts w:ascii="Times New Roman" w:hAnsi="Times New Roman" w:cs="Times New Roman"/>
          <w:sz w:val="28"/>
          <w:szCs w:val="28"/>
          <w:lang w:val="en-US"/>
        </w:rPr>
        <w:t xml:space="preserve">Zaitsev D.A., </w:t>
      </w:r>
      <w:proofErr w:type="spellStart"/>
      <w:r w:rsidRPr="00BF0610">
        <w:rPr>
          <w:rFonts w:ascii="Times New Roman" w:hAnsi="Times New Roman" w:cs="Times New Roman"/>
          <w:sz w:val="28"/>
          <w:szCs w:val="28"/>
          <w:lang w:val="en-US"/>
        </w:rPr>
        <w:t>Shmeleva</w:t>
      </w:r>
      <w:proofErr w:type="spellEnd"/>
      <w:r w:rsidRPr="00BF0610">
        <w:rPr>
          <w:rFonts w:ascii="Times New Roman" w:hAnsi="Times New Roman" w:cs="Times New Roman"/>
          <w:sz w:val="28"/>
          <w:szCs w:val="28"/>
          <w:lang w:val="en-US"/>
        </w:rPr>
        <w:t xml:space="preserve"> T.R. Simulating Teleco</w:t>
      </w:r>
      <w:bookmarkStart w:id="30" w:name="Зайцев_CPNTools"/>
      <w:bookmarkEnd w:id="30"/>
      <w:r w:rsidRPr="00BF0610">
        <w:rPr>
          <w:rFonts w:ascii="Times New Roman" w:hAnsi="Times New Roman" w:cs="Times New Roman"/>
          <w:sz w:val="28"/>
          <w:szCs w:val="28"/>
          <w:lang w:val="en-US"/>
        </w:rPr>
        <w:t>mmunication Systems with CPN Tools: Students' book. – Odessa: ONAT, 2006. – 60 p.</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rPr>
      </w:pPr>
      <w:r w:rsidRPr="00BF0610">
        <w:rPr>
          <w:rFonts w:ascii="Times New Roman" w:eastAsia="Arial" w:hAnsi="Times New Roman" w:cs="Times New Roman"/>
          <w:sz w:val="28"/>
          <w:szCs w:val="28"/>
        </w:rPr>
        <w:t>Григорьев В.А., Карпов А.В. Имитационная модель сист</w:t>
      </w:r>
      <w:bookmarkStart w:id="31" w:name="Григорьев_имитац_модел"/>
      <w:bookmarkEnd w:id="31"/>
      <w:r w:rsidRPr="00BF0610">
        <w:rPr>
          <w:rFonts w:ascii="Times New Roman" w:eastAsia="Arial" w:hAnsi="Times New Roman" w:cs="Times New Roman"/>
          <w:sz w:val="28"/>
          <w:szCs w:val="28"/>
        </w:rPr>
        <w:t xml:space="preserve">емы защиты </w:t>
      </w:r>
      <w:proofErr w:type="gramStart"/>
      <w:r w:rsidRPr="00BF0610">
        <w:rPr>
          <w:rFonts w:ascii="Times New Roman" w:eastAsia="Arial" w:hAnsi="Times New Roman" w:cs="Times New Roman"/>
          <w:sz w:val="28"/>
          <w:szCs w:val="28"/>
        </w:rPr>
        <w:t>информации :</w:t>
      </w:r>
      <w:proofErr w:type="gramEnd"/>
      <w:r w:rsidRPr="00BF0610">
        <w:rPr>
          <w:rFonts w:ascii="Times New Roman" w:eastAsia="Arial" w:hAnsi="Times New Roman" w:cs="Times New Roman"/>
          <w:sz w:val="28"/>
          <w:szCs w:val="28"/>
        </w:rPr>
        <w:t xml:space="preserve"> Международный журнал «Программные продукты и системы». – </w:t>
      </w:r>
      <w:proofErr w:type="gramStart"/>
      <w:r w:rsidRPr="00BF0610">
        <w:rPr>
          <w:rFonts w:ascii="Times New Roman" w:eastAsia="Arial" w:hAnsi="Times New Roman" w:cs="Times New Roman"/>
          <w:sz w:val="28"/>
          <w:szCs w:val="28"/>
        </w:rPr>
        <w:t>Тверь :</w:t>
      </w:r>
      <w:proofErr w:type="gramEnd"/>
      <w:r w:rsidRPr="00BF0610">
        <w:rPr>
          <w:rFonts w:ascii="Times New Roman" w:eastAsia="Arial" w:hAnsi="Times New Roman" w:cs="Times New Roman"/>
          <w:sz w:val="28"/>
          <w:szCs w:val="28"/>
        </w:rPr>
        <w:t xml:space="preserve"> МНИИПУ и НИИ «</w:t>
      </w:r>
      <w:proofErr w:type="spellStart"/>
      <w:r w:rsidRPr="00BF0610">
        <w:rPr>
          <w:rFonts w:ascii="Times New Roman" w:eastAsia="Arial" w:hAnsi="Times New Roman" w:cs="Times New Roman"/>
          <w:sz w:val="28"/>
          <w:szCs w:val="28"/>
        </w:rPr>
        <w:t>Центрпрограммсистем</w:t>
      </w:r>
      <w:proofErr w:type="spellEnd"/>
      <w:r w:rsidRPr="00BF0610">
        <w:rPr>
          <w:rFonts w:ascii="Times New Roman" w:eastAsia="Arial" w:hAnsi="Times New Roman" w:cs="Times New Roman"/>
          <w:sz w:val="28"/>
          <w:szCs w:val="28"/>
        </w:rPr>
        <w:t>», 2005. – №2. – С. 26–30.</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lang w:val="en-US"/>
        </w:rPr>
      </w:pPr>
      <w:r w:rsidRPr="00BF0610">
        <w:rPr>
          <w:rFonts w:ascii="Times New Roman" w:eastAsia="Arial" w:hAnsi="Times New Roman" w:cs="Times New Roman"/>
          <w:sz w:val="28"/>
          <w:szCs w:val="28"/>
        </w:rPr>
        <w:t>Питерсон Д.Ж. Теория сете</w:t>
      </w:r>
      <w:bookmarkStart w:id="32" w:name="ПИТЕРСОНДЖ_ТЕОРИЯ_СЕТЕЙ_ПЕТРИ"/>
      <w:bookmarkEnd w:id="32"/>
      <w:r w:rsidRPr="00BF0610">
        <w:rPr>
          <w:rFonts w:ascii="Times New Roman" w:eastAsia="Arial" w:hAnsi="Times New Roman" w:cs="Times New Roman"/>
          <w:sz w:val="28"/>
          <w:szCs w:val="28"/>
        </w:rPr>
        <w:t xml:space="preserve">й Петри и моделирование систем: Пер. с англ. </w:t>
      </w:r>
      <w:r w:rsidRPr="00BF0610">
        <w:rPr>
          <w:rFonts w:ascii="Times New Roman" w:eastAsia="Arial" w:hAnsi="Times New Roman" w:cs="Times New Roman"/>
          <w:sz w:val="28"/>
          <w:szCs w:val="28"/>
        </w:rPr>
        <w:noBreakHyphen/>
        <w:t xml:space="preserve"> </w:t>
      </w:r>
      <w:proofErr w:type="gramStart"/>
      <w:r w:rsidRPr="00BF0610">
        <w:rPr>
          <w:rFonts w:ascii="Times New Roman" w:eastAsia="Arial" w:hAnsi="Times New Roman" w:cs="Times New Roman"/>
          <w:sz w:val="28"/>
          <w:szCs w:val="28"/>
        </w:rPr>
        <w:t>М. :</w:t>
      </w:r>
      <w:proofErr w:type="gramEnd"/>
      <w:r w:rsidRPr="00BF0610">
        <w:rPr>
          <w:rFonts w:ascii="Times New Roman" w:eastAsia="Arial" w:hAnsi="Times New Roman" w:cs="Times New Roman"/>
          <w:sz w:val="28"/>
          <w:szCs w:val="28"/>
        </w:rPr>
        <w:t xml:space="preserve"> Мир, 1984. 264 с.</w:t>
      </w:r>
    </w:p>
    <w:p w:rsidR="00BF0610" w:rsidRPr="00BF0610" w:rsidRDefault="00BF0610" w:rsidP="00FE6B97">
      <w:pPr>
        <w:widowControl w:val="0"/>
        <w:numPr>
          <w:ilvl w:val="0"/>
          <w:numId w:val="3"/>
        </w:numPr>
        <w:tabs>
          <w:tab w:val="left" w:pos="1276"/>
        </w:tabs>
        <w:spacing w:after="0" w:line="360" w:lineRule="auto"/>
        <w:ind w:left="0" w:firstLine="709"/>
        <w:jc w:val="both"/>
        <w:rPr>
          <w:rFonts w:ascii="Times New Roman" w:eastAsia="Arial" w:hAnsi="Times New Roman" w:cs="Times New Roman"/>
          <w:sz w:val="28"/>
          <w:szCs w:val="28"/>
          <w:lang w:val="en-US"/>
        </w:rPr>
      </w:pPr>
      <w:r w:rsidRPr="00BF0610">
        <w:rPr>
          <w:rFonts w:ascii="Times New Roman" w:eastAsia="Arial" w:hAnsi="Times New Roman" w:cs="Times New Roman"/>
          <w:sz w:val="28"/>
          <w:szCs w:val="28"/>
        </w:rPr>
        <w:t>Котов В.Е. Сет</w:t>
      </w:r>
      <w:bookmarkStart w:id="33" w:name="КОТОВВЕ_СЕТИ_ПЕТРИ"/>
      <w:bookmarkEnd w:id="33"/>
      <w:r w:rsidRPr="00BF0610">
        <w:rPr>
          <w:rFonts w:ascii="Times New Roman" w:eastAsia="Arial" w:hAnsi="Times New Roman" w:cs="Times New Roman"/>
          <w:sz w:val="28"/>
          <w:szCs w:val="28"/>
        </w:rPr>
        <w:t xml:space="preserve">и Петри. </w:t>
      </w:r>
      <w:r w:rsidRPr="00BF0610">
        <w:rPr>
          <w:rFonts w:ascii="Times New Roman" w:eastAsia="Arial" w:hAnsi="Times New Roman" w:cs="Times New Roman"/>
          <w:sz w:val="28"/>
          <w:szCs w:val="28"/>
        </w:rPr>
        <w:noBreakHyphen/>
        <w:t xml:space="preserve"> </w:t>
      </w:r>
      <w:proofErr w:type="gramStart"/>
      <w:r w:rsidRPr="00BF0610">
        <w:rPr>
          <w:rFonts w:ascii="Times New Roman" w:eastAsia="Arial" w:hAnsi="Times New Roman" w:cs="Times New Roman"/>
          <w:sz w:val="28"/>
          <w:szCs w:val="28"/>
        </w:rPr>
        <w:t>М. :</w:t>
      </w:r>
      <w:proofErr w:type="gramEnd"/>
      <w:r w:rsidRPr="00BF0610">
        <w:rPr>
          <w:rFonts w:ascii="Times New Roman" w:eastAsia="Arial" w:hAnsi="Times New Roman" w:cs="Times New Roman"/>
          <w:sz w:val="28"/>
          <w:szCs w:val="28"/>
        </w:rPr>
        <w:t xml:space="preserve"> Наука. Главная редакция физико-математической литературы, 1984. 160 с.</w:t>
      </w:r>
    </w:p>
    <w:p w:rsidR="00BF0610" w:rsidRPr="00B40D0E" w:rsidRDefault="00BF0610" w:rsidP="00FE6B97">
      <w:pPr>
        <w:spacing w:line="360" w:lineRule="auto"/>
        <w:jc w:val="center"/>
        <w:rPr>
          <w:rFonts w:ascii="Times New Roman" w:hAnsi="Times New Roman" w:cs="Times New Roman"/>
          <w:sz w:val="28"/>
          <w:szCs w:val="28"/>
        </w:rPr>
      </w:pPr>
    </w:p>
    <w:sectPr w:rsidR="00BF0610" w:rsidRPr="00B40D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155F"/>
    <w:multiLevelType w:val="hybridMultilevel"/>
    <w:tmpl w:val="B8926A28"/>
    <w:lvl w:ilvl="0" w:tplc="8BF6DFF8">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15:restartNumberingAfterBreak="0">
    <w:nsid w:val="01EC5941"/>
    <w:multiLevelType w:val="hybridMultilevel"/>
    <w:tmpl w:val="D06C4F16"/>
    <w:lvl w:ilvl="0" w:tplc="8BF6DF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4043F58"/>
    <w:multiLevelType w:val="hybridMultilevel"/>
    <w:tmpl w:val="9A2878C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2C68C5"/>
    <w:multiLevelType w:val="hybridMultilevel"/>
    <w:tmpl w:val="4E440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79499A"/>
    <w:multiLevelType w:val="hybridMultilevel"/>
    <w:tmpl w:val="AB4E3B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BF3400"/>
    <w:multiLevelType w:val="hybridMultilevel"/>
    <w:tmpl w:val="55249DE8"/>
    <w:lvl w:ilvl="0" w:tplc="DD1655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222BA5"/>
    <w:multiLevelType w:val="hybridMultilevel"/>
    <w:tmpl w:val="3F923AB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912B1E"/>
    <w:multiLevelType w:val="hybridMultilevel"/>
    <w:tmpl w:val="F74E1FDE"/>
    <w:lvl w:ilvl="0" w:tplc="8BF6DF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A21E1B"/>
    <w:multiLevelType w:val="hybridMultilevel"/>
    <w:tmpl w:val="4F38A3D2"/>
    <w:lvl w:ilvl="0" w:tplc="04190011">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9" w15:restartNumberingAfterBreak="0">
    <w:nsid w:val="30600E8D"/>
    <w:multiLevelType w:val="hybridMultilevel"/>
    <w:tmpl w:val="00F87206"/>
    <w:lvl w:ilvl="0" w:tplc="0419000F">
      <w:start w:val="1"/>
      <w:numFmt w:val="decimal"/>
      <w:lvlText w:val="%1."/>
      <w:lvlJc w:val="left"/>
      <w:pPr>
        <w:ind w:left="1070" w:hanging="360"/>
      </w:pPr>
      <w:rPr>
        <w:rFonts w:hint="default"/>
      </w:rPr>
    </w:lvl>
    <w:lvl w:ilvl="1" w:tplc="04190019">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0" w15:restartNumberingAfterBreak="0">
    <w:nsid w:val="3BA27FCD"/>
    <w:multiLevelType w:val="hybridMultilevel"/>
    <w:tmpl w:val="51D48868"/>
    <w:lvl w:ilvl="0" w:tplc="04190011">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3F817DC0"/>
    <w:multiLevelType w:val="hybridMultilevel"/>
    <w:tmpl w:val="F800C80C"/>
    <w:lvl w:ilvl="0" w:tplc="952C210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48D718D0"/>
    <w:multiLevelType w:val="hybridMultilevel"/>
    <w:tmpl w:val="4D4CD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0371EE8"/>
    <w:multiLevelType w:val="hybridMultilevel"/>
    <w:tmpl w:val="DC3C745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0F">
      <w:start w:val="1"/>
      <w:numFmt w:val="decimal"/>
      <w:lvlText w:val="%3."/>
      <w:lvlJc w:val="lef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2259E4"/>
    <w:multiLevelType w:val="hybridMultilevel"/>
    <w:tmpl w:val="101EA0BE"/>
    <w:lvl w:ilvl="0" w:tplc="651EBAAC">
      <w:start w:val="1"/>
      <w:numFmt w:val="decimal"/>
      <w:lvlText w:val="%1)"/>
      <w:lvlJc w:val="left"/>
      <w:pPr>
        <w:ind w:left="825" w:hanging="4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13516B6"/>
    <w:multiLevelType w:val="hybridMultilevel"/>
    <w:tmpl w:val="E4EA6DC0"/>
    <w:lvl w:ilvl="0" w:tplc="8BF6DF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3D550C1"/>
    <w:multiLevelType w:val="hybridMultilevel"/>
    <w:tmpl w:val="7964574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7551D66"/>
    <w:multiLevelType w:val="hybridMultilevel"/>
    <w:tmpl w:val="0060E3D6"/>
    <w:lvl w:ilvl="0" w:tplc="04190011">
      <w:start w:val="1"/>
      <w:numFmt w:val="decimal"/>
      <w:lvlText w:val="%1)"/>
      <w:lvlJc w:val="left"/>
      <w:pPr>
        <w:ind w:left="720" w:hanging="360"/>
      </w:pPr>
    </w:lvl>
    <w:lvl w:ilvl="1" w:tplc="D6BA2D64">
      <w:start w:val="1"/>
      <w:numFmt w:val="decimal"/>
      <w:lvlText w:val="%2)"/>
      <w:lvlJc w:val="left"/>
      <w:pPr>
        <w:ind w:left="1635" w:hanging="555"/>
      </w:pPr>
      <w:rPr>
        <w:rFonts w:hint="default"/>
      </w:rPr>
    </w:lvl>
    <w:lvl w:ilvl="2" w:tplc="4BDE1610">
      <w:start w:val="1"/>
      <w:numFmt w:val="decimal"/>
      <w:lvlText w:val="%3."/>
      <w:lvlJc w:val="left"/>
      <w:pPr>
        <w:ind w:left="2400" w:hanging="42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8EA50DF"/>
    <w:multiLevelType w:val="hybridMultilevel"/>
    <w:tmpl w:val="7F8819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982670"/>
    <w:multiLevelType w:val="hybridMultilevel"/>
    <w:tmpl w:val="A658FF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4AC5B0A"/>
    <w:multiLevelType w:val="hybridMultilevel"/>
    <w:tmpl w:val="F1DC2EDA"/>
    <w:lvl w:ilvl="0" w:tplc="952C2104">
      <w:start w:val="1"/>
      <w:numFmt w:val="bullet"/>
      <w:lvlText w:val=""/>
      <w:lvlJc w:val="left"/>
      <w:pPr>
        <w:ind w:left="1211"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72F314DC"/>
    <w:multiLevelType w:val="hybridMultilevel"/>
    <w:tmpl w:val="CF0CA8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8BA4724"/>
    <w:multiLevelType w:val="hybridMultilevel"/>
    <w:tmpl w:val="B7E2D43A"/>
    <w:lvl w:ilvl="0" w:tplc="35FEC220">
      <w:start w:val="3"/>
      <w:numFmt w:val="bullet"/>
      <w:lvlText w:val="-"/>
      <w:lvlJc w:val="left"/>
      <w:pPr>
        <w:ind w:left="720" w:hanging="360"/>
      </w:pPr>
      <w:rPr>
        <w:rFonts w:ascii="Times New Roman" w:eastAsiaTheme="maj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9"/>
  </w:num>
  <w:num w:numId="4">
    <w:abstractNumId w:val="20"/>
  </w:num>
  <w:num w:numId="5">
    <w:abstractNumId w:val="11"/>
  </w:num>
  <w:num w:numId="6">
    <w:abstractNumId w:val="5"/>
  </w:num>
  <w:num w:numId="7">
    <w:abstractNumId w:val="21"/>
  </w:num>
  <w:num w:numId="8">
    <w:abstractNumId w:val="22"/>
  </w:num>
  <w:num w:numId="9">
    <w:abstractNumId w:val="16"/>
  </w:num>
  <w:num w:numId="10">
    <w:abstractNumId w:val="12"/>
  </w:num>
  <w:num w:numId="11">
    <w:abstractNumId w:val="17"/>
  </w:num>
  <w:num w:numId="12">
    <w:abstractNumId w:val="4"/>
  </w:num>
  <w:num w:numId="13">
    <w:abstractNumId w:val="10"/>
  </w:num>
  <w:num w:numId="14">
    <w:abstractNumId w:val="6"/>
  </w:num>
  <w:num w:numId="15">
    <w:abstractNumId w:val="2"/>
  </w:num>
  <w:num w:numId="16">
    <w:abstractNumId w:val="13"/>
  </w:num>
  <w:num w:numId="17">
    <w:abstractNumId w:val="1"/>
  </w:num>
  <w:num w:numId="18">
    <w:abstractNumId w:val="19"/>
  </w:num>
  <w:num w:numId="19">
    <w:abstractNumId w:val="14"/>
  </w:num>
  <w:num w:numId="20">
    <w:abstractNumId w:val="15"/>
  </w:num>
  <w:num w:numId="21">
    <w:abstractNumId w:val="3"/>
  </w:num>
  <w:num w:numId="22">
    <w:abstractNumId w:val="18"/>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CA8"/>
    <w:rsid w:val="00071BCD"/>
    <w:rsid w:val="000862EF"/>
    <w:rsid w:val="00091CA8"/>
    <w:rsid w:val="00103B27"/>
    <w:rsid w:val="00141F07"/>
    <w:rsid w:val="001A2512"/>
    <w:rsid w:val="001C7BE3"/>
    <w:rsid w:val="002C055C"/>
    <w:rsid w:val="00303DAC"/>
    <w:rsid w:val="00305DCE"/>
    <w:rsid w:val="003F1863"/>
    <w:rsid w:val="00464D99"/>
    <w:rsid w:val="00494CCE"/>
    <w:rsid w:val="004B58C2"/>
    <w:rsid w:val="004C3B49"/>
    <w:rsid w:val="004C4216"/>
    <w:rsid w:val="004E0066"/>
    <w:rsid w:val="004F160F"/>
    <w:rsid w:val="00516A76"/>
    <w:rsid w:val="00544D4E"/>
    <w:rsid w:val="00567611"/>
    <w:rsid w:val="00572802"/>
    <w:rsid w:val="00574B8F"/>
    <w:rsid w:val="005F6295"/>
    <w:rsid w:val="00630D78"/>
    <w:rsid w:val="00644788"/>
    <w:rsid w:val="00676664"/>
    <w:rsid w:val="00677D90"/>
    <w:rsid w:val="006A7BEA"/>
    <w:rsid w:val="00761B68"/>
    <w:rsid w:val="00796A83"/>
    <w:rsid w:val="007C5C73"/>
    <w:rsid w:val="007D1F43"/>
    <w:rsid w:val="008A2414"/>
    <w:rsid w:val="008A5819"/>
    <w:rsid w:val="00930533"/>
    <w:rsid w:val="00971D05"/>
    <w:rsid w:val="009D4D94"/>
    <w:rsid w:val="009F4A88"/>
    <w:rsid w:val="00A046DE"/>
    <w:rsid w:val="00A23F32"/>
    <w:rsid w:val="00A24DCF"/>
    <w:rsid w:val="00A63956"/>
    <w:rsid w:val="00A6613F"/>
    <w:rsid w:val="00AD3D42"/>
    <w:rsid w:val="00B0237A"/>
    <w:rsid w:val="00B40D0E"/>
    <w:rsid w:val="00B61655"/>
    <w:rsid w:val="00B64BDD"/>
    <w:rsid w:val="00BF0610"/>
    <w:rsid w:val="00C17572"/>
    <w:rsid w:val="00C72A74"/>
    <w:rsid w:val="00DA2913"/>
    <w:rsid w:val="00DA4A21"/>
    <w:rsid w:val="00E25F4C"/>
    <w:rsid w:val="00EE6DD1"/>
    <w:rsid w:val="00F37B06"/>
    <w:rsid w:val="00F915ED"/>
    <w:rsid w:val="00FB103A"/>
    <w:rsid w:val="00FE6B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E6123"/>
  <w15:chartTrackingRefBased/>
  <w15:docId w15:val="{BC76F481-69ED-407B-9D8B-30C92C9F5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aliases w:val="heading1"/>
    <w:basedOn w:val="a"/>
    <w:next w:val="a"/>
    <w:link w:val="10"/>
    <w:qFormat/>
    <w:rsid w:val="00BF0610"/>
    <w:pPr>
      <w:keepNext/>
      <w:keepLines/>
      <w:spacing w:before="240" w:line="360" w:lineRule="auto"/>
      <w:ind w:left="1701" w:right="851"/>
      <w:outlineLvl w:val="0"/>
    </w:pPr>
    <w:rPr>
      <w:rFonts w:asciiTheme="majorHAnsi" w:eastAsiaTheme="majorEastAsia" w:hAnsiTheme="majorHAnsi" w:cstheme="majorBidi"/>
      <w:color w:val="2E74B5" w:themeColor="accent1" w:themeShade="BF"/>
      <w:sz w:val="32"/>
      <w:szCs w:val="32"/>
      <w:lang w:eastAsia="ru-RU"/>
    </w:rPr>
  </w:style>
  <w:style w:type="paragraph" w:styleId="2">
    <w:name w:val="heading 2"/>
    <w:basedOn w:val="a"/>
    <w:next w:val="a"/>
    <w:link w:val="20"/>
    <w:uiPriority w:val="9"/>
    <w:unhideWhenUsed/>
    <w:qFormat/>
    <w:rsid w:val="00BF06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F0610"/>
    <w:pPr>
      <w:autoSpaceDE w:val="0"/>
      <w:autoSpaceDN w:val="0"/>
      <w:adjustRightInd w:val="0"/>
      <w:spacing w:after="0" w:line="240" w:lineRule="auto"/>
      <w:ind w:left="1701" w:right="851"/>
    </w:pPr>
    <w:rPr>
      <w:rFonts w:ascii="Times New Roman" w:hAnsi="Times New Roman" w:cs="Times New Roman"/>
      <w:color w:val="000000"/>
      <w:sz w:val="24"/>
      <w:szCs w:val="24"/>
      <w:lang w:eastAsia="ru-RU"/>
    </w:rPr>
  </w:style>
  <w:style w:type="character" w:customStyle="1" w:styleId="10">
    <w:name w:val="Заголовок 1 Знак"/>
    <w:aliases w:val="heading1 Знак"/>
    <w:basedOn w:val="a0"/>
    <w:link w:val="1"/>
    <w:rsid w:val="00BF0610"/>
    <w:rPr>
      <w:rFonts w:asciiTheme="majorHAnsi" w:eastAsiaTheme="majorEastAsia" w:hAnsiTheme="majorHAnsi" w:cstheme="majorBidi"/>
      <w:color w:val="2E74B5" w:themeColor="accent1" w:themeShade="BF"/>
      <w:sz w:val="32"/>
      <w:szCs w:val="32"/>
      <w:lang w:eastAsia="ru-RU"/>
    </w:rPr>
  </w:style>
  <w:style w:type="table" w:styleId="a3">
    <w:name w:val="Table Grid"/>
    <w:basedOn w:val="a1"/>
    <w:uiPriority w:val="39"/>
    <w:rsid w:val="00BF0610"/>
    <w:pPr>
      <w:spacing w:after="0" w:line="240" w:lineRule="auto"/>
      <w:ind w:left="1701" w:righ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F0610"/>
    <w:pPr>
      <w:spacing w:after="200" w:line="276" w:lineRule="auto"/>
      <w:ind w:left="720" w:right="851"/>
      <w:contextualSpacing/>
    </w:pPr>
    <w:rPr>
      <w:rFonts w:ascii="Calibri" w:eastAsia="Times New Roman" w:hAnsi="Calibri" w:cs="Times New Roman"/>
      <w:lang w:eastAsia="ru-RU"/>
    </w:rPr>
  </w:style>
  <w:style w:type="character" w:customStyle="1" w:styleId="20">
    <w:name w:val="Заголовок 2 Знак"/>
    <w:basedOn w:val="a0"/>
    <w:link w:val="2"/>
    <w:uiPriority w:val="9"/>
    <w:rsid w:val="00BF0610"/>
    <w:rPr>
      <w:rFonts w:asciiTheme="majorHAnsi" w:eastAsiaTheme="majorEastAsia" w:hAnsiTheme="majorHAnsi" w:cstheme="majorBidi"/>
      <w:color w:val="2E74B5" w:themeColor="accent1" w:themeShade="BF"/>
      <w:sz w:val="26"/>
      <w:szCs w:val="26"/>
    </w:rPr>
  </w:style>
  <w:style w:type="table" w:customStyle="1" w:styleId="11">
    <w:name w:val="Сетка таблицы1"/>
    <w:basedOn w:val="a1"/>
    <w:next w:val="a3"/>
    <w:uiPriority w:val="39"/>
    <w:rsid w:val="00BF0610"/>
    <w:pPr>
      <w:spacing w:after="0" w:line="240" w:lineRule="auto"/>
      <w:ind w:left="1701" w:righ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3"/>
    <w:uiPriority w:val="39"/>
    <w:rsid w:val="00BF0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a6"/>
    <w:uiPriority w:val="11"/>
    <w:qFormat/>
    <w:rsid w:val="00A24DCF"/>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A24DCF"/>
    <w:rPr>
      <w:rFonts w:eastAsiaTheme="minorEastAsia"/>
      <w:color w:val="5A5A5A" w:themeColor="text1" w:themeTint="A5"/>
      <w:spacing w:val="15"/>
    </w:rPr>
  </w:style>
  <w:style w:type="paragraph" w:styleId="a7">
    <w:name w:val="TOC Heading"/>
    <w:basedOn w:val="1"/>
    <w:next w:val="a"/>
    <w:uiPriority w:val="39"/>
    <w:unhideWhenUsed/>
    <w:qFormat/>
    <w:rsid w:val="00516A76"/>
    <w:pPr>
      <w:spacing w:after="0" w:line="259" w:lineRule="auto"/>
      <w:ind w:left="0" w:right="0"/>
      <w:outlineLvl w:val="9"/>
    </w:pPr>
  </w:style>
  <w:style w:type="paragraph" w:styleId="21">
    <w:name w:val="toc 2"/>
    <w:basedOn w:val="a"/>
    <w:next w:val="a"/>
    <w:autoRedefine/>
    <w:uiPriority w:val="39"/>
    <w:unhideWhenUsed/>
    <w:rsid w:val="00516A76"/>
    <w:pPr>
      <w:tabs>
        <w:tab w:val="right" w:leader="dot" w:pos="9345"/>
      </w:tabs>
      <w:spacing w:after="100"/>
    </w:pPr>
  </w:style>
  <w:style w:type="paragraph" w:styleId="12">
    <w:name w:val="toc 1"/>
    <w:basedOn w:val="a"/>
    <w:next w:val="a"/>
    <w:autoRedefine/>
    <w:uiPriority w:val="39"/>
    <w:unhideWhenUsed/>
    <w:rsid w:val="00516A76"/>
    <w:pPr>
      <w:spacing w:after="100"/>
    </w:pPr>
  </w:style>
  <w:style w:type="character" w:styleId="a8">
    <w:name w:val="Hyperlink"/>
    <w:basedOn w:val="a0"/>
    <w:uiPriority w:val="99"/>
    <w:unhideWhenUsed/>
    <w:rsid w:val="00516A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25025">
      <w:bodyDiv w:val="1"/>
      <w:marLeft w:val="0"/>
      <w:marRight w:val="0"/>
      <w:marTop w:val="0"/>
      <w:marBottom w:val="0"/>
      <w:divBdr>
        <w:top w:val="none" w:sz="0" w:space="0" w:color="auto"/>
        <w:left w:val="none" w:sz="0" w:space="0" w:color="auto"/>
        <w:bottom w:val="none" w:sz="0" w:space="0" w:color="auto"/>
        <w:right w:val="none" w:sz="0" w:space="0" w:color="auto"/>
      </w:divBdr>
    </w:div>
    <w:div w:id="113864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wmf"/><Relationship Id="rId21" Type="http://schemas.openxmlformats.org/officeDocument/2006/relationships/image" Target="media/image15.png"/><Relationship Id="rId42" Type="http://schemas.openxmlformats.org/officeDocument/2006/relationships/image" Target="media/image28.wmf"/><Relationship Id="rId47" Type="http://schemas.openxmlformats.org/officeDocument/2006/relationships/oleObject" Target="embeddings/oleObject11.bin"/><Relationship Id="rId63" Type="http://schemas.openxmlformats.org/officeDocument/2006/relationships/image" Target="media/image38.wmf"/><Relationship Id="rId68" Type="http://schemas.openxmlformats.org/officeDocument/2006/relationships/image" Target="media/image40.wmf"/><Relationship Id="rId84" Type="http://schemas.openxmlformats.org/officeDocument/2006/relationships/oleObject" Target="embeddings/oleObject32.bin"/><Relationship Id="rId89" Type="http://schemas.openxmlformats.org/officeDocument/2006/relationships/image" Target="media/image48.wmf"/><Relationship Id="rId112" Type="http://schemas.openxmlformats.org/officeDocument/2006/relationships/hyperlink" Target="http://www.rubinteh.ru/public/opis30.pdf"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2.bin"/><Relationship Id="rId107" Type="http://schemas.openxmlformats.org/officeDocument/2006/relationships/image" Target="media/image6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wmf"/><Relationship Id="rId37" Type="http://schemas.openxmlformats.org/officeDocument/2006/relationships/oleObject" Target="embeddings/oleObject6.bin"/><Relationship Id="rId40" Type="http://schemas.openxmlformats.org/officeDocument/2006/relationships/image" Target="media/image27.wmf"/><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image" Target="media/image39.wmf"/><Relationship Id="rId74" Type="http://schemas.openxmlformats.org/officeDocument/2006/relationships/oleObject" Target="embeddings/oleObject27.bin"/><Relationship Id="rId79" Type="http://schemas.openxmlformats.org/officeDocument/2006/relationships/image" Target="media/image43.emf"/><Relationship Id="rId87" Type="http://schemas.openxmlformats.org/officeDocument/2006/relationships/image" Target="media/image47.wmf"/><Relationship Id="rId102" Type="http://schemas.openxmlformats.org/officeDocument/2006/relationships/image" Target="media/image58.png"/><Relationship Id="rId110"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31.bin"/><Relationship Id="rId90" Type="http://schemas.openxmlformats.org/officeDocument/2006/relationships/oleObject" Target="embeddings/oleObject35.bin"/><Relationship Id="rId95"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2.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1.wmf"/><Relationship Id="rId56" Type="http://schemas.openxmlformats.org/officeDocument/2006/relationships/image" Target="media/image35.wmf"/><Relationship Id="rId64" Type="http://schemas.openxmlformats.org/officeDocument/2006/relationships/oleObject" Target="embeddings/oleObject20.bin"/><Relationship Id="rId69" Type="http://schemas.openxmlformats.org/officeDocument/2006/relationships/oleObject" Target="embeddings/oleObject23.bin"/><Relationship Id="rId77" Type="http://schemas.openxmlformats.org/officeDocument/2006/relationships/oleObject" Target="embeddings/oleObject29.bin"/><Relationship Id="rId100" Type="http://schemas.openxmlformats.org/officeDocument/2006/relationships/image" Target="media/image56.png"/><Relationship Id="rId105" Type="http://schemas.openxmlformats.org/officeDocument/2006/relationships/image" Target="media/image61.png"/><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13.bin"/><Relationship Id="rId72" Type="http://schemas.openxmlformats.org/officeDocument/2006/relationships/oleObject" Target="embeddings/oleObject25.bin"/><Relationship Id="rId80" Type="http://schemas.openxmlformats.org/officeDocument/2006/relationships/package" Target="embeddings/_________Microsoft_Visio15151515151111111111111111111.vsdx"/><Relationship Id="rId85" Type="http://schemas.openxmlformats.org/officeDocument/2006/relationships/image" Target="media/image46.wmf"/><Relationship Id="rId93" Type="http://schemas.openxmlformats.org/officeDocument/2006/relationships/image" Target="media/image50.png"/><Relationship Id="rId98"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4.bin"/><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image" Target="media/image36.wmf"/><Relationship Id="rId67" Type="http://schemas.openxmlformats.org/officeDocument/2006/relationships/oleObject" Target="embeddings/oleObject22.bin"/><Relationship Id="rId103" Type="http://schemas.openxmlformats.org/officeDocument/2006/relationships/image" Target="media/image59.png"/><Relationship Id="rId108" Type="http://schemas.openxmlformats.org/officeDocument/2006/relationships/oleObject" Target="embeddings/oleObject38.bin"/><Relationship Id="rId20" Type="http://schemas.openxmlformats.org/officeDocument/2006/relationships/image" Target="media/image14.png"/><Relationship Id="rId41" Type="http://schemas.openxmlformats.org/officeDocument/2006/relationships/oleObject" Target="embeddings/oleObject8.bin"/><Relationship Id="rId54" Type="http://schemas.openxmlformats.org/officeDocument/2006/relationships/image" Target="media/image34.wmf"/><Relationship Id="rId62" Type="http://schemas.openxmlformats.org/officeDocument/2006/relationships/oleObject" Target="embeddings/oleObject19.bin"/><Relationship Id="rId70" Type="http://schemas.openxmlformats.org/officeDocument/2006/relationships/image" Target="media/image41.wmf"/><Relationship Id="rId75" Type="http://schemas.openxmlformats.org/officeDocument/2006/relationships/oleObject" Target="embeddings/oleObject28.bin"/><Relationship Id="rId83" Type="http://schemas.openxmlformats.org/officeDocument/2006/relationships/image" Target="media/image45.wmf"/><Relationship Id="rId88" Type="http://schemas.openxmlformats.org/officeDocument/2006/relationships/oleObject" Target="embeddings/oleObject34.bin"/><Relationship Id="rId91" Type="http://schemas.openxmlformats.org/officeDocument/2006/relationships/image" Target="media/image49.wmf"/><Relationship Id="rId96" Type="http://schemas.openxmlformats.org/officeDocument/2006/relationships/image" Target="media/image53.wmf"/><Relationship Id="rId111" Type="http://schemas.openxmlformats.org/officeDocument/2006/relationships/hyperlink" Target="http://www.guardnt.ru/download/doc/admin_guide_nt_3_0.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wmf"/><Relationship Id="rId36" Type="http://schemas.openxmlformats.org/officeDocument/2006/relationships/image" Target="media/image25.wmf"/><Relationship Id="rId49" Type="http://schemas.openxmlformats.org/officeDocument/2006/relationships/oleObject" Target="embeddings/oleObject12.bin"/><Relationship Id="rId57" Type="http://schemas.openxmlformats.org/officeDocument/2006/relationships/oleObject" Target="embeddings/oleObject16.bin"/><Relationship Id="rId106" Type="http://schemas.openxmlformats.org/officeDocument/2006/relationships/image" Target="media/image62.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3.bin"/><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oleObject" Target="embeddings/oleObject18.bin"/><Relationship Id="rId65" Type="http://schemas.openxmlformats.org/officeDocument/2006/relationships/oleObject" Target="embeddings/oleObject21.bin"/><Relationship Id="rId73" Type="http://schemas.openxmlformats.org/officeDocument/2006/relationships/oleObject" Target="embeddings/oleObject26.bin"/><Relationship Id="rId78" Type="http://schemas.openxmlformats.org/officeDocument/2006/relationships/oleObject" Target="embeddings/oleObject30.bin"/><Relationship Id="rId81" Type="http://schemas.openxmlformats.org/officeDocument/2006/relationships/image" Target="media/image44.wmf"/><Relationship Id="rId86" Type="http://schemas.openxmlformats.org/officeDocument/2006/relationships/oleObject" Target="embeddings/oleObject33.bin"/><Relationship Id="rId94" Type="http://schemas.openxmlformats.org/officeDocument/2006/relationships/image" Target="media/image51.png"/><Relationship Id="rId99" Type="http://schemas.openxmlformats.org/officeDocument/2006/relationships/image" Target="media/image55.png"/><Relationship Id="rId101"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7.bin"/><Relationship Id="rId109" Type="http://schemas.openxmlformats.org/officeDocument/2006/relationships/image" Target="media/image64.png"/><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5.bin"/><Relationship Id="rId76" Type="http://schemas.openxmlformats.org/officeDocument/2006/relationships/image" Target="media/image42.wmf"/><Relationship Id="rId97" Type="http://schemas.openxmlformats.org/officeDocument/2006/relationships/oleObject" Target="embeddings/oleObject37.bin"/><Relationship Id="rId104" Type="http://schemas.openxmlformats.org/officeDocument/2006/relationships/image" Target="media/image60.png"/><Relationship Id="rId7" Type="http://schemas.openxmlformats.org/officeDocument/2006/relationships/hyperlink" Target="http://www.daimi.au.dk/CPNTools/" TargetMode="External"/><Relationship Id="rId71" Type="http://schemas.openxmlformats.org/officeDocument/2006/relationships/oleObject" Target="embeddings/oleObject24.bin"/><Relationship Id="rId92" Type="http://schemas.openxmlformats.org/officeDocument/2006/relationships/oleObject" Target="embeddings/oleObject3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39B00-37BB-4F54-B297-19BF1AB79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Pages>
  <Words>9022</Words>
  <Characters>51428</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KSAnder</dc:creator>
  <cp:keywords/>
  <dc:description/>
  <cp:lastModifiedBy>Змеев Анатолий Анатольевич</cp:lastModifiedBy>
  <cp:revision>38</cp:revision>
  <dcterms:created xsi:type="dcterms:W3CDTF">2019-12-27T07:43:00Z</dcterms:created>
  <dcterms:modified xsi:type="dcterms:W3CDTF">2022-06-11T08:27:00Z</dcterms:modified>
</cp:coreProperties>
</file>