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sz w:val="18"/>
        </w:rPr>
        <w:id w:val="-1861657945"/>
      </w:sdtPr>
      <w:sdtEndPr>
        <w:rPr>
          <w:rFonts w:ascii="宋体" w:hAnsi="宋体" w:eastAsia="宋体" w:cs="宋体"/>
          <w:sz w:val="52"/>
          <w:szCs w:val="52"/>
        </w:rPr>
      </w:sdtEndPr>
      <w:sdtContent>
        <w:p>
          <w:pPr>
            <w:rPr>
              <w:rFonts w:ascii="宋体" w:hAnsi="宋体" w:eastAsia="宋体" w:cs="宋体"/>
              <w:sz w:val="16"/>
              <w:szCs w:val="16"/>
            </w:rPr>
          </w:pPr>
          <w:r>
            <w:rPr>
              <w:rFonts w:hint="eastAsia" w:ascii="宋体" w:hAnsi="宋体" w:eastAsia="宋体" w:cs="宋体"/>
              <w:sz w:val="52"/>
              <w:szCs w:val="52"/>
            </w:rPr>
            <w:drawing>
              <wp:inline distT="0" distB="0" distL="114300" distR="114300">
                <wp:extent cx="2095500" cy="514985"/>
                <wp:effectExtent l="0" t="0" r="0" b="18415"/>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go"/>
                        <pic:cNvPicPr>
                          <a:picLocks noChangeAspect="1"/>
                        </pic:cNvPicPr>
                      </pic:nvPicPr>
                      <pic:blipFill>
                        <a:blip r:embed="rId10"/>
                        <a:stretch>
                          <a:fillRect/>
                        </a:stretch>
                      </pic:blipFill>
                      <pic:spPr>
                        <a:xfrm>
                          <a:off x="0" y="0"/>
                          <a:ext cx="2095500" cy="514985"/>
                        </a:xfrm>
                        <a:prstGeom prst="rect">
                          <a:avLst/>
                        </a:prstGeom>
                      </pic:spPr>
                    </pic:pic>
                  </a:graphicData>
                </a:graphic>
              </wp:inline>
            </w:drawing>
          </w:r>
          <w:r>
            <w:rPr>
              <w:rFonts w:hint="eastAsia" w:ascii="宋体" w:hAnsi="宋体" w:eastAsia="宋体" w:cs="宋体"/>
              <w:sz w:val="52"/>
              <w:szCs w:val="52"/>
            </w:rPr>
            <w:t xml:space="preserve">               </w:t>
          </w:r>
          <w:r>
            <w:rPr>
              <w:rFonts w:hint="eastAsia" w:ascii="宋体" w:hAnsi="宋体" w:eastAsia="宋体" w:cs="宋体"/>
              <w:sz w:val="16"/>
              <w:szCs w:val="16"/>
            </w:rPr>
            <w:t xml:space="preserve"> </w:t>
          </w:r>
          <w:r>
            <w:rPr>
              <w:rFonts w:ascii="宋体" w:hAnsi="宋体" w:eastAsia="宋体" w:cs="宋体"/>
              <w:sz w:val="16"/>
              <w:szCs w:val="16"/>
            </w:rPr>
            <w:t xml:space="preserve">      </w:t>
          </w:r>
          <w:r>
            <w:rPr>
              <w:rFonts w:ascii="宋体" w:hAnsi="宋体" w:eastAsia="宋体" w:cs="宋体"/>
              <w:b/>
              <w:bCs/>
              <w:sz w:val="16"/>
              <w:szCs w:val="16"/>
            </w:rPr>
            <w:t>保密等级</w:t>
          </w:r>
          <w:r>
            <w:rPr>
              <w:rFonts w:hint="eastAsia" w:ascii="宋体" w:hAnsi="宋体" w:eastAsia="宋体" w:cs="宋体"/>
              <w:b/>
              <w:bCs/>
              <w:sz w:val="16"/>
              <w:szCs w:val="16"/>
            </w:rPr>
            <w:t>（勾选）：</w:t>
          </w:r>
        </w:p>
        <w:tbl>
          <w:tblPr>
            <w:tblStyle w:val="19"/>
            <w:tblpPr w:leftFromText="180" w:rightFromText="180" w:vertAnchor="text" w:horzAnchor="page" w:tblpX="9240" w:tblpY="27"/>
            <w:tblOverlap w:val="never"/>
            <w:tblW w:w="1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4" w:hRule="atLeast"/>
            </w:trPr>
            <w:tc>
              <w:tcPr>
                <w:tcW w:w="675" w:type="dxa"/>
              </w:tcPr>
              <w:p>
                <w:pPr>
                  <w:rPr>
                    <w:rFonts w:ascii="宋体" w:hAnsi="宋体" w:eastAsia="宋体" w:cs="宋体"/>
                    <w:b/>
                    <w:bCs/>
                    <w:sz w:val="16"/>
                    <w:szCs w:val="16"/>
                  </w:rPr>
                </w:pPr>
                <w:r>
                  <w:rPr>
                    <w:rFonts w:hint="eastAsia" w:ascii="宋体" w:hAnsi="宋体" w:eastAsia="宋体" w:cs="宋体"/>
                    <w:b/>
                    <w:bCs/>
                    <w:sz w:val="16"/>
                    <w:szCs w:val="16"/>
                  </w:rPr>
                  <w:t>公开</w:t>
                </w:r>
              </w:p>
            </w:tc>
            <w:tc>
              <w:tcPr>
                <w:tcW w:w="635" w:type="dxa"/>
              </w:tcPr>
              <w:p>
                <w:pPr>
                  <w:jc w:val="center"/>
                  <w:rPr>
                    <w:rFonts w:ascii="宋体" w:hAnsi="宋体" w:eastAsia="宋体" w:cs="宋体"/>
                    <w:b/>
                    <w:bCs/>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75" w:type="dxa"/>
              </w:tcPr>
              <w:p>
                <w:pPr>
                  <w:rPr>
                    <w:rFonts w:ascii="宋体" w:hAnsi="宋体" w:eastAsia="宋体" w:cs="宋体"/>
                    <w:b/>
                    <w:bCs/>
                    <w:sz w:val="16"/>
                    <w:szCs w:val="16"/>
                  </w:rPr>
                </w:pPr>
                <w:r>
                  <w:rPr>
                    <w:rFonts w:ascii="宋体" w:hAnsi="宋体" w:eastAsia="宋体" w:cs="宋体"/>
                    <w:b/>
                    <w:bCs/>
                    <w:sz w:val="16"/>
                    <w:szCs w:val="16"/>
                  </w:rPr>
                  <w:t>受控</w:t>
                </w:r>
              </w:p>
            </w:tc>
            <w:tc>
              <w:tcPr>
                <w:tcW w:w="635" w:type="dxa"/>
              </w:tcPr>
              <w:p>
                <w:pPr>
                  <w:jc w:val="center"/>
                  <w:rPr>
                    <w:rFonts w:ascii="宋体" w:hAnsi="宋体" w:eastAsia="宋体" w:cs="宋体"/>
                    <w:b/>
                    <w:bCs/>
                    <w:sz w:val="16"/>
                    <w:szCs w:val="16"/>
                  </w:rPr>
                </w:pPr>
                <w:r>
                  <w:rPr>
                    <w:rFonts w:ascii="Arial" w:hAnsi="Arial" w:eastAsia="宋体" w:cs="Arial"/>
                    <w:b/>
                    <w:bCs/>
                    <w:sz w:val="16"/>
                    <w:szCs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75" w:type="dxa"/>
              </w:tcPr>
              <w:p>
                <w:pPr>
                  <w:rPr>
                    <w:rFonts w:ascii="宋体" w:hAnsi="宋体" w:eastAsia="宋体" w:cs="宋体"/>
                    <w:b/>
                    <w:bCs/>
                    <w:sz w:val="16"/>
                    <w:szCs w:val="16"/>
                  </w:rPr>
                </w:pPr>
                <w:r>
                  <w:rPr>
                    <w:rFonts w:hint="eastAsia" w:ascii="宋体" w:hAnsi="宋体" w:eastAsia="宋体" w:cs="宋体"/>
                    <w:b/>
                    <w:bCs/>
                    <w:sz w:val="16"/>
                    <w:szCs w:val="16"/>
                  </w:rPr>
                  <w:t>秘密</w:t>
                </w:r>
              </w:p>
            </w:tc>
            <w:tc>
              <w:tcPr>
                <w:tcW w:w="635" w:type="dxa"/>
              </w:tcPr>
              <w:p>
                <w:pPr>
                  <w:jc w:val="center"/>
                  <w:rPr>
                    <w:rFonts w:ascii="宋体" w:hAnsi="宋体" w:eastAsia="宋体" w:cs="宋体"/>
                    <w:b/>
                    <w:bCs/>
                    <w:sz w:val="16"/>
                    <w:szCs w:val="16"/>
                  </w:rPr>
                </w:pPr>
              </w:p>
            </w:tc>
          </w:tr>
        </w:tbl>
        <w:p>
          <w:pPr>
            <w:widowControl/>
            <w:jc w:val="right"/>
            <w:rPr>
              <w:rFonts w:ascii="宋体" w:hAnsi="宋体" w:eastAsia="宋体" w:cs="宋体"/>
              <w:sz w:val="22"/>
              <w:szCs w:val="22"/>
            </w:rPr>
          </w:pPr>
          <w:r>
            <w:rPr>
              <w:rFonts w:hint="eastAsia" w:ascii="宋体" w:hAnsi="宋体" w:eastAsia="宋体" w:cs="宋体"/>
              <w:sz w:val="22"/>
              <w:szCs w:val="22"/>
            </w:rPr>
            <w:t xml:space="preserve"> </w:t>
          </w:r>
          <w:r>
            <w:rPr>
              <w:rFonts w:ascii="宋体" w:hAnsi="宋体" w:eastAsia="宋体" w:cs="宋体"/>
              <w:sz w:val="22"/>
              <w:szCs w:val="22"/>
            </w:rPr>
            <w:t xml:space="preserve">       </w:t>
          </w:r>
        </w:p>
        <w:p>
          <w:pPr>
            <w:widowControl/>
            <w:jc w:val="left"/>
            <w:rPr>
              <w:rFonts w:ascii="宋体" w:hAnsi="宋体" w:eastAsia="宋体" w:cs="宋体"/>
              <w:sz w:val="52"/>
              <w:szCs w:val="52"/>
            </w:rPr>
          </w:pPr>
        </w:p>
        <w:p>
          <w:pPr>
            <w:rPr>
              <w:rFonts w:ascii="宋体" w:hAnsi="宋体" w:eastAsia="宋体" w:cs="宋体"/>
              <w:sz w:val="52"/>
              <w:szCs w:val="52"/>
            </w:rPr>
          </w:pPr>
        </w:p>
        <w:p>
          <w:pPr>
            <w:rPr>
              <w:rFonts w:ascii="宋体" w:hAnsi="宋体" w:eastAsia="宋体" w:cs="宋体"/>
              <w:sz w:val="52"/>
              <w:szCs w:val="52"/>
            </w:rPr>
          </w:pPr>
        </w:p>
        <w:p>
          <w:pPr>
            <w:rPr>
              <w:rFonts w:ascii="宋体" w:hAnsi="宋体" w:eastAsia="宋体" w:cs="宋体"/>
              <w:sz w:val="52"/>
              <w:szCs w:val="52"/>
            </w:rPr>
          </w:pPr>
        </w:p>
        <w:p>
          <w:pPr>
            <w:rPr>
              <w:rFonts w:ascii="宋体" w:hAnsi="宋体" w:eastAsia="宋体" w:cs="宋体"/>
              <w:sz w:val="52"/>
              <w:szCs w:val="52"/>
            </w:rPr>
          </w:pPr>
          <w:r>
            <mc:AlternateContent>
              <mc:Choice Requires="wps">
                <w:drawing>
                  <wp:anchor distT="0" distB="0" distL="182880" distR="182880" simplePos="0" relativeHeight="251660288" behindDoc="0" locked="0" layoutInCell="1" allowOverlap="1">
                    <wp:simplePos x="0" y="0"/>
                    <wp:positionH relativeFrom="margin">
                      <wp:posOffset>550545</wp:posOffset>
                    </wp:positionH>
                    <wp:positionV relativeFrom="page">
                      <wp:posOffset>4641850</wp:posOffset>
                    </wp:positionV>
                    <wp:extent cx="4686300" cy="509905"/>
                    <wp:effectExtent l="0" t="0" r="0" b="0"/>
                    <wp:wrapSquare wrapText="bothSides"/>
                    <wp:docPr id="5" name="文本框 5"/>
                    <wp:cNvGraphicFramePr/>
                    <a:graphic xmlns:a="http://schemas.openxmlformats.org/drawingml/2006/main">
                      <a:graphicData uri="http://schemas.microsoft.com/office/word/2010/wordprocessingShape">
                        <wps:wsp>
                          <wps:cNvSpPr txBox="1"/>
                          <wps:spPr>
                            <a:xfrm>
                              <a:off x="0" y="0"/>
                              <a:ext cx="4686300" cy="509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19"/>
                                  <w:tblW w:w="92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pStyle w:val="17"/>
                                        <w:rPr>
                                          <w:rFonts w:hint="default" w:hAnsi="宋体" w:eastAsia="宋体" w:cs="宋体"/>
                                          <w:b w:val="0"/>
                                          <w:sz w:val="52"/>
                                          <w:szCs w:val="52"/>
                                          <w:lang w:val="en-US" w:eastAsia="zh-CN"/>
                                        </w:rPr>
                                      </w:pPr>
                                      <w:r>
                                        <w:rPr>
                                          <w:rFonts w:hint="eastAsia" w:hAnsi="宋体" w:cs="宋体"/>
                                          <w:b w:val="0"/>
                                          <w:sz w:val="52"/>
                                          <w:szCs w:val="52"/>
                                          <w:lang w:val="en-US" w:eastAsia="zh-CN"/>
                                        </w:rPr>
                                        <w:t>原型设计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jc w:val="center"/>
                                        <w:rPr>
                                          <w:rFonts w:ascii="宋体" w:hAnsi="宋体" w:eastAsia="宋体" w:cs="宋体"/>
                                          <w:sz w:val="22"/>
                                          <w:szCs w:val="28"/>
                                        </w:rPr>
                                      </w:pPr>
                                    </w:p>
                                    <w:p>
                                      <w:pPr>
                                        <w:pStyle w:val="17"/>
                                        <w:rPr>
                                          <w:rFonts w:hAnsi="宋体" w:cs="宋体"/>
                                          <w:sz w:val="22"/>
                                          <w:szCs w:val="28"/>
                                        </w:rPr>
                                      </w:pPr>
                                    </w:p>
                                    <w:p>
                                      <w:pPr>
                                        <w:jc w:val="center"/>
                                        <w:rPr>
                                          <w:rFonts w:ascii="宋体" w:hAnsi="宋体" w:eastAsia="宋体" w:cs="宋体"/>
                                          <w:sz w:val="22"/>
                                          <w:szCs w:val="28"/>
                                        </w:rPr>
                                      </w:pPr>
                                    </w:p>
                                    <w:p>
                                      <w:pPr>
                                        <w:jc w:val="center"/>
                                        <w:rPr>
                                          <w:rFonts w:ascii="宋体" w:hAnsi="宋体" w:eastAsia="宋体" w:cs="宋体"/>
                                          <w:sz w:val="22"/>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jc w:val="center"/>
                                        <w:rPr>
                                          <w:rFonts w:ascii="宋体" w:hAnsi="宋体" w:eastAsia="宋体" w:cs="宋体"/>
                                          <w:sz w:val="22"/>
                                          <w:szCs w:val="28"/>
                                        </w:rPr>
                                      </w:pPr>
                                    </w:p>
                                  </w:tc>
                                </w:tr>
                              </w:tbl>
                              <w:sdt>
                                <w:sdtPr>
                                  <w:rPr>
                                    <w:caps/>
                                    <w:color w:val="4472C4" w:themeColor="accent5"/>
                                    <w:sz w:val="24"/>
                                    <w:szCs w:val="24"/>
                                    <w14:textFill>
                                      <w14:solidFill>
                                        <w14:schemeClr w14:val="accent5"/>
                                      </w14:solidFill>
                                    </w14:textFill>
                                  </w:rPr>
                                  <w:alias w:val="作者"/>
                                  <w:id w:val="1256634421"/>
                                  <w15:dataBinding w:prefixMappings="xmlns:ns0='http://purl.org/dc/elements/1.1/' xmlns:ns1='http://schemas.openxmlformats.org/package/2006/metadata/core-properties' " w:xpath="/ns1:coreProperties[1]/ns0:creator[1]" w:storeItemID="{6C3C8BC8-F283-45AE-878A-BAB7291924A1}"/>
                                  <w:text/>
                                </w:sdtPr>
                                <w:sdtEndPr>
                                  <w:rPr>
                                    <w:caps/>
                                    <w:color w:val="4472C4" w:themeColor="accent5"/>
                                    <w:sz w:val="24"/>
                                    <w:szCs w:val="24"/>
                                    <w14:textFill>
                                      <w14:solidFill>
                                        <w14:schemeClr w14:val="accent5"/>
                                      </w14:solidFill>
                                    </w14:textFill>
                                  </w:rPr>
                                </w:sdtEndPr>
                                <w:sdtContent>
                                  <w:p>
                                    <w:pPr>
                                      <w:pStyle w:val="35"/>
                                      <w:spacing w:before="80" w:after="40"/>
                                      <w:jc w:val="center"/>
                                      <w:rPr>
                                        <w:caps/>
                                        <w:color w:val="4472C4" w:themeColor="accent5"/>
                                        <w:sz w:val="24"/>
                                        <w:szCs w:val="24"/>
                                        <w14:textFill>
                                          <w14:solidFill>
                                            <w14:schemeClr w14:val="accent5"/>
                                          </w14:solidFill>
                                        </w14:textFill>
                                      </w:rPr>
                                    </w:pPr>
                                    <w:r>
                                      <w:rPr>
                                        <w:rFonts w:hint="eastAsia"/>
                                        <w:caps/>
                                        <w:color w:val="4472C4" w:themeColor="accent5"/>
                                        <w:sz w:val="24"/>
                                        <w:szCs w:val="24"/>
                                        <w14:textFill>
                                          <w14:solidFill>
                                            <w14:schemeClr w14:val="accent5"/>
                                          </w14:solidFill>
                                        </w14:textFill>
                                      </w:rPr>
                                      <w:t>Inva</w:t>
                                    </w:r>
                                  </w:p>
                                </w:sdtContent>
                              </w:sdt>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79000</wp14:pctWidth>
                    </wp14:sizeRelH>
                    <wp14:sizeRelV relativeFrom="page">
                      <wp14:pctHeight>0</wp14:pctHeight>
                    </wp14:sizeRelV>
                  </wp:anchor>
                </w:drawing>
              </mc:Choice>
              <mc:Fallback>
                <w:pict>
                  <v:shape id="_x0000_s1026" o:spid="_x0000_s1026" o:spt="202" type="#_x0000_t202" style="position:absolute;left:0pt;margin-left:43.35pt;margin-top:365.5pt;height:40.15pt;width:369pt;mso-position-horizontal-relative:margin;mso-position-vertical-relative:page;mso-wrap-distance-bottom:0pt;mso-wrap-distance-left:14.4pt;mso-wrap-distance-right:14.4pt;mso-wrap-distance-top:0pt;z-index:251660288;mso-width-relative:margin;mso-height-relative:page;mso-width-percent:790;" filled="f" stroked="f" coordsize="21600,21600" o:gfxdata="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pq8RRtoAAAAKAQAADwAAAAAAAAABACAAAAAiAAAAZHJzL2Rv&#10;d25yZXYueG1sUEsBAhQAFAAAAAgAh07iQKyJuZQ4AgAAZAQAAA4AAAAAAAAAAQAgAAAAKQEAAGRy&#10;cy9lMm9Eb2MueG1sUEsFBgAAAAAGAAYAWQEAANMFAAAAAA==&#10;">
                    <v:fill on="f" focussize="0,0"/>
                    <v:stroke on="f" weight="0.5pt"/>
                    <v:imagedata o:title=""/>
                    <o:lock v:ext="edit" aspectratio="f"/>
                    <v:textbox inset="0mm,0mm,0mm,0mm">
                      <w:txbxContent>
                        <w:tbl>
                          <w:tblPr>
                            <w:tblStyle w:val="19"/>
                            <w:tblW w:w="92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pStyle w:val="17"/>
                                  <w:rPr>
                                    <w:rFonts w:hint="default" w:hAnsi="宋体" w:eastAsia="宋体" w:cs="宋体"/>
                                    <w:b w:val="0"/>
                                    <w:sz w:val="52"/>
                                    <w:szCs w:val="52"/>
                                    <w:lang w:val="en-US" w:eastAsia="zh-CN"/>
                                  </w:rPr>
                                </w:pPr>
                                <w:r>
                                  <w:rPr>
                                    <w:rFonts w:hint="eastAsia" w:hAnsi="宋体" w:cs="宋体"/>
                                    <w:b w:val="0"/>
                                    <w:sz w:val="52"/>
                                    <w:szCs w:val="52"/>
                                    <w:lang w:val="en-US" w:eastAsia="zh-CN"/>
                                  </w:rPr>
                                  <w:t>原型设计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jc w:val="center"/>
                                  <w:rPr>
                                    <w:rFonts w:ascii="宋体" w:hAnsi="宋体" w:eastAsia="宋体" w:cs="宋体"/>
                                    <w:sz w:val="22"/>
                                    <w:szCs w:val="28"/>
                                  </w:rPr>
                                </w:pPr>
                              </w:p>
                              <w:p>
                                <w:pPr>
                                  <w:pStyle w:val="17"/>
                                  <w:rPr>
                                    <w:rFonts w:hAnsi="宋体" w:cs="宋体"/>
                                    <w:sz w:val="22"/>
                                    <w:szCs w:val="28"/>
                                  </w:rPr>
                                </w:pPr>
                              </w:p>
                              <w:p>
                                <w:pPr>
                                  <w:jc w:val="center"/>
                                  <w:rPr>
                                    <w:rFonts w:ascii="宋体" w:hAnsi="宋体" w:eastAsia="宋体" w:cs="宋体"/>
                                    <w:sz w:val="22"/>
                                    <w:szCs w:val="28"/>
                                  </w:rPr>
                                </w:pPr>
                              </w:p>
                              <w:p>
                                <w:pPr>
                                  <w:jc w:val="center"/>
                                  <w:rPr>
                                    <w:rFonts w:ascii="宋体" w:hAnsi="宋体" w:eastAsia="宋体" w:cs="宋体"/>
                                    <w:sz w:val="22"/>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42" w:type="dxa"/>
                                <w:tcBorders>
                                  <w:top w:val="nil"/>
                                  <w:left w:val="nil"/>
                                  <w:bottom w:val="nil"/>
                                  <w:right w:val="nil"/>
                                </w:tcBorders>
                              </w:tcPr>
                              <w:p>
                                <w:pPr>
                                  <w:jc w:val="center"/>
                                  <w:rPr>
                                    <w:rFonts w:ascii="宋体" w:hAnsi="宋体" w:eastAsia="宋体" w:cs="宋体"/>
                                    <w:sz w:val="22"/>
                                    <w:szCs w:val="28"/>
                                  </w:rPr>
                                </w:pPr>
                              </w:p>
                            </w:tc>
                          </w:tr>
                        </w:tbl>
                        <w:sdt>
                          <w:sdtPr>
                            <w:rPr>
                              <w:caps/>
                              <w:color w:val="4472C4" w:themeColor="accent5"/>
                              <w:sz w:val="24"/>
                              <w:szCs w:val="24"/>
                              <w14:textFill>
                                <w14:solidFill>
                                  <w14:schemeClr w14:val="accent5"/>
                                </w14:solidFill>
                              </w14:textFill>
                            </w:rPr>
                            <w:alias w:val="作者"/>
                            <w:id w:val="1256634421"/>
                            <w15:dataBinding w:prefixMappings="xmlns:ns0='http://purl.org/dc/elements/1.1/' xmlns:ns1='http://schemas.openxmlformats.org/package/2006/metadata/core-properties' " w:xpath="/ns1:coreProperties[1]/ns0:creator[1]" w:storeItemID="{6C3C8BC8-F283-45AE-878A-BAB7291924A1}"/>
                            <w:text/>
                          </w:sdtPr>
                          <w:sdtEndPr>
                            <w:rPr>
                              <w:caps/>
                              <w:color w:val="4472C4" w:themeColor="accent5"/>
                              <w:sz w:val="24"/>
                              <w:szCs w:val="24"/>
                              <w14:textFill>
                                <w14:solidFill>
                                  <w14:schemeClr w14:val="accent5"/>
                                </w14:solidFill>
                              </w14:textFill>
                            </w:rPr>
                          </w:sdtEndPr>
                          <w:sdtContent>
                            <w:p>
                              <w:pPr>
                                <w:pStyle w:val="35"/>
                                <w:spacing w:before="80" w:after="40"/>
                                <w:jc w:val="center"/>
                                <w:rPr>
                                  <w:caps/>
                                  <w:color w:val="4472C4" w:themeColor="accent5"/>
                                  <w:sz w:val="24"/>
                                  <w:szCs w:val="24"/>
                                  <w14:textFill>
                                    <w14:solidFill>
                                      <w14:schemeClr w14:val="accent5"/>
                                    </w14:solidFill>
                                  </w14:textFill>
                                </w:rPr>
                              </w:pPr>
                              <w:r>
                                <w:rPr>
                                  <w:rFonts w:hint="eastAsia"/>
                                  <w:caps/>
                                  <w:color w:val="4472C4" w:themeColor="accent5"/>
                                  <w:sz w:val="24"/>
                                  <w:szCs w:val="24"/>
                                  <w14:textFill>
                                    <w14:solidFill>
                                      <w14:schemeClr w14:val="accent5"/>
                                    </w14:solidFill>
                                  </w14:textFill>
                                </w:rPr>
                                <w:t>Inva</w:t>
                              </w:r>
                            </w:p>
                          </w:sdtContent>
                        </w:sdt>
                      </w:txbxContent>
                    </v:textbox>
                    <w10:wrap type="square"/>
                  </v:shape>
                </w:pict>
              </mc:Fallback>
            </mc:AlternateContent>
          </w:r>
        </w:p>
        <w:p>
          <w:pPr>
            <w:rPr>
              <w:rFonts w:ascii="宋体" w:hAnsi="宋体" w:eastAsia="宋体" w:cs="宋体"/>
              <w:sz w:val="52"/>
              <w:szCs w:val="52"/>
            </w:rPr>
          </w:pPr>
        </w:p>
        <w:p>
          <w:pPr>
            <w:rPr>
              <w:rFonts w:ascii="宋体" w:hAnsi="宋体" w:eastAsia="宋体" w:cs="宋体"/>
              <w:sz w:val="52"/>
              <w:szCs w:val="52"/>
            </w:rPr>
          </w:pPr>
        </w:p>
        <w:p>
          <w:pPr>
            <w:pStyle w:val="13"/>
            <w:ind w:firstLine="4160" w:firstLineChars="800"/>
            <w:jc w:val="left"/>
            <w:rPr>
              <w:rFonts w:ascii="宋体" w:hAnsi="宋体" w:eastAsia="宋体" w:cs="宋体"/>
              <w:sz w:val="52"/>
              <w:szCs w:val="52"/>
            </w:rPr>
          </w:pPr>
        </w:p>
        <w:p>
          <w:pPr>
            <w:pStyle w:val="13"/>
            <w:ind w:firstLine="4160" w:firstLineChars="800"/>
            <w:jc w:val="left"/>
            <w:rPr>
              <w:rFonts w:ascii="宋体" w:hAnsi="宋体" w:eastAsia="宋体" w:cs="宋体"/>
              <w:sz w:val="52"/>
              <w:szCs w:val="52"/>
            </w:rPr>
          </w:pPr>
        </w:p>
        <w:p>
          <w:pPr>
            <w:pStyle w:val="13"/>
            <w:ind w:firstLine="4160" w:firstLineChars="800"/>
            <w:jc w:val="left"/>
            <w:rPr>
              <w:rFonts w:ascii="宋体" w:hAnsi="宋体" w:eastAsia="宋体" w:cs="宋体"/>
              <w:sz w:val="52"/>
              <w:szCs w:val="52"/>
            </w:rPr>
          </w:pPr>
        </w:p>
        <w:p>
          <w:pPr>
            <w:pStyle w:val="13"/>
            <w:ind w:firstLine="4160" w:firstLineChars="800"/>
            <w:jc w:val="left"/>
            <w:rPr>
              <w:rFonts w:ascii="宋体" w:hAnsi="宋体" w:eastAsia="宋体" w:cs="宋体"/>
              <w:sz w:val="52"/>
              <w:szCs w:val="52"/>
            </w:rPr>
          </w:pPr>
        </w:p>
        <w:p>
          <w:pPr>
            <w:pStyle w:val="13"/>
            <w:ind w:firstLine="4160" w:firstLineChars="800"/>
            <w:jc w:val="left"/>
            <w:rPr>
              <w:rFonts w:ascii="宋体" w:hAnsi="宋体" w:eastAsia="宋体" w:cs="宋体"/>
              <w:sz w:val="52"/>
              <w:szCs w:val="52"/>
            </w:rPr>
          </w:pPr>
        </w:p>
        <w:p>
          <w:pPr>
            <w:pStyle w:val="13"/>
            <w:ind w:firstLine="4160" w:firstLineChars="800"/>
            <w:jc w:val="left"/>
            <w:rPr>
              <w:rFonts w:ascii="宋体" w:hAnsi="宋体" w:eastAsia="宋体" w:cs="宋体"/>
              <w:sz w:val="52"/>
              <w:szCs w:val="52"/>
            </w:rPr>
          </w:pPr>
        </w:p>
        <w:p>
          <w:pPr>
            <w:pStyle w:val="13"/>
            <w:jc w:val="center"/>
            <w:rPr>
              <w:rFonts w:ascii="宋体" w:hAnsi="宋体" w:eastAsia="宋体"/>
              <w:b/>
              <w:sz w:val="32"/>
              <w:szCs w:val="32"/>
            </w:rPr>
          </w:pPr>
        </w:p>
        <w:p>
          <w:pPr>
            <w:pStyle w:val="13"/>
            <w:jc w:val="center"/>
            <w:rPr>
              <w:rFonts w:ascii="宋体" w:hAnsi="宋体" w:eastAsia="宋体"/>
              <w:b/>
              <w:sz w:val="32"/>
              <w:szCs w:val="32"/>
            </w:rPr>
          </w:pPr>
          <w:r>
            <w:rPr>
              <w:rFonts w:hint="eastAsia" w:ascii="宋体" w:hAnsi="宋体" w:eastAsia="宋体"/>
              <w:b/>
              <w:sz w:val="32"/>
              <w:szCs w:val="32"/>
            </w:rPr>
            <w:t xml:space="preserve">卫宁健康科技集团股份有限公司             </w:t>
          </w:r>
        </w:p>
        <w:p>
          <w:pPr>
            <w:pStyle w:val="13"/>
            <w:jc w:val="center"/>
            <w:rPr>
              <w:rFonts w:ascii="宋体" w:hAnsi="宋体" w:eastAsia="宋体" w:cs="宋体"/>
              <w:sz w:val="52"/>
              <w:szCs w:val="52"/>
            </w:rPr>
            <w:sectPr>
              <w:headerReference r:id="rId3" w:type="default"/>
              <w:footerReference r:id="rId4" w:type="default"/>
              <w:pgSz w:w="11906" w:h="16838"/>
              <w:pgMar w:top="1440" w:right="1440" w:bottom="1440" w:left="1440" w:header="720" w:footer="720" w:gutter="0"/>
              <w:pgNumType w:start="0"/>
              <w:cols w:space="0" w:num="1"/>
              <w:titlePg/>
              <w:docGrid w:type="lines" w:linePitch="312" w:charSpace="0"/>
            </w:sectPr>
          </w:pPr>
          <w:r>
            <w:rPr>
              <w:rFonts w:hint="eastAsia" w:ascii="宋体" w:hAnsi="宋体" w:eastAsia="宋体"/>
              <w:b/>
              <w:sz w:val="32"/>
              <w:szCs w:val="32"/>
            </w:rPr>
            <w:t xml:space="preserve">                            </w:t>
          </w:r>
        </w:p>
      </w:sdtContent>
    </w:sdt>
    <w:p>
      <w:pPr>
        <w:rPr>
          <w:rFonts w:ascii="Arial" w:hAnsi="Arial" w:eastAsia="宋体" w:cs="Arial"/>
          <w:b/>
          <w:sz w:val="28"/>
          <w:szCs w:val="28"/>
        </w:rPr>
      </w:pPr>
      <w:r>
        <w:rPr>
          <w:rFonts w:ascii="Arial" w:hAnsi="Arial" w:eastAsia="宋体" w:cs="Arial"/>
          <w:b/>
          <w:sz w:val="28"/>
          <w:szCs w:val="28"/>
        </w:rPr>
        <w:t>文档修订历史</w:t>
      </w:r>
    </w:p>
    <w:tbl>
      <w:tblPr>
        <w:tblStyle w:val="18"/>
        <w:tblW w:w="903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701"/>
        <w:gridCol w:w="3119"/>
        <w:gridCol w:w="1276"/>
        <w:gridCol w:w="18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4" w:type="dxa"/>
            <w:shd w:val="clear" w:color="auto" w:fill="9CC2E5" w:themeFill="accent1" w:themeFillTint="99"/>
            <w:vAlign w:val="center"/>
          </w:tcPr>
          <w:p>
            <w:pPr>
              <w:pStyle w:val="26"/>
              <w:jc w:val="center"/>
              <w:rPr>
                <w:rFonts w:eastAsia="宋体"/>
              </w:rPr>
            </w:pPr>
            <w:r>
              <w:rPr>
                <w:rFonts w:eastAsia="宋体"/>
              </w:rPr>
              <w:t>版本号</w:t>
            </w:r>
          </w:p>
        </w:tc>
        <w:tc>
          <w:tcPr>
            <w:tcW w:w="1701" w:type="dxa"/>
            <w:shd w:val="clear" w:color="auto" w:fill="9CC2E5" w:themeFill="accent1" w:themeFillTint="99"/>
            <w:vAlign w:val="center"/>
          </w:tcPr>
          <w:p>
            <w:pPr>
              <w:pStyle w:val="26"/>
              <w:jc w:val="center"/>
              <w:rPr>
                <w:rFonts w:eastAsia="宋体"/>
              </w:rPr>
            </w:pPr>
            <w:r>
              <w:rPr>
                <w:rFonts w:eastAsia="宋体"/>
              </w:rPr>
              <w:t>修订类别</w:t>
            </w:r>
          </w:p>
        </w:tc>
        <w:tc>
          <w:tcPr>
            <w:tcW w:w="3119" w:type="dxa"/>
            <w:shd w:val="clear" w:color="auto" w:fill="9CC2E5" w:themeFill="accent1" w:themeFillTint="99"/>
            <w:vAlign w:val="center"/>
          </w:tcPr>
          <w:p>
            <w:pPr>
              <w:pStyle w:val="26"/>
              <w:jc w:val="center"/>
              <w:rPr>
                <w:rFonts w:eastAsia="宋体"/>
              </w:rPr>
            </w:pPr>
            <w:r>
              <w:rPr>
                <w:rFonts w:eastAsia="宋体"/>
              </w:rPr>
              <w:t>简要说明</w:t>
            </w:r>
          </w:p>
        </w:tc>
        <w:tc>
          <w:tcPr>
            <w:tcW w:w="1276" w:type="dxa"/>
            <w:shd w:val="clear" w:color="auto" w:fill="9CC2E5" w:themeFill="accent1" w:themeFillTint="99"/>
            <w:vAlign w:val="center"/>
          </w:tcPr>
          <w:p>
            <w:pPr>
              <w:pStyle w:val="26"/>
              <w:jc w:val="center"/>
              <w:rPr>
                <w:rFonts w:eastAsia="宋体"/>
              </w:rPr>
            </w:pPr>
            <w:r>
              <w:rPr>
                <w:rFonts w:eastAsia="宋体"/>
              </w:rPr>
              <w:t>日期</w:t>
            </w:r>
          </w:p>
        </w:tc>
        <w:tc>
          <w:tcPr>
            <w:tcW w:w="1802" w:type="dxa"/>
            <w:shd w:val="clear" w:color="auto" w:fill="9CC2E5" w:themeFill="accent1" w:themeFillTint="99"/>
            <w:vAlign w:val="center"/>
          </w:tcPr>
          <w:p>
            <w:pPr>
              <w:pStyle w:val="26"/>
              <w:jc w:val="center"/>
              <w:rPr>
                <w:rFonts w:eastAsia="宋体"/>
              </w:rPr>
            </w:pPr>
            <w:r>
              <w:rPr>
                <w:rFonts w:eastAsia="宋体"/>
              </w:rPr>
              <w:t>变更人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pPr>
              <w:ind w:firstLine="200" w:firstLineChars="100"/>
              <w:rPr>
                <w:rFonts w:ascii="Arial" w:hAnsi="Arial" w:eastAsia="宋体" w:cs="Arial"/>
                <w:i w:val="0"/>
                <w:iCs/>
                <w:sz w:val="20"/>
                <w:szCs w:val="20"/>
              </w:rPr>
            </w:pPr>
            <w:r>
              <w:rPr>
                <w:rFonts w:ascii="Arial" w:hAnsi="Arial" w:eastAsia="宋体" w:cs="Arial"/>
                <w:i w:val="0"/>
                <w:iCs/>
                <w:sz w:val="20"/>
                <w:szCs w:val="20"/>
              </w:rPr>
              <w:t>1.0</w:t>
            </w:r>
          </w:p>
        </w:tc>
        <w:tc>
          <w:tcPr>
            <w:tcW w:w="1701" w:type="dxa"/>
            <w:vAlign w:val="center"/>
          </w:tcPr>
          <w:p>
            <w:pPr>
              <w:ind w:firstLine="400" w:firstLineChars="200"/>
              <w:rPr>
                <w:rFonts w:ascii="Arial" w:hAnsi="Arial" w:eastAsia="宋体" w:cs="Arial"/>
                <w:i w:val="0"/>
                <w:iCs/>
                <w:sz w:val="20"/>
                <w:szCs w:val="20"/>
              </w:rPr>
            </w:pPr>
            <w:r>
              <w:rPr>
                <w:rFonts w:ascii="Arial" w:hAnsi="Arial" w:eastAsia="宋体" w:cs="Arial"/>
                <w:i w:val="0"/>
                <w:iCs/>
                <w:sz w:val="20"/>
                <w:szCs w:val="20"/>
              </w:rPr>
              <w:t>C</w:t>
            </w:r>
          </w:p>
        </w:tc>
        <w:tc>
          <w:tcPr>
            <w:tcW w:w="3119" w:type="dxa"/>
            <w:vAlign w:val="center"/>
          </w:tcPr>
          <w:p>
            <w:pPr>
              <w:ind w:firstLine="400" w:firstLineChars="200"/>
              <w:jc w:val="left"/>
              <w:rPr>
                <w:rFonts w:ascii="Arial" w:hAnsi="Arial" w:eastAsia="宋体" w:cs="Arial"/>
                <w:i w:val="0"/>
                <w:iCs/>
                <w:sz w:val="20"/>
                <w:szCs w:val="20"/>
              </w:rPr>
            </w:pPr>
            <w:r>
              <w:rPr>
                <w:rFonts w:ascii="Arial" w:hAnsi="Arial" w:eastAsia="宋体" w:cs="Arial"/>
                <w:i w:val="0"/>
                <w:iCs/>
                <w:sz w:val="20"/>
                <w:szCs w:val="20"/>
              </w:rPr>
              <w:t>创建</w:t>
            </w:r>
          </w:p>
        </w:tc>
        <w:tc>
          <w:tcPr>
            <w:tcW w:w="1276" w:type="dxa"/>
            <w:vAlign w:val="center"/>
          </w:tcPr>
          <w:p>
            <w:pPr>
              <w:jc w:val="center"/>
              <w:rPr>
                <w:rFonts w:ascii="Arial" w:hAnsi="Arial" w:eastAsia="宋体" w:cs="Arial"/>
                <w:i w:val="0"/>
                <w:iCs/>
                <w:sz w:val="20"/>
                <w:szCs w:val="20"/>
              </w:rPr>
            </w:pPr>
            <w:r>
              <w:rPr>
                <w:rFonts w:eastAsia="宋体"/>
                <w:i w:val="0"/>
                <w:iCs/>
              </w:rPr>
              <w:t>20</w:t>
            </w:r>
            <w:r>
              <w:rPr>
                <w:rFonts w:hint="eastAsia" w:eastAsia="宋体"/>
                <w:i w:val="0"/>
                <w:iCs/>
                <w:lang w:val="en-US" w:eastAsia="zh-CN"/>
              </w:rPr>
              <w:t>20</w:t>
            </w:r>
            <w:r>
              <w:rPr>
                <w:rFonts w:hint="eastAsia" w:eastAsia="宋体"/>
                <w:i w:val="0"/>
                <w:iCs/>
              </w:rPr>
              <w:t>-</w:t>
            </w:r>
            <w:r>
              <w:rPr>
                <w:rFonts w:eastAsia="宋体"/>
                <w:i w:val="0"/>
                <w:iCs/>
              </w:rPr>
              <w:t>0</w:t>
            </w:r>
            <w:r>
              <w:rPr>
                <w:rFonts w:hint="eastAsia" w:eastAsia="宋体"/>
                <w:i w:val="0"/>
                <w:iCs/>
                <w:lang w:val="en-US" w:eastAsia="zh-CN"/>
              </w:rPr>
              <w:t>2</w:t>
            </w:r>
            <w:r>
              <w:rPr>
                <w:rFonts w:hint="eastAsia" w:eastAsia="宋体"/>
                <w:i w:val="0"/>
                <w:iCs/>
              </w:rPr>
              <w:t>-</w:t>
            </w:r>
            <w:r>
              <w:rPr>
                <w:rFonts w:hint="eastAsia" w:eastAsia="宋体"/>
                <w:i w:val="0"/>
                <w:iCs/>
                <w:lang w:val="en-US" w:eastAsia="zh-CN"/>
              </w:rPr>
              <w:t>03</w:t>
            </w:r>
          </w:p>
        </w:tc>
        <w:tc>
          <w:tcPr>
            <w:tcW w:w="1802" w:type="dxa"/>
            <w:vAlign w:val="center"/>
          </w:tcPr>
          <w:p>
            <w:pPr>
              <w:widowControl/>
              <w:ind w:firstLine="400" w:firstLineChars="200"/>
              <w:jc w:val="left"/>
              <w:rPr>
                <w:rFonts w:hint="default" w:ascii="Arial" w:hAnsi="Arial" w:eastAsia="宋体" w:cs="Arial"/>
                <w:i w:val="0"/>
                <w:iCs/>
                <w:kern w:val="0"/>
                <w:sz w:val="20"/>
                <w:szCs w:val="20"/>
                <w:lang w:val="en-US" w:eastAsia="zh-CN"/>
              </w:rPr>
            </w:pPr>
            <w:r>
              <w:rPr>
                <w:rFonts w:hint="eastAsia" w:ascii="Arial" w:hAnsi="Arial" w:eastAsia="宋体" w:cs="Arial"/>
                <w:i w:val="0"/>
                <w:iCs/>
                <w:kern w:val="0"/>
                <w:sz w:val="20"/>
                <w:szCs w:val="20"/>
                <w:lang w:val="en-US" w:eastAsia="zh-CN"/>
              </w:rPr>
              <w:t>史雪东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34" w:type="dxa"/>
            <w:vAlign w:val="center"/>
          </w:tcPr>
          <w:p>
            <w:pPr>
              <w:pStyle w:val="26"/>
              <w:ind w:firstLine="200" w:firstLineChars="100"/>
              <w:rPr>
                <w:rFonts w:eastAsia="宋体"/>
                <w:i w:val="0"/>
                <w:iCs/>
              </w:rPr>
            </w:pPr>
            <w:r>
              <w:rPr>
                <w:rFonts w:eastAsia="宋体"/>
                <w:i w:val="0"/>
                <w:iCs/>
              </w:rPr>
              <w:t>1.1</w:t>
            </w:r>
          </w:p>
        </w:tc>
        <w:tc>
          <w:tcPr>
            <w:tcW w:w="1701" w:type="dxa"/>
            <w:vAlign w:val="center"/>
          </w:tcPr>
          <w:p>
            <w:pPr>
              <w:pStyle w:val="26"/>
              <w:ind w:firstLine="420"/>
              <w:jc w:val="both"/>
              <w:rPr>
                <w:rFonts w:eastAsia="宋体"/>
                <w:i w:val="0"/>
                <w:iCs/>
              </w:rPr>
            </w:pPr>
            <w:r>
              <w:rPr>
                <w:rFonts w:eastAsia="宋体"/>
                <w:i w:val="0"/>
                <w:iCs/>
              </w:rPr>
              <w:t>M</w:t>
            </w:r>
          </w:p>
        </w:tc>
        <w:tc>
          <w:tcPr>
            <w:tcW w:w="3119" w:type="dxa"/>
            <w:vAlign w:val="center"/>
          </w:tcPr>
          <w:p>
            <w:pPr>
              <w:pStyle w:val="26"/>
              <w:ind w:firstLine="420"/>
              <w:jc w:val="both"/>
              <w:rPr>
                <w:rFonts w:eastAsia="宋体"/>
                <w:i w:val="0"/>
                <w:iCs/>
              </w:rPr>
            </w:pPr>
            <w:r>
              <w:rPr>
                <w:rFonts w:hint="eastAsia" w:eastAsia="宋体"/>
                <w:i w:val="0"/>
                <w:iCs/>
              </w:rPr>
              <w:t>修改</w:t>
            </w:r>
          </w:p>
        </w:tc>
        <w:tc>
          <w:tcPr>
            <w:tcW w:w="1276" w:type="dxa"/>
            <w:vAlign w:val="center"/>
          </w:tcPr>
          <w:p>
            <w:pPr>
              <w:pStyle w:val="26"/>
              <w:jc w:val="both"/>
              <w:rPr>
                <w:rFonts w:hint="default" w:eastAsia="宋体"/>
                <w:i w:val="0"/>
                <w:iCs/>
                <w:lang w:val="en-US" w:eastAsia="zh-CN"/>
              </w:rPr>
            </w:pPr>
            <w:r>
              <w:rPr>
                <w:rFonts w:eastAsia="宋体"/>
                <w:i w:val="0"/>
                <w:iCs/>
              </w:rPr>
              <w:t>20</w:t>
            </w:r>
            <w:r>
              <w:rPr>
                <w:rFonts w:hint="eastAsia" w:eastAsia="宋体"/>
                <w:i w:val="0"/>
                <w:iCs/>
                <w:lang w:val="en-US" w:eastAsia="zh-CN"/>
              </w:rPr>
              <w:t>20</w:t>
            </w:r>
            <w:r>
              <w:rPr>
                <w:rFonts w:hint="eastAsia" w:eastAsia="宋体"/>
                <w:i w:val="0"/>
                <w:iCs/>
              </w:rPr>
              <w:t>-</w:t>
            </w:r>
            <w:r>
              <w:rPr>
                <w:rFonts w:eastAsia="宋体"/>
                <w:i w:val="0"/>
                <w:iCs/>
              </w:rPr>
              <w:t>0</w:t>
            </w:r>
            <w:r>
              <w:rPr>
                <w:rFonts w:hint="eastAsia" w:eastAsia="宋体"/>
                <w:i w:val="0"/>
                <w:iCs/>
                <w:lang w:val="en-US" w:eastAsia="zh-CN"/>
              </w:rPr>
              <w:t>2</w:t>
            </w:r>
            <w:r>
              <w:rPr>
                <w:rFonts w:hint="eastAsia" w:eastAsia="宋体"/>
                <w:i w:val="0"/>
                <w:iCs/>
              </w:rPr>
              <w:t>-</w:t>
            </w:r>
            <w:r>
              <w:rPr>
                <w:rFonts w:hint="eastAsia" w:eastAsia="宋体"/>
                <w:i w:val="0"/>
                <w:iCs/>
                <w:lang w:val="en-US" w:eastAsia="zh-CN"/>
              </w:rPr>
              <w:t>14</w:t>
            </w:r>
          </w:p>
        </w:tc>
        <w:tc>
          <w:tcPr>
            <w:tcW w:w="1802" w:type="dxa"/>
            <w:vAlign w:val="center"/>
          </w:tcPr>
          <w:p>
            <w:pPr>
              <w:ind w:firstLine="420"/>
              <w:jc w:val="both"/>
              <w:rPr>
                <w:rFonts w:hint="default" w:eastAsia="宋体"/>
                <w:i w:val="0"/>
                <w:iCs/>
                <w:lang w:val="en-US" w:eastAsia="zh-CN"/>
              </w:rPr>
            </w:pPr>
            <w:r>
              <w:rPr>
                <w:rFonts w:hint="eastAsia" w:ascii="Arial" w:hAnsi="Arial" w:eastAsia="宋体" w:cs="Arial"/>
                <w:i w:val="0"/>
                <w:iCs/>
                <w:kern w:val="0"/>
                <w:sz w:val="20"/>
                <w:szCs w:val="20"/>
                <w:lang w:val="en-US" w:eastAsia="zh-CN"/>
              </w:rPr>
              <w:t>史雪东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34" w:type="dxa"/>
            <w:vAlign w:val="center"/>
          </w:tcPr>
          <w:p>
            <w:pPr>
              <w:pStyle w:val="26"/>
              <w:ind w:firstLine="200" w:firstLineChars="100"/>
              <w:jc w:val="both"/>
              <w:rPr>
                <w:rFonts w:hint="default" w:eastAsia="宋体"/>
                <w:lang w:val="en-US" w:eastAsia="zh-CN"/>
              </w:rPr>
            </w:pPr>
            <w:r>
              <w:rPr>
                <w:rFonts w:hint="eastAsia" w:eastAsia="宋体"/>
                <w:lang w:val="en-US" w:eastAsia="zh-CN"/>
              </w:rPr>
              <w:t>1.2</w:t>
            </w:r>
          </w:p>
        </w:tc>
        <w:tc>
          <w:tcPr>
            <w:tcW w:w="1701" w:type="dxa"/>
            <w:vAlign w:val="center"/>
          </w:tcPr>
          <w:p>
            <w:pPr>
              <w:pStyle w:val="26"/>
              <w:ind w:firstLine="420"/>
              <w:jc w:val="both"/>
              <w:rPr>
                <w:rFonts w:hint="eastAsia" w:eastAsia="宋体"/>
                <w:lang w:val="en-US" w:eastAsia="zh-CN"/>
              </w:rPr>
            </w:pPr>
            <w:r>
              <w:rPr>
                <w:rFonts w:hint="eastAsia" w:eastAsia="宋体"/>
                <w:lang w:val="en-US" w:eastAsia="zh-CN"/>
              </w:rPr>
              <w:t>M</w:t>
            </w:r>
          </w:p>
        </w:tc>
        <w:tc>
          <w:tcPr>
            <w:tcW w:w="3119" w:type="dxa"/>
            <w:vAlign w:val="center"/>
          </w:tcPr>
          <w:p>
            <w:pPr>
              <w:pStyle w:val="26"/>
              <w:ind w:firstLine="420"/>
              <w:jc w:val="both"/>
              <w:rPr>
                <w:rFonts w:eastAsia="宋体"/>
              </w:rPr>
            </w:pPr>
            <w:r>
              <w:rPr>
                <w:rFonts w:hint="eastAsia" w:eastAsia="宋体"/>
                <w:i w:val="0"/>
                <w:iCs/>
              </w:rPr>
              <w:t>修改</w:t>
            </w:r>
          </w:p>
        </w:tc>
        <w:tc>
          <w:tcPr>
            <w:tcW w:w="1276" w:type="dxa"/>
            <w:vAlign w:val="center"/>
          </w:tcPr>
          <w:p>
            <w:pPr>
              <w:pStyle w:val="26"/>
              <w:jc w:val="both"/>
              <w:rPr>
                <w:rFonts w:hint="default" w:ascii="Arial" w:hAnsi="Arial" w:eastAsia="宋体" w:cs="Arial"/>
                <w:i w:val="0"/>
                <w:iCs/>
                <w:kern w:val="2"/>
                <w:sz w:val="20"/>
                <w:szCs w:val="20"/>
                <w:lang w:val="en-US" w:eastAsia="zh-CN" w:bidi="ar-SA"/>
              </w:rPr>
            </w:pPr>
            <w:r>
              <w:rPr>
                <w:rFonts w:eastAsia="宋体"/>
                <w:i w:val="0"/>
                <w:iCs/>
              </w:rPr>
              <w:t>20</w:t>
            </w:r>
            <w:r>
              <w:rPr>
                <w:rFonts w:hint="eastAsia" w:eastAsia="宋体"/>
                <w:i w:val="0"/>
                <w:iCs/>
                <w:lang w:val="en-US" w:eastAsia="zh-CN"/>
              </w:rPr>
              <w:t>20</w:t>
            </w:r>
            <w:r>
              <w:rPr>
                <w:rFonts w:hint="eastAsia" w:eastAsia="宋体"/>
                <w:i w:val="0"/>
                <w:iCs/>
              </w:rPr>
              <w:t>-</w:t>
            </w:r>
            <w:r>
              <w:rPr>
                <w:rFonts w:eastAsia="宋体"/>
                <w:i w:val="0"/>
                <w:iCs/>
              </w:rPr>
              <w:t>0</w:t>
            </w:r>
            <w:r>
              <w:rPr>
                <w:rFonts w:hint="eastAsia" w:eastAsia="宋体"/>
                <w:i w:val="0"/>
                <w:iCs/>
                <w:lang w:val="en-US" w:eastAsia="zh-CN"/>
              </w:rPr>
              <w:t>2</w:t>
            </w:r>
            <w:r>
              <w:rPr>
                <w:rFonts w:hint="eastAsia" w:eastAsia="宋体"/>
                <w:i w:val="0"/>
                <w:iCs/>
              </w:rPr>
              <w:t>-</w:t>
            </w:r>
            <w:r>
              <w:rPr>
                <w:rFonts w:hint="eastAsia" w:eastAsia="宋体"/>
                <w:i w:val="0"/>
                <w:iCs/>
                <w:lang w:val="en-US" w:eastAsia="zh-CN"/>
              </w:rPr>
              <w:t>28</w:t>
            </w:r>
          </w:p>
        </w:tc>
        <w:tc>
          <w:tcPr>
            <w:tcW w:w="1802" w:type="dxa"/>
            <w:vAlign w:val="center"/>
          </w:tcPr>
          <w:p>
            <w:pPr>
              <w:ind w:firstLine="420" w:firstLineChars="0"/>
              <w:jc w:val="both"/>
              <w:rPr>
                <w:rFonts w:hint="default" w:ascii="Arial" w:hAnsi="Arial" w:eastAsia="宋体" w:cs="Arial"/>
                <w:i w:val="0"/>
                <w:iCs/>
                <w:kern w:val="2"/>
                <w:sz w:val="20"/>
                <w:szCs w:val="20"/>
                <w:lang w:val="en-US" w:eastAsia="zh-CN" w:bidi="ar-SA"/>
              </w:rPr>
            </w:pPr>
            <w:r>
              <w:rPr>
                <w:rFonts w:hint="eastAsia" w:ascii="Arial" w:hAnsi="Arial" w:eastAsia="宋体" w:cs="Arial"/>
                <w:i w:val="0"/>
                <w:iCs/>
                <w:kern w:val="0"/>
                <w:sz w:val="20"/>
                <w:szCs w:val="20"/>
                <w:lang w:val="en-US" w:eastAsia="zh-CN"/>
              </w:rPr>
              <w:t>史雪东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pPr>
              <w:pStyle w:val="26"/>
              <w:ind w:firstLine="200" w:firstLineChars="100"/>
              <w:jc w:val="both"/>
              <w:rPr>
                <w:rFonts w:hint="default" w:eastAsia="宋体"/>
                <w:lang w:val="en-US" w:eastAsia="zh-CN"/>
              </w:rPr>
            </w:pPr>
            <w:r>
              <w:rPr>
                <w:rFonts w:hint="eastAsia" w:eastAsia="宋体"/>
                <w:lang w:val="en-US" w:eastAsia="zh-CN"/>
              </w:rPr>
              <w:t>1.3</w:t>
            </w:r>
          </w:p>
        </w:tc>
        <w:tc>
          <w:tcPr>
            <w:tcW w:w="0" w:type="auto"/>
          </w:tcPr>
          <w:p>
            <w:pPr>
              <w:pStyle w:val="26"/>
              <w:ind w:firstLine="420"/>
              <w:jc w:val="both"/>
              <w:rPr>
                <w:rFonts w:hint="default" w:eastAsia="宋体"/>
                <w:lang w:val="en-US" w:eastAsia="zh-CN"/>
              </w:rPr>
            </w:pPr>
            <w:r>
              <w:rPr>
                <w:rFonts w:hint="eastAsia" w:eastAsia="宋体"/>
                <w:lang w:val="en-US" w:eastAsia="zh-CN"/>
              </w:rPr>
              <w:t>M</w:t>
            </w:r>
          </w:p>
        </w:tc>
        <w:tc>
          <w:tcPr>
            <w:tcW w:w="0" w:type="auto"/>
          </w:tcPr>
          <w:p>
            <w:pPr>
              <w:pStyle w:val="26"/>
              <w:ind w:firstLine="420"/>
              <w:jc w:val="both"/>
              <w:rPr>
                <w:rFonts w:hint="eastAsia" w:eastAsia="宋体"/>
                <w:lang w:val="en-US" w:eastAsia="zh-CN"/>
              </w:rPr>
            </w:pPr>
            <w:r>
              <w:rPr>
                <w:rFonts w:hint="eastAsia" w:eastAsia="宋体"/>
                <w:i w:val="0"/>
                <w:iCs/>
              </w:rPr>
              <w:t>修改</w:t>
            </w:r>
          </w:p>
        </w:tc>
        <w:tc>
          <w:tcPr>
            <w:tcW w:w="1276" w:type="dxa"/>
            <w:vAlign w:val="center"/>
          </w:tcPr>
          <w:p>
            <w:pPr>
              <w:pStyle w:val="26"/>
              <w:jc w:val="both"/>
              <w:rPr>
                <w:rFonts w:hint="default" w:ascii="Arial" w:hAnsi="Arial" w:eastAsia="宋体" w:cs="Arial"/>
                <w:kern w:val="2"/>
                <w:sz w:val="20"/>
                <w:szCs w:val="20"/>
                <w:lang w:val="en-US" w:eastAsia="zh-CN" w:bidi="ar-SA"/>
              </w:rPr>
            </w:pPr>
            <w:r>
              <w:rPr>
                <w:rFonts w:hint="eastAsia" w:eastAsia="宋体" w:cs="Arial"/>
                <w:kern w:val="2"/>
                <w:sz w:val="20"/>
                <w:szCs w:val="20"/>
                <w:lang w:val="en-US" w:eastAsia="zh-CN" w:bidi="ar-SA"/>
              </w:rPr>
              <w:t>2020-03-16</w:t>
            </w:r>
          </w:p>
        </w:tc>
        <w:tc>
          <w:tcPr>
            <w:tcW w:w="1802" w:type="dxa"/>
            <w:vAlign w:val="center"/>
          </w:tcPr>
          <w:p>
            <w:pPr>
              <w:pStyle w:val="26"/>
              <w:ind w:firstLine="420" w:firstLineChars="0"/>
              <w:jc w:val="both"/>
              <w:rPr>
                <w:rFonts w:ascii="Arial" w:hAnsi="Arial" w:eastAsia="宋体" w:cs="Arial"/>
                <w:kern w:val="2"/>
                <w:sz w:val="20"/>
                <w:szCs w:val="20"/>
                <w:lang w:val="en-US" w:eastAsia="zh-CN" w:bidi="ar-SA"/>
              </w:rPr>
            </w:pPr>
            <w:r>
              <w:rPr>
                <w:rFonts w:hint="eastAsia" w:ascii="Arial" w:hAnsi="Arial" w:eastAsia="宋体" w:cs="Arial"/>
                <w:i w:val="0"/>
                <w:iCs/>
                <w:kern w:val="0"/>
                <w:sz w:val="20"/>
                <w:szCs w:val="20"/>
                <w:lang w:val="en-US" w:eastAsia="zh-CN"/>
              </w:rPr>
              <w:t>史雪东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vAlign w:val="top"/>
          </w:tcPr>
          <w:p>
            <w:pPr>
              <w:pStyle w:val="26"/>
              <w:ind w:firstLine="200" w:firstLineChars="100"/>
              <w:jc w:val="both"/>
              <w:rPr>
                <w:rFonts w:hint="default" w:ascii="Arial" w:hAnsi="Arial" w:eastAsia="宋体" w:cs="Arial"/>
                <w:kern w:val="2"/>
                <w:sz w:val="20"/>
                <w:szCs w:val="20"/>
                <w:lang w:val="en-US" w:eastAsia="zh-CN" w:bidi="ar-SA"/>
              </w:rPr>
            </w:pPr>
            <w:r>
              <w:rPr>
                <w:rFonts w:hint="eastAsia" w:eastAsia="宋体"/>
                <w:lang w:val="en-US" w:eastAsia="zh-CN"/>
              </w:rPr>
              <w:t>2.0</w:t>
            </w:r>
          </w:p>
        </w:tc>
        <w:tc>
          <w:tcPr>
            <w:tcW w:w="0" w:type="auto"/>
            <w:vAlign w:val="top"/>
          </w:tcPr>
          <w:p>
            <w:pPr>
              <w:pStyle w:val="26"/>
              <w:ind w:firstLine="420" w:firstLineChars="0"/>
              <w:jc w:val="both"/>
              <w:rPr>
                <w:rFonts w:hint="eastAsia" w:ascii="Arial" w:hAnsi="Arial" w:eastAsia="宋体" w:cs="Arial"/>
                <w:kern w:val="2"/>
                <w:sz w:val="20"/>
                <w:szCs w:val="20"/>
                <w:lang w:val="en-US" w:eastAsia="zh-CN" w:bidi="ar-SA"/>
              </w:rPr>
            </w:pPr>
            <w:r>
              <w:rPr>
                <w:rFonts w:hint="eastAsia" w:eastAsia="宋体"/>
                <w:lang w:val="en-US" w:eastAsia="zh-CN"/>
              </w:rPr>
              <w:t>M</w:t>
            </w:r>
          </w:p>
        </w:tc>
        <w:tc>
          <w:tcPr>
            <w:tcW w:w="0" w:type="auto"/>
            <w:vAlign w:val="top"/>
          </w:tcPr>
          <w:p>
            <w:pPr>
              <w:pStyle w:val="26"/>
              <w:ind w:firstLine="420" w:firstLineChars="0"/>
              <w:jc w:val="both"/>
              <w:rPr>
                <w:rFonts w:hint="eastAsia" w:ascii="Arial" w:hAnsi="Arial" w:eastAsia="宋体" w:cs="Arial"/>
                <w:kern w:val="2"/>
                <w:sz w:val="20"/>
                <w:szCs w:val="20"/>
                <w:lang w:val="en-US" w:eastAsia="zh-CN" w:bidi="ar-SA"/>
              </w:rPr>
            </w:pPr>
            <w:r>
              <w:rPr>
                <w:rFonts w:hint="eastAsia" w:eastAsia="宋体"/>
                <w:i w:val="0"/>
                <w:iCs/>
              </w:rPr>
              <w:t>修改</w:t>
            </w:r>
          </w:p>
        </w:tc>
        <w:tc>
          <w:tcPr>
            <w:tcW w:w="1276" w:type="dxa"/>
            <w:vAlign w:val="center"/>
          </w:tcPr>
          <w:p>
            <w:pPr>
              <w:pStyle w:val="26"/>
              <w:jc w:val="both"/>
              <w:rPr>
                <w:rFonts w:hint="default" w:ascii="Arial" w:hAnsi="Arial" w:eastAsia="宋体" w:cs="Arial"/>
                <w:kern w:val="2"/>
                <w:sz w:val="20"/>
                <w:szCs w:val="20"/>
                <w:lang w:val="en-US" w:eastAsia="zh-CN" w:bidi="ar-SA"/>
              </w:rPr>
            </w:pPr>
            <w:r>
              <w:rPr>
                <w:rFonts w:hint="eastAsia" w:eastAsia="宋体" w:cs="Arial"/>
                <w:kern w:val="2"/>
                <w:sz w:val="20"/>
                <w:szCs w:val="20"/>
                <w:lang w:val="en-US" w:eastAsia="zh-CN" w:bidi="ar-SA"/>
              </w:rPr>
              <w:t>2020-03-27</w:t>
            </w:r>
          </w:p>
        </w:tc>
        <w:tc>
          <w:tcPr>
            <w:tcW w:w="1802" w:type="dxa"/>
            <w:vAlign w:val="center"/>
          </w:tcPr>
          <w:p>
            <w:pPr>
              <w:pStyle w:val="26"/>
              <w:ind w:firstLine="420" w:firstLineChars="0"/>
              <w:jc w:val="both"/>
              <w:rPr>
                <w:rFonts w:hint="eastAsia" w:ascii="Arial" w:hAnsi="Arial" w:eastAsia="宋体" w:cs="Arial"/>
                <w:kern w:val="2"/>
                <w:sz w:val="20"/>
                <w:szCs w:val="20"/>
                <w:lang w:val="en-US" w:eastAsia="zh-CN" w:bidi="ar-SA"/>
              </w:rPr>
            </w:pPr>
            <w:r>
              <w:rPr>
                <w:rFonts w:hint="eastAsia" w:ascii="Arial" w:hAnsi="Arial" w:eastAsia="宋体" w:cs="Arial"/>
                <w:i w:val="0"/>
                <w:iCs/>
                <w:kern w:val="0"/>
                <w:sz w:val="20"/>
                <w:szCs w:val="20"/>
                <w:lang w:val="en-US" w:eastAsia="zh-CN"/>
              </w:rPr>
              <w:t>史雪东</w:t>
            </w:r>
          </w:p>
        </w:tc>
      </w:tr>
    </w:tbl>
    <w:p>
      <w:pPr>
        <w:spacing w:line="360" w:lineRule="auto"/>
        <w:rPr>
          <w:rFonts w:ascii="Arial" w:hAnsi="Arial" w:eastAsia="宋体" w:cs="Arial"/>
          <w:sz w:val="20"/>
          <w:szCs w:val="22"/>
        </w:rPr>
      </w:pPr>
      <w:r>
        <w:rPr>
          <w:rFonts w:ascii="Arial" w:hAnsi="Arial" w:eastAsia="宋体" w:cs="Arial"/>
          <w:bCs/>
          <w:sz w:val="20"/>
          <w:szCs w:val="16"/>
        </w:rPr>
        <w:t xml:space="preserve">修订类别：C = </w:t>
      </w:r>
      <w:r>
        <w:rPr>
          <w:rFonts w:hint="eastAsia" w:ascii="Arial" w:hAnsi="Arial" w:eastAsia="宋体" w:cs="Arial"/>
          <w:bCs/>
          <w:sz w:val="20"/>
          <w:szCs w:val="16"/>
        </w:rPr>
        <w:t>创建</w:t>
      </w:r>
      <w:r>
        <w:rPr>
          <w:rFonts w:ascii="Arial" w:hAnsi="Arial" w:eastAsia="宋体" w:cs="Arial"/>
          <w:bCs/>
          <w:sz w:val="20"/>
          <w:szCs w:val="16"/>
        </w:rPr>
        <w:t>，A = 增加，M = 修改，D = 删除</w:t>
      </w:r>
    </w:p>
    <w:p>
      <w:pPr>
        <w:tabs>
          <w:tab w:val="left" w:pos="4020"/>
        </w:tabs>
        <w:rPr>
          <w:rFonts w:ascii="Arial" w:hAnsi="Arial" w:eastAsia="宋体" w:cs="Arial"/>
        </w:rPr>
      </w:pPr>
      <w:r>
        <w:rPr>
          <w:rFonts w:ascii="Arial" w:hAnsi="Arial" w:eastAsia="宋体" w:cs="Arial"/>
        </w:rPr>
        <w:tab/>
      </w:r>
    </w:p>
    <w:p>
      <w:pPr>
        <w:tabs>
          <w:tab w:val="left" w:pos="5059"/>
        </w:tabs>
        <w:rPr>
          <w:rFonts w:ascii="Arial" w:hAnsi="Arial" w:eastAsia="宋体" w:cs="Arial"/>
        </w:rPr>
        <w:sectPr>
          <w:headerReference r:id="rId5" w:type="default"/>
          <w:footerReference r:id="rId6" w:type="default"/>
          <w:pgSz w:w="11906" w:h="16838"/>
          <w:pgMar w:top="1440" w:right="1440" w:bottom="1440" w:left="1440" w:header="720" w:footer="720" w:gutter="0"/>
          <w:pgNumType w:start="1"/>
          <w:cols w:space="0" w:num="1"/>
          <w:docGrid w:type="lines" w:linePitch="312" w:charSpace="0"/>
        </w:sectPr>
      </w:pPr>
      <w:r>
        <w:rPr>
          <w:rFonts w:ascii="Arial" w:hAnsi="Arial" w:eastAsia="宋体" w:cs="Arial"/>
        </w:rPr>
        <w:tab/>
      </w:r>
      <w:r>
        <w:rPr>
          <w:rFonts w:ascii="Arial" w:hAnsi="Arial" w:eastAsia="宋体" w:cs="Arial"/>
        </w:rPr>
        <w:tab/>
      </w:r>
    </w:p>
    <w:p>
      <w:pPr>
        <w:jc w:val="center"/>
        <w:rPr>
          <w:rFonts w:ascii="Arial" w:hAnsi="Arial" w:eastAsia="宋体" w:cs="Arial"/>
          <w:b/>
          <w:sz w:val="24"/>
          <w:lang w:val="zh-CN"/>
        </w:rPr>
      </w:pPr>
    </w:p>
    <w:p>
      <w:pPr>
        <w:jc w:val="center"/>
        <w:rPr>
          <w:rFonts w:ascii="Arial" w:hAnsi="Arial" w:eastAsia="宋体" w:cs="Arial"/>
          <w:b/>
          <w:sz w:val="24"/>
          <w:lang w:val="zh-CN"/>
        </w:rPr>
      </w:pPr>
      <w:r>
        <w:rPr>
          <w:rFonts w:ascii="Arial" w:hAnsi="Arial" w:eastAsia="宋体" w:cs="Arial"/>
          <w:b/>
          <w:sz w:val="24"/>
          <w:lang w:val="zh-CN"/>
        </w:rPr>
        <w:t>目录</w:t>
      </w:r>
    </w:p>
    <w:p>
      <w:pPr>
        <w:jc w:val="center"/>
        <w:rPr>
          <w:rFonts w:ascii="Arial" w:hAnsi="Arial" w:eastAsia="宋体" w:cs="Arial"/>
          <w:b/>
          <w:sz w:val="24"/>
          <w:lang w:val="zh-CN"/>
        </w:rPr>
      </w:pPr>
    </w:p>
    <w:p>
      <w:pPr>
        <w:pStyle w:val="14"/>
        <w:tabs>
          <w:tab w:val="right" w:leader="dot" w:pos="9026"/>
        </w:tabs>
      </w:pPr>
      <w:r>
        <w:fldChar w:fldCharType="begin"/>
      </w:r>
      <w:r>
        <w:instrText xml:space="preserve"> TOC \o "1-3" \h \z \u </w:instrText>
      </w:r>
      <w:r>
        <w:fldChar w:fldCharType="separate"/>
      </w:r>
      <w:r>
        <w:fldChar w:fldCharType="begin"/>
      </w:r>
      <w:r>
        <w:instrText xml:space="preserve"> HYPERLINK \l _Toc7695 </w:instrText>
      </w:r>
      <w:r>
        <w:fldChar w:fldCharType="separate"/>
      </w:r>
      <w:r>
        <w:rPr>
          <w:rFonts w:hint="eastAsia"/>
        </w:rPr>
        <w:t>1文件描述</w:t>
      </w:r>
      <w:r>
        <w:tab/>
      </w:r>
      <w:r>
        <w:fldChar w:fldCharType="begin"/>
      </w:r>
      <w:r>
        <w:instrText xml:space="preserve"> PAGEREF _Toc7695 </w:instrText>
      </w:r>
      <w:r>
        <w:fldChar w:fldCharType="separate"/>
      </w:r>
      <w:r>
        <w:t>3</w:t>
      </w:r>
      <w:r>
        <w:fldChar w:fldCharType="end"/>
      </w:r>
      <w:r>
        <w:fldChar w:fldCharType="end"/>
      </w:r>
    </w:p>
    <w:p>
      <w:pPr>
        <w:pStyle w:val="14"/>
        <w:tabs>
          <w:tab w:val="right" w:leader="dot" w:pos="9026"/>
        </w:tabs>
      </w:pPr>
      <w:r>
        <w:fldChar w:fldCharType="begin"/>
      </w:r>
      <w:r>
        <w:instrText xml:space="preserve"> HYPERLINK \l _Toc15058 </w:instrText>
      </w:r>
      <w:r>
        <w:fldChar w:fldCharType="separate"/>
      </w:r>
      <w:r>
        <w:rPr>
          <w:rFonts w:hint="eastAsia"/>
        </w:rPr>
        <w:t>2原型设计</w:t>
      </w:r>
      <w:r>
        <w:tab/>
      </w:r>
      <w:r>
        <w:fldChar w:fldCharType="begin"/>
      </w:r>
      <w:r>
        <w:instrText xml:space="preserve"> PAGEREF _Toc15058 </w:instrText>
      </w:r>
      <w:r>
        <w:fldChar w:fldCharType="separate"/>
      </w:r>
      <w:r>
        <w:t>3</w:t>
      </w:r>
      <w:r>
        <w:fldChar w:fldCharType="end"/>
      </w:r>
      <w:r>
        <w:fldChar w:fldCharType="end"/>
      </w:r>
    </w:p>
    <w:p>
      <w:pPr>
        <w:pStyle w:val="14"/>
        <w:tabs>
          <w:tab w:val="right" w:leader="dot" w:pos="9026"/>
        </w:tabs>
      </w:pPr>
      <w:r>
        <w:fldChar w:fldCharType="begin"/>
      </w:r>
      <w:r>
        <w:instrText xml:space="preserve"> HYPERLINK \l _Toc24771 </w:instrText>
      </w:r>
      <w:r>
        <w:fldChar w:fldCharType="separate"/>
      </w:r>
      <w:r>
        <w:rPr>
          <w:rFonts w:hint="eastAsia"/>
        </w:rPr>
        <w:t>3界面原型设计</w:t>
      </w:r>
      <w:r>
        <w:tab/>
      </w:r>
      <w:r>
        <w:fldChar w:fldCharType="begin"/>
      </w:r>
      <w:r>
        <w:instrText xml:space="preserve"> PAGEREF _Toc24771 </w:instrText>
      </w:r>
      <w:r>
        <w:fldChar w:fldCharType="separate"/>
      </w:r>
      <w:r>
        <w:t>5</w:t>
      </w:r>
      <w:r>
        <w:fldChar w:fldCharType="end"/>
      </w:r>
      <w:r>
        <w:fldChar w:fldCharType="end"/>
      </w:r>
    </w:p>
    <w:p>
      <w:pPr>
        <w:pStyle w:val="15"/>
        <w:tabs>
          <w:tab w:val="right" w:leader="dot" w:pos="9026"/>
        </w:tabs>
      </w:pPr>
      <w:r>
        <w:fldChar w:fldCharType="begin"/>
      </w:r>
      <w:r>
        <w:instrText xml:space="preserve"> HYPERLINK \l _Toc24496 </w:instrText>
      </w:r>
      <w:r>
        <w:fldChar w:fldCharType="separate"/>
      </w:r>
      <w:r>
        <w:rPr>
          <w:rFonts w:hint="eastAsia"/>
        </w:rPr>
        <w:t>3.1</w:t>
      </w:r>
      <w:r>
        <w:rPr>
          <w:rFonts w:hint="eastAsia"/>
          <w:lang w:val="en-US" w:eastAsia="zh-CN"/>
        </w:rPr>
        <w:t>部门管理</w:t>
      </w:r>
      <w:r>
        <w:tab/>
      </w:r>
      <w:r>
        <w:fldChar w:fldCharType="begin"/>
      </w:r>
      <w:r>
        <w:instrText xml:space="preserve"> PAGEREF _Toc24496 </w:instrText>
      </w:r>
      <w:r>
        <w:fldChar w:fldCharType="separate"/>
      </w:r>
      <w:r>
        <w:t>5</w:t>
      </w:r>
      <w:r>
        <w:fldChar w:fldCharType="end"/>
      </w:r>
      <w:r>
        <w:fldChar w:fldCharType="end"/>
      </w:r>
    </w:p>
    <w:p>
      <w:pPr>
        <w:pStyle w:val="15"/>
        <w:tabs>
          <w:tab w:val="right" w:leader="dot" w:pos="9026"/>
        </w:tabs>
      </w:pPr>
      <w:r>
        <w:fldChar w:fldCharType="begin"/>
      </w:r>
      <w:r>
        <w:instrText xml:space="preserve"> HYPERLINK \l _Toc8280 </w:instrText>
      </w:r>
      <w:r>
        <w:fldChar w:fldCharType="separate"/>
      </w:r>
      <w:r>
        <w:rPr>
          <w:rFonts w:hint="eastAsia"/>
          <w:lang w:val="en-US" w:eastAsia="zh-CN"/>
        </w:rPr>
        <w:t>3.2 用户维护</w:t>
      </w:r>
      <w:r>
        <w:tab/>
      </w:r>
      <w:r>
        <w:fldChar w:fldCharType="begin"/>
      </w:r>
      <w:r>
        <w:instrText xml:space="preserve"> PAGEREF _Toc8280 </w:instrText>
      </w:r>
      <w:r>
        <w:fldChar w:fldCharType="separate"/>
      </w:r>
      <w:r>
        <w:t>6</w:t>
      </w:r>
      <w:r>
        <w:fldChar w:fldCharType="end"/>
      </w:r>
      <w:r>
        <w:fldChar w:fldCharType="end"/>
      </w:r>
    </w:p>
    <w:p>
      <w:pPr>
        <w:pStyle w:val="15"/>
        <w:tabs>
          <w:tab w:val="right" w:leader="dot" w:pos="9026"/>
        </w:tabs>
      </w:pPr>
      <w:r>
        <w:fldChar w:fldCharType="begin"/>
      </w:r>
      <w:r>
        <w:instrText xml:space="preserve"> HYPERLINK \l _Toc14082 </w:instrText>
      </w:r>
      <w:r>
        <w:fldChar w:fldCharType="separate"/>
      </w:r>
      <w:r>
        <w:rPr>
          <w:rFonts w:hint="eastAsia"/>
          <w:lang w:val="en-US" w:eastAsia="zh-CN"/>
        </w:rPr>
        <w:t xml:space="preserve">3.3 </w:t>
      </w:r>
      <w:r>
        <w:rPr>
          <w:rFonts w:hint="eastAsia"/>
        </w:rPr>
        <w:t>菜单</w:t>
      </w:r>
      <w:r>
        <w:rPr>
          <w:rFonts w:hint="eastAsia"/>
          <w:lang w:val="en-US" w:eastAsia="zh-CN"/>
        </w:rPr>
        <w:t>管理</w:t>
      </w:r>
      <w:r>
        <w:tab/>
      </w:r>
      <w:r>
        <w:fldChar w:fldCharType="begin"/>
      </w:r>
      <w:r>
        <w:instrText xml:space="preserve"> PAGEREF _Toc14082 </w:instrText>
      </w:r>
      <w:r>
        <w:fldChar w:fldCharType="separate"/>
      </w:r>
      <w:r>
        <w:t>6</w:t>
      </w:r>
      <w:r>
        <w:fldChar w:fldCharType="end"/>
      </w:r>
      <w:r>
        <w:fldChar w:fldCharType="end"/>
      </w:r>
    </w:p>
    <w:p>
      <w:pPr>
        <w:pStyle w:val="15"/>
        <w:tabs>
          <w:tab w:val="right" w:leader="dot" w:pos="9026"/>
        </w:tabs>
      </w:pPr>
      <w:r>
        <w:fldChar w:fldCharType="begin"/>
      </w:r>
      <w:r>
        <w:instrText xml:space="preserve"> HYPERLINK \l _Toc30287 </w:instrText>
      </w:r>
      <w:r>
        <w:fldChar w:fldCharType="separate"/>
      </w:r>
      <w:r>
        <w:rPr>
          <w:rFonts w:hint="eastAsia"/>
          <w:lang w:val="en-US" w:eastAsia="zh-CN"/>
        </w:rPr>
        <w:t>3.4</w:t>
      </w:r>
      <w:r>
        <w:rPr>
          <w:rFonts w:hint="eastAsia"/>
        </w:rPr>
        <w:t>角色</w:t>
      </w:r>
      <w:r>
        <w:rPr>
          <w:rFonts w:hint="eastAsia"/>
          <w:lang w:val="en-US" w:eastAsia="zh-CN"/>
        </w:rPr>
        <w:t>管理</w:t>
      </w:r>
      <w:r>
        <w:tab/>
      </w:r>
      <w:r>
        <w:fldChar w:fldCharType="begin"/>
      </w:r>
      <w:r>
        <w:instrText xml:space="preserve"> PAGEREF _Toc30287 </w:instrText>
      </w:r>
      <w:r>
        <w:fldChar w:fldCharType="separate"/>
      </w:r>
      <w:r>
        <w:t>7</w:t>
      </w:r>
      <w:r>
        <w:fldChar w:fldCharType="end"/>
      </w:r>
      <w:r>
        <w:fldChar w:fldCharType="end"/>
      </w:r>
    </w:p>
    <w:p>
      <w:pPr>
        <w:pStyle w:val="15"/>
        <w:tabs>
          <w:tab w:val="right" w:leader="dot" w:pos="9026"/>
        </w:tabs>
      </w:pPr>
      <w:r>
        <w:fldChar w:fldCharType="begin"/>
      </w:r>
      <w:r>
        <w:instrText xml:space="preserve"> HYPERLINK \l _Toc18167 </w:instrText>
      </w:r>
      <w:r>
        <w:fldChar w:fldCharType="separate"/>
      </w:r>
      <w:r>
        <w:rPr>
          <w:rFonts w:hint="eastAsia"/>
          <w:lang w:val="en-US" w:eastAsia="zh-CN"/>
        </w:rPr>
        <w:t>3.5</w:t>
      </w:r>
      <w:r>
        <w:rPr>
          <w:rFonts w:hint="eastAsia"/>
        </w:rPr>
        <w:t>权限</w:t>
      </w:r>
      <w:r>
        <w:rPr>
          <w:rFonts w:hint="eastAsia"/>
          <w:lang w:val="en-US" w:eastAsia="zh-CN"/>
        </w:rPr>
        <w:t>管理</w:t>
      </w:r>
      <w:r>
        <w:tab/>
      </w:r>
      <w:r>
        <w:fldChar w:fldCharType="begin"/>
      </w:r>
      <w:r>
        <w:instrText xml:space="preserve"> PAGEREF _Toc18167 </w:instrText>
      </w:r>
      <w:r>
        <w:fldChar w:fldCharType="separate"/>
      </w:r>
      <w:r>
        <w:t>7</w:t>
      </w:r>
      <w:r>
        <w:fldChar w:fldCharType="end"/>
      </w:r>
      <w:r>
        <w:fldChar w:fldCharType="end"/>
      </w:r>
    </w:p>
    <w:p>
      <w:pPr>
        <w:pStyle w:val="15"/>
        <w:tabs>
          <w:tab w:val="right" w:leader="dot" w:pos="9026"/>
        </w:tabs>
      </w:pPr>
      <w:r>
        <w:fldChar w:fldCharType="begin"/>
      </w:r>
      <w:r>
        <w:instrText xml:space="preserve"> HYPERLINK \l _Toc8197 </w:instrText>
      </w:r>
      <w:r>
        <w:fldChar w:fldCharType="separate"/>
      </w:r>
      <w:r>
        <w:rPr>
          <w:rFonts w:hint="eastAsia"/>
          <w:lang w:val="en-US" w:eastAsia="zh-CN"/>
        </w:rPr>
        <w:t>3.5系统参数</w:t>
      </w:r>
      <w:r>
        <w:tab/>
      </w:r>
      <w:r>
        <w:fldChar w:fldCharType="begin"/>
      </w:r>
      <w:r>
        <w:instrText xml:space="preserve"> PAGEREF _Toc8197 </w:instrText>
      </w:r>
      <w:r>
        <w:fldChar w:fldCharType="separate"/>
      </w:r>
      <w:r>
        <w:t>8</w:t>
      </w:r>
      <w:r>
        <w:fldChar w:fldCharType="end"/>
      </w:r>
      <w:r>
        <w:fldChar w:fldCharType="end"/>
      </w:r>
    </w:p>
    <w:p>
      <w:pPr>
        <w:pStyle w:val="15"/>
        <w:tabs>
          <w:tab w:val="right" w:leader="dot" w:pos="9026"/>
        </w:tabs>
      </w:pPr>
      <w:r>
        <w:fldChar w:fldCharType="begin"/>
      </w:r>
      <w:r>
        <w:instrText xml:space="preserve"> HYPERLINK \l _Toc4025 </w:instrText>
      </w:r>
      <w:r>
        <w:fldChar w:fldCharType="separate"/>
      </w:r>
      <w:r>
        <w:rPr>
          <w:rFonts w:hint="eastAsia"/>
          <w:lang w:val="en-US" w:eastAsia="zh-CN"/>
        </w:rPr>
        <w:t>3.6机构管理</w:t>
      </w:r>
      <w:r>
        <w:tab/>
      </w:r>
      <w:r>
        <w:fldChar w:fldCharType="begin"/>
      </w:r>
      <w:r>
        <w:instrText xml:space="preserve"> PAGEREF _Toc4025 </w:instrText>
      </w:r>
      <w:r>
        <w:fldChar w:fldCharType="separate"/>
      </w:r>
      <w:r>
        <w:t>8</w:t>
      </w:r>
      <w:r>
        <w:fldChar w:fldCharType="end"/>
      </w:r>
      <w:r>
        <w:fldChar w:fldCharType="end"/>
      </w:r>
    </w:p>
    <w:p>
      <w:pPr>
        <w:pStyle w:val="15"/>
        <w:tabs>
          <w:tab w:val="right" w:leader="dot" w:pos="9026"/>
        </w:tabs>
      </w:pPr>
      <w:r>
        <w:fldChar w:fldCharType="begin"/>
      </w:r>
      <w:r>
        <w:instrText xml:space="preserve"> HYPERLINK \l _Toc31796 </w:instrText>
      </w:r>
      <w:r>
        <w:fldChar w:fldCharType="separate"/>
      </w:r>
      <w:r>
        <w:rPr>
          <w:rFonts w:hint="eastAsia"/>
          <w:lang w:val="en-US" w:eastAsia="zh-CN"/>
        </w:rPr>
        <w:t>3.7</w:t>
      </w:r>
      <w:r>
        <w:rPr>
          <w:rFonts w:hint="eastAsia"/>
        </w:rPr>
        <w:t>检验项目</w:t>
      </w:r>
      <w:r>
        <w:tab/>
      </w:r>
      <w:r>
        <w:fldChar w:fldCharType="begin"/>
      </w:r>
      <w:r>
        <w:instrText xml:space="preserve"> PAGEREF _Toc31796 </w:instrText>
      </w:r>
      <w:r>
        <w:fldChar w:fldCharType="separate"/>
      </w:r>
      <w:r>
        <w:t>9</w:t>
      </w:r>
      <w:r>
        <w:fldChar w:fldCharType="end"/>
      </w:r>
      <w:r>
        <w:fldChar w:fldCharType="end"/>
      </w:r>
    </w:p>
    <w:p>
      <w:pPr>
        <w:pStyle w:val="15"/>
        <w:tabs>
          <w:tab w:val="right" w:leader="dot" w:pos="9026"/>
        </w:tabs>
      </w:pPr>
      <w:r>
        <w:fldChar w:fldCharType="begin"/>
      </w:r>
      <w:r>
        <w:instrText xml:space="preserve"> HYPERLINK \l _Toc16235 </w:instrText>
      </w:r>
      <w:r>
        <w:fldChar w:fldCharType="separate"/>
      </w:r>
      <w:r>
        <w:rPr>
          <w:rFonts w:hint="eastAsia"/>
          <w:lang w:val="en-US" w:eastAsia="zh-CN"/>
        </w:rPr>
        <w:t>3.8</w:t>
      </w:r>
      <w:r>
        <w:rPr>
          <w:rFonts w:hint="eastAsia"/>
        </w:rPr>
        <w:t>仪器</w:t>
      </w:r>
      <w:r>
        <w:rPr>
          <w:rFonts w:hint="eastAsia"/>
          <w:lang w:val="en-US" w:eastAsia="zh-CN"/>
        </w:rPr>
        <w:t>配置</w:t>
      </w:r>
      <w:r>
        <w:tab/>
      </w:r>
      <w:r>
        <w:fldChar w:fldCharType="begin"/>
      </w:r>
      <w:r>
        <w:instrText xml:space="preserve"> PAGEREF _Toc16235 </w:instrText>
      </w:r>
      <w:r>
        <w:fldChar w:fldCharType="separate"/>
      </w:r>
      <w:r>
        <w:t>9</w:t>
      </w:r>
      <w:r>
        <w:fldChar w:fldCharType="end"/>
      </w:r>
      <w:r>
        <w:fldChar w:fldCharType="end"/>
      </w:r>
    </w:p>
    <w:p>
      <w:pPr>
        <w:pStyle w:val="15"/>
        <w:tabs>
          <w:tab w:val="right" w:leader="dot" w:pos="9026"/>
        </w:tabs>
      </w:pPr>
      <w:r>
        <w:fldChar w:fldCharType="begin"/>
      </w:r>
      <w:r>
        <w:instrText xml:space="preserve"> HYPERLINK \l _Toc27007 </w:instrText>
      </w:r>
      <w:r>
        <w:fldChar w:fldCharType="separate"/>
      </w:r>
      <w:r>
        <w:rPr>
          <w:rFonts w:hint="eastAsia"/>
          <w:lang w:val="en-US" w:eastAsia="zh-CN"/>
        </w:rPr>
        <w:t>3.9收费项目</w:t>
      </w:r>
      <w:r>
        <w:tab/>
      </w:r>
      <w:r>
        <w:fldChar w:fldCharType="begin"/>
      </w:r>
      <w:r>
        <w:instrText xml:space="preserve"> PAGEREF _Toc27007 </w:instrText>
      </w:r>
      <w:r>
        <w:fldChar w:fldCharType="separate"/>
      </w:r>
      <w:r>
        <w:t>10</w:t>
      </w:r>
      <w:r>
        <w:fldChar w:fldCharType="end"/>
      </w:r>
      <w:r>
        <w:fldChar w:fldCharType="end"/>
      </w:r>
    </w:p>
    <w:p>
      <w:pPr>
        <w:pStyle w:val="15"/>
        <w:tabs>
          <w:tab w:val="right" w:leader="dot" w:pos="9026"/>
        </w:tabs>
      </w:pPr>
      <w:r>
        <w:fldChar w:fldCharType="begin"/>
      </w:r>
      <w:r>
        <w:instrText xml:space="preserve"> HYPERLINK \l _Toc9994 </w:instrText>
      </w:r>
      <w:r>
        <w:fldChar w:fldCharType="separate"/>
      </w:r>
      <w:r>
        <w:rPr>
          <w:rFonts w:hint="eastAsia"/>
          <w:lang w:val="en-US" w:eastAsia="zh-CN"/>
        </w:rPr>
        <w:t>3.10诊断字典</w:t>
      </w:r>
      <w:r>
        <w:tab/>
      </w:r>
      <w:r>
        <w:fldChar w:fldCharType="begin"/>
      </w:r>
      <w:r>
        <w:instrText xml:space="preserve"> PAGEREF _Toc9994 </w:instrText>
      </w:r>
      <w:r>
        <w:fldChar w:fldCharType="separate"/>
      </w:r>
      <w:r>
        <w:t>10</w:t>
      </w:r>
      <w:r>
        <w:fldChar w:fldCharType="end"/>
      </w:r>
      <w:r>
        <w:fldChar w:fldCharType="end"/>
      </w:r>
    </w:p>
    <w:p>
      <w:pPr>
        <w:pStyle w:val="15"/>
        <w:tabs>
          <w:tab w:val="right" w:leader="dot" w:pos="9026"/>
        </w:tabs>
      </w:pPr>
      <w:r>
        <w:fldChar w:fldCharType="begin"/>
      </w:r>
      <w:r>
        <w:instrText xml:space="preserve"> HYPERLINK \l _Toc13897 </w:instrText>
      </w:r>
      <w:r>
        <w:fldChar w:fldCharType="separate"/>
      </w:r>
      <w:r>
        <w:rPr>
          <w:rFonts w:hint="eastAsia"/>
          <w:lang w:val="en-US" w:eastAsia="zh-CN"/>
        </w:rPr>
        <w:t>3.11辅助字典</w:t>
      </w:r>
      <w:r>
        <w:tab/>
      </w:r>
      <w:r>
        <w:fldChar w:fldCharType="begin"/>
      </w:r>
      <w:r>
        <w:instrText xml:space="preserve"> PAGEREF _Toc13897 </w:instrText>
      </w:r>
      <w:r>
        <w:fldChar w:fldCharType="separate"/>
      </w:r>
      <w:r>
        <w:t>11</w:t>
      </w:r>
      <w:r>
        <w:fldChar w:fldCharType="end"/>
      </w:r>
      <w:r>
        <w:fldChar w:fldCharType="end"/>
      </w:r>
    </w:p>
    <w:p>
      <w:pPr>
        <w:pStyle w:val="15"/>
        <w:tabs>
          <w:tab w:val="right" w:leader="dot" w:pos="9026"/>
        </w:tabs>
      </w:pPr>
      <w:r>
        <w:fldChar w:fldCharType="begin"/>
      </w:r>
      <w:r>
        <w:instrText xml:space="preserve"> HYPERLINK \l _Toc32602 </w:instrText>
      </w:r>
      <w:r>
        <w:fldChar w:fldCharType="separate"/>
      </w:r>
      <w:r>
        <w:rPr>
          <w:rFonts w:hint="eastAsia"/>
          <w:lang w:val="en-US" w:eastAsia="zh-CN"/>
        </w:rPr>
        <w:t>3.12</w:t>
      </w:r>
      <w:r>
        <w:rPr>
          <w:rFonts w:hint="eastAsia"/>
          <w:lang w:eastAsia="zh-CN"/>
        </w:rPr>
        <w:t>报告管理</w:t>
      </w:r>
      <w:r>
        <w:tab/>
      </w:r>
      <w:r>
        <w:fldChar w:fldCharType="begin"/>
      </w:r>
      <w:r>
        <w:instrText xml:space="preserve"> PAGEREF _Toc32602 </w:instrText>
      </w:r>
      <w:r>
        <w:fldChar w:fldCharType="separate"/>
      </w:r>
      <w:r>
        <w:t>11</w:t>
      </w:r>
      <w:r>
        <w:fldChar w:fldCharType="end"/>
      </w:r>
      <w:r>
        <w:fldChar w:fldCharType="end"/>
      </w:r>
    </w:p>
    <w:p>
      <w:pPr>
        <w:pStyle w:val="15"/>
        <w:tabs>
          <w:tab w:val="right" w:leader="dot" w:pos="9026"/>
        </w:tabs>
      </w:pPr>
      <w:r>
        <w:fldChar w:fldCharType="begin"/>
      </w:r>
      <w:r>
        <w:instrText xml:space="preserve"> HYPERLINK \l _Toc5229 </w:instrText>
      </w:r>
      <w:r>
        <w:fldChar w:fldCharType="separate"/>
      </w:r>
      <w:r>
        <w:rPr>
          <w:rFonts w:hint="eastAsia"/>
          <w:lang w:val="en-US" w:eastAsia="zh-CN"/>
        </w:rPr>
        <w:t>3.13</w:t>
      </w:r>
      <w:r>
        <w:rPr>
          <w:rFonts w:hint="eastAsia"/>
          <w:lang w:eastAsia="zh-CN"/>
        </w:rPr>
        <w:t>标本签收</w:t>
      </w:r>
      <w:r>
        <w:tab/>
      </w:r>
      <w:r>
        <w:fldChar w:fldCharType="begin"/>
      </w:r>
      <w:r>
        <w:instrText xml:space="preserve"> PAGEREF _Toc5229 </w:instrText>
      </w:r>
      <w:r>
        <w:fldChar w:fldCharType="separate"/>
      </w:r>
      <w:r>
        <w:t>12</w:t>
      </w:r>
      <w:r>
        <w:fldChar w:fldCharType="end"/>
      </w:r>
      <w:r>
        <w:fldChar w:fldCharType="end"/>
      </w:r>
    </w:p>
    <w:p>
      <w:pPr>
        <w:pStyle w:val="15"/>
        <w:tabs>
          <w:tab w:val="right" w:leader="dot" w:pos="9026"/>
        </w:tabs>
      </w:pPr>
      <w:r>
        <w:fldChar w:fldCharType="begin"/>
      </w:r>
      <w:r>
        <w:instrText xml:space="preserve"> HYPERLINK \l _Toc17997 </w:instrText>
      </w:r>
      <w:r>
        <w:fldChar w:fldCharType="separate"/>
      </w:r>
      <w:r>
        <w:rPr>
          <w:rFonts w:hint="eastAsia"/>
          <w:lang w:val="en-US" w:eastAsia="zh-CN"/>
        </w:rPr>
        <w:t>3.14</w:t>
      </w:r>
      <w:r>
        <w:rPr>
          <w:rFonts w:hint="eastAsia"/>
          <w:lang w:eastAsia="zh-CN"/>
        </w:rPr>
        <w:t>标本入库</w:t>
      </w:r>
      <w:r>
        <w:tab/>
      </w:r>
      <w:r>
        <w:fldChar w:fldCharType="begin"/>
      </w:r>
      <w:r>
        <w:instrText xml:space="preserve"> PAGEREF _Toc17997 </w:instrText>
      </w:r>
      <w:r>
        <w:fldChar w:fldCharType="separate"/>
      </w:r>
      <w:r>
        <w:t>13</w:t>
      </w:r>
      <w:r>
        <w:fldChar w:fldCharType="end"/>
      </w:r>
      <w:r>
        <w:fldChar w:fldCharType="end"/>
      </w:r>
    </w:p>
    <w:p>
      <w:pPr>
        <w:pStyle w:val="15"/>
        <w:tabs>
          <w:tab w:val="right" w:leader="dot" w:pos="9026"/>
        </w:tabs>
      </w:pPr>
      <w:r>
        <w:fldChar w:fldCharType="begin"/>
      </w:r>
      <w:r>
        <w:instrText xml:space="preserve"> HYPERLINK \l _Toc22419 </w:instrText>
      </w:r>
      <w:r>
        <w:fldChar w:fldCharType="separate"/>
      </w:r>
      <w:r>
        <w:rPr>
          <w:rFonts w:hint="eastAsia"/>
          <w:lang w:val="en-US" w:eastAsia="zh-CN"/>
        </w:rPr>
        <w:t>3.15</w:t>
      </w:r>
      <w:r>
        <w:rPr>
          <w:rFonts w:hint="eastAsia"/>
          <w:lang w:eastAsia="zh-CN"/>
        </w:rPr>
        <w:t>报告查询</w:t>
      </w:r>
      <w:r>
        <w:tab/>
      </w:r>
      <w:r>
        <w:fldChar w:fldCharType="begin"/>
      </w:r>
      <w:r>
        <w:instrText xml:space="preserve"> PAGEREF _Toc22419 </w:instrText>
      </w:r>
      <w:r>
        <w:fldChar w:fldCharType="separate"/>
      </w:r>
      <w:r>
        <w:t>13</w:t>
      </w:r>
      <w:r>
        <w:fldChar w:fldCharType="end"/>
      </w:r>
      <w:r>
        <w:fldChar w:fldCharType="end"/>
      </w:r>
    </w:p>
    <w:p>
      <w:pPr>
        <w:pStyle w:val="15"/>
        <w:tabs>
          <w:tab w:val="right" w:leader="dot" w:pos="9026"/>
        </w:tabs>
      </w:pPr>
      <w:r>
        <w:fldChar w:fldCharType="begin"/>
      </w:r>
      <w:r>
        <w:instrText xml:space="preserve"> HYPERLINK \l _Toc128 </w:instrText>
      </w:r>
      <w:r>
        <w:fldChar w:fldCharType="separate"/>
      </w:r>
      <w:r>
        <w:rPr>
          <w:rFonts w:hint="eastAsia"/>
          <w:lang w:val="en-US" w:eastAsia="zh-CN"/>
        </w:rPr>
        <w:t>3.16通讯测试</w:t>
      </w:r>
      <w:r>
        <w:tab/>
      </w:r>
      <w:r>
        <w:fldChar w:fldCharType="begin"/>
      </w:r>
      <w:r>
        <w:instrText xml:space="preserve"> PAGEREF _Toc128 </w:instrText>
      </w:r>
      <w:r>
        <w:fldChar w:fldCharType="separate"/>
      </w:r>
      <w:r>
        <w:t>14</w:t>
      </w:r>
      <w:r>
        <w:fldChar w:fldCharType="end"/>
      </w:r>
      <w:r>
        <w:fldChar w:fldCharType="end"/>
      </w:r>
    </w:p>
    <w:p>
      <w:pPr>
        <w:pStyle w:val="15"/>
        <w:tabs>
          <w:tab w:val="right" w:leader="dot" w:pos="9026"/>
        </w:tabs>
      </w:pPr>
      <w:r>
        <w:fldChar w:fldCharType="begin"/>
      </w:r>
      <w:r>
        <w:instrText xml:space="preserve"> HYPERLINK \l _Toc15147 </w:instrText>
      </w:r>
      <w:r>
        <w:fldChar w:fldCharType="separate"/>
      </w:r>
      <w:r>
        <w:rPr>
          <w:rFonts w:hint="eastAsia"/>
          <w:lang w:val="en-US" w:eastAsia="zh-CN"/>
        </w:rPr>
        <w:t>3.17查询统计</w:t>
      </w:r>
      <w:r>
        <w:tab/>
      </w:r>
      <w:r>
        <w:fldChar w:fldCharType="begin"/>
      </w:r>
      <w:r>
        <w:instrText xml:space="preserve"> PAGEREF _Toc15147 </w:instrText>
      </w:r>
      <w:r>
        <w:fldChar w:fldCharType="separate"/>
      </w:r>
      <w:r>
        <w:t>15</w:t>
      </w:r>
      <w:r>
        <w:fldChar w:fldCharType="end"/>
      </w:r>
      <w:r>
        <w:fldChar w:fldCharType="end"/>
      </w:r>
    </w:p>
    <w:p>
      <w:pPr>
        <w:pStyle w:val="15"/>
        <w:tabs>
          <w:tab w:val="right" w:leader="dot" w:pos="9026"/>
        </w:tabs>
      </w:pPr>
      <w:r>
        <w:fldChar w:fldCharType="begin"/>
      </w:r>
      <w:r>
        <w:instrText xml:space="preserve"> HYPERLINK \l _Toc18372 </w:instrText>
      </w:r>
      <w:r>
        <w:fldChar w:fldCharType="separate"/>
      </w:r>
      <w:r>
        <w:rPr>
          <w:rFonts w:hint="eastAsia"/>
          <w:lang w:val="en-US" w:eastAsia="zh-CN"/>
        </w:rPr>
        <w:t>3.18门诊采集</w:t>
      </w:r>
      <w:r>
        <w:tab/>
      </w:r>
      <w:r>
        <w:fldChar w:fldCharType="begin"/>
      </w:r>
      <w:r>
        <w:instrText xml:space="preserve"> PAGEREF _Toc18372 </w:instrText>
      </w:r>
      <w:r>
        <w:fldChar w:fldCharType="separate"/>
      </w:r>
      <w:r>
        <w:t>15</w:t>
      </w:r>
      <w:r>
        <w:fldChar w:fldCharType="end"/>
      </w:r>
      <w:r>
        <w:fldChar w:fldCharType="end"/>
      </w:r>
    </w:p>
    <w:p>
      <w:pPr>
        <w:pStyle w:val="15"/>
        <w:tabs>
          <w:tab w:val="right" w:leader="dot" w:pos="9026"/>
        </w:tabs>
      </w:pPr>
      <w:r>
        <w:fldChar w:fldCharType="begin"/>
      </w:r>
      <w:r>
        <w:instrText xml:space="preserve"> HYPERLINK \l _Toc5470 </w:instrText>
      </w:r>
      <w:r>
        <w:fldChar w:fldCharType="separate"/>
      </w:r>
      <w:r>
        <w:rPr>
          <w:rFonts w:hint="eastAsia"/>
          <w:lang w:val="en-US" w:eastAsia="zh-CN"/>
        </w:rPr>
        <w:t>3.19门诊服务台</w:t>
      </w:r>
      <w:r>
        <w:tab/>
      </w:r>
      <w:r>
        <w:fldChar w:fldCharType="begin"/>
      </w:r>
      <w:r>
        <w:instrText xml:space="preserve"> PAGEREF _Toc5470 </w:instrText>
      </w:r>
      <w:r>
        <w:fldChar w:fldCharType="separate"/>
      </w:r>
      <w:r>
        <w:t>16</w:t>
      </w:r>
      <w:r>
        <w:fldChar w:fldCharType="end"/>
      </w:r>
      <w:r>
        <w:fldChar w:fldCharType="end"/>
      </w:r>
    </w:p>
    <w:p>
      <w:pPr>
        <w:pStyle w:val="15"/>
        <w:tabs>
          <w:tab w:val="right" w:leader="dot" w:pos="9026"/>
        </w:tabs>
      </w:pPr>
      <w:r>
        <w:fldChar w:fldCharType="begin"/>
      </w:r>
      <w:r>
        <w:instrText xml:space="preserve"> HYPERLINK \l _Toc5838 </w:instrText>
      </w:r>
      <w:r>
        <w:fldChar w:fldCharType="separate"/>
      </w:r>
      <w:r>
        <w:rPr>
          <w:rFonts w:hint="eastAsia"/>
          <w:lang w:val="en-US" w:eastAsia="zh-CN"/>
        </w:rPr>
        <w:t>3.20检验申请</w:t>
      </w:r>
      <w:r>
        <w:tab/>
      </w:r>
      <w:r>
        <w:fldChar w:fldCharType="begin"/>
      </w:r>
      <w:r>
        <w:instrText xml:space="preserve"> PAGEREF _Toc5838 </w:instrText>
      </w:r>
      <w:r>
        <w:fldChar w:fldCharType="separate"/>
      </w:r>
      <w:r>
        <w:t>16</w:t>
      </w:r>
      <w:r>
        <w:fldChar w:fldCharType="end"/>
      </w:r>
      <w:r>
        <w:fldChar w:fldCharType="end"/>
      </w:r>
    </w:p>
    <w:p>
      <w:pPr>
        <w:pStyle w:val="15"/>
        <w:tabs>
          <w:tab w:val="right" w:leader="dot" w:pos="9026"/>
        </w:tabs>
      </w:pPr>
      <w:r>
        <w:fldChar w:fldCharType="begin"/>
      </w:r>
      <w:r>
        <w:instrText xml:space="preserve"> HYPERLINK \l _Toc18039 </w:instrText>
      </w:r>
      <w:r>
        <w:fldChar w:fldCharType="separate"/>
      </w:r>
      <w:r>
        <w:rPr>
          <w:rFonts w:hint="eastAsia"/>
          <w:lang w:val="en-US" w:eastAsia="zh-CN"/>
        </w:rPr>
        <w:t>3.21护工签收</w:t>
      </w:r>
      <w:r>
        <w:tab/>
      </w:r>
      <w:r>
        <w:fldChar w:fldCharType="begin"/>
      </w:r>
      <w:r>
        <w:instrText xml:space="preserve"> PAGEREF _Toc18039 </w:instrText>
      </w:r>
      <w:r>
        <w:fldChar w:fldCharType="separate"/>
      </w:r>
      <w:r>
        <w:t>17</w:t>
      </w:r>
      <w:r>
        <w:fldChar w:fldCharType="end"/>
      </w:r>
      <w:r>
        <w:fldChar w:fldCharType="end"/>
      </w:r>
    </w:p>
    <w:p>
      <w:pPr>
        <w:pStyle w:val="15"/>
        <w:tabs>
          <w:tab w:val="right" w:leader="dot" w:pos="9026"/>
        </w:tabs>
      </w:pPr>
      <w:r>
        <w:fldChar w:fldCharType="begin"/>
      </w:r>
      <w:r>
        <w:instrText xml:space="preserve"> HYPERLINK \l _Toc895 </w:instrText>
      </w:r>
      <w:r>
        <w:fldChar w:fldCharType="separate"/>
      </w:r>
      <w:r>
        <w:rPr>
          <w:rFonts w:hint="eastAsia"/>
          <w:lang w:val="en-US" w:eastAsia="zh-CN"/>
        </w:rPr>
        <w:t>3.22标本查询</w:t>
      </w:r>
      <w:r>
        <w:tab/>
      </w:r>
      <w:r>
        <w:fldChar w:fldCharType="begin"/>
      </w:r>
      <w:r>
        <w:instrText xml:space="preserve"> PAGEREF _Toc895 </w:instrText>
      </w:r>
      <w:r>
        <w:fldChar w:fldCharType="separate"/>
      </w:r>
      <w:r>
        <w:t>17</w:t>
      </w:r>
      <w:r>
        <w:fldChar w:fldCharType="end"/>
      </w:r>
      <w:r>
        <w:fldChar w:fldCharType="end"/>
      </w:r>
    </w:p>
    <w:p>
      <w:pPr>
        <w:pStyle w:val="15"/>
        <w:tabs>
          <w:tab w:val="right" w:leader="dot" w:pos="9026"/>
        </w:tabs>
      </w:pPr>
      <w:r>
        <w:fldChar w:fldCharType="begin"/>
      </w:r>
      <w:r>
        <w:instrText xml:space="preserve"> HYPERLINK \l _Toc28812 </w:instrText>
      </w:r>
      <w:r>
        <w:fldChar w:fldCharType="separate"/>
      </w:r>
      <w:r>
        <w:rPr>
          <w:rFonts w:hint="eastAsia"/>
          <w:lang w:val="en-US" w:eastAsia="zh-CN"/>
        </w:rPr>
        <w:t>3.23体检采集</w:t>
      </w:r>
      <w:r>
        <w:tab/>
      </w:r>
      <w:r>
        <w:fldChar w:fldCharType="begin"/>
      </w:r>
      <w:r>
        <w:instrText xml:space="preserve"> PAGEREF _Toc28812 </w:instrText>
      </w:r>
      <w:r>
        <w:fldChar w:fldCharType="separate"/>
      </w:r>
      <w:r>
        <w:t>18</w:t>
      </w:r>
      <w:r>
        <w:fldChar w:fldCharType="end"/>
      </w:r>
      <w:r>
        <w:fldChar w:fldCharType="end"/>
      </w:r>
    </w:p>
    <w:p>
      <w:pPr>
        <w:pStyle w:val="15"/>
        <w:tabs>
          <w:tab w:val="right" w:leader="dot" w:pos="9026"/>
        </w:tabs>
      </w:pPr>
      <w:r>
        <w:fldChar w:fldCharType="begin"/>
      </w:r>
      <w:r>
        <w:instrText xml:space="preserve"> HYPERLINK \l _Toc25706 </w:instrText>
      </w:r>
      <w:r>
        <w:fldChar w:fldCharType="separate"/>
      </w:r>
      <w:r>
        <w:rPr>
          <w:rFonts w:hint="eastAsia"/>
          <w:lang w:val="en-US" w:eastAsia="zh-CN"/>
        </w:rPr>
        <w:t>3.24住院采集</w:t>
      </w:r>
      <w:r>
        <w:tab/>
      </w:r>
      <w:r>
        <w:fldChar w:fldCharType="begin"/>
      </w:r>
      <w:r>
        <w:instrText xml:space="preserve"> PAGEREF _Toc25706 </w:instrText>
      </w:r>
      <w:r>
        <w:fldChar w:fldCharType="separate"/>
      </w:r>
      <w:r>
        <w:t>18</w:t>
      </w:r>
      <w:r>
        <w:fldChar w:fldCharType="end"/>
      </w:r>
      <w:r>
        <w:fldChar w:fldCharType="end"/>
      </w:r>
    </w:p>
    <w:p>
      <w:pPr>
        <w:pStyle w:val="15"/>
        <w:tabs>
          <w:tab w:val="right" w:leader="dot" w:pos="9026"/>
        </w:tabs>
      </w:pPr>
      <w:r>
        <w:fldChar w:fldCharType="begin"/>
      </w:r>
      <w:r>
        <w:instrText xml:space="preserve"> HYPERLINK \l _Toc8558 </w:instrText>
      </w:r>
      <w:r>
        <w:fldChar w:fldCharType="separate"/>
      </w:r>
      <w:r>
        <w:rPr>
          <w:rFonts w:hint="eastAsia"/>
          <w:lang w:val="en-US" w:eastAsia="zh-CN"/>
        </w:rPr>
        <w:t>3.25采集时间更新</w:t>
      </w:r>
      <w:r>
        <w:tab/>
      </w:r>
      <w:r>
        <w:fldChar w:fldCharType="begin"/>
      </w:r>
      <w:r>
        <w:instrText xml:space="preserve"> PAGEREF _Toc8558 </w:instrText>
      </w:r>
      <w:r>
        <w:fldChar w:fldCharType="separate"/>
      </w:r>
      <w:r>
        <w:t>19</w:t>
      </w:r>
      <w:r>
        <w:fldChar w:fldCharType="end"/>
      </w:r>
      <w:r>
        <w:fldChar w:fldCharType="end"/>
      </w:r>
    </w:p>
    <w:p>
      <w:pPr>
        <w:pStyle w:val="15"/>
        <w:tabs>
          <w:tab w:val="right" w:leader="dot" w:pos="9026"/>
        </w:tabs>
      </w:pPr>
      <w:r>
        <w:fldChar w:fldCharType="begin"/>
      </w:r>
      <w:r>
        <w:instrText xml:space="preserve"> HYPERLINK \l _Toc892 </w:instrText>
      </w:r>
      <w:r>
        <w:fldChar w:fldCharType="separate"/>
      </w:r>
      <w:r>
        <w:rPr>
          <w:rFonts w:hint="eastAsia"/>
          <w:lang w:val="en-US" w:eastAsia="zh-CN"/>
        </w:rPr>
        <w:t>3.26病区集中打印</w:t>
      </w:r>
      <w:r>
        <w:tab/>
      </w:r>
      <w:r>
        <w:fldChar w:fldCharType="begin"/>
      </w:r>
      <w:r>
        <w:instrText xml:space="preserve"> PAGEREF _Toc892 </w:instrText>
      </w:r>
      <w:r>
        <w:fldChar w:fldCharType="separate"/>
      </w:r>
      <w:r>
        <w:t>19</w:t>
      </w:r>
      <w:r>
        <w:fldChar w:fldCharType="end"/>
      </w:r>
      <w:r>
        <w:fldChar w:fldCharType="end"/>
      </w:r>
    </w:p>
    <w:p>
      <w:pPr>
        <w:pStyle w:val="14"/>
        <w:tabs>
          <w:tab w:val="right" w:leader="dot" w:pos="9026"/>
        </w:tabs>
      </w:pPr>
      <w:r>
        <w:fldChar w:fldCharType="begin"/>
      </w:r>
      <w:r>
        <w:instrText xml:space="preserve"> HYPERLINK \l _Toc10542 </w:instrText>
      </w:r>
      <w:r>
        <w:fldChar w:fldCharType="separate"/>
      </w:r>
      <w:r>
        <w:rPr>
          <w:rFonts w:hint="eastAsia" w:hAnsi="宋体"/>
          <w:snapToGrid/>
        </w:rPr>
        <w:t>4数据库设计</w:t>
      </w:r>
      <w:r>
        <w:tab/>
      </w:r>
      <w:r>
        <w:fldChar w:fldCharType="begin"/>
      </w:r>
      <w:r>
        <w:instrText xml:space="preserve"> PAGEREF _Toc10542 </w:instrText>
      </w:r>
      <w:r>
        <w:fldChar w:fldCharType="separate"/>
      </w:r>
      <w:r>
        <w:t>20</w:t>
      </w:r>
      <w:r>
        <w:fldChar w:fldCharType="end"/>
      </w:r>
      <w:r>
        <w:fldChar w:fldCharType="end"/>
      </w:r>
    </w:p>
    <w:p>
      <w:r>
        <w:fldChar w:fldCharType="end"/>
      </w:r>
    </w:p>
    <w:p>
      <w:pPr>
        <w:rPr>
          <w:rFonts w:ascii="Arial" w:hAnsi="Arial" w:eastAsia="宋体" w:cs="Arial"/>
          <w:sz w:val="20"/>
          <w:szCs w:val="20"/>
        </w:rPr>
      </w:pPr>
      <w:r>
        <w:rPr>
          <w:rFonts w:ascii="Arial" w:hAnsi="Arial" w:eastAsia="宋体" w:cs="Arial"/>
          <w:sz w:val="20"/>
          <w:szCs w:val="20"/>
        </w:rPr>
        <w:tab/>
      </w:r>
    </w:p>
    <w:p>
      <w:pPr>
        <w:rPr>
          <w:rFonts w:ascii="Arial" w:hAnsi="Arial" w:eastAsia="宋体" w:cs="Arial"/>
          <w:sz w:val="20"/>
          <w:szCs w:val="20"/>
        </w:rPr>
      </w:pPr>
    </w:p>
    <w:p>
      <w:pPr>
        <w:rPr>
          <w:rFonts w:ascii="Arial" w:hAnsi="Arial" w:eastAsia="宋体" w:cs="Arial"/>
          <w:sz w:val="20"/>
          <w:szCs w:val="20"/>
        </w:rPr>
      </w:pPr>
    </w:p>
    <w:p>
      <w:pPr>
        <w:tabs>
          <w:tab w:val="left" w:pos="5421"/>
        </w:tabs>
        <w:jc w:val="left"/>
        <w:sectPr>
          <w:pgSz w:w="11906" w:h="16838"/>
          <w:pgMar w:top="1440" w:right="1440" w:bottom="1440" w:left="1440" w:header="720" w:footer="720" w:gutter="0"/>
          <w:cols w:space="0" w:num="1"/>
          <w:docGrid w:type="lines" w:linePitch="312" w:charSpace="0"/>
        </w:sectPr>
      </w:pPr>
      <w:r>
        <w:rPr>
          <w:rFonts w:hint="eastAsia" w:ascii="Arial" w:hAnsi="Arial" w:eastAsia="宋体" w:cs="Arial"/>
          <w:sz w:val="20"/>
          <w:szCs w:val="20"/>
        </w:rPr>
        <w:tab/>
      </w:r>
    </w:p>
    <w:p>
      <w:pPr>
        <w:pStyle w:val="4"/>
        <w:bidi w:val="0"/>
        <w:rPr>
          <w:rFonts w:hint="eastAsia"/>
        </w:rPr>
      </w:pPr>
      <w:bookmarkStart w:id="0" w:name="_Toc7695"/>
      <w:bookmarkStart w:id="1" w:name="_Toc498832904"/>
      <w:r>
        <w:rPr>
          <w:rFonts w:hint="eastAsia"/>
        </w:rPr>
        <w:t>文件描述</w:t>
      </w:r>
      <w:bookmarkEnd w:id="0"/>
    </w:p>
    <w:p>
      <w:pPr>
        <w:rPr>
          <w:rFonts w:hint="eastAsia"/>
          <w:b/>
          <w:bCs/>
          <w:sz w:val="28"/>
        </w:rPr>
      </w:pPr>
    </w:p>
    <w:tbl>
      <w:tblPr>
        <w:tblStyle w:val="18"/>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260"/>
        <w:gridCol w:w="1080"/>
        <w:gridCol w:w="1645"/>
        <w:gridCol w:w="1033"/>
        <w:gridCol w:w="1093"/>
        <w:gridCol w:w="851"/>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noWrap w:val="0"/>
            <w:vAlign w:val="top"/>
          </w:tcPr>
          <w:p>
            <w:pPr>
              <w:rPr>
                <w:rFonts w:hint="eastAsia"/>
              </w:rPr>
            </w:pPr>
            <w:bookmarkStart w:id="2" w:name="_Hlt518120131"/>
            <w:bookmarkEnd w:id="2"/>
            <w:r>
              <w:rPr>
                <w:rFonts w:hint="eastAsia"/>
              </w:rPr>
              <w:t>项目经理</w:t>
            </w:r>
          </w:p>
        </w:tc>
        <w:tc>
          <w:tcPr>
            <w:tcW w:w="3985" w:type="dxa"/>
            <w:gridSpan w:val="3"/>
            <w:noWrap w:val="0"/>
            <w:vAlign w:val="top"/>
          </w:tcPr>
          <w:p>
            <w:pPr>
              <w:rPr>
                <w:rFonts w:hint="default" w:eastAsia="宋体"/>
                <w:lang w:val="en-US" w:eastAsia="zh-CN"/>
              </w:rPr>
            </w:pPr>
            <w:r>
              <w:rPr>
                <w:rFonts w:hint="eastAsia" w:eastAsia="宋体"/>
                <w:lang w:val="en-US" w:eastAsia="zh-CN"/>
              </w:rPr>
              <w:t>周洪涛</w:t>
            </w:r>
          </w:p>
        </w:tc>
        <w:tc>
          <w:tcPr>
            <w:tcW w:w="1033" w:type="dxa"/>
            <w:noWrap w:val="0"/>
            <w:vAlign w:val="top"/>
          </w:tcPr>
          <w:p>
            <w:pPr>
              <w:rPr>
                <w:rFonts w:hint="eastAsia"/>
              </w:rPr>
            </w:pPr>
            <w:r>
              <w:rPr>
                <w:rFonts w:hint="eastAsia"/>
              </w:rPr>
              <w:t>系统设计</w:t>
            </w:r>
          </w:p>
        </w:tc>
        <w:tc>
          <w:tcPr>
            <w:tcW w:w="3361" w:type="dxa"/>
            <w:gridSpan w:val="3"/>
            <w:noWrap w:val="0"/>
            <w:vAlign w:val="top"/>
          </w:tcPr>
          <w:p>
            <w:pPr>
              <w:rPr>
                <w:rFonts w:hint="default" w:eastAsia="宋体"/>
                <w:lang w:val="en-US" w:eastAsia="zh-CN"/>
              </w:rPr>
            </w:pPr>
            <w:r>
              <w:rPr>
                <w:rFonts w:hint="eastAsia" w:eastAsia="宋体"/>
                <w:lang w:val="en-US" w:eastAsia="zh-CN"/>
              </w:rPr>
              <w:t>曹志强等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80" w:type="dxa"/>
            <w:noWrap w:val="0"/>
            <w:vAlign w:val="top"/>
          </w:tcPr>
          <w:p>
            <w:pPr>
              <w:rPr>
                <w:rFonts w:hint="eastAsia"/>
              </w:rPr>
            </w:pPr>
            <w:r>
              <w:rPr>
                <w:rFonts w:hint="eastAsia"/>
              </w:rPr>
              <w:t>审核者</w:t>
            </w:r>
          </w:p>
        </w:tc>
        <w:tc>
          <w:tcPr>
            <w:tcW w:w="1260" w:type="dxa"/>
            <w:noWrap w:val="0"/>
            <w:vAlign w:val="top"/>
          </w:tcPr>
          <w:p>
            <w:pPr>
              <w:rPr>
                <w:rFonts w:hint="eastAsia" w:eastAsia="宋体"/>
                <w:lang w:eastAsia="zh-CN"/>
              </w:rPr>
            </w:pPr>
            <w:r>
              <w:rPr>
                <w:rFonts w:hint="eastAsia"/>
                <w:lang w:val="en-US" w:eastAsia="zh-CN"/>
              </w:rPr>
              <w:t>周洪涛</w:t>
            </w:r>
          </w:p>
        </w:tc>
        <w:tc>
          <w:tcPr>
            <w:tcW w:w="1080" w:type="dxa"/>
            <w:noWrap w:val="0"/>
            <w:vAlign w:val="top"/>
          </w:tcPr>
          <w:p>
            <w:pPr>
              <w:rPr>
                <w:rFonts w:hint="eastAsia"/>
              </w:rPr>
            </w:pPr>
            <w:r>
              <w:rPr>
                <w:rFonts w:hint="eastAsia"/>
              </w:rPr>
              <w:t>日期</w:t>
            </w:r>
          </w:p>
        </w:tc>
        <w:tc>
          <w:tcPr>
            <w:tcW w:w="1645" w:type="dxa"/>
            <w:noWrap w:val="0"/>
            <w:vAlign w:val="top"/>
          </w:tcPr>
          <w:p>
            <w:pPr>
              <w:rPr>
                <w:rFonts w:hint="default"/>
                <w:lang w:val="en-US"/>
              </w:rPr>
            </w:pPr>
            <w:r>
              <w:rPr>
                <w:rFonts w:hint="eastAsia"/>
              </w:rPr>
              <w:t>20</w:t>
            </w:r>
            <w:r>
              <w:rPr>
                <w:rFonts w:hint="eastAsia"/>
                <w:lang w:val="en-US" w:eastAsia="zh-CN"/>
              </w:rPr>
              <w:t>20</w:t>
            </w:r>
            <w:r>
              <w:rPr>
                <w:rFonts w:hint="eastAsia"/>
              </w:rPr>
              <w:t>-</w:t>
            </w:r>
            <w:r>
              <w:rPr>
                <w:rFonts w:hint="eastAsia"/>
                <w:lang w:val="en-US" w:eastAsia="zh-CN"/>
              </w:rPr>
              <w:t>02</w:t>
            </w:r>
            <w:r>
              <w:rPr>
                <w:rFonts w:hint="eastAsia"/>
              </w:rPr>
              <w:t>-</w:t>
            </w:r>
            <w:r>
              <w:rPr>
                <w:rFonts w:hint="eastAsia"/>
                <w:lang w:val="en-US" w:eastAsia="zh-CN"/>
              </w:rPr>
              <w:t>03</w:t>
            </w:r>
          </w:p>
        </w:tc>
        <w:tc>
          <w:tcPr>
            <w:tcW w:w="1033" w:type="dxa"/>
            <w:noWrap w:val="0"/>
            <w:vAlign w:val="top"/>
          </w:tcPr>
          <w:p>
            <w:pPr>
              <w:rPr>
                <w:rFonts w:hint="eastAsia"/>
              </w:rPr>
            </w:pPr>
            <w:r>
              <w:rPr>
                <w:rFonts w:hint="eastAsia"/>
              </w:rPr>
              <w:t>批准者</w:t>
            </w:r>
          </w:p>
        </w:tc>
        <w:tc>
          <w:tcPr>
            <w:tcW w:w="1093" w:type="dxa"/>
            <w:noWrap w:val="0"/>
            <w:vAlign w:val="top"/>
          </w:tcPr>
          <w:p>
            <w:pPr>
              <w:rPr>
                <w:rFonts w:hint="eastAsia" w:eastAsia="宋体"/>
                <w:lang w:val="en-US" w:eastAsia="zh-CN"/>
              </w:rPr>
            </w:pPr>
            <w:r>
              <w:rPr>
                <w:rFonts w:hint="eastAsia"/>
                <w:lang w:val="en-US" w:eastAsia="zh-CN"/>
              </w:rPr>
              <w:t>专家小组</w:t>
            </w:r>
          </w:p>
        </w:tc>
        <w:tc>
          <w:tcPr>
            <w:tcW w:w="851" w:type="dxa"/>
            <w:noWrap w:val="0"/>
            <w:vAlign w:val="top"/>
          </w:tcPr>
          <w:p>
            <w:pPr>
              <w:rPr>
                <w:rFonts w:hint="eastAsia"/>
              </w:rPr>
            </w:pPr>
            <w:r>
              <w:rPr>
                <w:rFonts w:hint="eastAsia"/>
              </w:rPr>
              <w:t>日期</w:t>
            </w:r>
          </w:p>
        </w:tc>
        <w:tc>
          <w:tcPr>
            <w:tcW w:w="1417" w:type="dxa"/>
            <w:noWrap w:val="0"/>
            <w:vAlign w:val="top"/>
          </w:tcPr>
          <w:p>
            <w:pPr>
              <w:rPr>
                <w:rFonts w:hint="eastAsia"/>
              </w:rPr>
            </w:pPr>
            <w:r>
              <w:rPr>
                <w:rFonts w:hint="eastAsia"/>
              </w:rPr>
              <w:t>20</w:t>
            </w:r>
            <w:r>
              <w:rPr>
                <w:rFonts w:hint="eastAsia"/>
                <w:lang w:val="en-US" w:eastAsia="zh-CN"/>
              </w:rPr>
              <w:t>20</w:t>
            </w:r>
            <w:r>
              <w:rPr>
                <w:rFonts w:hint="eastAsia"/>
              </w:rPr>
              <w:t>-</w:t>
            </w:r>
            <w:r>
              <w:rPr>
                <w:rFonts w:hint="eastAsia"/>
                <w:lang w:val="en-US" w:eastAsia="zh-CN"/>
              </w:rPr>
              <w:t>02</w:t>
            </w:r>
            <w:r>
              <w:rPr>
                <w:rFonts w:hint="eastAsia"/>
              </w:rPr>
              <w:t>-</w:t>
            </w:r>
            <w:r>
              <w:rPr>
                <w:rFonts w:hint="eastAsia"/>
                <w:lang w:val="en-US" w:eastAsia="zh-CN"/>
              </w:rPr>
              <w:t>03</w:t>
            </w:r>
          </w:p>
        </w:tc>
      </w:tr>
    </w:tbl>
    <w:p>
      <w:pPr>
        <w:pStyle w:val="38"/>
        <w:ind w:left="0"/>
        <w:rPr>
          <w:rFonts w:hint="eastAsia"/>
        </w:rPr>
      </w:pPr>
    </w:p>
    <w:bookmarkEnd w:id="1"/>
    <w:p>
      <w:pPr>
        <w:pStyle w:val="4"/>
        <w:bidi w:val="0"/>
        <w:rPr>
          <w:rFonts w:hint="eastAsia"/>
        </w:rPr>
      </w:pPr>
      <w:bookmarkStart w:id="3" w:name="_Toc15058"/>
      <w:r>
        <w:rPr>
          <w:rFonts w:hint="eastAsia"/>
        </w:rPr>
        <w:t>原型设计</w:t>
      </w:r>
      <w:bookmarkEnd w:id="3"/>
    </w:p>
    <w:p>
      <w:pPr>
        <w:pStyle w:val="38"/>
        <w:rPr>
          <w:rFonts w:hint="eastAsia"/>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8"/>
        <w:gridCol w:w="1948"/>
        <w:gridCol w:w="1126"/>
        <w:gridCol w:w="3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noWrap w:val="0"/>
            <w:vAlign w:val="top"/>
          </w:tcPr>
          <w:p>
            <w:pPr>
              <w:jc w:val="center"/>
              <w:rPr>
                <w:rFonts w:hint="eastAsia" w:eastAsia="宋体"/>
                <w:b/>
                <w:bCs/>
                <w:lang w:val="en-US" w:eastAsia="zh-CN"/>
              </w:rPr>
            </w:pPr>
          </w:p>
        </w:tc>
        <w:tc>
          <w:tcPr>
            <w:tcW w:w="1948" w:type="dxa"/>
            <w:noWrap w:val="0"/>
            <w:vAlign w:val="top"/>
          </w:tcPr>
          <w:p>
            <w:pPr>
              <w:jc w:val="center"/>
              <w:rPr>
                <w:rFonts w:hint="eastAsia"/>
                <w:b/>
                <w:bCs/>
              </w:rPr>
            </w:pPr>
            <w:r>
              <w:rPr>
                <w:rFonts w:hint="eastAsia"/>
                <w:b/>
                <w:bCs/>
              </w:rPr>
              <w:t>原 型  附 加 说 明</w:t>
            </w:r>
          </w:p>
        </w:tc>
        <w:tc>
          <w:tcPr>
            <w:tcW w:w="1126" w:type="dxa"/>
            <w:noWrap w:val="0"/>
            <w:vAlign w:val="top"/>
          </w:tcPr>
          <w:p>
            <w:pPr>
              <w:jc w:val="center"/>
              <w:rPr>
                <w:rFonts w:hint="eastAsia" w:eastAsia="宋体"/>
                <w:b/>
                <w:bCs/>
                <w:lang w:val="en-US" w:eastAsia="zh-CN"/>
              </w:rPr>
            </w:pPr>
            <w:r>
              <w:rPr>
                <w:rFonts w:hint="eastAsia"/>
                <w:b/>
                <w:bCs/>
                <w:lang w:val="en-US" w:eastAsia="zh-CN"/>
              </w:rPr>
              <w:t>模块</w:t>
            </w:r>
          </w:p>
        </w:tc>
        <w:tc>
          <w:tcPr>
            <w:tcW w:w="3738" w:type="dxa"/>
            <w:noWrap w:val="0"/>
            <w:vAlign w:val="top"/>
          </w:tcPr>
          <w:p>
            <w:pPr>
              <w:jc w:val="center"/>
              <w:rPr>
                <w:rFonts w:hint="eastAsia"/>
                <w:b/>
                <w:bCs/>
              </w:rPr>
            </w:pPr>
            <w:r>
              <w:rPr>
                <w:rFonts w:hint="eastAsia"/>
                <w:b/>
                <w:bCs/>
              </w:rPr>
              <w:t>存放路径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restart"/>
            <w:noWrap w:val="0"/>
            <w:vAlign w:val="center"/>
          </w:tcPr>
          <w:p>
            <w:pPr>
              <w:snapToGrid w:val="0"/>
              <w:jc w:val="center"/>
              <w:rPr>
                <w:rFonts w:hint="eastAsia" w:eastAsia="宋体"/>
                <w:lang w:val="en-US" w:eastAsia="zh-CN"/>
              </w:rPr>
            </w:pPr>
            <w:r>
              <w:rPr>
                <w:rFonts w:hint="eastAsia"/>
                <w:lang w:val="en-US" w:eastAsia="zh-CN"/>
              </w:rPr>
              <w:t>系统配置</w:t>
            </w:r>
          </w:p>
        </w:tc>
        <w:tc>
          <w:tcPr>
            <w:tcW w:w="1948" w:type="dxa"/>
            <w:noWrap w:val="0"/>
            <w:vAlign w:val="center"/>
          </w:tcPr>
          <w:p>
            <w:pPr>
              <w:snapToGrid w:val="0"/>
              <w:jc w:val="center"/>
              <w:rPr>
                <w:rFonts w:hint="eastAsia"/>
              </w:rPr>
            </w:pPr>
            <w:r>
              <w:rPr>
                <w:rFonts w:hint="eastAsia"/>
              </w:rPr>
              <w:t>部门</w:t>
            </w:r>
            <w:r>
              <w:rPr>
                <w:rFonts w:hint="eastAsia"/>
                <w:lang w:val="en-US" w:eastAsia="zh-CN"/>
              </w:rPr>
              <w:t>管理</w:t>
            </w:r>
          </w:p>
        </w:tc>
        <w:tc>
          <w:tcPr>
            <w:tcW w:w="1126" w:type="dxa"/>
            <w:noWrap w:val="0"/>
            <w:vAlign w:val="center"/>
          </w:tcPr>
          <w:p>
            <w:pPr>
              <w:snapToGrid w:val="0"/>
              <w:jc w:val="center"/>
              <w:rPr>
                <w:rFonts w:hint="eastAsia"/>
              </w:rPr>
            </w:pPr>
            <w:r>
              <w:rPr>
                <w:rFonts w:hint="eastAsia"/>
              </w:rPr>
              <w:t>deptmaintain</w:t>
            </w:r>
          </w:p>
        </w:tc>
        <w:tc>
          <w:tcPr>
            <w:tcW w:w="3738" w:type="dxa"/>
            <w:noWrap w:val="0"/>
            <w:vAlign w:val="top"/>
          </w:tcPr>
          <w:p>
            <w:pPr>
              <w:rPr>
                <w:rFonts w:hint="eastAsia"/>
              </w:rPr>
            </w:pPr>
            <w:r>
              <w:rPr>
                <w:rFonts w:hint="eastAsia"/>
              </w:rPr>
              <w:t>$/合肥研发中心/040 LIS/03 LIS6.0/02 源代码/01 前端源代码/src/modules/deptmaintain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center"/>
          </w:tcPr>
          <w:p>
            <w:pPr>
              <w:snapToGrid w:val="0"/>
              <w:jc w:val="center"/>
              <w:rPr>
                <w:rFonts w:hint="eastAsia"/>
              </w:rPr>
            </w:pPr>
          </w:p>
        </w:tc>
        <w:tc>
          <w:tcPr>
            <w:tcW w:w="1948" w:type="dxa"/>
            <w:noWrap w:val="0"/>
            <w:vAlign w:val="center"/>
          </w:tcPr>
          <w:p>
            <w:pPr>
              <w:snapToGrid w:val="0"/>
              <w:jc w:val="center"/>
              <w:rPr>
                <w:rFonts w:hint="eastAsia"/>
              </w:rPr>
            </w:pPr>
            <w:r>
              <w:rPr>
                <w:rFonts w:hint="eastAsia"/>
              </w:rPr>
              <w:t>用户维护</w:t>
            </w:r>
          </w:p>
        </w:tc>
        <w:tc>
          <w:tcPr>
            <w:tcW w:w="1126" w:type="dxa"/>
            <w:noWrap w:val="0"/>
            <w:vAlign w:val="center"/>
          </w:tcPr>
          <w:p>
            <w:pPr>
              <w:snapToGrid w:val="0"/>
              <w:jc w:val="center"/>
              <w:rPr>
                <w:rFonts w:hint="eastAsia"/>
              </w:rPr>
            </w:pPr>
            <w:r>
              <w:rPr>
                <w:rFonts w:hint="eastAsia"/>
              </w:rPr>
              <w:t>usermaintain</w:t>
            </w:r>
          </w:p>
        </w:tc>
        <w:tc>
          <w:tcPr>
            <w:tcW w:w="3738" w:type="dxa"/>
            <w:noWrap w:val="0"/>
            <w:vAlign w:val="top"/>
          </w:tcPr>
          <w:p>
            <w:pPr>
              <w:rPr>
                <w:rFonts w:hint="eastAsia"/>
              </w:rPr>
            </w:pPr>
            <w:r>
              <w:rPr>
                <w:rFonts w:hint="eastAsia"/>
              </w:rPr>
              <w:t>$/合肥研发中心/040 LIS/03 LIS6.0/02 源代码/01 前端源代码/src/modules/usermaintain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center"/>
          </w:tcPr>
          <w:p>
            <w:pPr>
              <w:snapToGrid w:val="0"/>
              <w:jc w:val="center"/>
              <w:rPr>
                <w:rFonts w:hint="eastAsia"/>
              </w:rPr>
            </w:pPr>
          </w:p>
        </w:tc>
        <w:tc>
          <w:tcPr>
            <w:tcW w:w="1948" w:type="dxa"/>
            <w:noWrap w:val="0"/>
            <w:vAlign w:val="center"/>
          </w:tcPr>
          <w:p>
            <w:pPr>
              <w:snapToGrid w:val="0"/>
              <w:jc w:val="center"/>
            </w:pPr>
            <w:r>
              <w:rPr>
                <w:rFonts w:hint="eastAsia"/>
              </w:rPr>
              <w:t>菜单</w:t>
            </w:r>
            <w:r>
              <w:rPr>
                <w:rFonts w:hint="eastAsia"/>
                <w:lang w:val="en-US" w:eastAsia="zh-CN"/>
              </w:rPr>
              <w:t>管理</w:t>
            </w:r>
          </w:p>
        </w:tc>
        <w:tc>
          <w:tcPr>
            <w:tcW w:w="1126" w:type="dxa"/>
            <w:noWrap w:val="0"/>
            <w:vAlign w:val="center"/>
          </w:tcPr>
          <w:p>
            <w:pPr>
              <w:snapToGrid w:val="0"/>
              <w:jc w:val="center"/>
              <w:rPr>
                <w:rFonts w:hint="eastAsia"/>
              </w:rPr>
            </w:pPr>
            <w:r>
              <w:rPr>
                <w:rFonts w:hint="eastAsia"/>
              </w:rPr>
              <w:t>menumaintain</w:t>
            </w:r>
          </w:p>
        </w:tc>
        <w:tc>
          <w:tcPr>
            <w:tcW w:w="3738" w:type="dxa"/>
            <w:noWrap w:val="0"/>
            <w:vAlign w:val="top"/>
          </w:tcPr>
          <w:p>
            <w:pPr>
              <w:rPr>
                <w:rFonts w:hint="eastAsia"/>
              </w:rPr>
            </w:pPr>
            <w:r>
              <w:rPr>
                <w:rFonts w:hint="eastAsia"/>
              </w:rPr>
              <w:t>$/合肥研发中心/040 LIS/03 LIS6.0/02 源代码/01 前端源代码/src/modules/menumaintain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center"/>
          </w:tcPr>
          <w:p>
            <w:pPr>
              <w:snapToGrid w:val="0"/>
              <w:jc w:val="center"/>
              <w:rPr>
                <w:rFonts w:hint="eastAsia"/>
              </w:rPr>
            </w:pPr>
          </w:p>
        </w:tc>
        <w:tc>
          <w:tcPr>
            <w:tcW w:w="1948" w:type="dxa"/>
            <w:noWrap w:val="0"/>
            <w:vAlign w:val="center"/>
          </w:tcPr>
          <w:p>
            <w:pPr>
              <w:snapToGrid w:val="0"/>
              <w:jc w:val="center"/>
            </w:pPr>
            <w:r>
              <w:rPr>
                <w:rFonts w:hint="eastAsia"/>
              </w:rPr>
              <w:t>角色</w:t>
            </w:r>
            <w:r>
              <w:rPr>
                <w:rFonts w:hint="eastAsia"/>
                <w:lang w:val="en-US" w:eastAsia="zh-CN"/>
              </w:rPr>
              <w:t>管理</w:t>
            </w:r>
          </w:p>
        </w:tc>
        <w:tc>
          <w:tcPr>
            <w:tcW w:w="1126" w:type="dxa"/>
            <w:noWrap w:val="0"/>
            <w:vAlign w:val="center"/>
          </w:tcPr>
          <w:p>
            <w:pPr>
              <w:snapToGrid w:val="0"/>
              <w:jc w:val="center"/>
              <w:rPr>
                <w:rFonts w:hint="eastAsia"/>
              </w:rPr>
            </w:pPr>
            <w:r>
              <w:rPr>
                <w:rFonts w:hint="eastAsia" w:ascii="新宋体" w:hAnsi="新宋体" w:eastAsia="新宋体"/>
                <w:color w:val="000000"/>
                <w:sz w:val="19"/>
              </w:rPr>
              <w:t>rolemanagement</w:t>
            </w:r>
          </w:p>
        </w:tc>
        <w:tc>
          <w:tcPr>
            <w:tcW w:w="3738" w:type="dxa"/>
            <w:noWrap w:val="0"/>
            <w:vAlign w:val="top"/>
          </w:tcPr>
          <w:p>
            <w:pPr>
              <w:rPr>
                <w:rFonts w:hint="eastAsia"/>
              </w:rPr>
            </w:pPr>
            <w:r>
              <w:rPr>
                <w:rFonts w:hint="eastAsia"/>
              </w:rPr>
              <w:t>$/合肥研发中心/040 LIS/03 LIS6.0/02 源代码/01 前端源代码/src/modules/userrightsetting/components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center"/>
          </w:tcPr>
          <w:p>
            <w:pPr>
              <w:snapToGrid w:val="0"/>
              <w:jc w:val="center"/>
              <w:rPr>
                <w:rFonts w:hint="eastAsia"/>
              </w:rPr>
            </w:pPr>
          </w:p>
        </w:tc>
        <w:tc>
          <w:tcPr>
            <w:tcW w:w="1948" w:type="dxa"/>
            <w:noWrap w:val="0"/>
            <w:vAlign w:val="center"/>
          </w:tcPr>
          <w:p>
            <w:pPr>
              <w:snapToGrid w:val="0"/>
              <w:jc w:val="center"/>
            </w:pPr>
            <w:r>
              <w:rPr>
                <w:rFonts w:hint="eastAsia"/>
              </w:rPr>
              <w:t>权限</w:t>
            </w:r>
            <w:r>
              <w:rPr>
                <w:rFonts w:hint="eastAsia"/>
                <w:lang w:val="en-US" w:eastAsia="zh-CN"/>
              </w:rPr>
              <w:t>管理</w:t>
            </w:r>
          </w:p>
        </w:tc>
        <w:tc>
          <w:tcPr>
            <w:tcW w:w="1126" w:type="dxa"/>
            <w:noWrap w:val="0"/>
            <w:vAlign w:val="center"/>
          </w:tcPr>
          <w:p>
            <w:pPr>
              <w:snapToGrid w:val="0"/>
              <w:jc w:val="center"/>
              <w:rPr>
                <w:rFonts w:hint="eastAsia"/>
              </w:rPr>
            </w:pPr>
            <w:r>
              <w:rPr>
                <w:rFonts w:hint="eastAsia"/>
              </w:rPr>
              <w:t>userrightsetting</w:t>
            </w:r>
          </w:p>
        </w:tc>
        <w:tc>
          <w:tcPr>
            <w:tcW w:w="3738" w:type="dxa"/>
            <w:noWrap w:val="0"/>
            <w:vAlign w:val="top"/>
          </w:tcPr>
          <w:p>
            <w:r>
              <w:rPr>
                <w:rFonts w:hint="eastAsia"/>
              </w:rPr>
              <w:t>$/合肥研发中心/040 LIS/03 LIS6.0/02 源代码/01 前端源代码/src/modules/userrightsetting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center"/>
          </w:tcPr>
          <w:p>
            <w:pPr>
              <w:snapToGrid w:val="0"/>
              <w:jc w:val="center"/>
              <w:rPr>
                <w:rFonts w:hint="eastAsia"/>
              </w:rPr>
            </w:pPr>
          </w:p>
        </w:tc>
        <w:tc>
          <w:tcPr>
            <w:tcW w:w="1948" w:type="dxa"/>
            <w:noWrap w:val="0"/>
            <w:vAlign w:val="center"/>
          </w:tcPr>
          <w:p>
            <w:pPr>
              <w:snapToGrid w:val="0"/>
              <w:jc w:val="center"/>
            </w:pPr>
            <w:r>
              <w:rPr>
                <w:rFonts w:hint="eastAsia"/>
              </w:rPr>
              <w:t>系统参数</w:t>
            </w:r>
          </w:p>
        </w:tc>
        <w:tc>
          <w:tcPr>
            <w:tcW w:w="1126" w:type="dxa"/>
            <w:noWrap w:val="0"/>
            <w:vAlign w:val="center"/>
          </w:tcPr>
          <w:p>
            <w:pPr>
              <w:snapToGrid w:val="0"/>
              <w:jc w:val="center"/>
              <w:rPr>
                <w:rFonts w:hint="eastAsia"/>
              </w:rPr>
            </w:pPr>
            <w:r>
              <w:rPr>
                <w:rFonts w:hint="eastAsia" w:ascii="新宋体" w:hAnsi="新宋体" w:eastAsia="新宋体"/>
                <w:color w:val="000000"/>
                <w:sz w:val="19"/>
              </w:rPr>
              <w:t>sysparmsetting</w:t>
            </w:r>
          </w:p>
        </w:tc>
        <w:tc>
          <w:tcPr>
            <w:tcW w:w="3738" w:type="dxa"/>
            <w:noWrap w:val="0"/>
            <w:vAlign w:val="top"/>
          </w:tcPr>
          <w:p>
            <w:r>
              <w:rPr>
                <w:rFonts w:hint="eastAsia"/>
              </w:rPr>
              <w:t>$/合肥研发中心/040 LIS/03 LIS6.0/02 源代码/01 前端源代码/src/modules/sysparmsetting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center"/>
          </w:tcPr>
          <w:p>
            <w:pPr>
              <w:snapToGrid w:val="0"/>
              <w:jc w:val="center"/>
              <w:rPr>
                <w:rFonts w:hint="eastAsia"/>
                <w:lang w:val="en-US" w:eastAsia="zh-CN"/>
              </w:rPr>
            </w:pPr>
          </w:p>
        </w:tc>
        <w:tc>
          <w:tcPr>
            <w:tcW w:w="1948" w:type="dxa"/>
            <w:noWrap w:val="0"/>
            <w:vAlign w:val="center"/>
          </w:tcPr>
          <w:p>
            <w:pPr>
              <w:snapToGrid w:val="0"/>
              <w:jc w:val="center"/>
            </w:pPr>
            <w:r>
              <w:rPr>
                <w:rFonts w:hint="eastAsia"/>
                <w:lang w:val="en-US" w:eastAsia="zh-CN"/>
              </w:rPr>
              <w:t>机构管理</w:t>
            </w:r>
          </w:p>
        </w:tc>
        <w:tc>
          <w:tcPr>
            <w:tcW w:w="1126" w:type="dxa"/>
            <w:noWrap w:val="0"/>
            <w:vAlign w:val="center"/>
          </w:tcPr>
          <w:p>
            <w:pPr>
              <w:snapToGrid w:val="0"/>
              <w:jc w:val="center"/>
              <w:rPr>
                <w:rFonts w:hint="eastAsia"/>
              </w:rPr>
            </w:pPr>
            <w:r>
              <w:rPr>
                <w:rFonts w:hint="eastAsia" w:eastAsia="宋体"/>
                <w:lang w:val="en-US" w:eastAsia="zh-CN"/>
              </w:rPr>
              <w:t>organkeep</w:t>
            </w:r>
          </w:p>
        </w:tc>
        <w:tc>
          <w:tcPr>
            <w:tcW w:w="3738" w:type="dxa"/>
            <w:noWrap w:val="0"/>
            <w:vAlign w:val="top"/>
          </w:tcPr>
          <w:p>
            <w:r>
              <w:rPr>
                <w:rFonts w:hint="eastAsia" w:eastAsia="宋体"/>
                <w:lang w:val="en-US" w:eastAsia="zh-CN"/>
              </w:rPr>
              <w:t>$/合肥研发中心/040 LIS/03 LIS6.0/02 源代码/01 前端源代码/src/modules/organkeep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restart"/>
            <w:noWrap w:val="0"/>
            <w:vAlign w:val="center"/>
          </w:tcPr>
          <w:p>
            <w:pPr>
              <w:snapToGrid w:val="0"/>
              <w:jc w:val="center"/>
              <w:rPr>
                <w:rFonts w:hint="eastAsia" w:eastAsia="宋体"/>
                <w:lang w:val="en-US" w:eastAsia="zh-CN"/>
              </w:rPr>
            </w:pPr>
            <w:r>
              <w:rPr>
                <w:rFonts w:hint="eastAsia"/>
                <w:lang w:val="en-US" w:eastAsia="zh-CN"/>
              </w:rPr>
              <w:t>常规配置</w:t>
            </w:r>
          </w:p>
        </w:tc>
        <w:tc>
          <w:tcPr>
            <w:tcW w:w="1948" w:type="dxa"/>
            <w:noWrap w:val="0"/>
            <w:vAlign w:val="center"/>
          </w:tcPr>
          <w:p>
            <w:pPr>
              <w:snapToGrid w:val="0"/>
              <w:jc w:val="center"/>
            </w:pPr>
            <w:r>
              <w:rPr>
                <w:rFonts w:hint="eastAsia"/>
              </w:rPr>
              <w:t>检验项目</w:t>
            </w:r>
          </w:p>
        </w:tc>
        <w:tc>
          <w:tcPr>
            <w:tcW w:w="1126" w:type="dxa"/>
            <w:noWrap w:val="0"/>
            <w:vAlign w:val="center"/>
          </w:tcPr>
          <w:p>
            <w:pPr>
              <w:snapToGrid w:val="0"/>
              <w:jc w:val="center"/>
              <w:rPr>
                <w:rFonts w:hint="eastAsia"/>
              </w:rPr>
            </w:pPr>
            <w:r>
              <w:rPr>
                <w:rFonts w:hint="eastAsia"/>
              </w:rPr>
              <w:t>item</w:t>
            </w:r>
          </w:p>
        </w:tc>
        <w:tc>
          <w:tcPr>
            <w:tcW w:w="3738" w:type="dxa"/>
            <w:noWrap w:val="0"/>
            <w:vAlign w:val="top"/>
          </w:tcPr>
          <w:p>
            <w:r>
              <w:rPr>
                <w:rFonts w:hint="eastAsia"/>
              </w:rPr>
              <w:t>$/合肥研发中心/040 LIS/03 LIS6.0/02 源代码/01 前端源代码/src/modules/item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center"/>
          </w:tcPr>
          <w:p>
            <w:pPr>
              <w:snapToGrid w:val="0"/>
              <w:jc w:val="center"/>
              <w:rPr>
                <w:rFonts w:hint="eastAsia"/>
              </w:rPr>
            </w:pPr>
          </w:p>
        </w:tc>
        <w:tc>
          <w:tcPr>
            <w:tcW w:w="1948" w:type="dxa"/>
            <w:noWrap w:val="0"/>
            <w:vAlign w:val="center"/>
          </w:tcPr>
          <w:p>
            <w:pPr>
              <w:snapToGrid w:val="0"/>
              <w:jc w:val="center"/>
            </w:pPr>
            <w:r>
              <w:rPr>
                <w:rFonts w:hint="eastAsia"/>
              </w:rPr>
              <w:t>仪器</w:t>
            </w:r>
            <w:r>
              <w:rPr>
                <w:rFonts w:hint="eastAsia"/>
                <w:lang w:val="en-US" w:eastAsia="zh-CN"/>
              </w:rPr>
              <w:t>配置</w:t>
            </w:r>
          </w:p>
        </w:tc>
        <w:tc>
          <w:tcPr>
            <w:tcW w:w="1126" w:type="dxa"/>
            <w:noWrap w:val="0"/>
            <w:vAlign w:val="center"/>
          </w:tcPr>
          <w:p>
            <w:pPr>
              <w:snapToGrid w:val="0"/>
              <w:jc w:val="center"/>
              <w:rPr>
                <w:rFonts w:hint="eastAsia"/>
              </w:rPr>
            </w:pPr>
            <w:r>
              <w:rPr>
                <w:rFonts w:hint="eastAsia"/>
              </w:rPr>
              <w:t>instrument</w:t>
            </w:r>
          </w:p>
        </w:tc>
        <w:tc>
          <w:tcPr>
            <w:tcW w:w="3738" w:type="dxa"/>
            <w:noWrap w:val="0"/>
            <w:vAlign w:val="top"/>
          </w:tcPr>
          <w:p>
            <w:r>
              <w:rPr>
                <w:rFonts w:hint="eastAsia"/>
              </w:rPr>
              <w:t>$/合肥研发中心/040 LIS/03 LIS6.0/02 源代码/01 前端源代码/src/modules/instrument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center"/>
          </w:tcPr>
          <w:p>
            <w:pPr>
              <w:snapToGrid w:val="0"/>
              <w:jc w:val="center"/>
              <w:rPr>
                <w:rFonts w:hint="eastAsia"/>
                <w:lang w:val="en-US" w:eastAsia="zh-CN"/>
              </w:rPr>
            </w:pPr>
          </w:p>
        </w:tc>
        <w:tc>
          <w:tcPr>
            <w:tcW w:w="1948" w:type="dxa"/>
            <w:noWrap w:val="0"/>
            <w:vAlign w:val="center"/>
          </w:tcPr>
          <w:p>
            <w:pPr>
              <w:snapToGrid w:val="0"/>
              <w:jc w:val="center"/>
            </w:pPr>
            <w:r>
              <w:rPr>
                <w:rFonts w:hint="eastAsia"/>
                <w:lang w:val="en-US" w:eastAsia="zh-CN"/>
              </w:rPr>
              <w:t>收费项目</w:t>
            </w:r>
          </w:p>
        </w:tc>
        <w:tc>
          <w:tcPr>
            <w:tcW w:w="1126" w:type="dxa"/>
            <w:noWrap w:val="0"/>
            <w:vAlign w:val="center"/>
          </w:tcPr>
          <w:p>
            <w:pPr>
              <w:snapToGrid w:val="0"/>
              <w:jc w:val="center"/>
              <w:rPr>
                <w:rFonts w:hint="eastAsia"/>
              </w:rPr>
            </w:pPr>
            <w:r>
              <w:rPr>
                <w:rFonts w:hint="eastAsia"/>
              </w:rPr>
              <w:t>hisitem</w:t>
            </w:r>
          </w:p>
        </w:tc>
        <w:tc>
          <w:tcPr>
            <w:tcW w:w="3738" w:type="dxa"/>
            <w:noWrap w:val="0"/>
            <w:vAlign w:val="top"/>
          </w:tcPr>
          <w:p>
            <w:r>
              <w:rPr>
                <w:rFonts w:hint="eastAsia"/>
              </w:rPr>
              <w:t>$/合肥研发中心/040 LIS/03 LIS6.0/02 源代码/01 前端源代码/src/modules/hisitem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center"/>
          </w:tcPr>
          <w:p>
            <w:pPr>
              <w:snapToGrid w:val="0"/>
              <w:jc w:val="center"/>
              <w:rPr>
                <w:rFonts w:hint="eastAsia"/>
                <w:lang w:val="en-US" w:eastAsia="zh-CN"/>
              </w:rPr>
            </w:pPr>
          </w:p>
        </w:tc>
        <w:tc>
          <w:tcPr>
            <w:tcW w:w="1948" w:type="dxa"/>
            <w:noWrap w:val="0"/>
            <w:vAlign w:val="center"/>
          </w:tcPr>
          <w:p>
            <w:pPr>
              <w:snapToGrid w:val="0"/>
              <w:jc w:val="center"/>
            </w:pPr>
            <w:r>
              <w:rPr>
                <w:rFonts w:hint="eastAsia"/>
                <w:lang w:val="en-US" w:eastAsia="zh-CN"/>
              </w:rPr>
              <w:t>诊断字典</w:t>
            </w:r>
          </w:p>
        </w:tc>
        <w:tc>
          <w:tcPr>
            <w:tcW w:w="1126" w:type="dxa"/>
            <w:noWrap w:val="0"/>
            <w:vAlign w:val="center"/>
          </w:tcPr>
          <w:p>
            <w:pPr>
              <w:snapToGrid w:val="0"/>
              <w:jc w:val="center"/>
              <w:rPr>
                <w:rFonts w:hint="eastAsia"/>
              </w:rPr>
            </w:pPr>
            <w:r>
              <w:rPr>
                <w:rFonts w:hint="eastAsia"/>
              </w:rPr>
              <w:t>clinicaldiagnose</w:t>
            </w:r>
          </w:p>
        </w:tc>
        <w:tc>
          <w:tcPr>
            <w:tcW w:w="3738" w:type="dxa"/>
            <w:noWrap w:val="0"/>
            <w:vAlign w:val="top"/>
          </w:tcPr>
          <w:p>
            <w:r>
              <w:rPr>
                <w:rFonts w:hint="eastAsia"/>
              </w:rPr>
              <w:t>$/合肥研发中心/040 LIS/03 LIS6.0/02 源代码/01 前端源代码/src/modules/clinicaldiagnose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center"/>
          </w:tcPr>
          <w:p>
            <w:pPr>
              <w:snapToGrid w:val="0"/>
              <w:jc w:val="center"/>
              <w:rPr>
                <w:rFonts w:hint="eastAsia"/>
                <w:lang w:val="en-US" w:eastAsia="zh-CN"/>
              </w:rPr>
            </w:pPr>
          </w:p>
        </w:tc>
        <w:tc>
          <w:tcPr>
            <w:tcW w:w="1948" w:type="dxa"/>
            <w:noWrap w:val="0"/>
            <w:vAlign w:val="center"/>
          </w:tcPr>
          <w:p>
            <w:pPr>
              <w:snapToGrid w:val="0"/>
              <w:jc w:val="center"/>
            </w:pPr>
            <w:r>
              <w:rPr>
                <w:rFonts w:hint="eastAsia"/>
                <w:lang w:val="en-US" w:eastAsia="zh-CN"/>
              </w:rPr>
              <w:t>辅助字典</w:t>
            </w:r>
          </w:p>
        </w:tc>
        <w:tc>
          <w:tcPr>
            <w:tcW w:w="1126" w:type="dxa"/>
            <w:noWrap w:val="0"/>
            <w:vAlign w:val="center"/>
          </w:tcPr>
          <w:p>
            <w:pPr>
              <w:snapToGrid w:val="0"/>
              <w:jc w:val="center"/>
              <w:rPr>
                <w:rFonts w:hint="eastAsia"/>
              </w:rPr>
            </w:pPr>
            <w:r>
              <w:rPr>
                <w:rFonts w:hint="eastAsia"/>
              </w:rPr>
              <w:t>slave</w:t>
            </w:r>
          </w:p>
        </w:tc>
        <w:tc>
          <w:tcPr>
            <w:tcW w:w="3738" w:type="dxa"/>
            <w:noWrap w:val="0"/>
            <w:vAlign w:val="top"/>
          </w:tcPr>
          <w:p>
            <w:r>
              <w:rPr>
                <w:rFonts w:hint="eastAsia"/>
              </w:rPr>
              <w:t>$/合肥研发中心/040 LIS/03 LIS6.0/02 源代码/01 前端源代码/src/modules/slave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center"/>
          </w:tcPr>
          <w:p>
            <w:pPr>
              <w:snapToGrid w:val="0"/>
              <w:jc w:val="center"/>
            </w:pPr>
            <w:r>
              <w:rPr>
                <w:rFonts w:hint="eastAsia"/>
                <w:lang w:eastAsia="zh-CN"/>
              </w:rPr>
              <w:t>报告管理</w:t>
            </w:r>
          </w:p>
        </w:tc>
        <w:tc>
          <w:tcPr>
            <w:tcW w:w="1126" w:type="dxa"/>
            <w:noWrap w:val="0"/>
            <w:vAlign w:val="top"/>
          </w:tcPr>
          <w:p>
            <w:pPr>
              <w:jc w:val="center"/>
              <w:rPr>
                <w:rFonts w:hint="eastAsia"/>
              </w:rPr>
            </w:pPr>
            <w:r>
              <w:rPr>
                <w:rFonts w:hint="eastAsia"/>
              </w:rPr>
              <w:t>reportinput</w:t>
            </w:r>
          </w:p>
        </w:tc>
        <w:tc>
          <w:tcPr>
            <w:tcW w:w="3738" w:type="dxa"/>
            <w:noWrap w:val="0"/>
            <w:vAlign w:val="top"/>
          </w:tcPr>
          <w:p>
            <w:r>
              <w:rPr>
                <w:rFonts w:hint="eastAsia"/>
              </w:rPr>
              <w:t>$/合肥研发中心/040 LIS/03 LIS6.0/02 源代码/01 前端源代码/src/modules/reportinput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center"/>
          </w:tcPr>
          <w:p>
            <w:pPr>
              <w:snapToGrid w:val="0"/>
              <w:jc w:val="center"/>
            </w:pPr>
            <w:r>
              <w:rPr>
                <w:rFonts w:hint="eastAsia"/>
                <w:lang w:eastAsia="zh-CN"/>
              </w:rPr>
              <w:t>标本签收</w:t>
            </w:r>
          </w:p>
        </w:tc>
        <w:tc>
          <w:tcPr>
            <w:tcW w:w="1126" w:type="dxa"/>
            <w:noWrap w:val="0"/>
            <w:vAlign w:val="top"/>
          </w:tcPr>
          <w:p>
            <w:pPr>
              <w:jc w:val="center"/>
              <w:rPr>
                <w:rFonts w:hint="eastAsia"/>
              </w:rPr>
            </w:pPr>
            <w:r>
              <w:rPr>
                <w:rFonts w:hint="eastAsia"/>
              </w:rPr>
              <w:t>sampleReg</w:t>
            </w:r>
          </w:p>
        </w:tc>
        <w:tc>
          <w:tcPr>
            <w:tcW w:w="3738" w:type="dxa"/>
            <w:noWrap w:val="0"/>
            <w:vAlign w:val="top"/>
          </w:tcPr>
          <w:p>
            <w:r>
              <w:rPr>
                <w:rFonts w:hint="eastAsia"/>
              </w:rPr>
              <w:t>$/合肥研发中心/040 LIS/03 LIS6.0/02 源代码/01 前端源代码/src/modules/sampleReg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center"/>
          </w:tcPr>
          <w:p>
            <w:pPr>
              <w:snapToGrid w:val="0"/>
              <w:jc w:val="center"/>
            </w:pPr>
            <w:r>
              <w:rPr>
                <w:rFonts w:hint="eastAsia"/>
                <w:lang w:eastAsia="zh-CN"/>
              </w:rPr>
              <w:t>标本入库</w:t>
            </w:r>
          </w:p>
        </w:tc>
        <w:tc>
          <w:tcPr>
            <w:tcW w:w="1126" w:type="dxa"/>
            <w:noWrap w:val="0"/>
            <w:vAlign w:val="top"/>
          </w:tcPr>
          <w:p>
            <w:pPr>
              <w:jc w:val="center"/>
              <w:rPr>
                <w:rFonts w:hint="eastAsia"/>
              </w:rPr>
            </w:pPr>
            <w:r>
              <w:rPr>
                <w:rFonts w:hint="eastAsia"/>
              </w:rPr>
              <w:t>samplingInput</w:t>
            </w:r>
          </w:p>
        </w:tc>
        <w:tc>
          <w:tcPr>
            <w:tcW w:w="3738" w:type="dxa"/>
            <w:noWrap w:val="0"/>
            <w:vAlign w:val="top"/>
          </w:tcPr>
          <w:p>
            <w:r>
              <w:rPr>
                <w:rFonts w:hint="eastAsia"/>
              </w:rPr>
              <w:t>$/合肥研发中心/040 LIS/03 LIS6.0/02 源代码/01 前端源代码/src/modules/samplingInput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center"/>
          </w:tcPr>
          <w:p>
            <w:pPr>
              <w:snapToGrid w:val="0"/>
              <w:jc w:val="center"/>
            </w:pPr>
            <w:r>
              <w:rPr>
                <w:rFonts w:hint="eastAsia"/>
                <w:lang w:eastAsia="zh-CN"/>
              </w:rPr>
              <w:t>报告查询</w:t>
            </w:r>
          </w:p>
        </w:tc>
        <w:tc>
          <w:tcPr>
            <w:tcW w:w="1126" w:type="dxa"/>
            <w:noWrap w:val="0"/>
            <w:vAlign w:val="top"/>
          </w:tcPr>
          <w:p>
            <w:pPr>
              <w:jc w:val="center"/>
              <w:rPr>
                <w:rFonts w:hint="eastAsia"/>
              </w:rPr>
            </w:pPr>
            <w:r>
              <w:rPr>
                <w:rFonts w:hint="eastAsia"/>
              </w:rPr>
              <w:t>reportquery</w:t>
            </w:r>
          </w:p>
        </w:tc>
        <w:tc>
          <w:tcPr>
            <w:tcW w:w="3738" w:type="dxa"/>
            <w:noWrap w:val="0"/>
            <w:vAlign w:val="top"/>
          </w:tcPr>
          <w:p>
            <w:r>
              <w:rPr>
                <w:rFonts w:hint="eastAsia"/>
              </w:rPr>
              <w:t>$/合肥研发中心/040 LIS/03 LIS6.0/02 源代码/01 前端源代码/src/modules/reportquery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center"/>
          </w:tcPr>
          <w:p>
            <w:pPr>
              <w:snapToGrid w:val="0"/>
              <w:jc w:val="center"/>
            </w:pPr>
            <w:r>
              <w:rPr>
                <w:rFonts w:hint="eastAsia"/>
                <w:lang w:val="en-US" w:eastAsia="zh-CN"/>
              </w:rPr>
              <w:t>通讯测试</w:t>
            </w:r>
          </w:p>
        </w:tc>
        <w:tc>
          <w:tcPr>
            <w:tcW w:w="1126" w:type="dxa"/>
            <w:noWrap w:val="0"/>
            <w:vAlign w:val="top"/>
          </w:tcPr>
          <w:p>
            <w:pPr>
              <w:jc w:val="center"/>
              <w:rPr>
                <w:rFonts w:hint="eastAsia"/>
              </w:rPr>
            </w:pPr>
            <w:r>
              <w:rPr>
                <w:rFonts w:hint="eastAsia"/>
              </w:rPr>
              <w:t>instcommunication</w:t>
            </w:r>
          </w:p>
        </w:tc>
        <w:tc>
          <w:tcPr>
            <w:tcW w:w="3738" w:type="dxa"/>
            <w:noWrap w:val="0"/>
            <w:vAlign w:val="top"/>
          </w:tcPr>
          <w:p>
            <w:r>
              <w:rPr>
                <w:rFonts w:hint="eastAsia"/>
              </w:rPr>
              <w:t>$/合肥研发中心/040 LIS/03 LIS6.0/02 源代码/01 前端源代码/src/modules/instcommunication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center"/>
          </w:tcPr>
          <w:p>
            <w:pPr>
              <w:snapToGrid w:val="0"/>
              <w:jc w:val="center"/>
            </w:pPr>
            <w:r>
              <w:rPr>
                <w:rFonts w:hint="eastAsia"/>
                <w:lang w:val="en-US" w:eastAsia="zh-CN"/>
              </w:rPr>
              <w:t>查询统计</w:t>
            </w:r>
          </w:p>
        </w:tc>
        <w:tc>
          <w:tcPr>
            <w:tcW w:w="1126" w:type="dxa"/>
            <w:noWrap w:val="0"/>
            <w:vAlign w:val="center"/>
          </w:tcPr>
          <w:p>
            <w:pPr>
              <w:snapToGrid w:val="0"/>
              <w:jc w:val="center"/>
              <w:rPr>
                <w:rFonts w:hint="eastAsia"/>
              </w:rPr>
            </w:pPr>
            <w:r>
              <w:rPr>
                <w:rFonts w:hint="eastAsia"/>
              </w:rPr>
              <w:t>querystatistics</w:t>
            </w:r>
          </w:p>
        </w:tc>
        <w:tc>
          <w:tcPr>
            <w:tcW w:w="3738" w:type="dxa"/>
            <w:noWrap w:val="0"/>
            <w:vAlign w:val="top"/>
          </w:tcPr>
          <w:p>
            <w:r>
              <w:rPr>
                <w:rFonts w:hint="eastAsia"/>
              </w:rPr>
              <w:t>$/合肥研发中心/040 LIS/03 LIS6.0/02 源代码/01 前端源代码/src/modules/querystatistics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948" w:type="dxa"/>
            <w:vMerge w:val="restart"/>
            <w:noWrap w:val="0"/>
            <w:vAlign w:val="center"/>
          </w:tcPr>
          <w:p>
            <w:pPr>
              <w:jc w:val="center"/>
              <w:rPr>
                <w:rFonts w:hint="eastAsia" w:eastAsia="宋体"/>
                <w:lang w:val="en-US" w:eastAsia="zh-CN"/>
              </w:rPr>
            </w:pPr>
            <w:r>
              <w:rPr>
                <w:rFonts w:hint="eastAsia"/>
                <w:lang w:val="en-US" w:eastAsia="zh-CN"/>
              </w:rPr>
              <w:t>标本采集</w:t>
            </w:r>
          </w:p>
        </w:tc>
        <w:tc>
          <w:tcPr>
            <w:tcW w:w="1948" w:type="dxa"/>
            <w:noWrap w:val="0"/>
            <w:vAlign w:val="top"/>
          </w:tcPr>
          <w:p>
            <w:pPr>
              <w:jc w:val="center"/>
            </w:pPr>
            <w:r>
              <w:rPr>
                <w:rFonts w:hint="eastAsia"/>
                <w:lang w:val="en-US" w:eastAsia="zh-CN"/>
              </w:rPr>
              <w:t>门诊采集</w:t>
            </w:r>
          </w:p>
        </w:tc>
        <w:tc>
          <w:tcPr>
            <w:tcW w:w="1126" w:type="dxa"/>
            <w:noWrap w:val="0"/>
            <w:vAlign w:val="center"/>
          </w:tcPr>
          <w:p>
            <w:pPr>
              <w:snapToGrid w:val="0"/>
              <w:jc w:val="center"/>
              <w:rPr>
                <w:rFonts w:hint="eastAsia"/>
              </w:rPr>
            </w:pPr>
            <w:r>
              <w:rPr>
                <w:rFonts w:hint="eastAsia"/>
              </w:rPr>
              <w:t>sampling</w:t>
            </w:r>
          </w:p>
        </w:tc>
        <w:tc>
          <w:tcPr>
            <w:tcW w:w="3738" w:type="dxa"/>
            <w:noWrap w:val="0"/>
            <w:vAlign w:val="top"/>
          </w:tcPr>
          <w:p>
            <w:r>
              <w:rPr>
                <w:rFonts w:hint="eastAsia"/>
              </w:rPr>
              <w:t>$/合肥研发中心/040 LIS/03 LIS6.0/02 源代码/01 前端源代码/src/modules/sampling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top"/>
          </w:tcPr>
          <w:p>
            <w:pPr>
              <w:jc w:val="center"/>
            </w:pPr>
            <w:r>
              <w:rPr>
                <w:rFonts w:hint="eastAsia"/>
                <w:lang w:val="en-US" w:eastAsia="zh-CN"/>
              </w:rPr>
              <w:t>门诊服务台</w:t>
            </w:r>
          </w:p>
        </w:tc>
        <w:tc>
          <w:tcPr>
            <w:tcW w:w="1126" w:type="dxa"/>
            <w:noWrap w:val="0"/>
            <w:vAlign w:val="center"/>
          </w:tcPr>
          <w:p>
            <w:pPr>
              <w:snapToGrid w:val="0"/>
              <w:jc w:val="center"/>
              <w:rPr>
                <w:rFonts w:hint="eastAsia"/>
              </w:rPr>
            </w:pPr>
            <w:r>
              <w:rPr>
                <w:rFonts w:hint="eastAsia"/>
              </w:rPr>
              <w:t>outpatientservice</w:t>
            </w:r>
          </w:p>
        </w:tc>
        <w:tc>
          <w:tcPr>
            <w:tcW w:w="3738" w:type="dxa"/>
            <w:noWrap w:val="0"/>
            <w:vAlign w:val="top"/>
          </w:tcPr>
          <w:p>
            <w:r>
              <w:rPr>
                <w:rFonts w:hint="eastAsia"/>
              </w:rPr>
              <w:t>$/合肥研发中心/040 LIS/03 LIS6.0/02 源代码/01 前端源代码/src/modules/outpatientservice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top"/>
          </w:tcPr>
          <w:p>
            <w:pPr>
              <w:jc w:val="center"/>
            </w:pPr>
            <w:r>
              <w:rPr>
                <w:rFonts w:hint="eastAsia"/>
                <w:lang w:val="en-US" w:eastAsia="zh-CN"/>
              </w:rPr>
              <w:t>检验申请</w:t>
            </w:r>
          </w:p>
        </w:tc>
        <w:tc>
          <w:tcPr>
            <w:tcW w:w="1126" w:type="dxa"/>
            <w:noWrap w:val="0"/>
            <w:vAlign w:val="center"/>
          </w:tcPr>
          <w:p>
            <w:pPr>
              <w:snapToGrid w:val="0"/>
              <w:jc w:val="center"/>
              <w:rPr>
                <w:rFonts w:hint="eastAsia"/>
              </w:rPr>
            </w:pPr>
            <w:r>
              <w:rPr>
                <w:rFonts w:hint="eastAsia"/>
              </w:rPr>
              <w:t>sampleapply</w:t>
            </w:r>
          </w:p>
        </w:tc>
        <w:tc>
          <w:tcPr>
            <w:tcW w:w="3738" w:type="dxa"/>
            <w:noWrap w:val="0"/>
            <w:vAlign w:val="top"/>
          </w:tcPr>
          <w:p>
            <w:r>
              <w:rPr>
                <w:rFonts w:hint="eastAsia"/>
              </w:rPr>
              <w:t>$/合肥研发中心/040 LIS/03 LIS6.0/02 源代码/01 前端源代码/src/modules/sampleapply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top"/>
          </w:tcPr>
          <w:p>
            <w:pPr>
              <w:jc w:val="center"/>
              <w:rPr>
                <w:rFonts w:hint="eastAsia"/>
                <w:lang w:val="en-US" w:eastAsia="zh-CN"/>
              </w:rPr>
            </w:pPr>
            <w:r>
              <w:rPr>
                <w:rFonts w:hint="eastAsia"/>
                <w:lang w:val="en-US" w:eastAsia="zh-CN"/>
              </w:rPr>
              <w:t>护工签收</w:t>
            </w:r>
          </w:p>
        </w:tc>
        <w:tc>
          <w:tcPr>
            <w:tcW w:w="1126" w:type="dxa"/>
            <w:noWrap w:val="0"/>
            <w:vAlign w:val="center"/>
          </w:tcPr>
          <w:p>
            <w:pPr>
              <w:snapToGrid w:val="0"/>
              <w:jc w:val="center"/>
              <w:rPr>
                <w:rFonts w:hint="eastAsia"/>
              </w:rPr>
            </w:pPr>
            <w:r>
              <w:rPr>
                <w:rFonts w:hint="eastAsia"/>
              </w:rPr>
              <w:t>sampleworkerreg</w:t>
            </w:r>
          </w:p>
        </w:tc>
        <w:tc>
          <w:tcPr>
            <w:tcW w:w="3738" w:type="dxa"/>
            <w:noWrap w:val="0"/>
            <w:vAlign w:val="top"/>
          </w:tcPr>
          <w:p>
            <w:r>
              <w:rPr>
                <w:rFonts w:hint="eastAsia"/>
              </w:rPr>
              <w:t>$/合肥研发中心/040 LIS/03 LIS6.0/02 源代码/01 前端源代码/src/modules/sampleworkerreg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top"/>
          </w:tcPr>
          <w:p>
            <w:pPr>
              <w:jc w:val="center"/>
              <w:rPr>
                <w:rFonts w:hint="eastAsia"/>
                <w:lang w:val="en-US" w:eastAsia="zh-CN"/>
              </w:rPr>
            </w:pPr>
            <w:r>
              <w:rPr>
                <w:rFonts w:hint="eastAsia"/>
                <w:lang w:val="en-US" w:eastAsia="zh-CN"/>
              </w:rPr>
              <w:t>标本查询</w:t>
            </w:r>
          </w:p>
        </w:tc>
        <w:tc>
          <w:tcPr>
            <w:tcW w:w="1126" w:type="dxa"/>
            <w:noWrap w:val="0"/>
            <w:vAlign w:val="top"/>
          </w:tcPr>
          <w:p>
            <w:pPr>
              <w:rPr>
                <w:rFonts w:hint="eastAsia"/>
              </w:rPr>
            </w:pPr>
            <w:r>
              <w:rPr>
                <w:rFonts w:hint="eastAsia"/>
              </w:rPr>
              <w:t>samplequery</w:t>
            </w:r>
          </w:p>
        </w:tc>
        <w:tc>
          <w:tcPr>
            <w:tcW w:w="3738" w:type="dxa"/>
            <w:noWrap w:val="0"/>
            <w:vAlign w:val="top"/>
          </w:tcPr>
          <w:p>
            <w:r>
              <w:rPr>
                <w:rFonts w:hint="eastAsia"/>
              </w:rPr>
              <w:t>$/合肥研发中心/040 LIS/03 LIS6.0/02 源代码/01 前端源代码/src/modules/samplequery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center"/>
          </w:tcPr>
          <w:p>
            <w:pPr>
              <w:snapToGrid w:val="0"/>
              <w:jc w:val="center"/>
              <w:rPr>
                <w:rFonts w:hint="eastAsia"/>
                <w:lang w:val="en-US" w:eastAsia="zh-CN"/>
              </w:rPr>
            </w:pPr>
            <w:r>
              <w:rPr>
                <w:rFonts w:hint="eastAsia"/>
                <w:lang w:val="en-US" w:eastAsia="zh-CN"/>
              </w:rPr>
              <w:t>体检采集</w:t>
            </w:r>
          </w:p>
        </w:tc>
        <w:tc>
          <w:tcPr>
            <w:tcW w:w="1126" w:type="dxa"/>
            <w:noWrap w:val="0"/>
            <w:vAlign w:val="top"/>
          </w:tcPr>
          <w:p>
            <w:pPr>
              <w:rPr>
                <w:rFonts w:hint="eastAsia"/>
              </w:rPr>
            </w:pPr>
            <w:r>
              <w:rPr>
                <w:rFonts w:hint="eastAsia"/>
              </w:rPr>
              <w:t>sampling</w:t>
            </w:r>
          </w:p>
        </w:tc>
        <w:tc>
          <w:tcPr>
            <w:tcW w:w="3738" w:type="dxa"/>
            <w:noWrap w:val="0"/>
            <w:vAlign w:val="top"/>
          </w:tcPr>
          <w:p>
            <w:r>
              <w:rPr>
                <w:rFonts w:hint="eastAsia"/>
              </w:rPr>
              <w:t>$/合肥研发中心/040 LIS/03 LIS6.0/02 源代码/01 前端源代码/src/modules/sampling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center"/>
          </w:tcPr>
          <w:p>
            <w:pPr>
              <w:snapToGrid w:val="0"/>
              <w:jc w:val="center"/>
              <w:rPr>
                <w:rFonts w:hint="eastAsia"/>
                <w:lang w:val="en-US" w:eastAsia="zh-CN"/>
              </w:rPr>
            </w:pPr>
            <w:r>
              <w:rPr>
                <w:rFonts w:hint="eastAsia"/>
                <w:lang w:val="en-US" w:eastAsia="zh-CN"/>
              </w:rPr>
              <w:t>住院采集</w:t>
            </w:r>
          </w:p>
        </w:tc>
        <w:tc>
          <w:tcPr>
            <w:tcW w:w="1126" w:type="dxa"/>
            <w:noWrap w:val="0"/>
            <w:vAlign w:val="top"/>
          </w:tcPr>
          <w:p>
            <w:pPr>
              <w:rPr>
                <w:rFonts w:hint="eastAsia"/>
              </w:rPr>
            </w:pPr>
            <w:r>
              <w:rPr>
                <w:rFonts w:hint="eastAsia"/>
                <w:lang w:val="en-US" w:eastAsia="zh-CN"/>
              </w:rPr>
              <w:t>zy</w:t>
            </w:r>
            <w:r>
              <w:rPr>
                <w:rFonts w:hint="eastAsia"/>
              </w:rPr>
              <w:t>sampling</w:t>
            </w:r>
          </w:p>
        </w:tc>
        <w:tc>
          <w:tcPr>
            <w:tcW w:w="3738" w:type="dxa"/>
            <w:noWrap w:val="0"/>
            <w:vAlign w:val="top"/>
          </w:tcPr>
          <w:p>
            <w:r>
              <w:rPr>
                <w:rFonts w:hint="eastAsia"/>
              </w:rPr>
              <w:t>$/合肥研发中心/040 LIS/03 LIS6.0/02 源代码/01 前端源代码/src/modules/</w:t>
            </w:r>
            <w:r>
              <w:rPr>
                <w:rFonts w:hint="eastAsia"/>
                <w:lang w:val="en-US" w:eastAsia="zh-CN"/>
              </w:rPr>
              <w:t>zy</w:t>
            </w:r>
            <w:r>
              <w:rPr>
                <w:rFonts w:hint="eastAsia"/>
              </w:rPr>
              <w:t>sampling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center"/>
          </w:tcPr>
          <w:p>
            <w:pPr>
              <w:snapToGrid w:val="0"/>
              <w:jc w:val="center"/>
              <w:rPr>
                <w:rFonts w:hint="eastAsia"/>
                <w:lang w:eastAsia="zh-CN"/>
              </w:rPr>
            </w:pPr>
            <w:r>
              <w:rPr>
                <w:rFonts w:hint="eastAsia"/>
                <w:lang w:val="en-US" w:eastAsia="zh-CN"/>
              </w:rPr>
              <w:t>采集时间更新</w:t>
            </w:r>
          </w:p>
        </w:tc>
        <w:tc>
          <w:tcPr>
            <w:tcW w:w="1126" w:type="dxa"/>
            <w:noWrap w:val="0"/>
            <w:vAlign w:val="top"/>
          </w:tcPr>
          <w:p>
            <w:pPr>
              <w:rPr>
                <w:rFonts w:hint="eastAsia"/>
              </w:rPr>
            </w:pPr>
            <w:r>
              <w:rPr>
                <w:rFonts w:hint="eastAsia" w:ascii="新宋体" w:hAnsi="新宋体" w:eastAsia="新宋体"/>
                <w:color w:val="000000"/>
                <w:sz w:val="19"/>
              </w:rPr>
              <w:t>updatesampletime</w:t>
            </w:r>
          </w:p>
        </w:tc>
        <w:tc>
          <w:tcPr>
            <w:tcW w:w="3738" w:type="dxa"/>
            <w:noWrap w:val="0"/>
            <w:vAlign w:val="top"/>
          </w:tcPr>
          <w:p>
            <w:r>
              <w:rPr>
                <w:rFonts w:hint="eastAsia"/>
              </w:rPr>
              <w:t>$/合肥研发中心/040 LIS/03 LIS6.0/02 源代码/01 前端源代码/src/modules/updatesampletime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8" w:type="dxa"/>
            <w:vMerge w:val="continue"/>
            <w:noWrap w:val="0"/>
            <w:vAlign w:val="top"/>
          </w:tcPr>
          <w:p/>
        </w:tc>
        <w:tc>
          <w:tcPr>
            <w:tcW w:w="1948" w:type="dxa"/>
            <w:noWrap w:val="0"/>
            <w:vAlign w:val="center"/>
          </w:tcPr>
          <w:p>
            <w:pPr>
              <w:snapToGrid w:val="0"/>
              <w:jc w:val="center"/>
              <w:rPr>
                <w:rFonts w:hint="eastAsia"/>
                <w:lang w:eastAsia="zh-CN"/>
              </w:rPr>
            </w:pPr>
            <w:r>
              <w:rPr>
                <w:rFonts w:hint="eastAsia"/>
                <w:lang w:val="en-US" w:eastAsia="zh-CN"/>
              </w:rPr>
              <w:t>病区集中打印</w:t>
            </w:r>
          </w:p>
        </w:tc>
        <w:tc>
          <w:tcPr>
            <w:tcW w:w="1126" w:type="dxa"/>
            <w:noWrap w:val="0"/>
            <w:vAlign w:val="top"/>
          </w:tcPr>
          <w:p>
            <w:pPr>
              <w:rPr>
                <w:rFonts w:hint="eastAsia"/>
              </w:rPr>
            </w:pPr>
            <w:r>
              <w:rPr>
                <w:rFonts w:hint="eastAsia"/>
              </w:rPr>
              <w:t>patientareaprint</w:t>
            </w:r>
          </w:p>
        </w:tc>
        <w:tc>
          <w:tcPr>
            <w:tcW w:w="3738" w:type="dxa"/>
            <w:noWrap w:val="0"/>
            <w:vAlign w:val="top"/>
          </w:tcPr>
          <w:p>
            <w:r>
              <w:rPr>
                <w:rFonts w:hint="eastAsia"/>
              </w:rPr>
              <w:t>$/合肥研发中心/040 LIS/03 LIS6.0/02 源代码/01 前端源代码/src/modules/patientareaprint</w:t>
            </w:r>
          </w:p>
        </w:tc>
      </w:tr>
    </w:tbl>
    <w:p>
      <w:pPr>
        <w:ind w:firstLine="720" w:firstLineChars="0"/>
        <w:rPr>
          <w:rFonts w:hint="eastAsia"/>
        </w:rPr>
      </w:pPr>
    </w:p>
    <w:p>
      <w:pPr>
        <w:pStyle w:val="4"/>
        <w:bidi w:val="0"/>
        <w:rPr>
          <w:rFonts w:hint="default"/>
          <w:lang w:val="en-US" w:eastAsia="zh-CN"/>
        </w:rPr>
      </w:pPr>
      <w:r>
        <w:rPr>
          <w:rFonts w:hint="eastAsia"/>
          <w:lang w:val="en-US" w:eastAsia="zh-CN"/>
        </w:rPr>
        <w:t>业务流程</w:t>
      </w:r>
    </w:p>
    <w:p>
      <w:pPr>
        <w:rPr>
          <w:rFonts w:hint="default"/>
          <w:lang w:val="en-US" w:eastAsia="zh-CN"/>
        </w:rPr>
      </w:pPr>
      <w:r>
        <w:object>
          <v:shape id="_x0000_i1025" o:spt="75" type="#_x0000_t75" style="height:304.35pt;width:465.8pt;" o:ole="t" filled="f" o:preferrelative="t" stroked="f" coordsize="21600,21600">
            <v:path/>
            <v:fill on="f" focussize="0,0"/>
            <v:stroke on="f" joinstyle="miter"/>
            <v:imagedata r:id="rId11" o:title=""/>
            <o:lock v:ext="edit" aspectratio="f"/>
            <w10:wrap type="none"/>
            <w10:anchorlock/>
          </v:shape>
          <o:OLEObject Type="Embed" ProgID="Visio.Drawing.15" ShapeID="_x0000_i1025" DrawAspect="Content" ObjectID="_1468075725">
            <o:LockedField>false</o:LockedField>
          </o:OLEObject>
        </w:object>
      </w:r>
    </w:p>
    <w:p>
      <w:pPr>
        <w:pStyle w:val="4"/>
        <w:bidi w:val="0"/>
        <w:rPr>
          <w:rFonts w:hint="eastAsia"/>
        </w:rPr>
      </w:pPr>
      <w:bookmarkStart w:id="4" w:name="_Toc24771"/>
      <w:r>
        <w:rPr>
          <w:rFonts w:hint="eastAsia"/>
        </w:rPr>
        <w:t>界面原型设计</w:t>
      </w:r>
      <w:bookmarkEnd w:id="4"/>
    </w:p>
    <w:p>
      <w:pPr>
        <w:pStyle w:val="5"/>
        <w:bidi w:val="0"/>
        <w:rPr>
          <w:rFonts w:hint="default"/>
          <w:lang w:val="en-US" w:eastAsia="zh-CN"/>
        </w:rPr>
      </w:pPr>
      <w:bookmarkStart w:id="5" w:name="_Toc24496"/>
      <w:r>
        <w:rPr>
          <w:rFonts w:hint="eastAsia"/>
          <w:lang w:val="en-US" w:eastAsia="zh-CN"/>
        </w:rPr>
        <w:t xml:space="preserve"> 公共及框架</w:t>
      </w:r>
    </w:p>
    <w:p>
      <w:pPr>
        <w:pStyle w:val="6"/>
        <w:bidi w:val="0"/>
        <w:rPr>
          <w:rFonts w:hint="eastAsia"/>
          <w:lang w:val="en-US" w:eastAsia="zh-CN"/>
        </w:rPr>
      </w:pPr>
      <w:r>
        <w:rPr>
          <w:rFonts w:hint="eastAsia"/>
          <w:lang w:val="en-US" w:eastAsia="zh-CN"/>
        </w:rPr>
        <w:t>部门管理</w:t>
      </w:r>
      <w:bookmarkEnd w:id="5"/>
    </w:p>
    <w:p>
      <w:pPr>
        <w:bidi w:val="0"/>
        <w:rPr>
          <w:rFonts w:hint="eastAsia"/>
        </w:rPr>
      </w:pPr>
      <w:r>
        <w:rPr>
          <w:rFonts w:hint="eastAsia"/>
        </w:rPr>
        <w:t>（1）</w:t>
      </w:r>
      <w:r>
        <w:t>功能说明</w:t>
      </w:r>
    </w:p>
    <w:p>
      <w:pPr>
        <w:ind w:firstLine="400" w:firstLineChars="200"/>
        <w:rPr>
          <w:rFonts w:hint="eastAsia"/>
          <w:sz w:val="20"/>
          <w:szCs w:val="20"/>
          <w:lang w:val="en-US" w:eastAsia="zh-CN"/>
        </w:rPr>
      </w:pPr>
      <w:r>
        <w:rPr>
          <w:rFonts w:hint="eastAsia"/>
          <w:sz w:val="20"/>
          <w:szCs w:val="20"/>
          <w:lang w:val="en-US" w:eastAsia="zh-CN"/>
        </w:rPr>
        <w:t>对科室信息进行新增、修改、删除等</w:t>
      </w:r>
    </w:p>
    <w:p>
      <w:pPr>
        <w:ind w:firstLine="400" w:firstLineChars="200"/>
        <w:rPr>
          <w:rFonts w:hint="eastAsia"/>
          <w:sz w:val="20"/>
          <w:szCs w:val="20"/>
          <w:lang w:val="en-US" w:eastAsia="zh-CN"/>
        </w:rPr>
      </w:pPr>
    </w:p>
    <w:p>
      <w:pPr>
        <w:bidi w:val="0"/>
        <w:rPr>
          <w:rFonts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pPr>
        <w:rPr>
          <w:rFonts w:hint="eastAsia"/>
          <w:sz w:val="24"/>
          <w:szCs w:val="24"/>
        </w:rPr>
      </w:pPr>
      <w:r>
        <w:drawing>
          <wp:inline distT="0" distB="0" distL="114300" distR="114300">
            <wp:extent cx="5941060" cy="2695575"/>
            <wp:effectExtent l="0" t="0" r="2540" b="952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2"/>
                    <a:stretch>
                      <a:fillRect/>
                    </a:stretch>
                  </pic:blipFill>
                  <pic:spPr>
                    <a:xfrm>
                      <a:off x="0" y="0"/>
                      <a:ext cx="5941060" cy="2695575"/>
                    </a:xfrm>
                    <a:prstGeom prst="rect">
                      <a:avLst/>
                    </a:prstGeom>
                    <a:noFill/>
                    <a:ln>
                      <a:noFill/>
                    </a:ln>
                  </pic:spPr>
                </pic:pic>
              </a:graphicData>
            </a:graphic>
          </wp:inline>
        </w:drawing>
      </w:r>
    </w:p>
    <w:p>
      <w:pPr>
        <w:rPr>
          <w:sz w:val="24"/>
          <w:szCs w:val="24"/>
        </w:rPr>
      </w:pPr>
      <w:r>
        <w:rPr>
          <w:rFonts w:hint="eastAsia"/>
          <w:sz w:val="24"/>
          <w:szCs w:val="24"/>
        </w:rPr>
        <w:t xml:space="preserve"> </w:t>
      </w:r>
    </w:p>
    <w:p>
      <w:pPr>
        <w:rPr>
          <w:sz w:val="24"/>
          <w:szCs w:val="24"/>
        </w:rPr>
      </w:pPr>
    </w:p>
    <w:p>
      <w:pPr>
        <w:pStyle w:val="6"/>
        <w:bidi w:val="0"/>
        <w:rPr>
          <w:rFonts w:hint="eastAsia"/>
          <w:lang w:val="en-US" w:eastAsia="zh-CN"/>
        </w:rPr>
      </w:pPr>
      <w:bookmarkStart w:id="6" w:name="_Toc8280"/>
      <w:r>
        <w:rPr>
          <w:rFonts w:hint="eastAsia"/>
          <w:lang w:val="en-US" w:eastAsia="zh-CN"/>
        </w:rPr>
        <w:t>用户维护</w:t>
      </w:r>
      <w:bookmarkEnd w:id="6"/>
    </w:p>
    <w:p>
      <w:pPr>
        <w:bidi w:val="0"/>
        <w:rPr>
          <w:rFonts w:hint="eastAsia"/>
        </w:rPr>
      </w:pPr>
      <w:r>
        <w:rPr>
          <w:rFonts w:hint="eastAsia"/>
        </w:rPr>
        <w:t>（1）</w:t>
      </w:r>
      <w:r>
        <w:t>功能说明</w:t>
      </w:r>
    </w:p>
    <w:p>
      <w:pPr>
        <w:ind w:firstLine="400" w:firstLineChars="200"/>
        <w:rPr>
          <w:rFonts w:hint="eastAsia"/>
          <w:sz w:val="20"/>
          <w:szCs w:val="20"/>
          <w:lang w:val="en-US" w:eastAsia="zh-CN"/>
        </w:rPr>
      </w:pPr>
      <w:r>
        <w:rPr>
          <w:rFonts w:hint="eastAsia"/>
          <w:sz w:val="20"/>
          <w:szCs w:val="20"/>
          <w:lang w:val="en-US" w:eastAsia="zh-CN"/>
        </w:rPr>
        <w:t>对医技科室及HIS的员工信息进行维护，可进行新增、修改、删除等操作。</w:t>
      </w:r>
    </w:p>
    <w:p>
      <w:pPr>
        <w:ind w:firstLine="400" w:firstLineChars="200"/>
        <w:rPr>
          <w:rFonts w:hint="eastAsia"/>
          <w:sz w:val="20"/>
          <w:szCs w:val="20"/>
          <w:lang w:val="en-US" w:eastAsia="zh-CN"/>
        </w:rPr>
      </w:pPr>
    </w:p>
    <w:p>
      <w:pPr>
        <w:bidi w:val="0"/>
        <w:rPr>
          <w:rFonts w:ascii="黑体" w:hAnsi="黑体" w:eastAsia="黑体"/>
          <w:sz w:val="20"/>
          <w:szCs w:val="20"/>
        </w:rPr>
      </w:pPr>
      <w:r>
        <w:rPr>
          <w:rFonts w:hint="eastAsia"/>
          <w:sz w:val="20"/>
          <w:szCs w:val="20"/>
        </w:rPr>
        <w:t xml:space="preserve">  </w:t>
      </w:r>
      <w:r>
        <w:rPr>
          <w:rFonts w:hint="eastAsia" w:ascii="宋体" w:hAnsi="宋体" w:eastAsia="宋体" w:cs="宋体"/>
          <w:sz w:val="20"/>
          <w:szCs w:val="20"/>
        </w:rPr>
        <w:t>(2)原型界面</w:t>
      </w:r>
    </w:p>
    <w:p>
      <w:r>
        <w:drawing>
          <wp:inline distT="0" distB="0" distL="114300" distR="114300">
            <wp:extent cx="5940425" cy="2714625"/>
            <wp:effectExtent l="0" t="0" r="3175" b="952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3"/>
                    <a:stretch>
                      <a:fillRect/>
                    </a:stretch>
                  </pic:blipFill>
                  <pic:spPr>
                    <a:xfrm>
                      <a:off x="0" y="0"/>
                      <a:ext cx="5940425" cy="2714625"/>
                    </a:xfrm>
                    <a:prstGeom prst="rect">
                      <a:avLst/>
                    </a:prstGeom>
                    <a:noFill/>
                    <a:ln>
                      <a:noFill/>
                    </a:ln>
                  </pic:spPr>
                </pic:pic>
              </a:graphicData>
            </a:graphic>
          </wp:inline>
        </w:drawing>
      </w:r>
    </w:p>
    <w:p/>
    <w:p>
      <w:pPr>
        <w:pStyle w:val="6"/>
        <w:bidi w:val="0"/>
        <w:rPr>
          <w:rFonts w:hint="eastAsia"/>
          <w:lang w:val="en-US" w:eastAsia="zh-CN"/>
        </w:rPr>
      </w:pPr>
      <w:bookmarkStart w:id="7" w:name="_Toc14082"/>
      <w:r>
        <w:rPr>
          <w:rFonts w:hint="eastAsia"/>
        </w:rPr>
        <w:t>菜单</w:t>
      </w:r>
      <w:r>
        <w:rPr>
          <w:rFonts w:hint="eastAsia"/>
          <w:lang w:val="en-US" w:eastAsia="zh-CN"/>
        </w:rPr>
        <w:t>管理</w:t>
      </w:r>
      <w:bookmarkEnd w:id="7"/>
    </w:p>
    <w:p>
      <w:pPr>
        <w:rPr>
          <w:rFonts w:hint="eastAsia" w:ascii="黑体" w:hAnsi="黑体" w:eastAsia="黑体"/>
          <w:sz w:val="20"/>
          <w:szCs w:val="20"/>
        </w:rPr>
      </w:pPr>
      <w:r>
        <w:rPr>
          <w:rFonts w:hint="eastAsia" w:ascii="黑体" w:hAnsi="黑体" w:eastAsia="黑体"/>
          <w:sz w:val="20"/>
          <w:szCs w:val="20"/>
        </w:rPr>
        <w:t>（1）</w:t>
      </w:r>
      <w:r>
        <w:rPr>
          <w:rFonts w:ascii="黑体" w:hAnsi="黑体" w:eastAsia="黑体"/>
          <w:sz w:val="20"/>
          <w:szCs w:val="20"/>
        </w:rPr>
        <w:t>功能说明</w:t>
      </w:r>
    </w:p>
    <w:p>
      <w:pPr>
        <w:ind w:firstLine="400" w:firstLineChars="200"/>
        <w:rPr>
          <w:rFonts w:hint="eastAsia"/>
          <w:sz w:val="20"/>
          <w:szCs w:val="20"/>
          <w:lang w:val="en-US" w:eastAsia="zh-CN"/>
        </w:rPr>
      </w:pPr>
      <w:r>
        <w:rPr>
          <w:rFonts w:hint="eastAsia"/>
          <w:sz w:val="20"/>
          <w:szCs w:val="20"/>
          <w:lang w:val="en-US" w:eastAsia="zh-CN"/>
        </w:rPr>
        <w:t>对系统全部菜单、子菜单进行操作，可以方便的增加菜单，删除菜单及控制每个菜单的内部权限等。</w:t>
      </w:r>
    </w:p>
    <w:p>
      <w:pPr>
        <w:ind w:firstLine="400" w:firstLineChars="200"/>
        <w:rPr>
          <w:rFonts w:hint="eastAsia"/>
          <w:sz w:val="20"/>
          <w:szCs w:val="20"/>
          <w:lang w:val="en-US" w:eastAsia="zh-CN"/>
        </w:rPr>
      </w:pPr>
    </w:p>
    <w:p>
      <w:pPr>
        <w:rPr>
          <w:rFonts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pPr>
        <w:rPr>
          <w:rFonts w:hint="eastAsia"/>
          <w:lang w:val="en-US" w:eastAsia="zh-CN"/>
        </w:rPr>
      </w:pPr>
      <w:r>
        <w:drawing>
          <wp:inline distT="0" distB="0" distL="114300" distR="114300">
            <wp:extent cx="5932805" cy="2719705"/>
            <wp:effectExtent l="0" t="0" r="10795" b="444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14"/>
                    <a:stretch>
                      <a:fillRect/>
                    </a:stretch>
                  </pic:blipFill>
                  <pic:spPr>
                    <a:xfrm>
                      <a:off x="0" y="0"/>
                      <a:ext cx="5932805" cy="2719705"/>
                    </a:xfrm>
                    <a:prstGeom prst="rect">
                      <a:avLst/>
                    </a:prstGeom>
                    <a:noFill/>
                    <a:ln>
                      <a:noFill/>
                    </a:ln>
                  </pic:spPr>
                </pic:pic>
              </a:graphicData>
            </a:graphic>
          </wp:inline>
        </w:drawing>
      </w:r>
    </w:p>
    <w:p>
      <w:pPr>
        <w:rPr>
          <w:rFonts w:hint="eastAsia"/>
        </w:rPr>
      </w:pPr>
    </w:p>
    <w:p>
      <w:pPr>
        <w:pStyle w:val="6"/>
        <w:bidi w:val="0"/>
        <w:rPr>
          <w:rFonts w:hint="eastAsia"/>
          <w:lang w:val="en-US" w:eastAsia="zh-CN"/>
        </w:rPr>
      </w:pPr>
      <w:bookmarkStart w:id="8" w:name="_Toc30287"/>
      <w:r>
        <w:rPr>
          <w:rFonts w:hint="eastAsia"/>
        </w:rPr>
        <w:t>角色</w:t>
      </w:r>
      <w:r>
        <w:rPr>
          <w:rFonts w:hint="eastAsia"/>
          <w:lang w:val="en-US" w:eastAsia="zh-CN"/>
        </w:rPr>
        <w:t>管理</w:t>
      </w:r>
      <w:bookmarkEnd w:id="8"/>
    </w:p>
    <w:p>
      <w:pPr>
        <w:bidi w:val="0"/>
        <w:rPr>
          <w:rFonts w:hint="eastAsia"/>
        </w:rPr>
      </w:pPr>
      <w:r>
        <w:rPr>
          <w:rFonts w:hint="eastAsia"/>
        </w:rPr>
        <w:t>（1）</w:t>
      </w:r>
      <w:r>
        <w:t>功能说明</w:t>
      </w:r>
    </w:p>
    <w:p>
      <w:pPr>
        <w:keepNext w:val="0"/>
        <w:keepLines w:val="0"/>
        <w:widowControl/>
        <w:suppressLineNumbers w:val="0"/>
        <w:adjustRightInd w:val="0"/>
        <w:spacing w:before="0" w:beforeAutospacing="0" w:after="0" w:afterAutospacing="0" w:line="360" w:lineRule="auto"/>
        <w:ind w:left="0" w:leftChars="0" w:right="0" w:firstLine="444" w:firstLineChars="222"/>
        <w:jc w:val="left"/>
        <w:rPr>
          <w:sz w:val="21"/>
          <w:szCs w:val="21"/>
        </w:rPr>
      </w:pPr>
      <w:r>
        <w:rPr>
          <w:rFonts w:hint="eastAsia" w:ascii="宋体" w:hAnsi="宋体" w:eastAsia="宋体" w:cs="宋体"/>
          <w:snapToGrid w:val="0"/>
          <w:kern w:val="0"/>
          <w:sz w:val="20"/>
          <w:szCs w:val="24"/>
          <w:lang w:val="en-US" w:eastAsia="zh-CN" w:bidi="ar"/>
        </w:rPr>
        <w:t>为系统增加不同的权限组。根据用户职位（如操作员、管理员）的不同设置不同的权限组，方便用户的权限的管理。</w:t>
      </w:r>
      <w:r>
        <w:rPr>
          <w:rFonts w:hint="eastAsia" w:ascii="宋体" w:hAnsi="宋体" w:eastAsia="宋体" w:cs="宋体"/>
          <w:snapToGrid w:val="0"/>
          <w:kern w:val="0"/>
          <w:sz w:val="20"/>
          <w:szCs w:val="21"/>
          <w:lang w:val="en-US" w:eastAsia="zh-CN" w:bidi="ar"/>
        </w:rPr>
        <w:t xml:space="preserve"> </w:t>
      </w:r>
    </w:p>
    <w:p>
      <w:pPr>
        <w:ind w:firstLine="400" w:firstLineChars="200"/>
        <w:rPr>
          <w:rFonts w:hint="eastAsia"/>
          <w:sz w:val="20"/>
          <w:szCs w:val="20"/>
          <w:lang w:val="en-US" w:eastAsia="zh-CN"/>
        </w:rPr>
      </w:pPr>
    </w:p>
    <w:p>
      <w:pPr>
        <w:bidi w:val="0"/>
        <w:rPr>
          <w:rFonts w:hint="eastAsia"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r>
        <w:drawing>
          <wp:inline distT="0" distB="0" distL="114300" distR="114300">
            <wp:extent cx="5695315" cy="2413000"/>
            <wp:effectExtent l="0" t="0" r="635" b="635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15"/>
                    <a:stretch>
                      <a:fillRect/>
                    </a:stretch>
                  </pic:blipFill>
                  <pic:spPr>
                    <a:xfrm>
                      <a:off x="0" y="0"/>
                      <a:ext cx="5695315" cy="2413000"/>
                    </a:xfrm>
                    <a:prstGeom prst="rect">
                      <a:avLst/>
                    </a:prstGeom>
                    <a:noFill/>
                    <a:ln>
                      <a:noFill/>
                    </a:ln>
                  </pic:spPr>
                </pic:pic>
              </a:graphicData>
            </a:graphic>
          </wp:inline>
        </w:drawing>
      </w:r>
    </w:p>
    <w:p/>
    <w:p>
      <w:pPr>
        <w:rPr>
          <w:rFonts w:hint="eastAsia"/>
        </w:rPr>
      </w:pPr>
    </w:p>
    <w:p>
      <w:pPr>
        <w:rPr>
          <w:rFonts w:hint="eastAsia"/>
        </w:rPr>
      </w:pPr>
    </w:p>
    <w:p>
      <w:pPr>
        <w:rPr>
          <w:rFonts w:hint="eastAsia"/>
        </w:rPr>
      </w:pPr>
    </w:p>
    <w:p>
      <w:pPr>
        <w:pStyle w:val="6"/>
        <w:bidi w:val="0"/>
        <w:rPr>
          <w:rFonts w:hint="eastAsia"/>
          <w:lang w:val="en-US" w:eastAsia="zh-CN"/>
        </w:rPr>
      </w:pPr>
      <w:bookmarkStart w:id="9" w:name="_Toc18167"/>
      <w:r>
        <w:rPr>
          <w:rFonts w:hint="eastAsia"/>
        </w:rPr>
        <w:t>权限</w:t>
      </w:r>
      <w:r>
        <w:rPr>
          <w:rFonts w:hint="eastAsia"/>
          <w:lang w:val="en-US" w:eastAsia="zh-CN"/>
        </w:rPr>
        <w:t>管理</w:t>
      </w:r>
      <w:bookmarkEnd w:id="9"/>
    </w:p>
    <w:p>
      <w:pPr>
        <w:rPr>
          <w:rFonts w:hint="eastAsia" w:ascii="黑体" w:hAnsi="黑体" w:eastAsia="黑体"/>
          <w:sz w:val="20"/>
          <w:szCs w:val="20"/>
        </w:rPr>
      </w:pPr>
      <w:r>
        <w:rPr>
          <w:rFonts w:hint="eastAsia" w:ascii="黑体" w:hAnsi="黑体" w:eastAsia="黑体"/>
          <w:sz w:val="20"/>
          <w:szCs w:val="20"/>
        </w:rPr>
        <w:t>（1）</w:t>
      </w:r>
      <w:r>
        <w:rPr>
          <w:rFonts w:ascii="黑体" w:hAnsi="黑体" w:eastAsia="黑体"/>
          <w:sz w:val="20"/>
          <w:szCs w:val="20"/>
        </w:rPr>
        <w:t>功能说明</w:t>
      </w:r>
    </w:p>
    <w:p>
      <w:pPr>
        <w:keepNext w:val="0"/>
        <w:keepLines w:val="0"/>
        <w:widowControl/>
        <w:suppressLineNumbers w:val="0"/>
        <w:adjustRightInd w:val="0"/>
        <w:spacing w:before="0" w:beforeAutospacing="0" w:after="0" w:afterAutospacing="0" w:line="360" w:lineRule="auto"/>
        <w:ind w:left="0" w:leftChars="0" w:right="0" w:firstLine="444" w:firstLineChars="222"/>
        <w:jc w:val="left"/>
        <w:rPr>
          <w:sz w:val="21"/>
          <w:szCs w:val="21"/>
        </w:rPr>
      </w:pPr>
      <w:r>
        <w:rPr>
          <w:rFonts w:hint="eastAsia" w:hAnsi="宋体" w:eastAsia="宋体" w:cs="宋体"/>
          <w:snapToGrid w:val="0"/>
          <w:kern w:val="0"/>
          <w:sz w:val="20"/>
          <w:szCs w:val="24"/>
          <w:lang w:val="en-US" w:eastAsia="zh-CN" w:bidi="ar"/>
        </w:rPr>
        <w:t>为用户分配有不同权限的角色，方便用户的权限管理。</w:t>
      </w:r>
      <w:r>
        <w:rPr>
          <w:rFonts w:hint="eastAsia" w:ascii="宋体" w:hAnsi="宋体" w:eastAsia="宋体" w:cs="宋体"/>
          <w:snapToGrid w:val="0"/>
          <w:kern w:val="0"/>
          <w:sz w:val="20"/>
          <w:szCs w:val="21"/>
          <w:lang w:val="en-US" w:eastAsia="zh-CN" w:bidi="ar"/>
        </w:rPr>
        <w:t xml:space="preserve"> </w:t>
      </w:r>
    </w:p>
    <w:p>
      <w:pPr>
        <w:ind w:firstLine="400" w:firstLineChars="200"/>
        <w:rPr>
          <w:rFonts w:hint="eastAsia"/>
          <w:sz w:val="20"/>
          <w:szCs w:val="20"/>
          <w:lang w:val="en-US" w:eastAsia="zh-CN"/>
        </w:rPr>
      </w:pPr>
    </w:p>
    <w:p>
      <w:pPr>
        <w:rPr>
          <w:rFonts w:hint="eastAsia"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r>
        <w:drawing>
          <wp:inline distT="0" distB="0" distL="114300" distR="114300">
            <wp:extent cx="5929630" cy="2738755"/>
            <wp:effectExtent l="0" t="0" r="13970" b="4445"/>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16"/>
                    <a:stretch>
                      <a:fillRect/>
                    </a:stretch>
                  </pic:blipFill>
                  <pic:spPr>
                    <a:xfrm>
                      <a:off x="0" y="0"/>
                      <a:ext cx="5929630" cy="2738755"/>
                    </a:xfrm>
                    <a:prstGeom prst="rect">
                      <a:avLst/>
                    </a:prstGeom>
                    <a:noFill/>
                    <a:ln>
                      <a:noFill/>
                    </a:ln>
                  </pic:spPr>
                </pic:pic>
              </a:graphicData>
            </a:graphic>
          </wp:inline>
        </w:drawing>
      </w:r>
    </w:p>
    <w:p/>
    <w:p>
      <w:pPr>
        <w:pStyle w:val="6"/>
        <w:bidi w:val="0"/>
        <w:rPr>
          <w:rFonts w:hint="eastAsia"/>
          <w:lang w:val="en-US" w:eastAsia="zh-CN"/>
        </w:rPr>
      </w:pPr>
      <w:bookmarkStart w:id="10" w:name="_Toc8197"/>
      <w:r>
        <w:rPr>
          <w:rFonts w:hint="eastAsia"/>
          <w:lang w:val="en-US" w:eastAsia="zh-CN"/>
        </w:rPr>
        <w:t>系统参数</w:t>
      </w:r>
      <w:bookmarkEnd w:id="10"/>
    </w:p>
    <w:p>
      <w:pPr>
        <w:bidi w:val="0"/>
        <w:rPr>
          <w:rFonts w:hint="eastAsia"/>
        </w:rPr>
      </w:pPr>
      <w:r>
        <w:rPr>
          <w:rFonts w:hint="eastAsia"/>
        </w:rPr>
        <w:t>（1）</w:t>
      </w:r>
      <w:r>
        <w:t>功能说明</w:t>
      </w:r>
    </w:p>
    <w:p>
      <w:pPr>
        <w:keepNext w:val="0"/>
        <w:keepLines w:val="0"/>
        <w:widowControl/>
        <w:suppressLineNumbers w:val="0"/>
        <w:adjustRightInd w:val="0"/>
        <w:spacing w:before="0" w:beforeAutospacing="0" w:after="0" w:afterAutospacing="0" w:line="360" w:lineRule="auto"/>
        <w:ind w:left="0" w:leftChars="0" w:right="0" w:firstLine="444" w:firstLineChars="222"/>
        <w:jc w:val="left"/>
        <w:rPr>
          <w:sz w:val="21"/>
          <w:szCs w:val="21"/>
        </w:rPr>
      </w:pPr>
      <w:r>
        <w:rPr>
          <w:rFonts w:hint="eastAsia" w:hAnsi="宋体" w:eastAsia="宋体" w:cs="宋体"/>
          <w:snapToGrid w:val="0"/>
          <w:kern w:val="0"/>
          <w:sz w:val="20"/>
          <w:szCs w:val="24"/>
          <w:lang w:val="en-US" w:eastAsia="zh-CN" w:bidi="ar"/>
        </w:rPr>
        <w:t>设置当前系统的参数。</w:t>
      </w:r>
      <w:r>
        <w:rPr>
          <w:rFonts w:hint="eastAsia" w:ascii="宋体" w:hAnsi="宋体" w:eastAsia="宋体" w:cs="宋体"/>
          <w:snapToGrid w:val="0"/>
          <w:kern w:val="0"/>
          <w:sz w:val="20"/>
          <w:szCs w:val="21"/>
          <w:lang w:val="en-US" w:eastAsia="zh-CN" w:bidi="ar"/>
        </w:rPr>
        <w:t xml:space="preserve"> </w:t>
      </w:r>
    </w:p>
    <w:p>
      <w:pPr>
        <w:ind w:firstLine="400" w:firstLineChars="200"/>
        <w:rPr>
          <w:rFonts w:hint="eastAsia"/>
          <w:sz w:val="20"/>
          <w:szCs w:val="20"/>
          <w:lang w:val="en-US" w:eastAsia="zh-CN"/>
        </w:rPr>
      </w:pPr>
    </w:p>
    <w:p>
      <w:pPr>
        <w:rPr>
          <w:rFonts w:hint="eastAsia"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r>
        <w:drawing>
          <wp:inline distT="0" distB="0" distL="114300" distR="114300">
            <wp:extent cx="5932805" cy="2730500"/>
            <wp:effectExtent l="0" t="0" r="10795" b="1270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7"/>
                    <a:stretch>
                      <a:fillRect/>
                    </a:stretch>
                  </pic:blipFill>
                  <pic:spPr>
                    <a:xfrm>
                      <a:off x="0" y="0"/>
                      <a:ext cx="5932805" cy="2730500"/>
                    </a:xfrm>
                    <a:prstGeom prst="rect">
                      <a:avLst/>
                    </a:prstGeom>
                    <a:noFill/>
                    <a:ln>
                      <a:noFill/>
                    </a:ln>
                  </pic:spPr>
                </pic:pic>
              </a:graphicData>
            </a:graphic>
          </wp:inline>
        </w:drawing>
      </w:r>
    </w:p>
    <w:p/>
    <w:p>
      <w:pPr>
        <w:pStyle w:val="6"/>
        <w:bidi w:val="0"/>
        <w:rPr>
          <w:rFonts w:hint="eastAsia"/>
          <w:lang w:val="en-US" w:eastAsia="zh-CN"/>
        </w:rPr>
      </w:pPr>
      <w:bookmarkStart w:id="11" w:name="_Toc4025"/>
      <w:r>
        <w:rPr>
          <w:rFonts w:hint="eastAsia"/>
          <w:lang w:val="en-US" w:eastAsia="zh-CN"/>
        </w:rPr>
        <w:t>机构管理</w:t>
      </w:r>
      <w:bookmarkEnd w:id="11"/>
    </w:p>
    <w:p>
      <w:pPr>
        <w:rPr>
          <w:rFonts w:hint="eastAsia" w:ascii="黑体" w:hAnsi="黑体" w:eastAsia="黑体"/>
          <w:sz w:val="20"/>
          <w:szCs w:val="20"/>
        </w:rPr>
      </w:pPr>
      <w:r>
        <w:rPr>
          <w:rFonts w:hint="eastAsia" w:ascii="黑体" w:hAnsi="黑体" w:eastAsia="黑体"/>
          <w:sz w:val="20"/>
          <w:szCs w:val="20"/>
        </w:rPr>
        <w:t>（1）</w:t>
      </w:r>
      <w:r>
        <w:rPr>
          <w:rFonts w:ascii="黑体" w:hAnsi="黑体" w:eastAsia="黑体"/>
          <w:sz w:val="20"/>
          <w:szCs w:val="20"/>
        </w:rPr>
        <w:t>功能说明</w:t>
      </w:r>
    </w:p>
    <w:p>
      <w:pPr>
        <w:pStyle w:val="16"/>
        <w:spacing w:before="0" w:beforeAutospacing="0" w:after="0" w:afterAutospacing="0" w:line="360" w:lineRule="auto"/>
        <w:ind w:left="0" w:right="0" w:firstLine="400" w:firstLineChars="200"/>
        <w:rPr>
          <w:sz w:val="20"/>
          <w:szCs w:val="20"/>
        </w:rPr>
      </w:pPr>
      <w:r>
        <w:rPr>
          <w:rFonts w:hint="eastAsia" w:ascii="宋体" w:hAnsi="宋体"/>
          <w:bCs/>
          <w:sz w:val="20"/>
          <w:szCs w:val="20"/>
        </w:rPr>
        <w:t>该功能主要</w:t>
      </w:r>
      <w:r>
        <w:rPr>
          <w:rFonts w:hint="eastAsia" w:ascii="宋体" w:hAnsi="宋体"/>
          <w:bCs/>
          <w:sz w:val="20"/>
          <w:szCs w:val="20"/>
          <w:lang w:eastAsia="zh-CN"/>
        </w:rPr>
        <w:t>用于</w:t>
      </w:r>
      <w:r>
        <w:rPr>
          <w:sz w:val="20"/>
          <w:szCs w:val="20"/>
          <w:lang w:eastAsia="zh-CN"/>
        </w:rPr>
        <w:t>对医疗机构的级别及机构</w:t>
      </w:r>
      <w:r>
        <w:rPr>
          <w:rFonts w:hint="eastAsia"/>
          <w:sz w:val="20"/>
          <w:szCs w:val="20"/>
          <w:lang w:eastAsia="zh-CN"/>
        </w:rPr>
        <w:t>信息</w:t>
      </w:r>
      <w:r>
        <w:rPr>
          <w:sz w:val="20"/>
          <w:szCs w:val="20"/>
          <w:lang w:eastAsia="zh-CN"/>
        </w:rPr>
        <w:t>进行定义</w:t>
      </w:r>
      <w:r>
        <w:rPr>
          <w:rFonts w:hint="eastAsia"/>
          <w:sz w:val="20"/>
          <w:szCs w:val="20"/>
          <w:lang w:eastAsia="zh-CN"/>
        </w:rPr>
        <w:t>，</w:t>
      </w:r>
      <w:r>
        <w:rPr>
          <w:rFonts w:hint="eastAsia"/>
          <w:sz w:val="20"/>
          <w:szCs w:val="20"/>
          <w:lang w:val="en-US" w:eastAsia="zh-CN"/>
        </w:rPr>
        <w:t>支持新增、修改、删除等</w:t>
      </w:r>
      <w:r>
        <w:rPr>
          <w:rFonts w:hint="eastAsia" w:hAnsi="宋体" w:eastAsia="宋体" w:cs="宋体"/>
          <w:snapToGrid w:val="0"/>
          <w:kern w:val="0"/>
          <w:sz w:val="20"/>
          <w:szCs w:val="20"/>
          <w:lang w:val="en-US" w:eastAsia="zh-CN" w:bidi="ar"/>
        </w:rPr>
        <w:t>。</w:t>
      </w:r>
      <w:r>
        <w:rPr>
          <w:rFonts w:hint="eastAsia" w:ascii="宋体" w:hAnsi="宋体" w:eastAsia="宋体" w:cs="宋体"/>
          <w:snapToGrid w:val="0"/>
          <w:kern w:val="0"/>
          <w:sz w:val="20"/>
          <w:szCs w:val="20"/>
          <w:lang w:val="en-US" w:eastAsia="zh-CN" w:bidi="ar"/>
        </w:rPr>
        <w:t xml:space="preserve"> </w:t>
      </w:r>
    </w:p>
    <w:p>
      <w:pPr>
        <w:ind w:firstLine="400" w:firstLineChars="200"/>
        <w:rPr>
          <w:rFonts w:hint="eastAsia"/>
          <w:sz w:val="20"/>
          <w:szCs w:val="20"/>
          <w:lang w:val="en-US" w:eastAsia="zh-CN"/>
        </w:rPr>
      </w:pPr>
    </w:p>
    <w:p>
      <w:pPr>
        <w:rPr>
          <w:rFonts w:hint="eastAsia"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r>
        <w:drawing>
          <wp:inline distT="0" distB="0" distL="114300" distR="114300">
            <wp:extent cx="5934710" cy="2549525"/>
            <wp:effectExtent l="0" t="0" r="8890" b="317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8"/>
                    <a:stretch>
                      <a:fillRect/>
                    </a:stretch>
                  </pic:blipFill>
                  <pic:spPr>
                    <a:xfrm>
                      <a:off x="0" y="0"/>
                      <a:ext cx="5934710" cy="2549525"/>
                    </a:xfrm>
                    <a:prstGeom prst="rect">
                      <a:avLst/>
                    </a:prstGeom>
                    <a:noFill/>
                    <a:ln>
                      <a:noFill/>
                    </a:ln>
                  </pic:spPr>
                </pic:pic>
              </a:graphicData>
            </a:graphic>
          </wp:inline>
        </w:drawing>
      </w:r>
    </w:p>
    <w:p/>
    <w:p>
      <w:pPr>
        <w:pStyle w:val="5"/>
        <w:bidi w:val="0"/>
        <w:rPr>
          <w:rFonts w:hint="eastAsia"/>
          <w:lang w:val="en-US" w:eastAsia="zh-CN"/>
        </w:rPr>
      </w:pPr>
      <w:bookmarkStart w:id="12" w:name="_Toc31796"/>
      <w:r>
        <w:rPr>
          <w:rFonts w:hint="eastAsia"/>
          <w:lang w:val="en-US" w:eastAsia="zh-CN"/>
        </w:rPr>
        <w:t>条码流程管理</w:t>
      </w:r>
    </w:p>
    <w:p>
      <w:pPr>
        <w:pStyle w:val="6"/>
        <w:bidi w:val="0"/>
        <w:rPr>
          <w:rFonts w:hint="default"/>
          <w:lang w:val="en-US" w:eastAsia="zh-CN"/>
        </w:rPr>
      </w:pPr>
      <w:r>
        <w:rPr>
          <w:rFonts w:hint="eastAsia"/>
          <w:lang w:val="en-US" w:eastAsia="zh-CN"/>
        </w:rPr>
        <w:t>门急诊条码管理</w:t>
      </w:r>
    </w:p>
    <w:p>
      <w:pPr>
        <w:numPr>
          <w:ilvl w:val="0"/>
          <w:numId w:val="2"/>
        </w:numPr>
        <w:rPr>
          <w:rFonts w:hint="eastAsia"/>
          <w:lang w:val="en-US" w:eastAsia="zh-CN"/>
        </w:rPr>
      </w:pPr>
      <w:r>
        <w:rPr>
          <w:rFonts w:hint="eastAsia"/>
          <w:lang w:val="en-US" w:eastAsia="zh-CN"/>
        </w:rPr>
        <w:t>功能说明</w:t>
      </w:r>
    </w:p>
    <w:p>
      <w:pPr>
        <w:bidi w:val="0"/>
        <w:ind w:firstLine="210" w:firstLineChars="0"/>
        <w:rPr>
          <w:rFonts w:hint="eastAsia"/>
          <w:lang w:eastAsia="zh-CN"/>
        </w:rPr>
      </w:pPr>
      <w:r>
        <w:rPr>
          <w:rFonts w:hint="eastAsia"/>
        </w:rPr>
        <w:t>通过</w:t>
      </w:r>
      <w:r>
        <w:t>与HIS</w:t>
      </w:r>
      <w:r>
        <w:rPr>
          <w:rFonts w:hint="eastAsia"/>
        </w:rPr>
        <w:t>系统对接</w:t>
      </w:r>
      <w:r>
        <w:t>，完成申请信息执行、条码与申请信息的绑定、申请信息执行确认、收费确认等操作</w:t>
      </w:r>
      <w:r>
        <w:rPr>
          <w:rFonts w:hint="eastAsia"/>
        </w:rPr>
        <w:t>，同时门急诊标本采集系统集成采样时间更新、标本查询、检验360、检验申请功能，方便护士操作</w:t>
      </w:r>
      <w:r>
        <w:rPr>
          <w:rFonts w:hint="eastAsia"/>
          <w:lang w:eastAsia="zh-CN"/>
        </w:rPr>
        <w:t>。</w:t>
      </w:r>
    </w:p>
    <w:p>
      <w:pPr>
        <w:numPr>
          <w:ilvl w:val="0"/>
          <w:numId w:val="2"/>
        </w:numPr>
        <w:bidi w:val="0"/>
        <w:ind w:left="0" w:leftChars="0" w:firstLine="0" w:firstLineChars="0"/>
        <w:rPr>
          <w:rFonts w:hint="eastAsia"/>
          <w:lang w:val="en-US" w:eastAsia="zh-CN"/>
        </w:rPr>
      </w:pPr>
      <w:r>
        <w:rPr>
          <w:rFonts w:hint="eastAsia"/>
          <w:lang w:val="en-US" w:eastAsia="zh-CN"/>
        </w:rPr>
        <w:t>原型界面</w:t>
      </w:r>
    </w:p>
    <w:p>
      <w:pPr>
        <w:numPr>
          <w:ilvl w:val="0"/>
          <w:numId w:val="0"/>
        </w:numPr>
        <w:bidi w:val="0"/>
        <w:ind w:leftChars="0"/>
      </w:pPr>
      <w:r>
        <w:drawing>
          <wp:inline distT="0" distB="0" distL="114300" distR="114300">
            <wp:extent cx="5690235" cy="2451735"/>
            <wp:effectExtent l="0" t="0" r="5715" b="5715"/>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19"/>
                    <a:stretch>
                      <a:fillRect/>
                    </a:stretch>
                  </pic:blipFill>
                  <pic:spPr>
                    <a:xfrm>
                      <a:off x="0" y="0"/>
                      <a:ext cx="5690235" cy="2451735"/>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住院条码管理</w:t>
      </w:r>
    </w:p>
    <w:p>
      <w:pPr>
        <w:numPr>
          <w:ilvl w:val="0"/>
          <w:numId w:val="3"/>
        </w:numPr>
        <w:bidi w:val="0"/>
      </w:pPr>
      <w:r>
        <w:t>功能说明</w:t>
      </w:r>
    </w:p>
    <w:p>
      <w:pPr>
        <w:bidi w:val="0"/>
        <w:ind w:left="210" w:leftChars="0" w:firstLine="210" w:firstLineChars="0"/>
        <w:rPr>
          <w:szCs w:val="18"/>
          <w:lang w:eastAsia="zh-CN"/>
        </w:rPr>
      </w:pPr>
      <w:r>
        <w:rPr>
          <w:rFonts w:hint="eastAsia"/>
        </w:rPr>
        <w:t>患者信息按照病区进行分类，方便护士对患者和病区的管理。系统</w:t>
      </w:r>
      <w:r>
        <w:t>支持</w:t>
      </w:r>
      <w:r>
        <w:rPr>
          <w:rFonts w:hint="eastAsia"/>
        </w:rPr>
        <w:t>与</w:t>
      </w:r>
      <w:r>
        <w:t>HIS</w:t>
      </w:r>
      <w:r>
        <w:rPr>
          <w:rFonts w:hint="eastAsia"/>
        </w:rPr>
        <w:t>系统对接，完成</w:t>
      </w:r>
      <w:r>
        <w:t>申请信息执行、条码与申请信息的绑定、申请信息执行确认等操作。</w:t>
      </w:r>
      <w:r>
        <w:rPr>
          <w:rFonts w:hint="eastAsia"/>
        </w:rPr>
        <w:t>同时住院标本采集系统集成采样时间更新、标本查询、检验360、检验申请功能，方便护士操作</w:t>
      </w:r>
      <w:r>
        <w:t>。</w:t>
      </w:r>
    </w:p>
    <w:p>
      <w:pPr>
        <w:widowControl w:val="0"/>
        <w:numPr>
          <w:ilvl w:val="0"/>
          <w:numId w:val="0"/>
        </w:numPr>
        <w:spacing w:line="240" w:lineRule="atLeast"/>
        <w:ind w:firstLine="540" w:firstLineChars="300"/>
        <w:rPr>
          <w:rFonts w:hint="eastAsia"/>
          <w:sz w:val="18"/>
          <w:szCs w:val="18"/>
          <w:lang w:val="en-US" w:eastAsia="zh-CN"/>
        </w:rPr>
      </w:pPr>
    </w:p>
    <w:p>
      <w:pPr>
        <w:numPr>
          <w:ilvl w:val="0"/>
          <w:numId w:val="3"/>
        </w:numPr>
        <w:bidi w:val="0"/>
        <w:rPr>
          <w:rFonts w:hint="eastAsia"/>
        </w:rPr>
      </w:pPr>
      <w:r>
        <w:rPr>
          <w:rFonts w:hint="eastAsia"/>
        </w:rPr>
        <w:t>原型界面</w:t>
      </w:r>
    </w:p>
    <w:p>
      <w:pPr>
        <w:widowControl w:val="0"/>
        <w:numPr>
          <w:ilvl w:val="0"/>
          <w:numId w:val="0"/>
        </w:numPr>
        <w:spacing w:line="240" w:lineRule="atLeast"/>
      </w:pPr>
      <w:r>
        <w:drawing>
          <wp:inline distT="0" distB="0" distL="114300" distR="114300">
            <wp:extent cx="5699125" cy="2459990"/>
            <wp:effectExtent l="0" t="0" r="15875" b="16510"/>
            <wp:docPr id="1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5"/>
                    <pic:cNvPicPr>
                      <a:picLocks noChangeAspect="1"/>
                    </pic:cNvPicPr>
                  </pic:nvPicPr>
                  <pic:blipFill>
                    <a:blip r:embed="rId20"/>
                    <a:stretch>
                      <a:fillRect/>
                    </a:stretch>
                  </pic:blipFill>
                  <pic:spPr>
                    <a:xfrm>
                      <a:off x="0" y="0"/>
                      <a:ext cx="5699125" cy="2459990"/>
                    </a:xfrm>
                    <a:prstGeom prst="rect">
                      <a:avLst/>
                    </a:prstGeom>
                    <a:noFill/>
                    <a:ln>
                      <a:noFill/>
                    </a:ln>
                  </pic:spPr>
                </pic:pic>
              </a:graphicData>
            </a:graphic>
          </wp:inline>
        </w:drawing>
      </w:r>
    </w:p>
    <w:p>
      <w:pPr>
        <w:widowControl w:val="0"/>
        <w:numPr>
          <w:ilvl w:val="0"/>
          <w:numId w:val="0"/>
        </w:numPr>
        <w:spacing w:line="240" w:lineRule="atLeast"/>
      </w:pPr>
    </w:p>
    <w:p>
      <w:pPr>
        <w:pStyle w:val="6"/>
        <w:bidi w:val="0"/>
        <w:rPr>
          <w:rFonts w:hint="default"/>
          <w:lang w:val="en-US" w:eastAsia="zh-CN"/>
        </w:rPr>
      </w:pPr>
      <w:r>
        <w:rPr>
          <w:rFonts w:hint="eastAsia"/>
          <w:lang w:val="en-US" w:eastAsia="zh-CN"/>
        </w:rPr>
        <w:t>体检条码管理</w:t>
      </w:r>
    </w:p>
    <w:p>
      <w:pPr>
        <w:numPr>
          <w:ilvl w:val="0"/>
          <w:numId w:val="4"/>
        </w:numPr>
        <w:bidi w:val="0"/>
      </w:pPr>
      <w:r>
        <w:t>功能说明</w:t>
      </w:r>
    </w:p>
    <w:p>
      <w:pPr>
        <w:bidi w:val="0"/>
        <w:ind w:left="210" w:leftChars="0" w:firstLine="210" w:firstLineChars="0"/>
        <w:rPr>
          <w:rFonts w:hint="eastAsia"/>
          <w:lang w:eastAsia="zh-CN"/>
        </w:rPr>
      </w:pPr>
      <w:r>
        <w:rPr>
          <w:rFonts w:hint="eastAsia"/>
        </w:rPr>
        <w:t>通过</w:t>
      </w:r>
      <w:r>
        <w:t>与HIS</w:t>
      </w:r>
      <w:r>
        <w:rPr>
          <w:rFonts w:hint="eastAsia"/>
        </w:rPr>
        <w:t>系统对接</w:t>
      </w:r>
      <w:r>
        <w:t>，完成申请信息执行、条码与申请信息的绑定、申请信息执行确认、收费确认等操作</w:t>
      </w:r>
      <w:r>
        <w:rPr>
          <w:rFonts w:hint="eastAsia"/>
        </w:rPr>
        <w:t>，同时门急诊标本采集系统集成采样时间更新、标本查询、检验360、检验申请功能，方便护士操作</w:t>
      </w:r>
      <w:r>
        <w:rPr>
          <w:rFonts w:hint="eastAsia"/>
          <w:lang w:eastAsia="zh-CN"/>
        </w:rPr>
        <w:t>。</w:t>
      </w:r>
    </w:p>
    <w:p>
      <w:pPr>
        <w:numPr>
          <w:ilvl w:val="0"/>
          <w:numId w:val="4"/>
        </w:numPr>
        <w:ind w:left="0" w:leftChars="0" w:firstLine="0" w:firstLineChars="0"/>
        <w:rPr>
          <w:rFonts w:hint="default" w:eastAsia="宋体"/>
          <w:lang w:val="en-US" w:eastAsia="zh-CN"/>
        </w:rPr>
      </w:pPr>
      <w:r>
        <w:rPr>
          <w:rFonts w:hint="eastAsia"/>
          <w:lang w:val="en-US" w:eastAsia="zh-CN"/>
        </w:rPr>
        <w:t>原型界面</w:t>
      </w:r>
    </w:p>
    <w:p>
      <w:r>
        <w:drawing>
          <wp:inline distT="0" distB="0" distL="114300" distR="114300">
            <wp:extent cx="5690235" cy="2451735"/>
            <wp:effectExtent l="0" t="0" r="5715" b="5715"/>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19"/>
                    <a:stretch>
                      <a:fillRect/>
                    </a:stretch>
                  </pic:blipFill>
                  <pic:spPr>
                    <a:xfrm>
                      <a:off x="0" y="0"/>
                      <a:ext cx="5690235" cy="2451735"/>
                    </a:xfrm>
                    <a:prstGeom prst="rect">
                      <a:avLst/>
                    </a:prstGeom>
                    <a:noFill/>
                    <a:ln>
                      <a:noFill/>
                    </a:ln>
                  </pic:spPr>
                </pic:pic>
              </a:graphicData>
            </a:graphic>
          </wp:inline>
        </w:drawing>
      </w:r>
    </w:p>
    <w:p>
      <w:pPr>
        <w:pStyle w:val="6"/>
        <w:bidi w:val="0"/>
        <w:rPr>
          <w:rFonts w:hint="default"/>
          <w:lang w:val="en-US" w:eastAsia="zh-CN"/>
        </w:rPr>
      </w:pPr>
      <w:bookmarkStart w:id="13" w:name="_Toc24413"/>
      <w:r>
        <w:rPr>
          <w:rFonts w:hint="eastAsia"/>
        </w:rPr>
        <w:t>检验设备条码双工通讯</w:t>
      </w:r>
      <w:bookmarkEnd w:id="13"/>
    </w:p>
    <w:p>
      <w:pPr>
        <w:numPr>
          <w:ilvl w:val="0"/>
          <w:numId w:val="5"/>
        </w:numPr>
        <w:rPr>
          <w:rFonts w:hint="eastAsia"/>
          <w:lang w:val="en-US" w:eastAsia="zh-CN"/>
        </w:rPr>
      </w:pPr>
      <w:r>
        <w:rPr>
          <w:rFonts w:hint="eastAsia"/>
          <w:lang w:val="en-US" w:eastAsia="zh-CN"/>
        </w:rPr>
        <w:t>功能说明</w:t>
      </w:r>
    </w:p>
    <w:p>
      <w:pPr>
        <w:bidi w:val="0"/>
        <w:ind w:left="420" w:leftChars="0" w:firstLine="210" w:firstLineChars="0"/>
        <w:rPr>
          <w:rFonts w:hint="eastAsia"/>
          <w:lang w:eastAsia="zh-CN"/>
        </w:rPr>
      </w:pPr>
      <w:r>
        <w:rPr>
          <w:rFonts w:hint="eastAsia"/>
        </w:rPr>
        <w:t>自动接收仪器检验结果，还能向仪器发送检验项目，以便仪器按指定项目检验样本；系统能与多种双向仪器通讯；系统可以在没有条码情况下，按试管架和试管位置进行双向通讯；系统可实现条码标本直接上仪器试管架，自动核收的双向通讯</w:t>
      </w:r>
      <w:r>
        <w:rPr>
          <w:rFonts w:hint="eastAsia"/>
          <w:lang w:eastAsia="zh-CN"/>
        </w:rPr>
        <w:t>。</w:t>
      </w:r>
    </w:p>
    <w:p>
      <w:pPr>
        <w:numPr>
          <w:ilvl w:val="0"/>
          <w:numId w:val="5"/>
        </w:numPr>
        <w:bidi w:val="0"/>
        <w:ind w:left="0" w:leftChars="0" w:firstLine="0" w:firstLineChars="0"/>
        <w:rPr>
          <w:rFonts w:hint="eastAsia"/>
          <w:lang w:val="en-US" w:eastAsia="zh-CN"/>
        </w:rPr>
      </w:pPr>
      <w:r>
        <w:rPr>
          <w:rFonts w:hint="eastAsia"/>
          <w:lang w:val="en-US" w:eastAsia="zh-CN"/>
        </w:rPr>
        <w:t>原型界面</w:t>
      </w:r>
    </w:p>
    <w:p>
      <w:pPr>
        <w:widowControl w:val="0"/>
        <w:numPr>
          <w:ilvl w:val="0"/>
          <w:numId w:val="0"/>
        </w:numPr>
        <w:bidi w:val="0"/>
        <w:jc w:val="both"/>
      </w:pPr>
      <w:r>
        <w:drawing>
          <wp:inline distT="0" distB="0" distL="114300" distR="114300">
            <wp:extent cx="5935980" cy="2738755"/>
            <wp:effectExtent l="0" t="0" r="7620" b="444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1"/>
                    <a:stretch>
                      <a:fillRect/>
                    </a:stretch>
                  </pic:blipFill>
                  <pic:spPr>
                    <a:xfrm>
                      <a:off x="0" y="0"/>
                      <a:ext cx="5935980" cy="2738755"/>
                    </a:xfrm>
                    <a:prstGeom prst="rect">
                      <a:avLst/>
                    </a:prstGeom>
                    <a:noFill/>
                    <a:ln>
                      <a:noFill/>
                    </a:ln>
                  </pic:spPr>
                </pic:pic>
              </a:graphicData>
            </a:graphic>
          </wp:inline>
        </w:drawing>
      </w:r>
    </w:p>
    <w:p>
      <w:pPr>
        <w:pStyle w:val="6"/>
        <w:bidi w:val="0"/>
        <w:rPr>
          <w:rFonts w:hint="eastAsia"/>
          <w:lang w:val="en-US" w:eastAsia="zh-CN"/>
        </w:rPr>
      </w:pPr>
      <w:bookmarkStart w:id="14" w:name="_Toc895"/>
      <w:bookmarkStart w:id="15" w:name="_Toc26844"/>
      <w:r>
        <w:rPr>
          <w:rFonts w:hint="eastAsia"/>
          <w:lang w:val="en-US" w:eastAsia="zh-CN"/>
        </w:rPr>
        <w:t>标本查询</w:t>
      </w:r>
      <w:bookmarkEnd w:id="14"/>
    </w:p>
    <w:p>
      <w:pPr>
        <w:numPr>
          <w:ilvl w:val="0"/>
          <w:numId w:val="6"/>
        </w:numPr>
        <w:tabs>
          <w:tab w:val="left" w:pos="246"/>
        </w:tabs>
        <w:rPr>
          <w:rFonts w:ascii="黑体" w:hAnsi="黑体" w:eastAsia="黑体"/>
          <w:sz w:val="20"/>
          <w:szCs w:val="20"/>
        </w:rPr>
      </w:pPr>
      <w:r>
        <w:rPr>
          <w:rFonts w:ascii="黑体" w:hAnsi="黑体" w:eastAsia="黑体"/>
          <w:sz w:val="20"/>
          <w:szCs w:val="20"/>
        </w:rPr>
        <w:t>功能说明</w:t>
      </w:r>
    </w:p>
    <w:p>
      <w:pPr>
        <w:rPr>
          <w:sz w:val="18"/>
          <w:szCs w:val="18"/>
          <w:lang w:eastAsia="zh-CN"/>
        </w:rPr>
      </w:pPr>
      <w:r>
        <w:rPr>
          <w:rFonts w:hint="eastAsia"/>
          <w:lang w:val="en-US" w:eastAsia="zh-CN"/>
        </w:rPr>
        <w:t>查询条码信息并对条码进行补打、撤消等操作</w:t>
      </w:r>
      <w:r>
        <w:rPr>
          <w:sz w:val="18"/>
          <w:szCs w:val="18"/>
          <w:lang w:eastAsia="zh-CN"/>
        </w:rPr>
        <w:t>。</w:t>
      </w:r>
    </w:p>
    <w:p>
      <w:pPr>
        <w:widowControl w:val="0"/>
        <w:numPr>
          <w:ilvl w:val="0"/>
          <w:numId w:val="0"/>
        </w:numPr>
        <w:spacing w:line="240" w:lineRule="atLeast"/>
        <w:ind w:firstLine="540" w:firstLineChars="300"/>
        <w:rPr>
          <w:rFonts w:hint="eastAsia"/>
          <w:sz w:val="18"/>
          <w:szCs w:val="18"/>
          <w:lang w:val="en-US" w:eastAsia="zh-CN"/>
        </w:rPr>
      </w:pPr>
    </w:p>
    <w:p>
      <w:pPr>
        <w:numPr>
          <w:ilvl w:val="0"/>
          <w:numId w:val="6"/>
        </w:numPr>
        <w:ind w:left="0" w:leftChars="0" w:firstLine="0" w:firstLineChars="0"/>
        <w:rPr>
          <w:rFonts w:hint="eastAsia" w:ascii="黑体" w:hAnsi="黑体" w:eastAsia="黑体"/>
          <w:sz w:val="20"/>
          <w:szCs w:val="20"/>
        </w:rPr>
      </w:pPr>
      <w:r>
        <w:rPr>
          <w:rFonts w:hint="eastAsia" w:ascii="黑体" w:hAnsi="黑体" w:eastAsia="黑体"/>
          <w:sz w:val="20"/>
          <w:szCs w:val="20"/>
        </w:rPr>
        <w:t>原型界面</w:t>
      </w:r>
    </w:p>
    <w:p>
      <w:pPr>
        <w:widowControl w:val="0"/>
        <w:numPr>
          <w:ilvl w:val="0"/>
          <w:numId w:val="0"/>
        </w:numPr>
        <w:spacing w:line="240" w:lineRule="atLeast"/>
      </w:pPr>
      <w:r>
        <w:drawing>
          <wp:inline distT="0" distB="0" distL="114300" distR="114300">
            <wp:extent cx="5695315" cy="2366010"/>
            <wp:effectExtent l="0" t="0" r="635" b="15240"/>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pic:cNvPicPr>
                  </pic:nvPicPr>
                  <pic:blipFill>
                    <a:blip r:embed="rId22"/>
                    <a:stretch>
                      <a:fillRect/>
                    </a:stretch>
                  </pic:blipFill>
                  <pic:spPr>
                    <a:xfrm>
                      <a:off x="0" y="0"/>
                      <a:ext cx="5695315" cy="2366010"/>
                    </a:xfrm>
                    <a:prstGeom prst="rect">
                      <a:avLst/>
                    </a:prstGeom>
                    <a:noFill/>
                    <a:ln>
                      <a:noFill/>
                    </a:ln>
                  </pic:spPr>
                </pic:pic>
              </a:graphicData>
            </a:graphic>
          </wp:inline>
        </w:drawing>
      </w:r>
    </w:p>
    <w:p>
      <w:pPr>
        <w:widowControl w:val="0"/>
        <w:numPr>
          <w:ilvl w:val="0"/>
          <w:numId w:val="0"/>
        </w:numPr>
        <w:spacing w:line="240" w:lineRule="atLeast"/>
      </w:pPr>
    </w:p>
    <w:p>
      <w:pPr>
        <w:widowControl w:val="0"/>
        <w:numPr>
          <w:ilvl w:val="0"/>
          <w:numId w:val="0"/>
        </w:numPr>
        <w:spacing w:line="240" w:lineRule="atLeast"/>
        <w:rPr>
          <w:rFonts w:hint="eastAsia"/>
        </w:rPr>
      </w:pPr>
    </w:p>
    <w:p>
      <w:pPr>
        <w:pStyle w:val="5"/>
        <w:bidi w:val="0"/>
        <w:rPr>
          <w:rFonts w:hint="default"/>
          <w:lang w:val="en-US" w:eastAsia="zh-CN"/>
        </w:rPr>
      </w:pPr>
      <w:r>
        <w:t>常规检验管理</w:t>
      </w:r>
      <w:bookmarkEnd w:id="15"/>
    </w:p>
    <w:p>
      <w:pPr>
        <w:pStyle w:val="6"/>
        <w:tabs>
          <w:tab w:val="left" w:pos="900"/>
        </w:tabs>
        <w:spacing w:before="156"/>
      </w:pPr>
      <w:bookmarkStart w:id="16" w:name="_Toc8455"/>
      <w:r>
        <w:rPr>
          <w:rFonts w:hint="eastAsia"/>
        </w:rPr>
        <w:t>常规设备联机</w:t>
      </w:r>
      <w:bookmarkEnd w:id="16"/>
    </w:p>
    <w:p>
      <w:pPr>
        <w:bidi w:val="0"/>
        <w:ind w:firstLine="210" w:firstLineChars="0"/>
        <w:rPr>
          <w:rFonts w:hint="default" w:eastAsia="宋体"/>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功能说明</w:t>
      </w:r>
    </w:p>
    <w:p>
      <w:pPr>
        <w:bidi w:val="0"/>
        <w:ind w:firstLine="210" w:firstLineChars="0"/>
        <w:rPr>
          <w:rFonts w:hint="eastAsia"/>
          <w:lang w:eastAsia="zh-CN"/>
        </w:rPr>
      </w:pPr>
      <w:r>
        <w:t>系统从检验仪器自动接收检验结果；包括对常规、急诊、质控数据接收；对数据转换、偏移、计算等处理，以及常规转质控的自动处理；同时支持与生化、血常规、电解质、尿常规、血凝、血流变的检验设备对接</w:t>
      </w:r>
      <w:r>
        <w:rPr>
          <w:rFonts w:hint="eastAsia"/>
          <w:lang w:eastAsia="zh-CN"/>
        </w:rPr>
        <w:t>。</w:t>
      </w:r>
    </w:p>
    <w:p>
      <w:pPr>
        <w:pStyle w:val="2"/>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界面原型</w:t>
      </w:r>
    </w:p>
    <w:p>
      <w:pPr>
        <w:pStyle w:val="2"/>
      </w:pPr>
      <w:r>
        <w:drawing>
          <wp:inline distT="0" distB="0" distL="114300" distR="114300">
            <wp:extent cx="5935980" cy="2738755"/>
            <wp:effectExtent l="0" t="0" r="7620" b="444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1"/>
                    <a:stretch>
                      <a:fillRect/>
                    </a:stretch>
                  </pic:blipFill>
                  <pic:spPr>
                    <a:xfrm>
                      <a:off x="0" y="0"/>
                      <a:ext cx="5935980" cy="2738755"/>
                    </a:xfrm>
                    <a:prstGeom prst="rect">
                      <a:avLst/>
                    </a:prstGeom>
                    <a:noFill/>
                    <a:ln>
                      <a:noFill/>
                    </a:ln>
                  </pic:spPr>
                </pic:pic>
              </a:graphicData>
            </a:graphic>
          </wp:inline>
        </w:drawing>
      </w:r>
    </w:p>
    <w:p>
      <w:pPr>
        <w:pStyle w:val="2"/>
        <w:ind w:left="0" w:leftChars="0" w:firstLine="0" w:firstLineChars="0"/>
      </w:pPr>
    </w:p>
    <w:p>
      <w:pPr>
        <w:pStyle w:val="6"/>
        <w:tabs>
          <w:tab w:val="left" w:pos="900"/>
        </w:tabs>
        <w:spacing w:before="156"/>
      </w:pPr>
      <w:bookmarkStart w:id="17" w:name="_Toc26384"/>
      <w:r>
        <w:rPr>
          <w:rFonts w:hint="eastAsia"/>
        </w:rPr>
        <w:t>标本登记及收费</w:t>
      </w:r>
      <w:bookmarkEnd w:id="17"/>
    </w:p>
    <w:p>
      <w:pPr>
        <w:rPr>
          <w:rFonts w:hint="default" w:eastAsia="宋体"/>
          <w:lang w:val="en-US" w:eastAsia="zh-CN"/>
        </w:rPr>
      </w:pPr>
      <w:r>
        <w:rPr>
          <w:rFonts w:hint="eastAsia"/>
          <w:lang w:val="en-US" w:eastAsia="zh-CN"/>
        </w:rPr>
        <w:t>（1）功能说明</w:t>
      </w:r>
    </w:p>
    <w:p>
      <w:pPr>
        <w:bidi w:val="0"/>
        <w:ind w:firstLine="210" w:firstLineChars="0"/>
      </w:pPr>
      <w:r>
        <w:rPr>
          <w:rFonts w:hint="eastAsia"/>
        </w:rPr>
        <w:t>检验科医生对门急诊、住院、体检等采集部门运送过来的标本进行登记签收并确费。实验室对标本接收类型包含：</w:t>
      </w:r>
      <w:r>
        <w:t>条码标本接收登记、</w:t>
      </w:r>
      <w:r>
        <w:rPr>
          <w:rFonts w:hint="eastAsia"/>
        </w:rPr>
        <w:t>微生物标本接收、</w:t>
      </w:r>
      <w:r>
        <w:t>外来标本接收登记、手工单标本接收登记；实验室对标本进行集中、小组核收、标本的让步接收</w:t>
      </w:r>
      <w:r>
        <w:rPr>
          <w:rFonts w:hint="eastAsia"/>
        </w:rPr>
        <w:t>、</w:t>
      </w:r>
      <w:r>
        <w:t>不合格标本（损毁、凝集、采集量少）拒收，记录不合格原因并通知护士进行处理</w:t>
      </w:r>
      <w:r>
        <w:rPr>
          <w:rFonts w:hint="eastAsia"/>
        </w:rPr>
        <w:t>，</w:t>
      </w:r>
      <w:r>
        <w:t>对需要补充检验申请的添加检验申请并计费，记录签收人、签收时间、生成签收号；支持手工计费及二次计费，支持检验费用核对功能，提供免费检验</w:t>
      </w:r>
      <w:r>
        <w:rPr>
          <w:rFonts w:hint="eastAsia"/>
        </w:rPr>
        <w:t>、</w:t>
      </w:r>
      <w:r>
        <w:t>绿色通道管理功能；对标本重复、漏检、送检超时、送检地错误等问题进行</w:t>
      </w:r>
      <w:r>
        <w:rPr>
          <w:rFonts w:hint="eastAsia"/>
        </w:rPr>
        <w:t>智能提醒</w:t>
      </w:r>
      <w:r>
        <w:t>。</w:t>
      </w:r>
    </w:p>
    <w:p>
      <w:pPr>
        <w:pStyle w:val="2"/>
        <w:ind w:left="0" w:leftChars="0" w:firstLine="0" w:firstLineChars="0"/>
        <w:rPr>
          <w:rFonts w:hint="default" w:eastAsia="宋体"/>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界面原型</w:t>
      </w:r>
    </w:p>
    <w:p>
      <w:pPr>
        <w:pStyle w:val="2"/>
        <w:ind w:left="0" w:leftChars="0" w:firstLine="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225415" cy="2413000"/>
            <wp:effectExtent l="0" t="0" r="13335" b="6350"/>
            <wp:docPr id="37" name="图片 4" descr="15991156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descr="1599115665(1)"/>
                    <pic:cNvPicPr>
                      <a:picLocks noChangeAspect="1"/>
                    </pic:cNvPicPr>
                  </pic:nvPicPr>
                  <pic:blipFill>
                    <a:blip r:embed="rId23"/>
                    <a:stretch>
                      <a:fillRect/>
                    </a:stretch>
                  </pic:blipFill>
                  <pic:spPr>
                    <a:xfrm>
                      <a:off x="0" y="0"/>
                      <a:ext cx="5225415" cy="2413000"/>
                    </a:xfrm>
                    <a:prstGeom prst="rect">
                      <a:avLst/>
                    </a:prstGeom>
                    <a:noFill/>
                    <a:ln>
                      <a:noFill/>
                    </a:ln>
                  </pic:spPr>
                </pic:pic>
              </a:graphicData>
            </a:graphic>
          </wp:inline>
        </w:drawing>
      </w:r>
    </w:p>
    <w:p>
      <w:pPr>
        <w:pStyle w:val="6"/>
        <w:bidi w:val="0"/>
        <w:rPr>
          <w:rFonts w:hint="eastAsia"/>
        </w:rPr>
      </w:pPr>
      <w:bookmarkStart w:id="18" w:name="_Toc31688"/>
      <w:r>
        <w:rPr>
          <w:rFonts w:hint="eastAsia"/>
        </w:rPr>
        <w:t>检验结果处理模块</w:t>
      </w:r>
      <w:bookmarkEnd w:id="18"/>
    </w:p>
    <w:p>
      <w:pPr>
        <w:rPr>
          <w:rFonts w:hint="eastAsia" w:ascii="Times New Roman" w:hAnsi="Times New Roman" w:eastAsia="宋体" w:cs="Times New Roman"/>
          <w:sz w:val="24"/>
          <w:szCs w:val="24"/>
        </w:rPr>
      </w:pPr>
      <w:r>
        <w:rPr>
          <w:rFonts w:hint="eastAsia"/>
          <w:lang w:val="en-US" w:eastAsia="zh-CN"/>
        </w:rPr>
        <w:t>（1）功能说明</w:t>
      </w:r>
    </w:p>
    <w:p>
      <w:pPr>
        <w:bidi w:val="0"/>
        <w:ind w:left="210" w:leftChars="0" w:firstLine="210" w:firstLineChars="0"/>
        <w:rPr>
          <w:rFonts w:hint="eastAsia"/>
        </w:rPr>
      </w:pPr>
      <w:r>
        <w:rPr>
          <w:rFonts w:hint="eastAsia"/>
        </w:rPr>
        <w:t>检验标本签收后，检验科入库老师进行检验入库并上机检验，包含自动下载病人信息、执行医嘱、多种采集入库方式、计算项目、常规检验、参考值分析判断、复做标本管理、复做结果管理、报告管理、审核条件界面、筛选等，同时在报告管理界面集成跳转终审、标本签收、标本入库、批量操作、报告复制、报告查询、检验</w:t>
      </w:r>
      <w:r>
        <w:t>360</w:t>
      </w:r>
      <w:r>
        <w:rPr>
          <w:rFonts w:hint="eastAsia"/>
        </w:rPr>
        <w:t>功能，通过功能集成提高检验科医生工作效率。</w:t>
      </w:r>
    </w:p>
    <w:p>
      <w:pPr>
        <w:pStyle w:val="2"/>
        <w:ind w:left="0" w:leftChars="0" w:firstLine="0" w:firstLineChars="0"/>
        <w:rPr>
          <w:rFonts w:hint="default" w:eastAsia="宋体"/>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界面原型</w:t>
      </w:r>
    </w:p>
    <w:p>
      <w:pPr>
        <w:pStyle w:val="2"/>
      </w:pPr>
    </w:p>
    <w:p>
      <w:pPr>
        <w:spacing w:line="360" w:lineRule="auto"/>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096510" cy="2341245"/>
            <wp:effectExtent l="0" t="0" r="8890" b="1905"/>
            <wp:docPr id="38" name="图片 5" descr="1600933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descr="1600933253(1)"/>
                    <pic:cNvPicPr>
                      <a:picLocks noChangeAspect="1"/>
                    </pic:cNvPicPr>
                  </pic:nvPicPr>
                  <pic:blipFill>
                    <a:blip r:embed="rId24"/>
                    <a:stretch>
                      <a:fillRect/>
                    </a:stretch>
                  </pic:blipFill>
                  <pic:spPr>
                    <a:xfrm>
                      <a:off x="0" y="0"/>
                      <a:ext cx="5096510" cy="2341245"/>
                    </a:xfrm>
                    <a:prstGeom prst="rect">
                      <a:avLst/>
                    </a:prstGeom>
                    <a:noFill/>
                    <a:ln>
                      <a:noFill/>
                    </a:ln>
                  </pic:spPr>
                </pic:pic>
              </a:graphicData>
            </a:graphic>
          </wp:inline>
        </w:drawing>
      </w:r>
    </w:p>
    <w:p>
      <w:pPr>
        <w:pStyle w:val="6"/>
        <w:tabs>
          <w:tab w:val="left" w:pos="900"/>
        </w:tabs>
        <w:spacing w:before="156"/>
      </w:pPr>
      <w:bookmarkStart w:id="19" w:name="_Toc12761"/>
      <w:r>
        <w:rPr>
          <w:rFonts w:hint="eastAsia"/>
        </w:rPr>
        <w:t>检验报告发布回收</w:t>
      </w:r>
      <w:bookmarkEnd w:id="19"/>
    </w:p>
    <w:p>
      <w:pPr>
        <w:rPr>
          <w:rFonts w:hint="default" w:eastAsia="宋体"/>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功能说明</w:t>
      </w:r>
    </w:p>
    <w:p>
      <w:pPr>
        <w:bidi w:val="0"/>
        <w:ind w:firstLine="420" w:firstLineChars="200"/>
        <w:rPr>
          <w:rFonts w:hint="eastAsia"/>
          <w:lang w:eastAsia="zh-CN"/>
        </w:rPr>
      </w:pPr>
      <w:r>
        <w:rPr>
          <w:rFonts w:hint="eastAsia"/>
          <w:lang w:val="en-US" w:eastAsia="zh-CN"/>
        </w:rPr>
        <w:t>对已审核的报告可发布到临床，供临床医生查看。</w:t>
      </w:r>
      <w:r>
        <w:rPr>
          <w:rFonts w:hint="eastAsia"/>
        </w:rPr>
        <w:t>对于有问题的报告，系统可进行回收，回收后临床无法进行调阅。再次发布后才能进行调阅</w:t>
      </w:r>
      <w:r>
        <w:rPr>
          <w:rFonts w:hint="eastAsia"/>
          <w:lang w:eastAsia="zh-CN"/>
        </w:rPr>
        <w:t>。</w:t>
      </w:r>
    </w:p>
    <w:p>
      <w:pPr>
        <w:pStyle w:val="2"/>
        <w:numPr>
          <w:ilvl w:val="0"/>
          <w:numId w:val="0"/>
        </w:numPr>
        <w:ind w:leftChars="0"/>
        <w:rPr>
          <w:rFonts w:hint="eastAsia"/>
          <w:lang w:val="en-US" w:eastAsia="zh-CN"/>
        </w:rPr>
      </w:pPr>
      <w:r>
        <w:rPr>
          <w:rFonts w:hint="eastAsia"/>
          <w:lang w:val="en-US" w:eastAsia="zh-CN"/>
        </w:rPr>
        <w:t>（2）原型界面</w:t>
      </w:r>
    </w:p>
    <w:p>
      <w:pPr>
        <w:pStyle w:val="2"/>
        <w:numPr>
          <w:ilvl w:val="0"/>
          <w:numId w:val="0"/>
        </w:numPr>
        <w:ind w:leftChars="0"/>
      </w:pPr>
      <w:r>
        <w:drawing>
          <wp:inline distT="0" distB="0" distL="114300" distR="114300">
            <wp:extent cx="5714365" cy="2671445"/>
            <wp:effectExtent l="0" t="0" r="635" b="14605"/>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25"/>
                    <a:stretch>
                      <a:fillRect/>
                    </a:stretch>
                  </pic:blipFill>
                  <pic:spPr>
                    <a:xfrm>
                      <a:off x="0" y="0"/>
                      <a:ext cx="5714365" cy="2671445"/>
                    </a:xfrm>
                    <a:prstGeom prst="rect">
                      <a:avLst/>
                    </a:prstGeom>
                    <a:noFill/>
                    <a:ln>
                      <a:noFill/>
                    </a:ln>
                  </pic:spPr>
                </pic:pic>
              </a:graphicData>
            </a:graphic>
          </wp:inline>
        </w:drawing>
      </w:r>
    </w:p>
    <w:p>
      <w:pPr>
        <w:pStyle w:val="2"/>
        <w:numPr>
          <w:ilvl w:val="0"/>
          <w:numId w:val="0"/>
        </w:numPr>
        <w:ind w:leftChars="0"/>
      </w:pPr>
      <w:r>
        <w:drawing>
          <wp:inline distT="0" distB="0" distL="114300" distR="114300">
            <wp:extent cx="5729605" cy="2674620"/>
            <wp:effectExtent l="0" t="0" r="4445" b="1143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26"/>
                    <a:stretch>
                      <a:fillRect/>
                    </a:stretch>
                  </pic:blipFill>
                  <pic:spPr>
                    <a:xfrm>
                      <a:off x="0" y="0"/>
                      <a:ext cx="5729605" cy="2674620"/>
                    </a:xfrm>
                    <a:prstGeom prst="rect">
                      <a:avLst/>
                    </a:prstGeom>
                    <a:noFill/>
                    <a:ln>
                      <a:noFill/>
                    </a:ln>
                  </pic:spPr>
                </pic:pic>
              </a:graphicData>
            </a:graphic>
          </wp:inline>
        </w:drawing>
      </w:r>
    </w:p>
    <w:p>
      <w:pPr>
        <w:pStyle w:val="6"/>
        <w:bidi w:val="0"/>
        <w:rPr>
          <w:rFonts w:hint="eastAsia"/>
          <w:lang w:val="en-US" w:eastAsia="zh-CN"/>
        </w:rPr>
      </w:pPr>
      <w:bookmarkStart w:id="20" w:name="_Toc30955"/>
      <w:r>
        <w:rPr>
          <w:rFonts w:hint="eastAsia"/>
        </w:rPr>
        <w:t>检验报告临床调阅</w:t>
      </w:r>
      <w:bookmarkEnd w:id="20"/>
    </w:p>
    <w:p>
      <w:pPr>
        <w:numPr>
          <w:ilvl w:val="0"/>
          <w:numId w:val="7"/>
        </w:numPr>
        <w:rPr>
          <w:rFonts w:hint="eastAsia"/>
          <w:lang w:val="en-US" w:eastAsia="zh-CN"/>
        </w:rPr>
      </w:pPr>
      <w:r>
        <w:rPr>
          <w:rFonts w:hint="eastAsia"/>
          <w:lang w:val="en-US" w:eastAsia="zh-CN"/>
        </w:rPr>
        <w:t>功能说明</w:t>
      </w:r>
    </w:p>
    <w:p>
      <w:pPr>
        <w:bidi w:val="0"/>
        <w:ind w:firstLine="420" w:firstLineChars="200"/>
        <w:rPr>
          <w:rFonts w:hint="eastAsia"/>
          <w:lang w:eastAsia="zh-CN"/>
        </w:rPr>
      </w:pPr>
      <w:r>
        <w:rPr>
          <w:rFonts w:hint="eastAsia"/>
        </w:rPr>
        <w:t>临床可调阅的内容包含</w:t>
      </w:r>
      <w:r>
        <w:t>检验结果、报告单</w:t>
      </w:r>
      <w:r>
        <w:rPr>
          <w:rFonts w:hint="eastAsia"/>
        </w:rPr>
        <w:t>、</w:t>
      </w:r>
      <w:r>
        <w:t>化验报告，与HIS医嘱匹配或按实验室完整报告方式调阅；提供扩展调阅历史报告功能</w:t>
      </w:r>
      <w:r>
        <w:rPr>
          <w:rFonts w:hint="eastAsia"/>
          <w:lang w:eastAsia="zh-CN"/>
        </w:rPr>
        <w:t>。</w:t>
      </w:r>
    </w:p>
    <w:p>
      <w:pPr>
        <w:pStyle w:val="2"/>
        <w:numPr>
          <w:ilvl w:val="0"/>
          <w:numId w:val="0"/>
        </w:numPr>
        <w:ind w:leftChars="0"/>
        <w:rPr>
          <w:rFonts w:hint="eastAsia"/>
          <w:lang w:val="en-US" w:eastAsia="zh-CN"/>
        </w:rPr>
      </w:pPr>
      <w:r>
        <w:rPr>
          <w:rFonts w:hint="eastAsia"/>
          <w:lang w:val="en-US" w:eastAsia="zh-CN"/>
        </w:rPr>
        <w:t>（2）原型界面</w:t>
      </w:r>
    </w:p>
    <w:p>
      <w:pPr>
        <w:pStyle w:val="2"/>
      </w:pPr>
      <w:r>
        <w:drawing>
          <wp:inline distT="0" distB="0" distL="114300" distR="114300">
            <wp:extent cx="5181600" cy="3407410"/>
            <wp:effectExtent l="0" t="0" r="0" b="2540"/>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27"/>
                    <a:stretch>
                      <a:fillRect/>
                    </a:stretch>
                  </pic:blipFill>
                  <pic:spPr>
                    <a:xfrm>
                      <a:off x="0" y="0"/>
                      <a:ext cx="5181600" cy="3407410"/>
                    </a:xfrm>
                    <a:prstGeom prst="rect">
                      <a:avLst/>
                    </a:prstGeom>
                    <a:noFill/>
                    <a:ln>
                      <a:noFill/>
                    </a:ln>
                  </pic:spPr>
                </pic:pic>
              </a:graphicData>
            </a:graphic>
          </wp:inline>
        </w:drawing>
      </w:r>
    </w:p>
    <w:p>
      <w:pPr>
        <w:pStyle w:val="6"/>
        <w:bidi w:val="0"/>
        <w:rPr>
          <w:rFonts w:hint="eastAsia"/>
          <w:lang w:val="en-US" w:eastAsia="zh-CN"/>
        </w:rPr>
      </w:pPr>
      <w:bookmarkStart w:id="21" w:name="_Toc22035"/>
      <w:r>
        <w:rPr>
          <w:rFonts w:hint="eastAsia"/>
        </w:rPr>
        <w:t>标本全流程跟踪管理</w:t>
      </w:r>
      <w:bookmarkEnd w:id="21"/>
    </w:p>
    <w:p>
      <w:pPr>
        <w:numPr>
          <w:ilvl w:val="0"/>
          <w:numId w:val="8"/>
        </w:numPr>
        <w:rPr>
          <w:rFonts w:hint="eastAsia"/>
          <w:lang w:val="en-US" w:eastAsia="zh-CN"/>
        </w:rPr>
      </w:pPr>
      <w:r>
        <w:rPr>
          <w:rFonts w:hint="eastAsia"/>
          <w:lang w:val="en-US" w:eastAsia="zh-CN"/>
        </w:rPr>
        <w:t>功能说明</w:t>
      </w:r>
    </w:p>
    <w:p>
      <w:pPr>
        <w:bidi w:val="0"/>
        <w:ind w:firstLine="210" w:firstLineChars="0"/>
        <w:rPr>
          <w:rFonts w:hint="eastAsia"/>
          <w:lang w:eastAsia="zh-CN"/>
        </w:rPr>
      </w:pPr>
      <w:r>
        <w:rPr>
          <w:rFonts w:hint="eastAsia"/>
        </w:rPr>
        <w:t>在报告管理界面提供报告详情，报告医生可对报告全流程查看，点击“报告详情”可以一目了然在同一界面查询报告的详情信息，包括全流程明细、报告汇总、检验项目、修改记录-报告、修改记录-结果、危急值项目、危急值流程、标本全流程</w:t>
      </w:r>
      <w:r>
        <w:rPr>
          <w:rFonts w:hint="eastAsia"/>
          <w:lang w:eastAsia="zh-CN"/>
        </w:rPr>
        <w:t>。</w:t>
      </w:r>
    </w:p>
    <w:p>
      <w:pPr>
        <w:pStyle w:val="2"/>
        <w:numPr>
          <w:ilvl w:val="0"/>
          <w:numId w:val="8"/>
        </w:numPr>
        <w:ind w:left="0" w:leftChars="0" w:firstLine="0" w:firstLineChars="0"/>
        <w:rPr>
          <w:rFonts w:hint="eastAsia"/>
          <w:lang w:val="en-US" w:eastAsia="zh-CN"/>
        </w:rPr>
      </w:pPr>
      <w:r>
        <w:rPr>
          <w:rFonts w:hint="eastAsia"/>
          <w:lang w:val="en-US" w:eastAsia="zh-CN"/>
        </w:rPr>
        <w:t>原型界面</w:t>
      </w:r>
    </w:p>
    <w:p>
      <w:pPr>
        <w:pStyle w:val="2"/>
        <w:numPr>
          <w:ilvl w:val="0"/>
          <w:numId w:val="0"/>
        </w:numPr>
        <w:ind w:leftChars="0"/>
        <w:rPr>
          <w:rFonts w:hint="eastAsia"/>
        </w:rPr>
      </w:pPr>
      <w:r>
        <w:rPr>
          <w:rFonts w:hint="eastAsia"/>
        </w:rPr>
        <w:drawing>
          <wp:inline distT="0" distB="0" distL="114300" distR="114300">
            <wp:extent cx="5160010" cy="2697480"/>
            <wp:effectExtent l="0" t="0" r="2540" b="7620"/>
            <wp:docPr id="42" name="图片 9" descr="1599115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descr="1599115948(1)"/>
                    <pic:cNvPicPr>
                      <a:picLocks noChangeAspect="1"/>
                    </pic:cNvPicPr>
                  </pic:nvPicPr>
                  <pic:blipFill>
                    <a:blip r:embed="rId28"/>
                    <a:stretch>
                      <a:fillRect/>
                    </a:stretch>
                  </pic:blipFill>
                  <pic:spPr>
                    <a:xfrm>
                      <a:off x="0" y="0"/>
                      <a:ext cx="5160010" cy="2697480"/>
                    </a:xfrm>
                    <a:prstGeom prst="rect">
                      <a:avLst/>
                    </a:prstGeom>
                    <a:noFill/>
                    <a:ln>
                      <a:noFill/>
                    </a:ln>
                  </pic:spPr>
                </pic:pic>
              </a:graphicData>
            </a:graphic>
          </wp:inline>
        </w:drawing>
      </w:r>
    </w:p>
    <w:p>
      <w:pPr>
        <w:pStyle w:val="6"/>
        <w:bidi w:val="0"/>
        <w:rPr>
          <w:rFonts w:hint="eastAsia"/>
        </w:rPr>
      </w:pPr>
      <w:bookmarkStart w:id="22" w:name="_Toc7409"/>
      <w:r>
        <w:rPr>
          <w:rFonts w:hint="eastAsia"/>
        </w:rPr>
        <w:t>检验报告360视图管理</w:t>
      </w:r>
      <w:bookmarkEnd w:id="22"/>
    </w:p>
    <w:p>
      <w:pPr>
        <w:numPr>
          <w:ilvl w:val="0"/>
          <w:numId w:val="9"/>
        </w:numPr>
        <w:rPr>
          <w:rFonts w:hint="eastAsia"/>
          <w:lang w:val="en-US" w:eastAsia="zh-CN"/>
        </w:rPr>
      </w:pPr>
      <w:r>
        <w:rPr>
          <w:rFonts w:hint="eastAsia"/>
          <w:lang w:val="en-US" w:eastAsia="zh-CN"/>
        </w:rPr>
        <w:t>功能说明</w:t>
      </w:r>
    </w:p>
    <w:p>
      <w:pPr>
        <w:bidi w:val="0"/>
        <w:ind w:firstLine="420" w:firstLineChars="200"/>
        <w:rPr>
          <w:rFonts w:hint="eastAsia"/>
          <w:lang w:eastAsia="zh-CN"/>
        </w:rPr>
      </w:pPr>
      <w:r>
        <w:rPr>
          <w:rFonts w:hint="eastAsia"/>
        </w:rPr>
        <w:t>在报告审核时，为报告医生提供检验360视图，该视图在同一界面可视化的显示报告视图、样本全景及检验报告。包含该病人的全部历史报告以及可按检验分类查看检验信息、按仪器或者检验分类等多种检索条件查看该患者的历史报告</w:t>
      </w:r>
      <w:r>
        <w:rPr>
          <w:rFonts w:hint="eastAsia"/>
          <w:lang w:eastAsia="zh-CN"/>
        </w:rPr>
        <w:t>。</w:t>
      </w:r>
    </w:p>
    <w:p>
      <w:pPr>
        <w:pStyle w:val="2"/>
        <w:numPr>
          <w:ilvl w:val="0"/>
          <w:numId w:val="9"/>
        </w:numPr>
        <w:ind w:left="0" w:leftChars="0" w:firstLine="0" w:firstLineChars="0"/>
        <w:rPr>
          <w:rFonts w:hint="eastAsia"/>
          <w:lang w:val="en-US" w:eastAsia="zh-CN"/>
        </w:rPr>
      </w:pPr>
      <w:r>
        <w:rPr>
          <w:rFonts w:hint="eastAsia"/>
          <w:lang w:val="en-US" w:eastAsia="zh-CN"/>
        </w:rPr>
        <w:t>原型界面</w:t>
      </w:r>
    </w:p>
    <w:p>
      <w:pPr>
        <w:pStyle w:val="2"/>
        <w:numPr>
          <w:ilvl w:val="0"/>
          <w:numId w:val="0"/>
        </w:numPr>
        <w:ind w:leftChars="0"/>
        <w:rPr>
          <w:rFonts w:hint="eastAsia" w:ascii="宋体" w:hAnsi="宋体"/>
          <w:sz w:val="24"/>
          <w:szCs w:val="24"/>
        </w:rPr>
      </w:pPr>
      <w:r>
        <w:rPr>
          <w:rFonts w:hint="eastAsia" w:ascii="宋体" w:hAnsi="宋体"/>
          <w:sz w:val="24"/>
          <w:szCs w:val="24"/>
        </w:rPr>
        <w:drawing>
          <wp:inline distT="0" distB="0" distL="114300" distR="114300">
            <wp:extent cx="5195570" cy="2204085"/>
            <wp:effectExtent l="0" t="0" r="5080" b="5715"/>
            <wp:docPr id="43" name="图片 10" descr="1600932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descr="1600932703(1)"/>
                    <pic:cNvPicPr>
                      <a:picLocks noChangeAspect="1"/>
                    </pic:cNvPicPr>
                  </pic:nvPicPr>
                  <pic:blipFill>
                    <a:blip r:embed="rId29"/>
                    <a:stretch>
                      <a:fillRect/>
                    </a:stretch>
                  </pic:blipFill>
                  <pic:spPr>
                    <a:xfrm>
                      <a:off x="0" y="0"/>
                      <a:ext cx="5195570" cy="2204085"/>
                    </a:xfrm>
                    <a:prstGeom prst="rect">
                      <a:avLst/>
                    </a:prstGeom>
                    <a:noFill/>
                    <a:ln>
                      <a:noFill/>
                    </a:ln>
                  </pic:spPr>
                </pic:pic>
              </a:graphicData>
            </a:graphic>
          </wp:inline>
        </w:drawing>
      </w:r>
    </w:p>
    <w:p>
      <w:pPr>
        <w:pStyle w:val="6"/>
        <w:bidi w:val="0"/>
        <w:rPr>
          <w:rFonts w:hint="default"/>
          <w:lang w:val="en-US" w:eastAsia="zh-CN"/>
        </w:rPr>
      </w:pPr>
      <w:bookmarkStart w:id="23" w:name="_Toc3338"/>
      <w:r>
        <w:rPr>
          <w:rFonts w:hint="eastAsia"/>
        </w:rPr>
        <w:t>查询及统计管理</w:t>
      </w:r>
      <w:bookmarkEnd w:id="23"/>
    </w:p>
    <w:p>
      <w:pPr>
        <w:rPr>
          <w:rFonts w:hint="default" w:eastAsia="宋体"/>
          <w:lang w:val="en-US" w:eastAsia="zh-CN"/>
        </w:rPr>
      </w:pPr>
      <w:r>
        <w:rPr>
          <w:rFonts w:hint="eastAsia"/>
          <w:lang w:val="en-US" w:eastAsia="zh-CN"/>
        </w:rPr>
        <w:t>（1）功能说明</w:t>
      </w:r>
    </w:p>
    <w:p>
      <w:pPr>
        <w:bidi w:val="0"/>
        <w:ind w:firstLine="420" w:firstLineChars="200"/>
      </w:pPr>
      <w:r>
        <w:t>提供记录查询系列模块，包含系统的病人记录查询模块，可以提供简单、快捷地查询病人记录的功能；可以使用多种查询方式，在任意时间范围，迅速查询病人历次的检验结果记录。</w:t>
      </w:r>
    </w:p>
    <w:p>
      <w:pPr>
        <w:pStyle w:val="2"/>
        <w:rPr>
          <w:rFonts w:hint="eastAsia"/>
          <w:lang w:val="en-US" w:eastAsia="zh-CN"/>
        </w:rPr>
      </w:pPr>
      <w:r>
        <w:rPr>
          <w:rFonts w:hint="eastAsia"/>
          <w:lang w:val="en-US" w:eastAsia="zh-CN"/>
        </w:rPr>
        <w:t>（2）原型界面</w:t>
      </w:r>
    </w:p>
    <w:p>
      <w:pPr>
        <w:pStyle w:val="2"/>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186680" cy="2711450"/>
            <wp:effectExtent l="0" t="0" r="13970" b="12700"/>
            <wp:docPr id="44" name="图片 11" descr="1599114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descr="1599114398(1)"/>
                    <pic:cNvPicPr>
                      <a:picLocks noChangeAspect="1"/>
                    </pic:cNvPicPr>
                  </pic:nvPicPr>
                  <pic:blipFill>
                    <a:blip r:embed="rId30"/>
                    <a:stretch>
                      <a:fillRect/>
                    </a:stretch>
                  </pic:blipFill>
                  <pic:spPr>
                    <a:xfrm>
                      <a:off x="0" y="0"/>
                      <a:ext cx="5186680" cy="2711450"/>
                    </a:xfrm>
                    <a:prstGeom prst="rect">
                      <a:avLst/>
                    </a:prstGeom>
                    <a:noFill/>
                    <a:ln>
                      <a:noFill/>
                    </a:ln>
                  </pic:spPr>
                </pic:pic>
              </a:graphicData>
            </a:graphic>
          </wp:inline>
        </w:drawing>
      </w:r>
    </w:p>
    <w:p>
      <w:pPr>
        <w:pStyle w:val="6"/>
        <w:bidi w:val="0"/>
        <w:rPr>
          <w:rFonts w:hint="eastAsia"/>
          <w:lang w:val="en-US" w:eastAsia="zh-CN"/>
        </w:rPr>
      </w:pPr>
      <w:bookmarkStart w:id="24" w:name="_Toc22419"/>
      <w:bookmarkStart w:id="25" w:name="_Toc3989"/>
      <w:r>
        <w:rPr>
          <w:rFonts w:hint="eastAsia"/>
          <w:lang w:eastAsia="zh-CN"/>
        </w:rPr>
        <w:t>报告查询</w:t>
      </w:r>
      <w:bookmarkEnd w:id="24"/>
    </w:p>
    <w:p>
      <w:pPr>
        <w:numPr>
          <w:ilvl w:val="0"/>
          <w:numId w:val="10"/>
        </w:numPr>
        <w:tabs>
          <w:tab w:val="left" w:pos="246"/>
        </w:tabs>
        <w:rPr>
          <w:rFonts w:ascii="黑体" w:hAnsi="黑体" w:eastAsia="黑体"/>
          <w:sz w:val="20"/>
          <w:szCs w:val="20"/>
        </w:rPr>
      </w:pPr>
      <w:r>
        <w:rPr>
          <w:rFonts w:ascii="黑体" w:hAnsi="黑体" w:eastAsia="黑体"/>
          <w:sz w:val="20"/>
          <w:szCs w:val="20"/>
        </w:rPr>
        <w:t>功能说明</w:t>
      </w:r>
    </w:p>
    <w:p>
      <w:pPr>
        <w:widowControl w:val="0"/>
        <w:numPr>
          <w:ilvl w:val="0"/>
          <w:numId w:val="0"/>
        </w:numPr>
        <w:spacing w:line="240" w:lineRule="atLeast"/>
        <w:ind w:firstLine="600" w:firstLineChars="300"/>
        <w:rPr>
          <w:rFonts w:hint="eastAsia"/>
          <w:sz w:val="16"/>
          <w:szCs w:val="16"/>
          <w:lang w:val="en-US" w:eastAsia="zh-CN"/>
        </w:rPr>
      </w:pPr>
      <w:r>
        <w:rPr>
          <w:rFonts w:hint="eastAsia"/>
          <w:bCs/>
          <w:sz w:val="20"/>
          <w:szCs w:val="20"/>
          <w:lang w:eastAsia="zh-CN"/>
        </w:rPr>
        <w:t>按照设置的查询条件查询病人信息，包括病人类别、报告状态、打印状态、检验类别及检验项目等信息，可对查询出的病人信息进打印、预览、批量打印、查看报告、仅查看异常指标、查看实验室建议等操作</w:t>
      </w:r>
      <w:r>
        <w:rPr>
          <w:sz w:val="18"/>
          <w:szCs w:val="18"/>
          <w:lang w:eastAsia="zh-CN"/>
        </w:rPr>
        <w:t>。</w:t>
      </w:r>
    </w:p>
    <w:p>
      <w:pPr>
        <w:widowControl w:val="0"/>
        <w:numPr>
          <w:ilvl w:val="0"/>
          <w:numId w:val="0"/>
        </w:numPr>
        <w:spacing w:line="240" w:lineRule="atLeast"/>
        <w:ind w:firstLine="600" w:firstLineChars="300"/>
        <w:rPr>
          <w:rFonts w:hint="eastAsia"/>
          <w:sz w:val="20"/>
          <w:szCs w:val="20"/>
          <w:lang w:val="en-US" w:eastAsia="zh-CN"/>
        </w:rPr>
      </w:pPr>
    </w:p>
    <w:p>
      <w:pPr>
        <w:rPr>
          <w:rFonts w:hint="eastAsia"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r>
        <w:drawing>
          <wp:inline distT="0" distB="0" distL="114300" distR="114300">
            <wp:extent cx="5943600" cy="2717800"/>
            <wp:effectExtent l="0" t="0" r="0" b="6350"/>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pic:cNvPicPr>
                  </pic:nvPicPr>
                  <pic:blipFill>
                    <a:blip r:embed="rId31"/>
                    <a:stretch>
                      <a:fillRect/>
                    </a:stretch>
                  </pic:blipFill>
                  <pic:spPr>
                    <a:xfrm>
                      <a:off x="0" y="0"/>
                      <a:ext cx="5943600" cy="2717800"/>
                    </a:xfrm>
                    <a:prstGeom prst="rect">
                      <a:avLst/>
                    </a:prstGeom>
                    <a:noFill/>
                    <a:ln>
                      <a:noFill/>
                    </a:ln>
                  </pic:spPr>
                </pic:pic>
              </a:graphicData>
            </a:graphic>
          </wp:inline>
        </w:drawing>
      </w:r>
    </w:p>
    <w:p/>
    <w:p>
      <w:pPr>
        <w:pStyle w:val="6"/>
        <w:bidi w:val="0"/>
        <w:rPr>
          <w:rFonts w:hint="eastAsia"/>
          <w:lang w:val="en-US" w:eastAsia="zh-CN"/>
        </w:rPr>
      </w:pPr>
      <w:bookmarkStart w:id="26" w:name="_Toc17997"/>
      <w:r>
        <w:rPr>
          <w:rFonts w:hint="eastAsia"/>
          <w:lang w:eastAsia="zh-CN"/>
        </w:rPr>
        <w:t>标本入库</w:t>
      </w:r>
      <w:bookmarkEnd w:id="26"/>
    </w:p>
    <w:p>
      <w:pPr>
        <w:numPr>
          <w:ilvl w:val="0"/>
          <w:numId w:val="11"/>
        </w:numPr>
        <w:rPr>
          <w:rFonts w:ascii="黑体" w:hAnsi="黑体" w:eastAsia="黑体"/>
          <w:sz w:val="20"/>
          <w:szCs w:val="20"/>
        </w:rPr>
      </w:pPr>
      <w:r>
        <w:rPr>
          <w:rFonts w:ascii="黑体" w:hAnsi="黑体" w:eastAsia="黑体"/>
          <w:sz w:val="20"/>
          <w:szCs w:val="20"/>
        </w:rPr>
        <w:t>功能说明</w:t>
      </w:r>
    </w:p>
    <w:p>
      <w:pPr>
        <w:widowControl w:val="0"/>
        <w:numPr>
          <w:ilvl w:val="0"/>
          <w:numId w:val="0"/>
        </w:numPr>
        <w:spacing w:line="240" w:lineRule="atLeast"/>
        <w:ind w:firstLine="600" w:firstLineChars="300"/>
        <w:rPr>
          <w:rFonts w:hint="eastAsia"/>
          <w:sz w:val="20"/>
          <w:szCs w:val="20"/>
          <w:lang w:val="en-US" w:eastAsia="zh-CN"/>
        </w:rPr>
      </w:pPr>
      <w:r>
        <w:rPr>
          <w:rFonts w:hint="eastAsia"/>
          <w:sz w:val="20"/>
          <w:szCs w:val="20"/>
          <w:lang w:val="en-US" w:eastAsia="zh-CN"/>
        </w:rPr>
        <w:t>已签收的条码进行统一排号、入库等操作，也可对已入库的条码进行撤消入库、汇总打印等</w:t>
      </w:r>
    </w:p>
    <w:p>
      <w:pPr>
        <w:widowControl w:val="0"/>
        <w:numPr>
          <w:ilvl w:val="0"/>
          <w:numId w:val="0"/>
        </w:numPr>
        <w:spacing w:line="240" w:lineRule="atLeast"/>
        <w:ind w:firstLine="600" w:firstLineChars="300"/>
        <w:rPr>
          <w:rFonts w:hint="eastAsia"/>
          <w:sz w:val="20"/>
          <w:szCs w:val="20"/>
          <w:lang w:val="en-US" w:eastAsia="zh-CN"/>
        </w:rPr>
      </w:pPr>
    </w:p>
    <w:p>
      <w:pPr>
        <w:rPr>
          <w:rFonts w:hint="eastAsia"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r>
        <w:drawing>
          <wp:inline distT="0" distB="0" distL="114300" distR="114300">
            <wp:extent cx="5941060" cy="2733040"/>
            <wp:effectExtent l="0" t="0" r="254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2"/>
                    <a:stretch>
                      <a:fillRect/>
                    </a:stretch>
                  </pic:blipFill>
                  <pic:spPr>
                    <a:xfrm>
                      <a:off x="0" y="0"/>
                      <a:ext cx="5941060" cy="2733040"/>
                    </a:xfrm>
                    <a:prstGeom prst="rect">
                      <a:avLst/>
                    </a:prstGeom>
                    <a:noFill/>
                    <a:ln>
                      <a:noFill/>
                    </a:ln>
                  </pic:spPr>
                </pic:pic>
              </a:graphicData>
            </a:graphic>
          </wp:inline>
        </w:drawing>
      </w:r>
    </w:p>
    <w:p/>
    <w:p>
      <w:pPr>
        <w:pStyle w:val="5"/>
        <w:bidi w:val="0"/>
        <w:rPr>
          <w:rFonts w:hint="default"/>
          <w:lang w:val="en-US" w:eastAsia="zh-CN"/>
        </w:rPr>
      </w:pPr>
      <w:r>
        <w:rPr>
          <w:rFonts w:hint="eastAsia"/>
        </w:rPr>
        <w:t>自动化室内质控管理</w:t>
      </w:r>
      <w:bookmarkEnd w:id="25"/>
    </w:p>
    <w:p>
      <w:pPr>
        <w:pStyle w:val="6"/>
        <w:bidi w:val="0"/>
        <w:rPr>
          <w:rFonts w:hint="default"/>
          <w:lang w:val="en-US" w:eastAsia="zh-CN"/>
        </w:rPr>
      </w:pPr>
      <w:r>
        <w:rPr>
          <w:rFonts w:hint="eastAsia"/>
          <w:lang w:val="en-US" w:eastAsia="zh-CN"/>
        </w:rPr>
        <w:t>质控图</w:t>
      </w:r>
    </w:p>
    <w:p>
      <w:pPr>
        <w:rPr>
          <w:rFonts w:hint="default" w:eastAsia="宋体"/>
          <w:lang w:val="en-US" w:eastAsia="zh-CN"/>
        </w:rPr>
      </w:pPr>
      <w:r>
        <w:rPr>
          <w:rFonts w:hint="eastAsia"/>
          <w:lang w:val="en-US" w:eastAsia="zh-CN"/>
        </w:rPr>
        <w:t>（1）功能说明</w:t>
      </w:r>
    </w:p>
    <w:p>
      <w:pPr>
        <w:rPr>
          <w:rFonts w:hint="default"/>
          <w:lang w:val="en-US" w:eastAsia="zh-CN"/>
        </w:rPr>
      </w:pPr>
    </w:p>
    <w:p>
      <w:pPr>
        <w:bidi w:val="0"/>
        <w:ind w:firstLine="420" w:firstLineChars="200"/>
        <w:rPr>
          <w:rFonts w:hint="eastAsia"/>
          <w:lang w:eastAsia="zh-CN"/>
        </w:rPr>
      </w:pPr>
      <w:r>
        <w:t>质控图分为9种：Z-分数图、L-J图、</w:t>
      </w:r>
      <w:r>
        <w:rPr>
          <w:rFonts w:hint="eastAsia"/>
        </w:rPr>
        <w:t>柱状图、</w:t>
      </w:r>
      <w:r>
        <w:t>尤顿图、</w:t>
      </w:r>
      <w:r>
        <w:rPr>
          <w:rFonts w:hint="eastAsia"/>
        </w:rPr>
        <w:t>±</w:t>
      </w:r>
      <w:r>
        <w:t>质控图、</w:t>
      </w:r>
      <w:r>
        <w:rPr>
          <w:rFonts w:hint="eastAsia"/>
        </w:rPr>
        <w:t>定性质控图、累计和图、双区法质控图、滴度质控图</w:t>
      </w:r>
      <w:r>
        <w:t>。质控图绘制可按月按天描绘，不同月份的质控点</w:t>
      </w:r>
      <w:r>
        <w:rPr>
          <w:rFonts w:hint="eastAsia"/>
        </w:rPr>
        <w:t>可</w:t>
      </w:r>
      <w:r>
        <w:t>绘制在同一图上进行对比</w:t>
      </w:r>
      <w:r>
        <w:rPr>
          <w:rFonts w:hint="eastAsia"/>
          <w:lang w:eastAsia="zh-CN"/>
        </w:rPr>
        <w:t>。</w:t>
      </w:r>
    </w:p>
    <w:p>
      <w:pPr>
        <w:pStyle w:val="2"/>
        <w:rPr>
          <w:rFonts w:hint="default"/>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界面原型</w:t>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045075" cy="2476500"/>
            <wp:effectExtent l="0" t="0" r="3175" b="0"/>
            <wp:docPr id="48" name="图片 12" descr="1598942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descr="1598942509(1)"/>
                    <pic:cNvPicPr>
                      <a:picLocks noChangeAspect="1"/>
                    </pic:cNvPicPr>
                  </pic:nvPicPr>
                  <pic:blipFill>
                    <a:blip r:embed="rId33"/>
                    <a:srcRect t="10036"/>
                    <a:stretch>
                      <a:fillRect/>
                    </a:stretch>
                  </pic:blipFill>
                  <pic:spPr>
                    <a:xfrm>
                      <a:off x="0" y="0"/>
                      <a:ext cx="5045075" cy="2476500"/>
                    </a:xfrm>
                    <a:prstGeom prst="rect">
                      <a:avLst/>
                    </a:prstGeom>
                    <a:noFill/>
                    <a:ln>
                      <a:noFill/>
                    </a:ln>
                  </pic:spPr>
                </pic:pic>
              </a:graphicData>
            </a:graphic>
          </wp:inline>
        </w:drawing>
      </w:r>
    </w:p>
    <w:p>
      <w:pPr>
        <w:spacing w:line="360" w:lineRule="auto"/>
        <w:jc w:val="center"/>
        <w:rPr>
          <w:rFonts w:ascii="Times New Roman" w:hAnsi="Times New Roman" w:eastAsia="宋体" w:cs="Times New Roman"/>
          <w:b/>
          <w:bCs/>
          <w:szCs w:val="21"/>
        </w:rPr>
      </w:pPr>
      <w:r>
        <w:rPr>
          <w:rFonts w:hint="eastAsia" w:ascii="Times New Roman" w:hAnsi="Times New Roman" w:eastAsia="宋体" w:cs="Times New Roman"/>
          <w:b/>
          <w:bCs/>
          <w:szCs w:val="21"/>
        </w:rPr>
        <w:t>Z-分数图</w:t>
      </w:r>
    </w:p>
    <w:p>
      <w:pPr>
        <w:pStyle w:val="2"/>
        <w:spacing w:after="156"/>
        <w:ind w:firstLine="240"/>
        <w:jc w:val="center"/>
      </w:pPr>
      <w:r>
        <w:drawing>
          <wp:inline distT="0" distB="0" distL="114300" distR="114300">
            <wp:extent cx="5120640" cy="2954020"/>
            <wp:effectExtent l="0" t="0" r="3810" b="1778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34"/>
                    <a:stretch>
                      <a:fillRect/>
                    </a:stretch>
                  </pic:blipFill>
                  <pic:spPr>
                    <a:xfrm>
                      <a:off x="0" y="0"/>
                      <a:ext cx="5120640" cy="2954020"/>
                    </a:xfrm>
                    <a:prstGeom prst="rect">
                      <a:avLst/>
                    </a:prstGeom>
                    <a:noFill/>
                    <a:ln>
                      <a:noFill/>
                    </a:ln>
                  </pic:spPr>
                </pic:pic>
              </a:graphicData>
            </a:graphic>
          </wp:inline>
        </w:drawing>
      </w:r>
    </w:p>
    <w:p>
      <w:pPr>
        <w:pStyle w:val="2"/>
        <w:spacing w:after="156"/>
        <w:ind w:firstLine="211"/>
        <w:jc w:val="center"/>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L-J图</w:t>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038725" cy="2459355"/>
            <wp:effectExtent l="0" t="0" r="9525" b="17145"/>
            <wp:docPr id="49" name="图片 14" descr="1598942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 descr="1598942567(1)"/>
                    <pic:cNvPicPr>
                      <a:picLocks noChangeAspect="1"/>
                    </pic:cNvPicPr>
                  </pic:nvPicPr>
                  <pic:blipFill>
                    <a:blip r:embed="rId35"/>
                    <a:stretch>
                      <a:fillRect/>
                    </a:stretch>
                  </pic:blipFill>
                  <pic:spPr>
                    <a:xfrm>
                      <a:off x="0" y="0"/>
                      <a:ext cx="5038725" cy="2459355"/>
                    </a:xfrm>
                    <a:prstGeom prst="rect">
                      <a:avLst/>
                    </a:prstGeom>
                    <a:noFill/>
                    <a:ln>
                      <a:noFill/>
                    </a:ln>
                  </pic:spPr>
                </pic:pic>
              </a:graphicData>
            </a:graphic>
          </wp:inline>
        </w:drawing>
      </w:r>
    </w:p>
    <w:p>
      <w:pPr>
        <w:spacing w:line="360" w:lineRule="auto"/>
        <w:jc w:val="center"/>
        <w:rPr>
          <w:rFonts w:ascii="Times New Roman" w:hAnsi="Times New Roman" w:eastAsia="宋体" w:cs="Times New Roman"/>
          <w:b/>
          <w:bCs/>
          <w:szCs w:val="21"/>
        </w:rPr>
      </w:pPr>
      <w:r>
        <w:rPr>
          <w:rFonts w:hint="eastAsia" w:ascii="Times New Roman" w:hAnsi="Times New Roman" w:eastAsia="宋体" w:cs="Times New Roman"/>
          <w:b/>
          <w:bCs/>
          <w:szCs w:val="21"/>
        </w:rPr>
        <w:t>柱状图</w:t>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105400" cy="2553335"/>
            <wp:effectExtent l="0" t="0" r="0" b="18415"/>
            <wp:docPr id="47" name="图片 15" descr="1598942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descr="1598942538(1)"/>
                    <pic:cNvPicPr>
                      <a:picLocks noChangeAspect="1"/>
                    </pic:cNvPicPr>
                  </pic:nvPicPr>
                  <pic:blipFill>
                    <a:blip r:embed="rId36"/>
                    <a:stretch>
                      <a:fillRect/>
                    </a:stretch>
                  </pic:blipFill>
                  <pic:spPr>
                    <a:xfrm>
                      <a:off x="0" y="0"/>
                      <a:ext cx="5105400" cy="2553335"/>
                    </a:xfrm>
                    <a:prstGeom prst="rect">
                      <a:avLst/>
                    </a:prstGeom>
                    <a:noFill/>
                    <a:ln>
                      <a:noFill/>
                    </a:ln>
                  </pic:spPr>
                </pic:pic>
              </a:graphicData>
            </a:graphic>
          </wp:inline>
        </w:drawing>
      </w:r>
    </w:p>
    <w:p>
      <w:pPr>
        <w:spacing w:line="360" w:lineRule="auto"/>
        <w:jc w:val="center"/>
        <w:rPr>
          <w:rFonts w:ascii="Times New Roman" w:hAnsi="Times New Roman" w:eastAsia="宋体" w:cs="Times New Roman"/>
          <w:b/>
          <w:bCs/>
          <w:szCs w:val="21"/>
        </w:rPr>
      </w:pPr>
      <w:r>
        <w:rPr>
          <w:rFonts w:hint="eastAsia" w:ascii="Times New Roman" w:hAnsi="Times New Roman" w:eastAsia="宋体" w:cs="Times New Roman"/>
          <w:b/>
          <w:bCs/>
          <w:szCs w:val="21"/>
        </w:rPr>
        <w:t>尤顿图</w:t>
      </w:r>
    </w:p>
    <w:p>
      <w:pPr>
        <w:pStyle w:val="2"/>
        <w:spacing w:after="156"/>
        <w:ind w:firstLine="240"/>
      </w:pPr>
    </w:p>
    <w:p>
      <w:pPr>
        <w:pStyle w:val="2"/>
        <w:spacing w:after="156"/>
        <w:ind w:firstLine="240"/>
        <w:jc w:val="center"/>
      </w:pPr>
      <w:r>
        <w:drawing>
          <wp:inline distT="0" distB="0" distL="114300" distR="114300">
            <wp:extent cx="5180330" cy="2954020"/>
            <wp:effectExtent l="0" t="0" r="1270" b="17780"/>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37"/>
                    <a:stretch>
                      <a:fillRect/>
                    </a:stretch>
                  </pic:blipFill>
                  <pic:spPr>
                    <a:xfrm>
                      <a:off x="0" y="0"/>
                      <a:ext cx="5180330" cy="2954020"/>
                    </a:xfrm>
                    <a:prstGeom prst="rect">
                      <a:avLst/>
                    </a:prstGeom>
                    <a:noFill/>
                    <a:ln>
                      <a:noFill/>
                    </a:ln>
                  </pic:spPr>
                </pic:pic>
              </a:graphicData>
            </a:graphic>
          </wp:inline>
        </w:drawing>
      </w:r>
    </w:p>
    <w:p>
      <w:pPr>
        <w:pStyle w:val="2"/>
        <w:spacing w:after="156"/>
        <w:ind w:firstLine="211"/>
        <w:jc w:val="center"/>
        <w:rPr>
          <w:b/>
          <w:bCs/>
          <w:sz w:val="21"/>
          <w:szCs w:val="21"/>
        </w:rPr>
      </w:pPr>
      <w:r>
        <w:rPr>
          <w:rFonts w:hint="eastAsia"/>
          <w:b/>
          <w:bCs/>
          <w:sz w:val="21"/>
          <w:szCs w:val="21"/>
        </w:rPr>
        <w:t>±质控图</w:t>
      </w:r>
    </w:p>
    <w:p>
      <w:pPr>
        <w:pStyle w:val="2"/>
        <w:spacing w:after="156"/>
        <w:ind w:firstLine="240"/>
        <w:jc w:val="center"/>
        <w:rPr>
          <w:b/>
          <w:bCs/>
          <w:sz w:val="21"/>
          <w:szCs w:val="21"/>
        </w:rPr>
      </w:pPr>
      <w:r>
        <w:drawing>
          <wp:inline distT="0" distB="0" distL="114300" distR="114300">
            <wp:extent cx="5250815" cy="2954020"/>
            <wp:effectExtent l="0" t="0" r="6985" b="17780"/>
            <wp:docPr id="5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pic:cNvPicPr>
                      <a:picLocks noChangeAspect="1"/>
                    </pic:cNvPicPr>
                  </pic:nvPicPr>
                  <pic:blipFill>
                    <a:blip r:embed="rId38"/>
                    <a:stretch>
                      <a:fillRect/>
                    </a:stretch>
                  </pic:blipFill>
                  <pic:spPr>
                    <a:xfrm>
                      <a:off x="0" y="0"/>
                      <a:ext cx="5250815" cy="2954020"/>
                    </a:xfrm>
                    <a:prstGeom prst="rect">
                      <a:avLst/>
                    </a:prstGeom>
                    <a:noFill/>
                    <a:ln>
                      <a:noFill/>
                    </a:ln>
                  </pic:spPr>
                </pic:pic>
              </a:graphicData>
            </a:graphic>
          </wp:inline>
        </w:drawing>
      </w:r>
    </w:p>
    <w:p>
      <w:pPr>
        <w:pStyle w:val="2"/>
        <w:spacing w:after="156"/>
        <w:ind w:firstLine="211"/>
        <w:jc w:val="center"/>
        <w:rPr>
          <w:b/>
          <w:bCs/>
          <w:sz w:val="21"/>
          <w:szCs w:val="21"/>
        </w:rPr>
      </w:pPr>
      <w:r>
        <w:rPr>
          <w:rFonts w:hint="eastAsia"/>
          <w:b/>
          <w:bCs/>
          <w:sz w:val="21"/>
          <w:szCs w:val="21"/>
        </w:rPr>
        <w:t>定性质控图</w:t>
      </w:r>
    </w:p>
    <w:p>
      <w:pPr>
        <w:pStyle w:val="2"/>
        <w:spacing w:after="156"/>
        <w:ind w:firstLine="240"/>
        <w:jc w:val="center"/>
        <w:rPr>
          <w:b/>
          <w:bCs/>
          <w:sz w:val="21"/>
          <w:szCs w:val="21"/>
        </w:rPr>
      </w:pPr>
      <w:r>
        <w:drawing>
          <wp:inline distT="0" distB="0" distL="114300" distR="114300">
            <wp:extent cx="5170805" cy="2954655"/>
            <wp:effectExtent l="0" t="0" r="10795" b="17145"/>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39"/>
                    <a:stretch>
                      <a:fillRect/>
                    </a:stretch>
                  </pic:blipFill>
                  <pic:spPr>
                    <a:xfrm>
                      <a:off x="0" y="0"/>
                      <a:ext cx="5170805" cy="2954655"/>
                    </a:xfrm>
                    <a:prstGeom prst="rect">
                      <a:avLst/>
                    </a:prstGeom>
                    <a:noFill/>
                    <a:ln>
                      <a:noFill/>
                    </a:ln>
                  </pic:spPr>
                </pic:pic>
              </a:graphicData>
            </a:graphic>
          </wp:inline>
        </w:drawing>
      </w:r>
    </w:p>
    <w:p>
      <w:pPr>
        <w:pStyle w:val="2"/>
        <w:spacing w:after="156"/>
        <w:ind w:firstLine="211"/>
        <w:jc w:val="center"/>
        <w:rPr>
          <w:b/>
          <w:bCs/>
          <w:sz w:val="21"/>
          <w:szCs w:val="21"/>
        </w:rPr>
      </w:pPr>
      <w:r>
        <w:rPr>
          <w:rFonts w:hint="eastAsia"/>
          <w:b/>
          <w:bCs/>
          <w:sz w:val="21"/>
          <w:szCs w:val="21"/>
        </w:rPr>
        <w:t>累计和图</w:t>
      </w:r>
    </w:p>
    <w:p>
      <w:pPr>
        <w:spacing w:line="360" w:lineRule="auto"/>
        <w:jc w:val="center"/>
      </w:pPr>
      <w:r>
        <w:rPr>
          <w:rFonts w:hint="eastAsia"/>
        </w:rPr>
        <w:t xml:space="preserve"> </w:t>
      </w:r>
      <w:r>
        <w:t xml:space="preserve"> </w:t>
      </w:r>
      <w:r>
        <w:drawing>
          <wp:inline distT="0" distB="0" distL="114300" distR="114300">
            <wp:extent cx="5138420" cy="2419985"/>
            <wp:effectExtent l="0" t="0" r="5080" b="18415"/>
            <wp:docPr id="46" name="图片 19" descr="1600917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9" descr="1600917852(1)"/>
                    <pic:cNvPicPr>
                      <a:picLocks noChangeAspect="1"/>
                    </pic:cNvPicPr>
                  </pic:nvPicPr>
                  <pic:blipFill>
                    <a:blip r:embed="rId40"/>
                    <a:stretch>
                      <a:fillRect/>
                    </a:stretch>
                  </pic:blipFill>
                  <pic:spPr>
                    <a:xfrm>
                      <a:off x="0" y="0"/>
                      <a:ext cx="5138420" cy="2419985"/>
                    </a:xfrm>
                    <a:prstGeom prst="rect">
                      <a:avLst/>
                    </a:prstGeom>
                    <a:noFill/>
                    <a:ln>
                      <a:noFill/>
                    </a:ln>
                  </pic:spPr>
                </pic:pic>
              </a:graphicData>
            </a:graphic>
          </wp:inline>
        </w:drawing>
      </w:r>
    </w:p>
    <w:p>
      <w:pPr>
        <w:spacing w:line="360" w:lineRule="auto"/>
        <w:jc w:val="center"/>
      </w:pPr>
      <w:r>
        <w:rPr>
          <w:rFonts w:hint="eastAsia" w:ascii="Times New Roman" w:hAnsi="Times New Roman" w:eastAsia="宋体" w:cs="Times New Roman"/>
          <w:b/>
          <w:bCs/>
          <w:szCs w:val="21"/>
        </w:rPr>
        <w:t>双区法质控</w:t>
      </w:r>
    </w:p>
    <w:p>
      <w:pPr>
        <w:pStyle w:val="2"/>
        <w:spacing w:after="156"/>
        <w:ind w:firstLine="240"/>
        <w:jc w:val="center"/>
      </w:pPr>
      <w:r>
        <w:drawing>
          <wp:inline distT="0" distB="0" distL="114300" distR="114300">
            <wp:extent cx="5186045" cy="2889250"/>
            <wp:effectExtent l="0" t="0" r="14605" b="6350"/>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41"/>
                    <a:stretch>
                      <a:fillRect/>
                    </a:stretch>
                  </pic:blipFill>
                  <pic:spPr>
                    <a:xfrm>
                      <a:off x="0" y="0"/>
                      <a:ext cx="5186045" cy="2889250"/>
                    </a:xfrm>
                    <a:prstGeom prst="rect">
                      <a:avLst/>
                    </a:prstGeom>
                    <a:noFill/>
                    <a:ln>
                      <a:noFill/>
                    </a:ln>
                  </pic:spPr>
                </pic:pic>
              </a:graphicData>
            </a:graphic>
          </wp:inline>
        </w:drawing>
      </w:r>
    </w:p>
    <w:p>
      <w:pPr>
        <w:pStyle w:val="2"/>
        <w:jc w:val="center"/>
        <w:rPr>
          <w:rFonts w:hint="eastAsia"/>
          <w:lang w:eastAsia="zh-CN"/>
        </w:rPr>
      </w:pPr>
      <w:r>
        <w:rPr>
          <w:rFonts w:hint="eastAsia"/>
          <w:b/>
          <w:bCs/>
          <w:sz w:val="21"/>
          <w:szCs w:val="21"/>
        </w:rPr>
        <w:t>滴度质控图</w:t>
      </w:r>
    </w:p>
    <w:p>
      <w:pPr>
        <w:rPr>
          <w:rFonts w:hint="eastAsia"/>
        </w:rPr>
      </w:pPr>
    </w:p>
    <w:p>
      <w:pPr>
        <w:pStyle w:val="6"/>
        <w:bidi w:val="0"/>
        <w:rPr>
          <w:rFonts w:hint="default"/>
          <w:lang w:val="en-US" w:eastAsia="zh-CN"/>
        </w:rPr>
      </w:pPr>
      <w:r>
        <w:t>质控规则及组合</w:t>
      </w:r>
    </w:p>
    <w:p>
      <w:pPr>
        <w:numPr>
          <w:ilvl w:val="0"/>
          <w:numId w:val="12"/>
        </w:numPr>
        <w:rPr>
          <w:rFonts w:hint="eastAsia"/>
          <w:lang w:val="en-US" w:eastAsia="zh-CN"/>
        </w:rPr>
      </w:pPr>
      <w:r>
        <w:rPr>
          <w:rFonts w:hint="eastAsia"/>
          <w:lang w:val="en-US" w:eastAsia="zh-CN"/>
        </w:rPr>
        <w:t xml:space="preserve">功能说明 </w:t>
      </w:r>
    </w:p>
    <w:p>
      <w:pPr>
        <w:bidi w:val="0"/>
        <w:ind w:firstLine="420" w:firstLineChars="200"/>
        <w:rPr>
          <w:rFonts w:hint="eastAsia"/>
        </w:rPr>
      </w:pPr>
      <w:r>
        <w:rPr>
          <w:rFonts w:hint="eastAsia"/>
          <w:lang w:val="en-US" w:eastAsia="zh-CN"/>
        </w:rPr>
        <w:t>提供</w:t>
      </w:r>
      <w:r>
        <w:t>了1</w:t>
      </w:r>
      <w:r>
        <w:rPr>
          <w:rFonts w:hint="eastAsia"/>
        </w:rPr>
        <w:t>1大类</w:t>
      </w:r>
      <w:r>
        <w:t>常用的质控规则</w:t>
      </w:r>
      <w:r>
        <w:rPr>
          <w:rFonts w:hint="eastAsia"/>
        </w:rPr>
        <w:t>，标准差倍数规则、极差规则、趋势规则、平均数控制规则、比例控制规则、±半定量规则、数字半定量规则、定性控制规则、累积和控制、滴度半定量和</w:t>
      </w:r>
      <w:r>
        <w:t>经典多规则组合</w:t>
      </w:r>
      <w:r>
        <w:rPr>
          <w:rFonts w:hint="eastAsia"/>
        </w:rPr>
        <w:t>，</w:t>
      </w:r>
      <w:r>
        <w:t>如WESTGARD质控规则</w:t>
      </w:r>
      <w:r>
        <w:rPr>
          <w:rFonts w:hint="eastAsia"/>
        </w:rPr>
        <w:t>。</w:t>
      </w:r>
    </w:p>
    <w:p>
      <w:pPr>
        <w:pStyle w:val="2"/>
        <w:ind w:left="0" w:leftChars="0" w:firstLine="0" w:firstLineChars="0"/>
        <w:rPr>
          <w:rFonts w:hint="default" w:eastAsia="宋体"/>
          <w:lang w:val="en-US" w:eastAsia="zh-CN"/>
        </w:rPr>
      </w:pPr>
      <w:r>
        <w:rPr>
          <w:rFonts w:hint="eastAsia"/>
          <w:lang w:val="en-US" w:eastAsia="zh-CN"/>
        </w:rPr>
        <w:t>（2）界面原型</w:t>
      </w:r>
    </w:p>
    <w:p>
      <w:r>
        <w:drawing>
          <wp:inline distT="0" distB="0" distL="114300" distR="114300">
            <wp:extent cx="5721350" cy="2655570"/>
            <wp:effectExtent l="0" t="0" r="12700" b="11430"/>
            <wp:docPr id="5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1"/>
                    <pic:cNvPicPr>
                      <a:picLocks noChangeAspect="1"/>
                    </pic:cNvPicPr>
                  </pic:nvPicPr>
                  <pic:blipFill>
                    <a:blip r:embed="rId42"/>
                    <a:stretch>
                      <a:fillRect/>
                    </a:stretch>
                  </pic:blipFill>
                  <pic:spPr>
                    <a:xfrm>
                      <a:off x="0" y="0"/>
                      <a:ext cx="5721350" cy="2655570"/>
                    </a:xfrm>
                    <a:prstGeom prst="rect">
                      <a:avLst/>
                    </a:prstGeom>
                    <a:noFill/>
                    <a:ln>
                      <a:noFill/>
                    </a:ln>
                  </pic:spPr>
                </pic:pic>
              </a:graphicData>
            </a:graphic>
          </wp:inline>
        </w:drawing>
      </w:r>
    </w:p>
    <w:p>
      <w:pPr>
        <w:pStyle w:val="6"/>
        <w:bidi w:val="0"/>
        <w:rPr>
          <w:rFonts w:hint="default"/>
          <w:lang w:val="en-US" w:eastAsia="zh-CN"/>
        </w:rPr>
      </w:pPr>
      <w:r>
        <w:t>靶值配置</w:t>
      </w:r>
    </w:p>
    <w:p>
      <w:pPr>
        <w:bidi w:val="0"/>
        <w:rPr>
          <w:rFonts w:hint="default"/>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功能说明</w:t>
      </w:r>
    </w:p>
    <w:p>
      <w:pPr>
        <w:bidi w:val="0"/>
        <w:ind w:firstLine="420" w:firstLineChars="200"/>
        <w:rPr>
          <w:rFonts w:hint="eastAsia"/>
          <w:lang w:eastAsia="zh-CN"/>
        </w:rPr>
      </w:pPr>
      <w:r>
        <w:rPr>
          <w:rFonts w:hint="eastAsia"/>
        </w:rPr>
        <w:t>可设置低水平、中水平、高水平的靶值，针对靶值设置周期</w:t>
      </w:r>
      <w:r>
        <w:t>突破老质控系统中靶值必须每个月设置一次的限制，可以在质控品有效期内自由设置靶值的有效期限</w:t>
      </w:r>
      <w:r>
        <w:rPr>
          <w:rFonts w:hint="eastAsia"/>
          <w:lang w:eastAsia="zh-CN"/>
        </w:rPr>
        <w:t>。</w:t>
      </w:r>
    </w:p>
    <w:p>
      <w:pPr>
        <w:pStyle w:val="2"/>
        <w:numPr>
          <w:ilvl w:val="0"/>
          <w:numId w:val="12"/>
        </w:numPr>
        <w:ind w:left="0" w:leftChars="0" w:firstLine="0" w:firstLineChars="0"/>
        <w:rPr>
          <w:rFonts w:hint="eastAsia"/>
          <w:lang w:val="en-US" w:eastAsia="zh-CN"/>
        </w:rPr>
      </w:pPr>
      <w:r>
        <w:rPr>
          <w:rFonts w:hint="eastAsia"/>
          <w:lang w:val="en-US" w:eastAsia="zh-CN"/>
        </w:rPr>
        <w:t>界面原型</w:t>
      </w:r>
    </w:p>
    <w:p>
      <w:pPr>
        <w:pStyle w:val="2"/>
        <w:numPr>
          <w:ilvl w:val="0"/>
          <w:numId w:val="0"/>
        </w:numPr>
        <w:ind w:leftChars="0"/>
      </w:pPr>
      <w:r>
        <w:drawing>
          <wp:inline distT="0" distB="0" distL="114300" distR="114300">
            <wp:extent cx="5270500" cy="2572385"/>
            <wp:effectExtent l="0" t="0" r="6350" b="18415"/>
            <wp:docPr id="5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2"/>
                    <pic:cNvPicPr>
                      <a:picLocks noChangeAspect="1"/>
                    </pic:cNvPicPr>
                  </pic:nvPicPr>
                  <pic:blipFill>
                    <a:blip r:embed="rId43"/>
                    <a:stretch>
                      <a:fillRect/>
                    </a:stretch>
                  </pic:blipFill>
                  <pic:spPr>
                    <a:xfrm>
                      <a:off x="0" y="0"/>
                      <a:ext cx="5270500" cy="2572385"/>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检验危急值提醒</w:t>
      </w:r>
    </w:p>
    <w:p>
      <w:pPr>
        <w:numPr>
          <w:ilvl w:val="0"/>
          <w:numId w:val="13"/>
        </w:numPr>
        <w:rPr>
          <w:rFonts w:hint="eastAsia"/>
          <w:lang w:val="en-US" w:eastAsia="zh-CN"/>
        </w:rPr>
      </w:pPr>
      <w:r>
        <w:rPr>
          <w:rFonts w:hint="eastAsia"/>
          <w:lang w:val="en-US" w:eastAsia="zh-CN"/>
        </w:rPr>
        <w:t>功能说明</w:t>
      </w:r>
    </w:p>
    <w:p>
      <w:pPr>
        <w:bidi w:val="0"/>
        <w:ind w:firstLine="420" w:firstLineChars="200"/>
        <w:rPr>
          <w:rFonts w:hint="eastAsia"/>
          <w:lang w:eastAsia="zh-CN"/>
        </w:rPr>
      </w:pPr>
      <w:r>
        <w:t>出现危急值时系统自动给出报警提示（文字提示、声音提示），不局限于当前样本号的提示</w:t>
      </w:r>
      <w:r>
        <w:rPr>
          <w:rFonts w:hint="eastAsia"/>
          <w:lang w:eastAsia="zh-CN"/>
        </w:rPr>
        <w:t>。</w:t>
      </w:r>
    </w:p>
    <w:p>
      <w:pPr>
        <w:pStyle w:val="2"/>
        <w:ind w:left="0" w:leftChars="0" w:firstLine="0" w:firstLineChars="0"/>
        <w:rPr>
          <w:rFonts w:hint="default"/>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界面原型</w:t>
      </w:r>
    </w:p>
    <w:p>
      <w:r>
        <w:drawing>
          <wp:inline distT="0" distB="0" distL="114300" distR="114300">
            <wp:extent cx="5730875" cy="3586480"/>
            <wp:effectExtent l="0" t="0" r="3175" b="13970"/>
            <wp:docPr id="5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3"/>
                    <pic:cNvPicPr>
                      <a:picLocks noChangeAspect="1"/>
                    </pic:cNvPicPr>
                  </pic:nvPicPr>
                  <pic:blipFill>
                    <a:blip r:embed="rId44"/>
                    <a:stretch>
                      <a:fillRect/>
                    </a:stretch>
                  </pic:blipFill>
                  <pic:spPr>
                    <a:xfrm>
                      <a:off x="0" y="0"/>
                      <a:ext cx="5730875" cy="3586480"/>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危急值临床推送</w:t>
      </w:r>
    </w:p>
    <w:p>
      <w:pPr>
        <w:numPr>
          <w:ilvl w:val="0"/>
          <w:numId w:val="14"/>
        </w:numPr>
        <w:rPr>
          <w:rFonts w:hint="eastAsia"/>
          <w:lang w:val="en-US" w:eastAsia="zh-CN"/>
        </w:rPr>
      </w:pPr>
      <w:r>
        <w:rPr>
          <w:rFonts w:hint="eastAsia"/>
          <w:lang w:val="en-US" w:eastAsia="zh-CN"/>
        </w:rPr>
        <w:t>功能说明</w:t>
      </w:r>
    </w:p>
    <w:p>
      <w:pPr>
        <w:bidi w:val="0"/>
        <w:ind w:firstLine="630" w:firstLineChars="300"/>
      </w:pPr>
      <w:r>
        <w:t>提供发布危急值通知到临床工作站的功能，同时记录通知人、被通知人、发生时间等信息。</w:t>
      </w:r>
    </w:p>
    <w:p>
      <w:pPr>
        <w:pStyle w:val="2"/>
        <w:numPr>
          <w:ilvl w:val="0"/>
          <w:numId w:val="14"/>
        </w:numPr>
        <w:ind w:left="0" w:leftChars="0" w:firstLine="0" w:firstLineChars="0"/>
        <w:rPr>
          <w:rFonts w:hint="eastAsia"/>
          <w:lang w:val="en-US" w:eastAsia="zh-CN"/>
        </w:rPr>
      </w:pPr>
      <w:r>
        <w:rPr>
          <w:rFonts w:hint="eastAsia"/>
          <w:lang w:val="en-US" w:eastAsia="zh-CN"/>
        </w:rPr>
        <w:t>界面原型</w:t>
      </w:r>
    </w:p>
    <w:p>
      <w:pPr>
        <w:pStyle w:val="2"/>
        <w:numPr>
          <w:ilvl w:val="0"/>
          <w:numId w:val="0"/>
        </w:numPr>
        <w:ind w:leftChars="0"/>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4689475" cy="2735580"/>
            <wp:effectExtent l="0" t="0" r="15875" b="7620"/>
            <wp:docPr id="5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4"/>
                    <pic:cNvPicPr>
                      <a:picLocks noChangeAspect="1"/>
                    </pic:cNvPicPr>
                  </pic:nvPicPr>
                  <pic:blipFill>
                    <a:blip r:embed="rId45"/>
                    <a:stretch>
                      <a:fillRect/>
                    </a:stretch>
                  </pic:blipFill>
                  <pic:spPr>
                    <a:xfrm>
                      <a:off x="0" y="0"/>
                      <a:ext cx="4689475" cy="2735580"/>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标本状态提醒</w:t>
      </w:r>
    </w:p>
    <w:p>
      <w:pPr>
        <w:numPr>
          <w:ilvl w:val="0"/>
          <w:numId w:val="15"/>
        </w:numPr>
        <w:rPr>
          <w:rFonts w:hint="eastAsia"/>
          <w:lang w:val="en-US" w:eastAsia="zh-CN"/>
        </w:rPr>
      </w:pPr>
      <w:r>
        <w:rPr>
          <w:rFonts w:hint="eastAsia"/>
          <w:lang w:val="en-US" w:eastAsia="zh-CN"/>
        </w:rPr>
        <w:t>功能说明</w:t>
      </w:r>
    </w:p>
    <w:p>
      <w:pPr>
        <w:bidi w:val="0"/>
        <w:ind w:firstLine="420" w:firstLineChars="200"/>
        <w:rPr>
          <w:rFonts w:hint="eastAsia"/>
          <w:lang w:eastAsia="zh-CN"/>
        </w:rPr>
      </w:pPr>
      <w:r>
        <w:rPr>
          <w:rFonts w:hint="eastAsia"/>
        </w:rPr>
        <w:t>检验科医生护士</w:t>
      </w:r>
      <w:r>
        <w:t>通过大屏幕监控或工作站消息窗口报警和</w:t>
      </w:r>
      <w:r>
        <w:rPr>
          <w:rFonts w:hint="eastAsia"/>
        </w:rPr>
        <w:t>提醒</w:t>
      </w:r>
      <w:r>
        <w:t>对检验全过程中的异常情况加以关注。系统提供急诊标本提醒，不合格标本提醒，危急标本提醒，实验室过程监控、异常标本监控、标本流转监控</w:t>
      </w:r>
      <w:r>
        <w:rPr>
          <w:rFonts w:hint="eastAsia"/>
          <w:lang w:eastAsia="zh-CN"/>
        </w:rPr>
        <w:t>。</w:t>
      </w:r>
    </w:p>
    <w:p>
      <w:pPr>
        <w:pStyle w:val="2"/>
        <w:numPr>
          <w:ilvl w:val="0"/>
          <w:numId w:val="15"/>
        </w:numPr>
        <w:ind w:left="0" w:leftChars="0" w:firstLine="0" w:firstLineChars="0"/>
        <w:rPr>
          <w:rFonts w:hint="eastAsia"/>
          <w:lang w:val="en-US" w:eastAsia="zh-CN"/>
        </w:rPr>
      </w:pPr>
      <w:r>
        <w:rPr>
          <w:rFonts w:hint="eastAsia"/>
          <w:lang w:val="en-US" w:eastAsia="zh-CN"/>
        </w:rPr>
        <w:t>界面原型</w:t>
      </w:r>
    </w:p>
    <w:p>
      <w:pPr>
        <w:pStyle w:val="2"/>
        <w:numPr>
          <w:ilvl w:val="0"/>
          <w:numId w:val="0"/>
        </w:numPr>
        <w:ind w:leftChars="0"/>
      </w:pPr>
      <w:r>
        <w:drawing>
          <wp:inline distT="0" distB="0" distL="114300" distR="114300">
            <wp:extent cx="5728970" cy="3065145"/>
            <wp:effectExtent l="0" t="0" r="5080" b="1905"/>
            <wp:docPr id="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5"/>
                    <pic:cNvPicPr>
                      <a:picLocks noChangeAspect="1"/>
                    </pic:cNvPicPr>
                  </pic:nvPicPr>
                  <pic:blipFill>
                    <a:blip r:embed="rId46"/>
                    <a:stretch>
                      <a:fillRect/>
                    </a:stretch>
                  </pic:blipFill>
                  <pic:spPr>
                    <a:xfrm>
                      <a:off x="0" y="0"/>
                      <a:ext cx="5728970" cy="3065145"/>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自动审核管理</w:t>
      </w:r>
    </w:p>
    <w:p>
      <w:pPr>
        <w:numPr>
          <w:ilvl w:val="0"/>
          <w:numId w:val="16"/>
        </w:numPr>
        <w:rPr>
          <w:rFonts w:hint="eastAsia"/>
          <w:lang w:val="en-US" w:eastAsia="zh-CN"/>
        </w:rPr>
      </w:pPr>
      <w:r>
        <w:rPr>
          <w:rFonts w:hint="eastAsia"/>
          <w:lang w:val="en-US" w:eastAsia="zh-CN"/>
        </w:rPr>
        <w:t>功能说明</w:t>
      </w:r>
    </w:p>
    <w:p>
      <w:pPr>
        <w:pStyle w:val="2"/>
        <w:numPr>
          <w:ilvl w:val="0"/>
          <w:numId w:val="0"/>
        </w:numPr>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系统根据设置审核条件进行有效需要人工审核的报告，减少审核人员的功能量，缩短报告时间。自动审核包含五种审核条件：异常值验证、历史差值验证、结果区间验证、自定义逻辑验证，参考值验证（</w:t>
      </w:r>
      <w:r>
        <w:rPr>
          <w:rFonts w:hint="eastAsia" w:ascii="宋体" w:hAnsi="宋体" w:eastAsia="宋体" w:cs="宋体"/>
          <w:sz w:val="21"/>
          <w:szCs w:val="21"/>
        </w:rPr>
        <w:t>参考值根据性别、标本种类和年龄不同而不同，年龄支持岁、月、周、天、小时形式；处理特殊生理指征的参考值</w:t>
      </w:r>
      <w:r>
        <w:rPr>
          <w:rFonts w:hint="eastAsia" w:ascii="宋体" w:hAnsi="宋体" w:eastAsia="宋体" w:cs="宋体"/>
          <w:kern w:val="0"/>
          <w:sz w:val="21"/>
          <w:szCs w:val="21"/>
        </w:rPr>
        <w:t>）。</w:t>
      </w:r>
    </w:p>
    <w:p>
      <w:pPr>
        <w:pStyle w:val="2"/>
        <w:numPr>
          <w:ilvl w:val="0"/>
          <w:numId w:val="16"/>
        </w:numPr>
        <w:ind w:left="0" w:leftChars="0" w:firstLine="0" w:firstLineChars="0"/>
        <w:rPr>
          <w:rFonts w:hint="eastAsia" w:ascii="宋体" w:hAnsi="宋体" w:cs="宋体"/>
          <w:kern w:val="0"/>
          <w:sz w:val="21"/>
          <w:szCs w:val="21"/>
          <w:lang w:val="en-US" w:eastAsia="zh-CN"/>
        </w:rPr>
      </w:pPr>
      <w:r>
        <w:rPr>
          <w:rFonts w:hint="eastAsia" w:ascii="宋体" w:hAnsi="宋体" w:cs="宋体"/>
          <w:kern w:val="0"/>
          <w:sz w:val="21"/>
          <w:szCs w:val="21"/>
          <w:lang w:val="en-US" w:eastAsia="zh-CN"/>
        </w:rPr>
        <w:t>界面原型</w:t>
      </w:r>
    </w:p>
    <w:p>
      <w:pPr>
        <w:pStyle w:val="2"/>
        <w:numPr>
          <w:ilvl w:val="0"/>
          <w:numId w:val="0"/>
        </w:numPr>
        <w:ind w:leftChars="0"/>
      </w:pPr>
      <w:r>
        <w:drawing>
          <wp:inline distT="0" distB="0" distL="114300" distR="114300">
            <wp:extent cx="5720715" cy="3302635"/>
            <wp:effectExtent l="0" t="0" r="13335" b="12065"/>
            <wp:docPr id="5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6"/>
                    <pic:cNvPicPr>
                      <a:picLocks noChangeAspect="1"/>
                    </pic:cNvPicPr>
                  </pic:nvPicPr>
                  <pic:blipFill>
                    <a:blip r:embed="rId47"/>
                    <a:stretch>
                      <a:fillRect/>
                    </a:stretch>
                  </pic:blipFill>
                  <pic:spPr>
                    <a:xfrm>
                      <a:off x="0" y="0"/>
                      <a:ext cx="5720715" cy="3302635"/>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微生物检验</w:t>
      </w:r>
    </w:p>
    <w:p>
      <w:pPr>
        <w:pStyle w:val="6"/>
        <w:bidi w:val="0"/>
        <w:rPr>
          <w:rFonts w:hint="default"/>
          <w:lang w:val="en-US" w:eastAsia="zh-CN"/>
        </w:rPr>
      </w:pPr>
      <w:r>
        <w:rPr>
          <w:rFonts w:hint="eastAsia"/>
          <w:lang w:val="en-US" w:eastAsia="zh-CN"/>
        </w:rPr>
        <w:t>报告管理</w:t>
      </w:r>
    </w:p>
    <w:p>
      <w:pPr>
        <w:rPr>
          <w:rFonts w:hint="default"/>
          <w:lang w:val="en-US" w:eastAsia="zh-CN"/>
        </w:rPr>
      </w:pPr>
      <w:r>
        <w:rPr>
          <w:rFonts w:hint="eastAsia"/>
          <w:lang w:val="en-US" w:eastAsia="zh-CN"/>
        </w:rPr>
        <w:t>（1）功能说明</w:t>
      </w:r>
    </w:p>
    <w:p>
      <w:pPr>
        <w:bidi w:val="0"/>
        <w:ind w:firstLine="420" w:firstLineChars="200"/>
        <w:rPr>
          <w:rFonts w:hint="eastAsia"/>
          <w:lang w:eastAsia="zh-CN"/>
        </w:rPr>
      </w:pPr>
      <w:r>
        <w:rPr>
          <w:rFonts w:hint="eastAsia"/>
        </w:rPr>
        <w:t>实现对</w:t>
      </w:r>
      <w:r>
        <w:t>样本的涂片、培养、鉴定及药敏的独立报告以及综合报告</w:t>
      </w:r>
      <w:r>
        <w:rPr>
          <w:rFonts w:hint="eastAsia"/>
        </w:rPr>
        <w:t>，同时可查看历史回顾及反查功能，对手工输入抑菌圈进行耐药判断，及不合理结果进行审核，传染病自动提醒，并上报临床，罕见菌种的提醒功能，并于保存菌株，涂片、接种、培养拍照功能</w:t>
      </w:r>
      <w:r>
        <w:rPr>
          <w:rFonts w:hint="eastAsia"/>
          <w:lang w:eastAsia="zh-CN"/>
        </w:rPr>
        <w:t>。</w:t>
      </w:r>
    </w:p>
    <w:p>
      <w:pPr>
        <w:pStyle w:val="2"/>
        <w:ind w:left="0" w:leftChars="0" w:firstLine="0" w:firstLineChars="0"/>
        <w:rPr>
          <w:rFonts w:hint="eastAsia"/>
          <w:lang w:val="en-US" w:eastAsia="zh-CN"/>
        </w:rPr>
      </w:pPr>
      <w:r>
        <w:rPr>
          <w:rFonts w:hint="eastAsia"/>
          <w:lang w:val="en-US" w:eastAsia="zh-CN"/>
        </w:rPr>
        <w:t>（2）界面原型</w:t>
      </w:r>
    </w:p>
    <w:p>
      <w:pPr>
        <w:pStyle w:val="2"/>
        <w:ind w:left="0" w:leftChars="0" w:firstLine="0" w:firstLineChars="0"/>
        <w:rPr>
          <w:rFonts w:hint="eastAsia" w:eastAsia="宋体"/>
        </w:rPr>
      </w:pPr>
      <w:r>
        <w:rPr>
          <w:rFonts w:hint="eastAsia" w:eastAsia="宋体"/>
        </w:rPr>
        <w:drawing>
          <wp:inline distT="0" distB="0" distL="114300" distR="114300">
            <wp:extent cx="5925185" cy="2891790"/>
            <wp:effectExtent l="0" t="0" r="18415" b="3810"/>
            <wp:docPr id="60" name="图片 27" descr="1621585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7" descr="1621585202(1)"/>
                    <pic:cNvPicPr>
                      <a:picLocks noChangeAspect="1"/>
                    </pic:cNvPicPr>
                  </pic:nvPicPr>
                  <pic:blipFill>
                    <a:blip r:embed="rId48"/>
                    <a:stretch>
                      <a:fillRect/>
                    </a:stretch>
                  </pic:blipFill>
                  <pic:spPr>
                    <a:xfrm>
                      <a:off x="0" y="0"/>
                      <a:ext cx="5925185" cy="2891790"/>
                    </a:xfrm>
                    <a:prstGeom prst="rect">
                      <a:avLst/>
                    </a:prstGeom>
                    <a:noFill/>
                    <a:ln>
                      <a:noFill/>
                    </a:ln>
                  </pic:spPr>
                </pic:pic>
              </a:graphicData>
            </a:graphic>
          </wp:inline>
        </w:drawing>
      </w:r>
    </w:p>
    <w:p>
      <w:pPr>
        <w:pStyle w:val="2"/>
        <w:ind w:left="0" w:leftChars="0" w:firstLine="0" w:firstLineChars="0"/>
        <w:rPr>
          <w:rFonts w:hint="eastAsia" w:eastAsia="宋体"/>
        </w:rPr>
      </w:pPr>
    </w:p>
    <w:p>
      <w:pPr>
        <w:pStyle w:val="6"/>
        <w:bidi w:val="0"/>
        <w:rPr>
          <w:rFonts w:hint="default"/>
          <w:lang w:val="en-US" w:eastAsia="zh-CN"/>
        </w:rPr>
      </w:pPr>
      <w:r>
        <w:rPr>
          <w:rFonts w:hint="eastAsia"/>
          <w:lang w:val="en-US" w:eastAsia="zh-CN"/>
        </w:rPr>
        <w:t>危急值管理</w:t>
      </w:r>
    </w:p>
    <w:p>
      <w:pPr>
        <w:numPr>
          <w:ilvl w:val="0"/>
          <w:numId w:val="17"/>
        </w:numPr>
        <w:rPr>
          <w:rFonts w:hint="eastAsia"/>
          <w:lang w:val="en-US" w:eastAsia="zh-CN"/>
        </w:rPr>
      </w:pPr>
      <w:r>
        <w:rPr>
          <w:rFonts w:hint="eastAsia"/>
          <w:lang w:val="en-US" w:eastAsia="zh-CN"/>
        </w:rPr>
        <w:t>功能说明</w:t>
      </w:r>
    </w:p>
    <w:p>
      <w:pPr>
        <w:bidi w:val="0"/>
        <w:ind w:firstLine="420" w:firstLineChars="200"/>
      </w:pPr>
      <w:r>
        <w:t>提供发布危急值通知到临床工作站的功能，同时记录通知人、被通知人、发生时间等信息。实时通知临床，并可记录临床处理及临床意见，支持临床反馈机制；提供危急值报告的流程管理，实现危急值全过程管理流程闭环。</w:t>
      </w:r>
    </w:p>
    <w:p>
      <w:pPr>
        <w:pStyle w:val="2"/>
        <w:ind w:left="0" w:leftChars="0" w:firstLine="0" w:firstLineChars="0"/>
        <w:rPr>
          <w:rFonts w:hint="default" w:eastAsia="宋体"/>
          <w:lang w:val="en-US" w:eastAsia="zh-CN"/>
        </w:rPr>
      </w:pPr>
      <w:r>
        <w:rPr>
          <w:rFonts w:hint="eastAsia"/>
          <w:lang w:val="en-US" w:eastAsia="zh-CN"/>
        </w:rPr>
        <w:t>（2）界面原型</w:t>
      </w:r>
    </w:p>
    <w:p>
      <w:r>
        <w:drawing>
          <wp:inline distT="0" distB="0" distL="114300" distR="114300">
            <wp:extent cx="5727700" cy="2827655"/>
            <wp:effectExtent l="0" t="0" r="6350" b="10795"/>
            <wp:docPr id="6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8"/>
                    <pic:cNvPicPr>
                      <a:picLocks noChangeAspect="1"/>
                    </pic:cNvPicPr>
                  </pic:nvPicPr>
                  <pic:blipFill>
                    <a:blip r:embed="rId49"/>
                    <a:stretch>
                      <a:fillRect/>
                    </a:stretch>
                  </pic:blipFill>
                  <pic:spPr>
                    <a:xfrm>
                      <a:off x="0" y="0"/>
                      <a:ext cx="5727700" cy="2827655"/>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检测方案管理</w:t>
      </w:r>
    </w:p>
    <w:p>
      <w:pPr>
        <w:numPr>
          <w:ilvl w:val="0"/>
          <w:numId w:val="18"/>
        </w:numPr>
        <w:rPr>
          <w:rFonts w:hint="eastAsia"/>
          <w:lang w:val="en-US" w:eastAsia="zh-CN"/>
        </w:rPr>
      </w:pPr>
      <w:r>
        <w:rPr>
          <w:rFonts w:hint="eastAsia"/>
          <w:lang w:val="en-US" w:eastAsia="zh-CN"/>
        </w:rPr>
        <w:t>功能说明</w:t>
      </w:r>
    </w:p>
    <w:p>
      <w:pPr>
        <w:bidi w:val="0"/>
        <w:ind w:firstLine="420" w:firstLineChars="200"/>
        <w:rPr>
          <w:rFonts w:hint="eastAsia"/>
        </w:rPr>
      </w:pPr>
      <w:r>
        <w:rPr>
          <w:rFonts w:hint="eastAsia"/>
        </w:rPr>
        <w:t>代替传统手工选择培养路径、检测方法、预计报告时间，标签打印；系统按照医嘱和标本种类（血标本、痰标本、尿标本等）实现自动检测鉴定路径，最终生成培养记录。通过生成的培养记录，医生只需点击“下一步”即可完成所有关键路径的操作。</w:t>
      </w:r>
    </w:p>
    <w:p>
      <w:pPr>
        <w:pStyle w:val="2"/>
        <w:numPr>
          <w:ilvl w:val="0"/>
          <w:numId w:val="18"/>
        </w:numPr>
        <w:ind w:left="0" w:leftChars="0" w:firstLine="0" w:firstLineChars="0"/>
        <w:rPr>
          <w:rFonts w:hint="eastAsia"/>
          <w:lang w:val="en-US" w:eastAsia="zh-CN"/>
        </w:rPr>
      </w:pPr>
      <w:r>
        <w:rPr>
          <w:rFonts w:hint="eastAsia"/>
          <w:lang w:val="en-US" w:eastAsia="zh-CN"/>
        </w:rPr>
        <w:t>界面原型</w:t>
      </w:r>
    </w:p>
    <w:p>
      <w:pPr>
        <w:pStyle w:val="2"/>
        <w:numPr>
          <w:ilvl w:val="0"/>
          <w:numId w:val="0"/>
        </w:numPr>
        <w:ind w:leftChars="0"/>
      </w:pPr>
      <w:r>
        <w:drawing>
          <wp:inline distT="0" distB="0" distL="114300" distR="114300">
            <wp:extent cx="5925185" cy="2891790"/>
            <wp:effectExtent l="0" t="0" r="18415" b="3810"/>
            <wp:docPr id="62" name="图片 29" descr="1620980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9" descr="1620980310(1)"/>
                    <pic:cNvPicPr>
                      <a:picLocks noChangeAspect="1"/>
                    </pic:cNvPicPr>
                  </pic:nvPicPr>
                  <pic:blipFill>
                    <a:blip r:embed="rId50"/>
                    <a:stretch>
                      <a:fillRect/>
                    </a:stretch>
                  </pic:blipFill>
                  <pic:spPr>
                    <a:xfrm>
                      <a:off x="0" y="0"/>
                      <a:ext cx="5925185" cy="289179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whonet管理</w:t>
      </w:r>
    </w:p>
    <w:p>
      <w:pPr>
        <w:numPr>
          <w:ilvl w:val="0"/>
          <w:numId w:val="19"/>
        </w:numPr>
        <w:rPr>
          <w:rFonts w:hint="eastAsia"/>
          <w:lang w:val="en-US" w:eastAsia="zh-CN"/>
        </w:rPr>
      </w:pPr>
      <w:r>
        <w:rPr>
          <w:rFonts w:hint="eastAsia"/>
          <w:lang w:val="en-US" w:eastAsia="zh-CN"/>
        </w:rPr>
        <w:t>功能说明</w:t>
      </w:r>
    </w:p>
    <w:p>
      <w:pPr>
        <w:bidi w:val="0"/>
        <w:ind w:firstLine="420" w:firstLineChars="200"/>
      </w:pPr>
      <w:r>
        <w:t>可与WHONET的 5.6等主流版本的数据对接，在药敏报告完成后，可将病人信息、细菌信息、药敏信息自动导入WHONET中进行统计分析。系统中只需要在抗生素药物和细菌种类模块配置符合WHONET规则的WHONET代码。然后在WHONET模块，通过条件查询出需要导入WHONET软件的数据，点击导入即可。打开WHONET软件后</w:t>
      </w:r>
      <w:r>
        <w:rPr>
          <w:rFonts w:hint="eastAsia"/>
        </w:rPr>
        <w:t>，</w:t>
      </w:r>
      <w:r>
        <w:t>就能浏览到我们导入的数据，并且进行数据分析。</w:t>
      </w:r>
    </w:p>
    <w:p>
      <w:pPr>
        <w:pStyle w:val="2"/>
        <w:numPr>
          <w:ilvl w:val="0"/>
          <w:numId w:val="19"/>
        </w:numPr>
        <w:ind w:left="0" w:leftChars="0" w:firstLine="0" w:firstLineChars="0"/>
        <w:rPr>
          <w:rFonts w:hint="eastAsia"/>
          <w:lang w:val="en-US" w:eastAsia="zh-CN"/>
        </w:rPr>
      </w:pPr>
      <w:r>
        <w:rPr>
          <w:rFonts w:hint="eastAsia"/>
          <w:lang w:val="en-US" w:eastAsia="zh-CN"/>
        </w:rPr>
        <w:t>界面原型</w:t>
      </w:r>
    </w:p>
    <w:p>
      <w:pPr>
        <w:pStyle w:val="2"/>
        <w:numPr>
          <w:ilvl w:val="0"/>
          <w:numId w:val="0"/>
        </w:numPr>
        <w:ind w:leftChars="0"/>
        <w:rPr>
          <w:rFonts w:hint="default"/>
          <w:lang w:val="en-US" w:eastAsia="zh-CN"/>
        </w:rPr>
      </w:pPr>
      <w:r>
        <w:rPr>
          <w:rFonts w:hint="default"/>
          <w:lang w:val="en-US" w:eastAsia="zh-CN"/>
        </w:rPr>
        <w:drawing>
          <wp:inline distT="0" distB="0" distL="114300" distR="114300">
            <wp:extent cx="5720715" cy="3217545"/>
            <wp:effectExtent l="0" t="0" r="13335" b="1905"/>
            <wp:docPr id="77" name="图片 77" descr="b71d073cf8d3b5d38381a869d90f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b71d073cf8d3b5d38381a869d90f88c"/>
                    <pic:cNvPicPr>
                      <a:picLocks noChangeAspect="1"/>
                    </pic:cNvPicPr>
                  </pic:nvPicPr>
                  <pic:blipFill>
                    <a:blip r:embed="rId51"/>
                    <a:stretch>
                      <a:fillRect/>
                    </a:stretch>
                  </pic:blipFill>
                  <pic:spPr>
                    <a:xfrm>
                      <a:off x="0" y="0"/>
                      <a:ext cx="5720715" cy="3217545"/>
                    </a:xfrm>
                    <a:prstGeom prst="rect">
                      <a:avLst/>
                    </a:prstGeom>
                  </pic:spPr>
                </pic:pic>
              </a:graphicData>
            </a:graphic>
          </wp:inline>
        </w:drawing>
      </w:r>
    </w:p>
    <w:p>
      <w:pPr>
        <w:pStyle w:val="6"/>
        <w:bidi w:val="0"/>
        <w:rPr>
          <w:rFonts w:hint="default"/>
          <w:lang w:val="en-US" w:eastAsia="zh-CN"/>
        </w:rPr>
      </w:pPr>
      <w:bookmarkStart w:id="27" w:name="_Toc9452"/>
      <w:r>
        <w:rPr>
          <w:rFonts w:hint="eastAsia"/>
        </w:rPr>
        <w:t>常规药敏统计/分析</w:t>
      </w:r>
      <w:bookmarkEnd w:id="27"/>
    </w:p>
    <w:p>
      <w:pPr>
        <w:numPr>
          <w:ilvl w:val="0"/>
          <w:numId w:val="20"/>
        </w:numPr>
        <w:rPr>
          <w:rFonts w:hint="default"/>
          <w:lang w:val="en-US" w:eastAsia="zh-CN"/>
        </w:rPr>
      </w:pPr>
      <w:r>
        <w:rPr>
          <w:rFonts w:hint="eastAsia"/>
          <w:lang w:val="en-US" w:eastAsia="zh-CN"/>
        </w:rPr>
        <w:t>功能说明</w:t>
      </w:r>
    </w:p>
    <w:p>
      <w:pPr>
        <w:bidi w:val="0"/>
        <w:ind w:firstLine="420" w:firstLineChars="200"/>
      </w:pPr>
      <w:r>
        <w:rPr>
          <w:rFonts w:hint="eastAsia"/>
          <w:lang w:val="en-US" w:eastAsia="zh-CN"/>
        </w:rPr>
        <w:t>查询</w:t>
      </w:r>
      <w:r>
        <w:t>统计及自定义查询方案提供强大的数据统计分析功能和报告查询方案自定义功能，方便实验室进行统计分析工作。支持院感分析，药敏百分比以及超级细菌统计等功能。并且高级查询的模式，可以任意的去组合查询条件。可以保存查询分析方案，下次使用查询的时候就不需要在去选择查询分析条件，为形成统计分析知识库。</w:t>
      </w:r>
    </w:p>
    <w:p>
      <w:pPr>
        <w:pStyle w:val="2"/>
        <w:numPr>
          <w:ilvl w:val="0"/>
          <w:numId w:val="20"/>
        </w:numPr>
        <w:ind w:left="0" w:leftChars="0" w:firstLine="0" w:firstLineChars="0"/>
        <w:rPr>
          <w:rFonts w:hint="eastAsia"/>
          <w:lang w:val="en-US" w:eastAsia="zh-CN"/>
        </w:rPr>
      </w:pPr>
      <w:r>
        <w:rPr>
          <w:rFonts w:hint="eastAsia"/>
          <w:lang w:val="en-US" w:eastAsia="zh-CN"/>
        </w:rPr>
        <w:t>界面原型</w:t>
      </w:r>
    </w:p>
    <w:p>
      <w:pPr>
        <w:pStyle w:val="2"/>
        <w:numPr>
          <w:ilvl w:val="0"/>
          <w:numId w:val="0"/>
        </w:numPr>
        <w:ind w:leftChars="0"/>
        <w:rPr>
          <w:rFonts w:hint="default"/>
          <w:lang w:val="en-US" w:eastAsia="zh-CN"/>
        </w:rPr>
      </w:pPr>
      <w:r>
        <w:rPr>
          <w:rFonts w:hint="default"/>
          <w:lang w:val="en-US" w:eastAsia="zh-CN"/>
        </w:rPr>
        <w:drawing>
          <wp:inline distT="0" distB="0" distL="114300" distR="114300">
            <wp:extent cx="5720715" cy="3217545"/>
            <wp:effectExtent l="0" t="0" r="13335" b="1905"/>
            <wp:docPr id="80" name="图片 80" descr="d7120df7756b4845a2f82c063cc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d7120df7756b4845a2f82c063cc79f1"/>
                    <pic:cNvPicPr>
                      <a:picLocks noChangeAspect="1"/>
                    </pic:cNvPicPr>
                  </pic:nvPicPr>
                  <pic:blipFill>
                    <a:blip r:embed="rId52"/>
                    <a:stretch>
                      <a:fillRect/>
                    </a:stretch>
                  </pic:blipFill>
                  <pic:spPr>
                    <a:xfrm>
                      <a:off x="0" y="0"/>
                      <a:ext cx="5720715" cy="3217545"/>
                    </a:xfrm>
                    <a:prstGeom prst="rect">
                      <a:avLst/>
                    </a:prstGeom>
                  </pic:spPr>
                </pic:pic>
              </a:graphicData>
            </a:graphic>
          </wp:inline>
        </w:drawing>
      </w:r>
    </w:p>
    <w:p>
      <w:pPr>
        <w:pStyle w:val="6"/>
        <w:bidi w:val="0"/>
        <w:rPr>
          <w:rFonts w:hint="default"/>
          <w:lang w:val="en-US" w:eastAsia="zh-CN"/>
        </w:rPr>
      </w:pPr>
      <w:r>
        <w:rPr>
          <w:rFonts w:hint="eastAsia"/>
        </w:rPr>
        <w:t>实验流程电子化管理</w:t>
      </w:r>
    </w:p>
    <w:p>
      <w:pPr>
        <w:numPr>
          <w:ilvl w:val="0"/>
          <w:numId w:val="21"/>
        </w:numPr>
        <w:rPr>
          <w:rFonts w:hint="eastAsia"/>
          <w:lang w:val="en-US" w:eastAsia="zh-CN"/>
        </w:rPr>
      </w:pPr>
      <w:r>
        <w:rPr>
          <w:rFonts w:hint="eastAsia"/>
          <w:lang w:val="en-US" w:eastAsia="zh-CN"/>
        </w:rPr>
        <w:t>功能说明</w:t>
      </w:r>
    </w:p>
    <w:p>
      <w:pPr>
        <w:pStyle w:val="2"/>
        <w:numPr>
          <w:ilvl w:val="0"/>
          <w:numId w:val="0"/>
        </w:numPr>
        <w:ind w:firstLine="420" w:firstLineChars="200"/>
        <w:rPr>
          <w:rFonts w:hint="eastAsia"/>
          <w:lang w:val="en-US" w:eastAsia="zh-CN"/>
        </w:rPr>
      </w:pPr>
      <w:r>
        <w:rPr>
          <w:rFonts w:hint="eastAsia"/>
          <w:lang w:val="en-US" w:eastAsia="zh-CN"/>
        </w:rPr>
        <w:t>实现微生物全流程的三级报告的电子化管理。</w:t>
      </w:r>
    </w:p>
    <w:p>
      <w:pPr>
        <w:pStyle w:val="2"/>
        <w:numPr>
          <w:ilvl w:val="0"/>
          <w:numId w:val="21"/>
        </w:numPr>
        <w:ind w:left="0" w:leftChars="0" w:firstLine="0" w:firstLineChars="0"/>
        <w:rPr>
          <w:rFonts w:hint="eastAsia"/>
          <w:lang w:val="en-US" w:eastAsia="zh-CN"/>
        </w:rPr>
      </w:pPr>
      <w:r>
        <w:rPr>
          <w:rFonts w:hint="eastAsia"/>
          <w:lang w:val="en-US" w:eastAsia="zh-CN"/>
        </w:rPr>
        <w:t>界面原型</w:t>
      </w:r>
    </w:p>
    <w:p>
      <w:pPr>
        <w:pStyle w:val="2"/>
        <w:spacing w:after="156"/>
        <w:ind w:firstLine="0" w:firstLineChars="0"/>
        <w:rPr>
          <w:rFonts w:eastAsia="宋体"/>
        </w:rPr>
      </w:pPr>
      <w:r>
        <w:rPr>
          <w:rFonts w:hint="eastAsia" w:eastAsia="宋体"/>
        </w:rPr>
        <w:drawing>
          <wp:inline distT="0" distB="0" distL="114300" distR="114300">
            <wp:extent cx="5925185" cy="2891790"/>
            <wp:effectExtent l="0" t="0" r="18415" b="3810"/>
            <wp:docPr id="65" name="图片 30" descr="1621585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0" descr="1621585409(1)"/>
                    <pic:cNvPicPr>
                      <a:picLocks noChangeAspect="1"/>
                    </pic:cNvPicPr>
                  </pic:nvPicPr>
                  <pic:blipFill>
                    <a:blip r:embed="rId53"/>
                    <a:stretch>
                      <a:fillRect/>
                    </a:stretch>
                  </pic:blipFill>
                  <pic:spPr>
                    <a:xfrm>
                      <a:off x="0" y="0"/>
                      <a:ext cx="5925185" cy="2891790"/>
                    </a:xfrm>
                    <a:prstGeom prst="rect">
                      <a:avLst/>
                    </a:prstGeom>
                    <a:noFill/>
                    <a:ln>
                      <a:noFill/>
                    </a:ln>
                  </pic:spPr>
                </pic:pic>
              </a:graphicData>
            </a:graphic>
          </wp:inline>
        </w:drawing>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b/>
          <w:bCs/>
          <w:szCs w:val="24"/>
        </w:rPr>
        <w:t>培养</w:t>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drawing>
          <wp:inline distT="0" distB="0" distL="114300" distR="114300">
            <wp:extent cx="5925185" cy="2891790"/>
            <wp:effectExtent l="0" t="0" r="18415" b="3810"/>
            <wp:docPr id="64" name="图片 31" descr="1621585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 descr="1621585553(1)"/>
                    <pic:cNvPicPr>
                      <a:picLocks noChangeAspect="1"/>
                    </pic:cNvPicPr>
                  </pic:nvPicPr>
                  <pic:blipFill>
                    <a:blip r:embed="rId54"/>
                    <a:stretch>
                      <a:fillRect/>
                    </a:stretch>
                  </pic:blipFill>
                  <pic:spPr>
                    <a:xfrm>
                      <a:off x="0" y="0"/>
                      <a:ext cx="5925185" cy="2891790"/>
                    </a:xfrm>
                    <a:prstGeom prst="rect">
                      <a:avLst/>
                    </a:prstGeom>
                    <a:noFill/>
                    <a:ln>
                      <a:noFill/>
                    </a:ln>
                  </pic:spPr>
                </pic:pic>
              </a:graphicData>
            </a:graphic>
          </wp:inline>
        </w:drawing>
      </w:r>
    </w:p>
    <w:p>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b/>
          <w:bCs/>
          <w:szCs w:val="24"/>
        </w:rPr>
        <w:t>初鉴</w:t>
      </w:r>
    </w:p>
    <w:p>
      <w:pPr>
        <w:pStyle w:val="2"/>
        <w:spacing w:after="156"/>
        <w:ind w:firstLine="240"/>
        <w:rPr>
          <w:rFonts w:ascii="Times New Roman" w:hAnsi="Times New Roman" w:eastAsia="宋体" w:cs="Times New Roman"/>
          <w:color w:val="000000"/>
        </w:rPr>
      </w:pPr>
    </w:p>
    <w:p>
      <w:pPr>
        <w:pStyle w:val="2"/>
        <w:spacing w:after="156"/>
        <w:ind w:firstLine="0" w:firstLineChars="0"/>
        <w:rPr>
          <w:rFonts w:ascii="Times New Roman" w:hAnsi="Times New Roman" w:eastAsia="宋体" w:cs="Times New Roman"/>
          <w:color w:val="000000"/>
        </w:rPr>
      </w:pPr>
      <w:r>
        <w:rPr>
          <w:rFonts w:hint="eastAsia" w:ascii="Times New Roman" w:hAnsi="Times New Roman" w:eastAsia="宋体" w:cs="Times New Roman"/>
          <w:color w:val="000000"/>
        </w:rPr>
        <w:drawing>
          <wp:inline distT="0" distB="0" distL="114300" distR="114300">
            <wp:extent cx="5925185" cy="2891790"/>
            <wp:effectExtent l="0" t="0" r="18415" b="3810"/>
            <wp:docPr id="63" name="图片 32" descr="1621585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2" descr="1621585615(1)"/>
                    <pic:cNvPicPr>
                      <a:picLocks noChangeAspect="1"/>
                    </pic:cNvPicPr>
                  </pic:nvPicPr>
                  <pic:blipFill>
                    <a:blip r:embed="rId55"/>
                    <a:stretch>
                      <a:fillRect/>
                    </a:stretch>
                  </pic:blipFill>
                  <pic:spPr>
                    <a:xfrm>
                      <a:off x="0" y="0"/>
                      <a:ext cx="5925185" cy="2891790"/>
                    </a:xfrm>
                    <a:prstGeom prst="rect">
                      <a:avLst/>
                    </a:prstGeom>
                    <a:noFill/>
                    <a:ln>
                      <a:noFill/>
                    </a:ln>
                  </pic:spPr>
                </pic:pic>
              </a:graphicData>
            </a:graphic>
          </wp:inline>
        </w:drawing>
      </w:r>
    </w:p>
    <w:p>
      <w:pPr>
        <w:spacing w:line="360" w:lineRule="auto"/>
        <w:jc w:val="center"/>
        <w:rPr>
          <w:rFonts w:ascii="Times New Roman" w:hAnsi="Times New Roman" w:eastAsia="宋体" w:cs="Times New Roman"/>
          <w:color w:val="000000"/>
          <w:sz w:val="24"/>
          <w:szCs w:val="24"/>
        </w:rPr>
      </w:pPr>
      <w:r>
        <w:rPr>
          <w:rFonts w:hint="eastAsia" w:ascii="Times New Roman" w:hAnsi="Times New Roman" w:eastAsia="宋体" w:cs="Times New Roman"/>
          <w:b/>
          <w:bCs/>
          <w:szCs w:val="24"/>
        </w:rPr>
        <w:t>药敏</w:t>
      </w:r>
    </w:p>
    <w:p>
      <w:pPr>
        <w:pStyle w:val="6"/>
        <w:bidi w:val="0"/>
        <w:rPr>
          <w:rFonts w:hint="default"/>
          <w:lang w:val="en-US" w:eastAsia="zh-CN"/>
        </w:rPr>
      </w:pPr>
      <w:r>
        <w:rPr>
          <w:rFonts w:hint="eastAsia"/>
          <w:lang w:val="en-US" w:eastAsia="zh-CN"/>
        </w:rPr>
        <w:t>微生物质控</w:t>
      </w:r>
    </w:p>
    <w:p>
      <w:pPr>
        <w:numPr>
          <w:ilvl w:val="0"/>
          <w:numId w:val="22"/>
        </w:numPr>
        <w:rPr>
          <w:rFonts w:hint="eastAsia"/>
          <w:lang w:val="en-US" w:eastAsia="zh-CN"/>
        </w:rPr>
      </w:pPr>
      <w:r>
        <w:rPr>
          <w:rFonts w:hint="eastAsia"/>
          <w:lang w:val="en-US" w:eastAsia="zh-CN"/>
        </w:rPr>
        <w:t>功能说明</w:t>
      </w:r>
    </w:p>
    <w:p>
      <w:pPr>
        <w:bidi w:val="0"/>
        <w:ind w:firstLine="420" w:firstLineChars="200"/>
        <w:rPr>
          <w:rFonts w:hint="eastAsia"/>
          <w:lang w:eastAsia="zh-CN"/>
        </w:rPr>
      </w:pPr>
      <w:r>
        <w:rPr>
          <w:rFonts w:hint="eastAsia"/>
        </w:rPr>
        <w:t>可满足</w:t>
      </w:r>
      <w:r>
        <w:t>手工药敏质控、仪器药敏质控、手工生化反应质控、仪器生化反应质控、染色液质控</w:t>
      </w:r>
      <w:r>
        <w:rPr>
          <w:rFonts w:hint="eastAsia"/>
          <w:lang w:eastAsia="zh-CN"/>
        </w:rPr>
        <w:t>。</w:t>
      </w:r>
    </w:p>
    <w:p>
      <w:pPr>
        <w:pStyle w:val="2"/>
        <w:numPr>
          <w:ilvl w:val="0"/>
          <w:numId w:val="22"/>
        </w:numPr>
        <w:ind w:left="0" w:leftChars="0" w:firstLine="0" w:firstLineChars="0"/>
        <w:rPr>
          <w:rFonts w:hint="eastAsia"/>
          <w:lang w:val="en-US" w:eastAsia="zh-CN"/>
        </w:rPr>
      </w:pPr>
      <w:r>
        <w:rPr>
          <w:rFonts w:hint="eastAsia"/>
          <w:lang w:val="en-US" w:eastAsia="zh-CN"/>
        </w:rPr>
        <w:t>界面原型</w:t>
      </w:r>
    </w:p>
    <w:p>
      <w:pPr>
        <w:pStyle w:val="2"/>
        <w:numPr>
          <w:ilvl w:val="0"/>
          <w:numId w:val="0"/>
        </w:numPr>
        <w:ind w:leftChars="0"/>
        <w:rPr>
          <w:rFonts w:hint="default"/>
          <w:lang w:val="en-US" w:eastAsia="zh-CN"/>
        </w:rPr>
      </w:pPr>
      <w:r>
        <w:drawing>
          <wp:inline distT="0" distB="0" distL="114300" distR="114300">
            <wp:extent cx="5715635" cy="2628900"/>
            <wp:effectExtent l="0" t="0" r="18415" b="0"/>
            <wp:docPr id="6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3"/>
                    <pic:cNvPicPr>
                      <a:picLocks noChangeAspect="1"/>
                    </pic:cNvPicPr>
                  </pic:nvPicPr>
                  <pic:blipFill>
                    <a:blip r:embed="rId56"/>
                    <a:stretch>
                      <a:fillRect/>
                    </a:stretch>
                  </pic:blipFill>
                  <pic:spPr>
                    <a:xfrm>
                      <a:off x="0" y="0"/>
                      <a:ext cx="5715635" cy="2628900"/>
                    </a:xfrm>
                    <a:prstGeom prst="rect">
                      <a:avLst/>
                    </a:prstGeom>
                    <a:noFill/>
                    <a:ln>
                      <a:noFill/>
                    </a:ln>
                  </pic:spPr>
                </pic:pic>
              </a:graphicData>
            </a:graphic>
          </wp:inline>
        </w:drawing>
      </w:r>
    </w:p>
    <w:p>
      <w:pPr>
        <w:pStyle w:val="2"/>
        <w:widowControl w:val="0"/>
        <w:numPr>
          <w:ilvl w:val="0"/>
          <w:numId w:val="0"/>
        </w:numPr>
        <w:spacing w:after="120"/>
        <w:jc w:val="both"/>
        <w:rPr>
          <w:rFonts w:hint="default"/>
          <w:lang w:val="en-US" w:eastAsia="zh-CN"/>
        </w:rPr>
      </w:pPr>
    </w:p>
    <w:p>
      <w:pPr>
        <w:pStyle w:val="5"/>
        <w:bidi w:val="0"/>
        <w:rPr>
          <w:rFonts w:hint="default"/>
          <w:lang w:val="en-US" w:eastAsia="zh-CN"/>
        </w:rPr>
      </w:pPr>
      <w:r>
        <w:rPr>
          <w:rFonts w:hint="eastAsia"/>
          <w:lang w:val="en-US" w:eastAsia="zh-CN"/>
        </w:rPr>
        <w:t>科室管理</w:t>
      </w:r>
    </w:p>
    <w:p>
      <w:pPr>
        <w:pStyle w:val="6"/>
        <w:tabs>
          <w:tab w:val="left" w:pos="900"/>
        </w:tabs>
        <w:spacing w:before="156"/>
        <w:rPr>
          <w:rFonts w:hint="eastAsia" w:ascii="宋体" w:hAnsi="宋体" w:eastAsia="宋体" w:cs="宋体"/>
          <w:sz w:val="21"/>
          <w:szCs w:val="21"/>
        </w:rPr>
      </w:pPr>
      <w:bookmarkStart w:id="28" w:name="_Toc30897"/>
      <w:bookmarkStart w:id="29" w:name="_Toc4877"/>
      <w:r>
        <w:rPr>
          <w:rFonts w:hint="eastAsia" w:ascii="宋体" w:hAnsi="宋体" w:eastAsia="宋体" w:cs="宋体"/>
          <w:sz w:val="21"/>
          <w:szCs w:val="21"/>
        </w:rPr>
        <w:t>实验室质控指标分析</w:t>
      </w:r>
      <w:bookmarkEnd w:id="28"/>
      <w:r>
        <w:rPr>
          <w:rFonts w:hint="eastAsia" w:ascii="宋体" w:hAnsi="宋体" w:eastAsia="宋体" w:cs="宋体"/>
          <w:sz w:val="21"/>
          <w:szCs w:val="21"/>
        </w:rPr>
        <w:t>（28项）</w:t>
      </w:r>
      <w:bookmarkEnd w:id="29"/>
    </w:p>
    <w:p>
      <w:pPr>
        <w:numPr>
          <w:ilvl w:val="0"/>
          <w:numId w:val="23"/>
        </w:numPr>
        <w:rPr>
          <w:rFonts w:hint="eastAsia"/>
          <w:lang w:val="en-US" w:eastAsia="zh-CN"/>
        </w:rPr>
      </w:pPr>
      <w:r>
        <w:rPr>
          <w:rFonts w:hint="eastAsia"/>
          <w:lang w:val="en-US" w:eastAsia="zh-CN"/>
        </w:rPr>
        <w:t>功能说明</w:t>
      </w:r>
    </w:p>
    <w:p>
      <w:pPr>
        <w:spacing w:line="36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主要功能包括临床实验室概况、检验前质量指标项、检验中质量指标项、检验后质量指标项以及支持过程质量指标项五个部分的BI数据展示。</w:t>
      </w:r>
    </w:p>
    <w:p>
      <w:pPr>
        <w:pStyle w:val="2"/>
        <w:numPr>
          <w:ilvl w:val="0"/>
          <w:numId w:val="0"/>
        </w:numPr>
        <w:ind w:firstLine="420" w:firstLineChars="200"/>
        <w:rPr>
          <w:rFonts w:hint="eastAsia" w:ascii="宋体" w:hAnsi="宋体" w:eastAsia="宋体" w:cs="宋体"/>
          <w:sz w:val="21"/>
          <w:szCs w:val="21"/>
        </w:rPr>
      </w:pPr>
      <w:r>
        <w:rPr>
          <w:rFonts w:hint="eastAsia" w:ascii="宋体" w:hAnsi="宋体" w:eastAsia="宋体" w:cs="宋体"/>
          <w:sz w:val="21"/>
          <w:szCs w:val="21"/>
        </w:rPr>
        <w:t>系统首页展示实验室概况，集中展示实验室管理者比较关注的关键指标，数据支持下钻和多级下钻、图表下钻等，支持折线图、柱状图、饼图、仪表盘、列表、横向柱状图、卡片、地图、雷达图、流向图等展现形式。支持图表或列表数据的导出功能。</w:t>
      </w:r>
    </w:p>
    <w:p>
      <w:pPr>
        <w:pStyle w:val="2"/>
        <w:numPr>
          <w:ilvl w:val="0"/>
          <w:numId w:val="23"/>
        </w:numPr>
        <w:ind w:left="0" w:leftChars="0" w:firstLine="0" w:firstLineChars="0"/>
        <w:rPr>
          <w:rFonts w:hint="eastAsia" w:ascii="宋体" w:hAnsi="宋体" w:cs="宋体"/>
          <w:sz w:val="21"/>
          <w:szCs w:val="21"/>
          <w:lang w:val="en-US" w:eastAsia="zh-CN"/>
        </w:rPr>
      </w:pPr>
      <w:r>
        <w:rPr>
          <w:rFonts w:hint="eastAsia" w:ascii="宋体" w:hAnsi="宋体" w:cs="宋体"/>
          <w:sz w:val="21"/>
          <w:szCs w:val="21"/>
          <w:lang w:val="en-US" w:eastAsia="zh-CN"/>
        </w:rPr>
        <w:t>界面原型</w:t>
      </w:r>
    </w:p>
    <w:p>
      <w:pPr>
        <w:pStyle w:val="2"/>
        <w:numPr>
          <w:ilvl w:val="0"/>
          <w:numId w:val="0"/>
        </w:numPr>
        <w:ind w:leftChars="0"/>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781550" cy="3224530"/>
            <wp:effectExtent l="0" t="0" r="0" b="13970"/>
            <wp:docPr id="67" name="图片 34" descr="图片包含 屏幕截图, 监视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4" descr="图片包含 屏幕截图, 监视器&#10;&#10;描述已自动生成"/>
                    <pic:cNvPicPr>
                      <a:picLocks noChangeAspect="1"/>
                    </pic:cNvPicPr>
                  </pic:nvPicPr>
                  <pic:blipFill>
                    <a:blip r:embed="rId57"/>
                    <a:stretch>
                      <a:fillRect/>
                    </a:stretch>
                  </pic:blipFill>
                  <pic:spPr>
                    <a:xfrm>
                      <a:off x="0" y="0"/>
                      <a:ext cx="4781550" cy="3224530"/>
                    </a:xfrm>
                    <a:prstGeom prst="rect">
                      <a:avLst/>
                    </a:prstGeom>
                    <a:noFill/>
                    <a:ln>
                      <a:noFill/>
                    </a:ln>
                  </pic:spPr>
                </pic:pic>
              </a:graphicData>
            </a:graphic>
          </wp:inline>
        </w:drawing>
      </w:r>
    </w:p>
    <w:p>
      <w:pPr>
        <w:pStyle w:val="2"/>
        <w:numPr>
          <w:ilvl w:val="0"/>
          <w:numId w:val="0"/>
        </w:numPr>
        <w:ind w:leftChars="0"/>
        <w:rPr>
          <w:rFonts w:hint="default" w:ascii="宋体" w:hAnsi="宋体" w:eastAsia="宋体" w:cs="宋体"/>
          <w:sz w:val="21"/>
          <w:szCs w:val="21"/>
          <w:lang w:val="en-US" w:eastAsia="zh-CN"/>
        </w:rPr>
      </w:pPr>
    </w:p>
    <w:p>
      <w:pPr>
        <w:pStyle w:val="6"/>
        <w:bidi w:val="0"/>
        <w:rPr>
          <w:rFonts w:hint="default"/>
          <w:lang w:val="en-US" w:eastAsia="zh-CN"/>
        </w:rPr>
      </w:pPr>
      <w:bookmarkStart w:id="30" w:name="_Toc26264"/>
      <w:r>
        <w:rPr>
          <w:rFonts w:hint="eastAsia"/>
        </w:rPr>
        <w:t>检验科数据BI分析</w:t>
      </w:r>
      <w:bookmarkEnd w:id="30"/>
    </w:p>
    <w:p>
      <w:pPr>
        <w:numPr>
          <w:ilvl w:val="0"/>
          <w:numId w:val="24"/>
        </w:numPr>
        <w:rPr>
          <w:rFonts w:hint="eastAsia"/>
          <w:lang w:val="en-US" w:eastAsia="zh-CN"/>
        </w:rPr>
      </w:pPr>
      <w:r>
        <w:rPr>
          <w:rFonts w:hint="eastAsia"/>
          <w:lang w:val="en-US" w:eastAsia="zh-CN"/>
        </w:rPr>
        <w:t>功能说明</w:t>
      </w:r>
    </w:p>
    <w:p>
      <w:pPr>
        <w:pStyle w:val="2"/>
        <w:numPr>
          <w:ilvl w:val="0"/>
          <w:numId w:val="0"/>
        </w:numPr>
        <w:ind w:firstLine="420" w:firstLineChars="200"/>
        <w:rPr>
          <w:rFonts w:hint="eastAsia" w:ascii="宋体" w:hAnsi="宋体" w:eastAsia="宋体" w:cs="宋体"/>
          <w:sz w:val="21"/>
          <w:szCs w:val="21"/>
        </w:rPr>
      </w:pPr>
      <w:r>
        <w:rPr>
          <w:rFonts w:hint="eastAsia" w:ascii="宋体" w:hAnsi="宋体" w:eastAsia="宋体" w:cs="宋体"/>
          <w:sz w:val="21"/>
          <w:szCs w:val="21"/>
        </w:rPr>
        <w:t>多模态的数据动态展示，包含标本签收量、危急值报告数、报告发布量、门诊化验费、住院化验费、当日标签标本签收量、患者次数、当日门诊标本采集量、报告发布数量、危急值报告。数据可以以Excel文件导出；数据能够按照业务场景、业务类型进行不同进行下钻展示，具体展示深度根据医院需求进行调整；同一类型数据，不同时期数据可在同一展示框内显示。统计数据可按柱状图、饼状图、折线图、卫星图等进行展示。</w:t>
      </w:r>
    </w:p>
    <w:p>
      <w:pPr>
        <w:pStyle w:val="2"/>
        <w:numPr>
          <w:ilvl w:val="0"/>
          <w:numId w:val="24"/>
        </w:numPr>
        <w:ind w:left="0" w:leftChars="0" w:firstLine="0" w:firstLineChars="0"/>
        <w:rPr>
          <w:rFonts w:hint="eastAsia" w:ascii="宋体" w:hAnsi="宋体" w:cs="宋体"/>
          <w:sz w:val="21"/>
          <w:szCs w:val="21"/>
          <w:lang w:val="en-US" w:eastAsia="zh-CN"/>
        </w:rPr>
      </w:pPr>
      <w:r>
        <w:rPr>
          <w:rFonts w:hint="eastAsia" w:ascii="宋体" w:hAnsi="宋体" w:cs="宋体"/>
          <w:sz w:val="21"/>
          <w:szCs w:val="21"/>
          <w:lang w:val="en-US" w:eastAsia="zh-CN"/>
        </w:rPr>
        <w:t>界面原型</w:t>
      </w:r>
    </w:p>
    <w:p>
      <w:pPr>
        <w:pStyle w:val="2"/>
        <w:numPr>
          <w:ilvl w:val="0"/>
          <w:numId w:val="0"/>
        </w:numPr>
        <w:ind w:leftChars="0"/>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76850" cy="2971165"/>
            <wp:effectExtent l="128270" t="90170" r="328930" b="329565"/>
            <wp:docPr id="239" name="图片 54" descr="图片包含 屏幕截图, 户外, 监视器, 道路&#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54" descr="图片包含 屏幕截图, 户外, 监视器, 道路&#10;&#10;描述已自动生成"/>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2965450"/>
                    </a:xfrm>
                    <a:prstGeom prst="rect">
                      <a:avLst/>
                    </a:prstGeom>
                    <a:noFill/>
                    <a:ln>
                      <a:noFill/>
                    </a:ln>
                    <a:effectLst>
                      <a:outerShdw blurRad="292100" dist="139700" dir="2700000" algn="tl" rotWithShape="0">
                        <a:srgbClr val="333333">
                          <a:alpha val="65000"/>
                        </a:srgbClr>
                      </a:outerShdw>
                    </a:effectLst>
                  </pic:spPr>
                </pic:pic>
              </a:graphicData>
            </a:graphic>
          </wp:inline>
        </w:drawing>
      </w:r>
    </w:p>
    <w:p>
      <w:pPr>
        <w:pStyle w:val="6"/>
        <w:bidi w:val="0"/>
        <w:rPr>
          <w:rFonts w:hint="default"/>
          <w:lang w:val="en-US" w:eastAsia="zh-CN"/>
        </w:rPr>
      </w:pPr>
      <w:bookmarkStart w:id="31" w:name="_Toc19655"/>
      <w:r>
        <w:rPr>
          <w:rFonts w:hint="eastAsia"/>
        </w:rPr>
        <w:t>检验科驾驶舱监控</w:t>
      </w:r>
      <w:bookmarkEnd w:id="31"/>
    </w:p>
    <w:p>
      <w:pPr>
        <w:numPr>
          <w:ilvl w:val="0"/>
          <w:numId w:val="25"/>
        </w:numPr>
        <w:rPr>
          <w:rFonts w:hint="eastAsia"/>
          <w:lang w:val="en-US" w:eastAsia="zh-CN"/>
        </w:rPr>
      </w:pPr>
      <w:r>
        <w:rPr>
          <w:rFonts w:hint="eastAsia"/>
          <w:lang w:val="en-US" w:eastAsia="zh-CN"/>
        </w:rPr>
        <w:t>功能说明</w:t>
      </w:r>
    </w:p>
    <w:p>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通过在同一界面展示实时的数据管理（危急值监控、TAT报警监控、不合格标本数、室内质控失控、门诊抽血人流趋势图、工作组报告分布），加上数据分析组件，可形成对于检验科的全流程的实时监控平台，主任医生在办公室就可调控科室资源。通过大量的数据分析，可形成对于科室资源的调度统一管理。</w:t>
      </w:r>
    </w:p>
    <w:p>
      <w:pPr>
        <w:pStyle w:val="2"/>
        <w:ind w:left="0" w:leftChars="0" w:firstLine="0" w:firstLineChars="0"/>
        <w:rPr>
          <w:rFonts w:hint="default" w:eastAsia="宋体"/>
          <w:lang w:val="en-US" w:eastAsia="zh-CN"/>
        </w:rPr>
      </w:pPr>
      <w:r>
        <w:rPr>
          <w:rFonts w:hint="eastAsia" w:ascii="宋体" w:hAnsi="宋体" w:cs="宋体"/>
          <w:sz w:val="21"/>
          <w:szCs w:val="21"/>
          <w:lang w:val="en-US" w:eastAsia="zh-CN"/>
        </w:rPr>
        <w:t>（2）界面原型</w:t>
      </w:r>
    </w:p>
    <w:p>
      <w:pPr>
        <w:spacing w:line="360" w:lineRule="auto"/>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972685" cy="2797175"/>
            <wp:effectExtent l="0" t="0" r="18415" b="3175"/>
            <wp:docPr id="68" name="图片 36" descr="图片包含 监视器, 黑色&#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6" descr="图片包含 监视器, 黑色&#10;&#10;描述已自动生成"/>
                    <pic:cNvPicPr>
                      <a:picLocks noChangeAspect="1"/>
                    </pic:cNvPicPr>
                  </pic:nvPicPr>
                  <pic:blipFill>
                    <a:blip r:embed="rId59"/>
                    <a:stretch>
                      <a:fillRect/>
                    </a:stretch>
                  </pic:blipFill>
                  <pic:spPr>
                    <a:xfrm>
                      <a:off x="0" y="0"/>
                      <a:ext cx="4972685" cy="2797175"/>
                    </a:xfrm>
                    <a:prstGeom prst="rect">
                      <a:avLst/>
                    </a:prstGeom>
                    <a:noFill/>
                    <a:ln>
                      <a:noFill/>
                    </a:ln>
                  </pic:spPr>
                </pic:pic>
              </a:graphicData>
            </a:graphic>
          </wp:inline>
        </w:drawing>
      </w:r>
    </w:p>
    <w:p>
      <w:pPr>
        <w:pStyle w:val="6"/>
        <w:bidi w:val="0"/>
        <w:rPr>
          <w:rFonts w:hint="eastAsia"/>
        </w:rPr>
      </w:pPr>
      <w:bookmarkStart w:id="32" w:name="_Toc24313"/>
      <w:r>
        <w:rPr>
          <w:rFonts w:hint="eastAsia"/>
        </w:rPr>
        <w:t>试剂耗材管理</w:t>
      </w:r>
      <w:bookmarkEnd w:id="32"/>
    </w:p>
    <w:p>
      <w:pPr>
        <w:rPr>
          <w:rFonts w:hint="default" w:ascii="宋体" w:hAnsi="宋体" w:eastAsia="宋体" w:cs="宋体"/>
          <w:sz w:val="21"/>
          <w:szCs w:val="21"/>
          <w:lang w:val="en-US" w:eastAsia="zh-CN"/>
        </w:rPr>
      </w:pPr>
      <w:r>
        <w:rPr>
          <w:rFonts w:hint="eastAsia" w:ascii="宋体" w:hAnsi="宋体" w:cs="宋体"/>
          <w:sz w:val="21"/>
          <w:szCs w:val="21"/>
          <w:lang w:val="en-US" w:eastAsia="zh-CN"/>
        </w:rPr>
        <w:t>（1）功能说明</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试剂管理系统支持两种管理模式：精细化标签管理，粗放化流程管理。精细化标签管理支持试剂入库时以最小拆分单位为基准生成试剂条码，贯穿整个试剂的生命周期。支持试剂多级库存管理，如：检验科统一库存一级库存，各检验小组领取管理的二级库存，并支持各级库存的有效期、库存及盘存预警功能。</w:t>
      </w:r>
    </w:p>
    <w:p>
      <w:pPr>
        <w:pStyle w:val="2"/>
        <w:numPr>
          <w:ilvl w:val="0"/>
          <w:numId w:val="25"/>
        </w:numPr>
        <w:ind w:left="0" w:leftChars="0" w:firstLine="0" w:firstLineChars="0"/>
        <w:rPr>
          <w:rFonts w:hint="eastAsia" w:ascii="宋体" w:hAnsi="宋体" w:cs="宋体"/>
          <w:sz w:val="21"/>
          <w:szCs w:val="21"/>
          <w:lang w:val="en-US" w:eastAsia="zh-CN"/>
        </w:rPr>
      </w:pPr>
      <w:r>
        <w:rPr>
          <w:rFonts w:hint="eastAsia" w:ascii="宋体" w:hAnsi="宋体" w:cs="宋体"/>
          <w:sz w:val="21"/>
          <w:szCs w:val="21"/>
          <w:lang w:val="en-US" w:eastAsia="zh-CN"/>
        </w:rPr>
        <w:t>界面原型</w:t>
      </w:r>
    </w:p>
    <w:p>
      <w:pPr>
        <w:pStyle w:val="2"/>
        <w:numPr>
          <w:ilvl w:val="0"/>
          <w:numId w:val="0"/>
        </w:numPr>
        <w:ind w:leftChars="0"/>
        <w:rPr>
          <w:rFonts w:hint="default" w:ascii="宋体" w:hAnsi="宋体" w:cs="宋体"/>
          <w:sz w:val="21"/>
          <w:szCs w:val="21"/>
          <w:lang w:val="en-US" w:eastAsia="zh-CN"/>
        </w:rPr>
      </w:pPr>
      <w:r>
        <w:rPr>
          <w:rFonts w:hint="eastAsia" w:ascii="宋体" w:hAnsi="宋体" w:cs="宋体"/>
          <w:sz w:val="21"/>
          <w:szCs w:val="21"/>
          <w:lang w:val="en-US" w:eastAsia="zh-CN"/>
        </w:rPr>
        <w:t>入库单</w:t>
      </w:r>
    </w:p>
    <w:p>
      <w:pPr>
        <w:pStyle w:val="2"/>
        <w:numPr>
          <w:ilvl w:val="0"/>
          <w:numId w:val="0"/>
        </w:numPr>
        <w:ind w:leftChars="0"/>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5723890" cy="3220085"/>
            <wp:effectExtent l="0" t="0" r="10160" b="18415"/>
            <wp:docPr id="69" name="图片 69" descr="库房管理-入库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库房管理-入库单"/>
                    <pic:cNvPicPr>
                      <a:picLocks noChangeAspect="1"/>
                    </pic:cNvPicPr>
                  </pic:nvPicPr>
                  <pic:blipFill>
                    <a:blip r:embed="rId60"/>
                    <a:stretch>
                      <a:fillRect/>
                    </a:stretch>
                  </pic:blipFill>
                  <pic:spPr>
                    <a:xfrm>
                      <a:off x="0" y="0"/>
                      <a:ext cx="5723890" cy="3220085"/>
                    </a:xfrm>
                    <a:prstGeom prst="rect">
                      <a:avLst/>
                    </a:prstGeom>
                  </pic:spPr>
                </pic:pic>
              </a:graphicData>
            </a:graphic>
          </wp:inline>
        </w:drawing>
      </w:r>
    </w:p>
    <w:p>
      <w:pPr>
        <w:pStyle w:val="2"/>
        <w:numPr>
          <w:ilvl w:val="0"/>
          <w:numId w:val="0"/>
        </w:numPr>
        <w:ind w:leftChars="0"/>
        <w:rPr>
          <w:rFonts w:hint="eastAsia" w:ascii="宋体" w:hAnsi="宋体" w:cs="宋体"/>
          <w:sz w:val="21"/>
          <w:szCs w:val="21"/>
          <w:lang w:val="en-US" w:eastAsia="zh-CN"/>
        </w:rPr>
      </w:pPr>
      <w:r>
        <w:rPr>
          <w:rFonts w:hint="eastAsia" w:ascii="宋体" w:hAnsi="宋体" w:cs="宋体"/>
          <w:sz w:val="21"/>
          <w:szCs w:val="21"/>
          <w:lang w:val="en-US" w:eastAsia="zh-CN"/>
        </w:rPr>
        <w:t>出库单</w:t>
      </w:r>
    </w:p>
    <w:p>
      <w:pPr>
        <w:pStyle w:val="2"/>
        <w:numPr>
          <w:ilvl w:val="0"/>
          <w:numId w:val="0"/>
        </w:numPr>
        <w:ind w:leftChars="0"/>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5723890" cy="3220085"/>
            <wp:effectExtent l="0" t="0" r="10160" b="18415"/>
            <wp:docPr id="70" name="图片 70" descr="库房管理-出库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库房管理-出库单"/>
                    <pic:cNvPicPr>
                      <a:picLocks noChangeAspect="1"/>
                    </pic:cNvPicPr>
                  </pic:nvPicPr>
                  <pic:blipFill>
                    <a:blip r:embed="rId61"/>
                    <a:stretch>
                      <a:fillRect/>
                    </a:stretch>
                  </pic:blipFill>
                  <pic:spPr>
                    <a:xfrm>
                      <a:off x="0" y="0"/>
                      <a:ext cx="5723890" cy="3220085"/>
                    </a:xfrm>
                    <a:prstGeom prst="rect">
                      <a:avLst/>
                    </a:prstGeom>
                  </pic:spPr>
                </pic:pic>
              </a:graphicData>
            </a:graphic>
          </wp:inline>
        </w:drawing>
      </w:r>
    </w:p>
    <w:p>
      <w:pPr>
        <w:pStyle w:val="2"/>
        <w:numPr>
          <w:ilvl w:val="0"/>
          <w:numId w:val="0"/>
        </w:numPr>
        <w:ind w:leftChars="0"/>
        <w:rPr>
          <w:rFonts w:hint="eastAsia" w:ascii="宋体" w:hAnsi="宋体" w:cs="宋体"/>
          <w:sz w:val="21"/>
          <w:szCs w:val="21"/>
          <w:lang w:val="en-US" w:eastAsia="zh-CN"/>
        </w:rPr>
      </w:pPr>
      <w:r>
        <w:rPr>
          <w:rFonts w:hint="eastAsia" w:ascii="宋体" w:hAnsi="宋体" w:cs="宋体"/>
          <w:sz w:val="21"/>
          <w:szCs w:val="21"/>
          <w:lang w:val="en-US" w:eastAsia="zh-CN"/>
        </w:rPr>
        <w:t>采购单</w:t>
      </w:r>
    </w:p>
    <w:p>
      <w:pPr>
        <w:pStyle w:val="2"/>
        <w:numPr>
          <w:ilvl w:val="0"/>
          <w:numId w:val="0"/>
        </w:numPr>
        <w:ind w:leftChars="0"/>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5723890" cy="3220085"/>
            <wp:effectExtent l="0" t="0" r="10160" b="18415"/>
            <wp:docPr id="71" name="图片 71" descr="库房管理-订购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库房管理-订购单"/>
                    <pic:cNvPicPr>
                      <a:picLocks noChangeAspect="1"/>
                    </pic:cNvPicPr>
                  </pic:nvPicPr>
                  <pic:blipFill>
                    <a:blip r:embed="rId62"/>
                    <a:stretch>
                      <a:fillRect/>
                    </a:stretch>
                  </pic:blipFill>
                  <pic:spPr>
                    <a:xfrm>
                      <a:off x="0" y="0"/>
                      <a:ext cx="5723890" cy="3220085"/>
                    </a:xfrm>
                    <a:prstGeom prst="rect">
                      <a:avLst/>
                    </a:prstGeom>
                  </pic:spPr>
                </pic:pic>
              </a:graphicData>
            </a:graphic>
          </wp:inline>
        </w:drawing>
      </w:r>
    </w:p>
    <w:p>
      <w:pPr>
        <w:pStyle w:val="2"/>
        <w:numPr>
          <w:ilvl w:val="0"/>
          <w:numId w:val="0"/>
        </w:numPr>
        <w:ind w:leftChars="0"/>
        <w:rPr>
          <w:rFonts w:hint="eastAsia" w:ascii="宋体" w:hAnsi="宋体" w:cs="宋体"/>
          <w:sz w:val="21"/>
          <w:szCs w:val="21"/>
          <w:lang w:val="en-US" w:eastAsia="zh-CN"/>
        </w:rPr>
      </w:pPr>
      <w:r>
        <w:rPr>
          <w:rFonts w:hint="eastAsia" w:ascii="宋体" w:hAnsi="宋体" w:cs="宋体"/>
          <w:sz w:val="21"/>
          <w:szCs w:val="21"/>
          <w:lang w:val="en-US" w:eastAsia="zh-CN"/>
        </w:rPr>
        <w:t>申领单</w:t>
      </w:r>
    </w:p>
    <w:p>
      <w:pPr>
        <w:pStyle w:val="2"/>
        <w:numPr>
          <w:ilvl w:val="0"/>
          <w:numId w:val="0"/>
        </w:numPr>
        <w:ind w:leftChars="0"/>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5723890" cy="3220085"/>
            <wp:effectExtent l="0" t="0" r="10160" b="18415"/>
            <wp:docPr id="73" name="图片 73" descr="库房管理-申领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库房管理-申领单"/>
                    <pic:cNvPicPr>
                      <a:picLocks noChangeAspect="1"/>
                    </pic:cNvPicPr>
                  </pic:nvPicPr>
                  <pic:blipFill>
                    <a:blip r:embed="rId63"/>
                    <a:stretch>
                      <a:fillRect/>
                    </a:stretch>
                  </pic:blipFill>
                  <pic:spPr>
                    <a:xfrm>
                      <a:off x="0" y="0"/>
                      <a:ext cx="5723890" cy="3220085"/>
                    </a:xfrm>
                    <a:prstGeom prst="rect">
                      <a:avLst/>
                    </a:prstGeom>
                  </pic:spPr>
                </pic:pic>
              </a:graphicData>
            </a:graphic>
          </wp:inline>
        </w:drawing>
      </w:r>
    </w:p>
    <w:p>
      <w:pPr>
        <w:pStyle w:val="2"/>
        <w:numPr>
          <w:ilvl w:val="0"/>
          <w:numId w:val="0"/>
        </w:numPr>
        <w:ind w:leftChars="0"/>
        <w:rPr>
          <w:rFonts w:hint="eastAsia" w:ascii="宋体" w:hAnsi="宋体" w:cs="宋体"/>
          <w:sz w:val="21"/>
          <w:szCs w:val="21"/>
          <w:lang w:val="en-US" w:eastAsia="zh-CN"/>
        </w:rPr>
      </w:pPr>
      <w:r>
        <w:rPr>
          <w:rFonts w:hint="eastAsia" w:ascii="宋体" w:hAnsi="宋体" w:cs="宋体"/>
          <w:sz w:val="21"/>
          <w:szCs w:val="21"/>
          <w:lang w:val="en-US" w:eastAsia="zh-CN"/>
        </w:rPr>
        <w:t>试剂使用</w:t>
      </w:r>
    </w:p>
    <w:p>
      <w:pPr>
        <w:pStyle w:val="2"/>
        <w:numPr>
          <w:ilvl w:val="0"/>
          <w:numId w:val="0"/>
        </w:numPr>
        <w:ind w:leftChars="0"/>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5723890" cy="3220085"/>
            <wp:effectExtent l="0" t="0" r="10160" b="18415"/>
            <wp:docPr id="75" name="图片 75" descr="库房管理-试剂使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库房管理-试剂使用"/>
                    <pic:cNvPicPr>
                      <a:picLocks noChangeAspect="1"/>
                    </pic:cNvPicPr>
                  </pic:nvPicPr>
                  <pic:blipFill>
                    <a:blip r:embed="rId64"/>
                    <a:stretch>
                      <a:fillRect/>
                    </a:stretch>
                  </pic:blipFill>
                  <pic:spPr>
                    <a:xfrm>
                      <a:off x="0" y="0"/>
                      <a:ext cx="5723890" cy="3220085"/>
                    </a:xfrm>
                    <a:prstGeom prst="rect">
                      <a:avLst/>
                    </a:prstGeom>
                  </pic:spPr>
                </pic:pic>
              </a:graphicData>
            </a:graphic>
          </wp:inline>
        </w:drawing>
      </w:r>
    </w:p>
    <w:p>
      <w:pPr>
        <w:pStyle w:val="2"/>
        <w:numPr>
          <w:ilvl w:val="0"/>
          <w:numId w:val="0"/>
        </w:numPr>
        <w:ind w:leftChars="0"/>
        <w:rPr>
          <w:rFonts w:hint="eastAsia" w:ascii="宋体" w:hAnsi="宋体" w:cs="宋体"/>
          <w:sz w:val="21"/>
          <w:szCs w:val="21"/>
          <w:lang w:val="en-US" w:eastAsia="zh-CN"/>
        </w:rPr>
      </w:pPr>
      <w:r>
        <w:rPr>
          <w:rFonts w:hint="eastAsia" w:ascii="宋体" w:hAnsi="宋体" w:cs="宋体"/>
          <w:sz w:val="21"/>
          <w:szCs w:val="21"/>
          <w:lang w:val="en-US" w:eastAsia="zh-CN"/>
        </w:rPr>
        <w:t>试剂基本信息</w:t>
      </w:r>
    </w:p>
    <w:p>
      <w:pPr>
        <w:pStyle w:val="2"/>
        <w:numPr>
          <w:ilvl w:val="0"/>
          <w:numId w:val="0"/>
        </w:numPr>
        <w:ind w:leftChars="0"/>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5723890" cy="3220085"/>
            <wp:effectExtent l="0" t="0" r="10160" b="18415"/>
            <wp:docPr id="72" name="图片 72" descr="字典信息-试剂信息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字典信息-试剂信息配置"/>
                    <pic:cNvPicPr>
                      <a:picLocks noChangeAspect="1"/>
                    </pic:cNvPicPr>
                  </pic:nvPicPr>
                  <pic:blipFill>
                    <a:blip r:embed="rId65"/>
                    <a:stretch>
                      <a:fillRect/>
                    </a:stretch>
                  </pic:blipFill>
                  <pic:spPr>
                    <a:xfrm>
                      <a:off x="0" y="0"/>
                      <a:ext cx="5723890" cy="3220085"/>
                    </a:xfrm>
                    <a:prstGeom prst="rect">
                      <a:avLst/>
                    </a:prstGeom>
                  </pic:spPr>
                </pic:pic>
              </a:graphicData>
            </a:graphic>
          </wp:inline>
        </w:drawing>
      </w:r>
    </w:p>
    <w:p>
      <w:pPr>
        <w:pStyle w:val="2"/>
        <w:numPr>
          <w:ilvl w:val="0"/>
          <w:numId w:val="0"/>
        </w:numPr>
        <w:ind w:leftChars="0"/>
        <w:rPr>
          <w:rFonts w:hint="eastAsia" w:ascii="宋体" w:hAnsi="宋体" w:cs="宋体"/>
          <w:sz w:val="21"/>
          <w:szCs w:val="21"/>
          <w:lang w:val="en-US" w:eastAsia="zh-CN"/>
        </w:rPr>
      </w:pPr>
      <w:r>
        <w:rPr>
          <w:rFonts w:hint="eastAsia" w:ascii="宋体" w:hAnsi="宋体" w:cs="宋体"/>
          <w:sz w:val="21"/>
          <w:szCs w:val="21"/>
          <w:lang w:val="en-US" w:eastAsia="zh-CN"/>
        </w:rPr>
        <w:t>库房管理</w:t>
      </w:r>
    </w:p>
    <w:p>
      <w:pPr>
        <w:pStyle w:val="2"/>
        <w:numPr>
          <w:ilvl w:val="0"/>
          <w:numId w:val="0"/>
        </w:numPr>
        <w:ind w:leftChars="0"/>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5723890" cy="3220085"/>
            <wp:effectExtent l="0" t="0" r="10160" b="18415"/>
            <wp:docPr id="74" name="图片 74" descr="字典信息-库房信息维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字典信息-库房信息维护"/>
                    <pic:cNvPicPr>
                      <a:picLocks noChangeAspect="1"/>
                    </pic:cNvPicPr>
                  </pic:nvPicPr>
                  <pic:blipFill>
                    <a:blip r:embed="rId66"/>
                    <a:stretch>
                      <a:fillRect/>
                    </a:stretch>
                  </pic:blipFill>
                  <pic:spPr>
                    <a:xfrm>
                      <a:off x="0" y="0"/>
                      <a:ext cx="5723890" cy="3220085"/>
                    </a:xfrm>
                    <a:prstGeom prst="rect">
                      <a:avLst/>
                    </a:prstGeom>
                  </pic:spPr>
                </pic:pic>
              </a:graphicData>
            </a:graphic>
          </wp:inline>
        </w:drawing>
      </w:r>
    </w:p>
    <w:p>
      <w:pPr>
        <w:pStyle w:val="6"/>
        <w:bidi w:val="0"/>
        <w:rPr>
          <w:rFonts w:hint="eastAsia"/>
          <w:lang w:val="en-US" w:eastAsia="zh-CN"/>
        </w:rPr>
      </w:pPr>
      <w:r>
        <w:rPr>
          <w:rFonts w:hint="eastAsia"/>
          <w:lang w:val="en-US" w:eastAsia="zh-CN"/>
        </w:rPr>
        <w:t>人员管理</w:t>
      </w:r>
    </w:p>
    <w:p>
      <w:pPr>
        <w:numPr>
          <w:ilvl w:val="0"/>
          <w:numId w:val="26"/>
        </w:numPr>
        <w:rPr>
          <w:rFonts w:hint="eastAsia"/>
          <w:lang w:val="en-US" w:eastAsia="zh-CN"/>
        </w:rPr>
      </w:pPr>
      <w:r>
        <w:rPr>
          <w:rFonts w:hint="eastAsia"/>
          <w:lang w:val="en-US" w:eastAsia="zh-CN"/>
        </w:rPr>
        <w:t>功能说明</w:t>
      </w:r>
    </w:p>
    <w:p>
      <w:pPr>
        <w:pStyle w:val="2"/>
        <w:rPr>
          <w:rFonts w:hint="default"/>
          <w:lang w:val="en-US" w:eastAsia="zh-CN"/>
        </w:rPr>
      </w:pPr>
      <w:r>
        <w:rPr>
          <w:rFonts w:hint="eastAsia"/>
          <w:lang w:val="en-US" w:eastAsia="zh-CN"/>
        </w:rPr>
        <w:t>管理科室人员的各项信息及档案信息，包括授权、考核、奖惩、科研、学习、进修、教学、健康等。</w:t>
      </w:r>
    </w:p>
    <w:p>
      <w:pPr>
        <w:pStyle w:val="2"/>
        <w:ind w:left="0" w:leftChars="0" w:firstLine="0" w:firstLineChars="0"/>
        <w:rPr>
          <w:rFonts w:hint="default"/>
          <w:lang w:val="en-US" w:eastAsia="zh-CN"/>
        </w:rPr>
      </w:pPr>
      <w:r>
        <w:rPr>
          <w:rFonts w:hint="eastAsia"/>
          <w:lang w:val="en-US" w:eastAsia="zh-CN"/>
        </w:rPr>
        <w:t>（2）界面原型</w:t>
      </w:r>
    </w:p>
    <w:p>
      <w:pPr>
        <w:rPr>
          <w:rFonts w:hint="eastAsia"/>
          <w:lang w:val="en-US" w:eastAsia="zh-CN"/>
        </w:rPr>
      </w:pPr>
      <w:r>
        <w:drawing>
          <wp:inline distT="0" distB="0" distL="114300" distR="114300">
            <wp:extent cx="5724525" cy="2694940"/>
            <wp:effectExtent l="0" t="0" r="9525" b="10160"/>
            <wp:docPr id="7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7"/>
                    <pic:cNvPicPr>
                      <a:picLocks noChangeAspect="1"/>
                    </pic:cNvPicPr>
                  </pic:nvPicPr>
                  <pic:blipFill>
                    <a:blip r:embed="rId67"/>
                    <a:stretch>
                      <a:fillRect/>
                    </a:stretch>
                  </pic:blipFill>
                  <pic:spPr>
                    <a:xfrm>
                      <a:off x="0" y="0"/>
                      <a:ext cx="5724525" cy="2694940"/>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设备管理</w:t>
      </w:r>
    </w:p>
    <w:p>
      <w:pPr>
        <w:pStyle w:val="2"/>
        <w:numPr>
          <w:ilvl w:val="0"/>
          <w:numId w:val="27"/>
        </w:numPr>
        <w:rPr>
          <w:rFonts w:hint="eastAsia"/>
          <w:lang w:val="en-US" w:eastAsia="zh-CN"/>
        </w:rPr>
      </w:pPr>
      <w:r>
        <w:rPr>
          <w:rFonts w:hint="eastAsia"/>
          <w:lang w:val="en-US" w:eastAsia="zh-CN"/>
        </w:rPr>
        <w:t>功能说明</w:t>
      </w:r>
    </w:p>
    <w:p>
      <w:pPr>
        <w:pStyle w:val="2"/>
        <w:numPr>
          <w:ilvl w:val="0"/>
          <w:numId w:val="0"/>
        </w:numPr>
        <w:ind w:firstLine="210" w:firstLineChars="0"/>
        <w:rPr>
          <w:rFonts w:hint="default"/>
          <w:lang w:val="en-US" w:eastAsia="zh-CN"/>
        </w:rPr>
      </w:pPr>
      <w:r>
        <w:rPr>
          <w:rFonts w:hint="eastAsia"/>
          <w:lang w:val="en-US" w:eastAsia="zh-CN"/>
        </w:rPr>
        <w:t>对检验科内的设备信息进行管理，包括档案、组件、培训、保养、授权、验收、校验、调动、使用、校准等信息</w:t>
      </w:r>
    </w:p>
    <w:p>
      <w:pPr>
        <w:spacing w:line="360" w:lineRule="auto"/>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505325" cy="2830195"/>
            <wp:effectExtent l="0" t="0" r="9525" b="8255"/>
            <wp:docPr id="79" name="图片 38" descr="图片包含 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8" descr="图片包含 屏幕截图&#10;&#10;描述已自动生成"/>
                    <pic:cNvPicPr>
                      <a:picLocks noChangeAspect="1"/>
                    </pic:cNvPicPr>
                  </pic:nvPicPr>
                  <pic:blipFill>
                    <a:blip r:embed="rId68"/>
                    <a:stretch>
                      <a:fillRect/>
                    </a:stretch>
                  </pic:blipFill>
                  <pic:spPr>
                    <a:xfrm>
                      <a:off x="0" y="0"/>
                      <a:ext cx="4505325" cy="2830195"/>
                    </a:xfrm>
                    <a:prstGeom prst="rect">
                      <a:avLst/>
                    </a:prstGeom>
                    <a:noFill/>
                    <a:ln>
                      <a:noFill/>
                    </a:ln>
                  </pic:spPr>
                </pic:pic>
              </a:graphicData>
            </a:graphic>
          </wp:inline>
        </w:drawing>
      </w:r>
    </w:p>
    <w:p>
      <w:pPr>
        <w:spacing w:line="360" w:lineRule="auto"/>
        <w:jc w:val="center"/>
        <w:rPr>
          <w:rFonts w:hint="eastAsia" w:ascii="宋体" w:hAnsi="宋体" w:eastAsia="宋体" w:cs="宋体"/>
          <w:sz w:val="21"/>
          <w:szCs w:val="21"/>
        </w:rPr>
      </w:pPr>
      <w:r>
        <w:rPr>
          <w:rFonts w:hint="eastAsia" w:ascii="宋体" w:hAnsi="宋体" w:eastAsia="宋体" w:cs="宋体"/>
          <w:b/>
          <w:sz w:val="21"/>
          <w:szCs w:val="21"/>
        </w:rPr>
        <w:t>设备管理</w:t>
      </w:r>
    </w:p>
    <w:p>
      <w:pPr>
        <w:spacing w:line="360" w:lineRule="auto"/>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609465" cy="2830195"/>
            <wp:effectExtent l="0" t="0" r="635" b="8255"/>
            <wp:docPr id="78" name="图片 39" descr="图片包含 监视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9" descr="图片包含 监视器&#10;&#10;描述已自动生成"/>
                    <pic:cNvPicPr>
                      <a:picLocks noChangeAspect="1"/>
                    </pic:cNvPicPr>
                  </pic:nvPicPr>
                  <pic:blipFill>
                    <a:blip r:embed="rId69"/>
                    <a:stretch>
                      <a:fillRect/>
                    </a:stretch>
                  </pic:blipFill>
                  <pic:spPr>
                    <a:xfrm>
                      <a:off x="0" y="0"/>
                      <a:ext cx="4609465" cy="2830195"/>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科室文档管理</w:t>
      </w:r>
    </w:p>
    <w:p>
      <w:pPr>
        <w:numPr>
          <w:ilvl w:val="0"/>
          <w:numId w:val="28"/>
        </w:numPr>
        <w:rPr>
          <w:rFonts w:hint="eastAsia"/>
          <w:lang w:val="en-US" w:eastAsia="zh-CN"/>
        </w:rPr>
      </w:pPr>
      <w:r>
        <w:rPr>
          <w:rFonts w:hint="eastAsia"/>
          <w:lang w:val="en-US" w:eastAsia="zh-CN"/>
        </w:rPr>
        <w:t>功能说明</w:t>
      </w:r>
    </w:p>
    <w:p>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科室文档管理用于管理各类电子文档，进行集中分类存储、浏览、导出管理；</w:t>
      </w:r>
    </w:p>
    <w:p>
      <w:pPr>
        <w:spacing w:line="360" w:lineRule="auto"/>
        <w:ind w:firstLine="480"/>
        <w:rPr>
          <w:rFonts w:hint="eastAsia" w:ascii="宋体" w:hAnsi="宋体" w:eastAsia="宋体" w:cs="宋体"/>
          <w:sz w:val="21"/>
          <w:szCs w:val="21"/>
        </w:rPr>
      </w:pPr>
      <w:r>
        <w:rPr>
          <w:rFonts w:hint="eastAsia" w:ascii="宋体" w:hAnsi="宋体" w:eastAsia="宋体" w:cs="宋体"/>
          <w:sz w:val="21"/>
          <w:szCs w:val="21"/>
        </w:rPr>
        <w:t>主要分为论文管理、实验室文件、个人文件、SOP文件、文件目录，其中所有文件集中存储在文件存储表中，文件存储表对应到文件目录表中相应的目录。</w:t>
      </w:r>
    </w:p>
    <w:p>
      <w:pPr>
        <w:pStyle w:val="2"/>
        <w:numPr>
          <w:ilvl w:val="0"/>
          <w:numId w:val="28"/>
        </w:numPr>
        <w:ind w:left="0" w:leftChars="0" w:firstLine="0" w:firstLineChars="0"/>
        <w:rPr>
          <w:rFonts w:hint="eastAsia" w:ascii="宋体" w:hAnsi="宋体" w:cs="宋体"/>
          <w:sz w:val="21"/>
          <w:szCs w:val="21"/>
          <w:lang w:val="en-US" w:eastAsia="zh-CN"/>
        </w:rPr>
      </w:pPr>
      <w:r>
        <w:rPr>
          <w:rFonts w:hint="eastAsia" w:ascii="宋体" w:hAnsi="宋体" w:cs="宋体"/>
          <w:sz w:val="21"/>
          <w:szCs w:val="21"/>
          <w:lang w:val="en-US" w:eastAsia="zh-CN"/>
        </w:rPr>
        <w:t>界面原型</w:t>
      </w:r>
    </w:p>
    <w:p>
      <w:pPr>
        <w:pStyle w:val="2"/>
        <w:numPr>
          <w:ilvl w:val="0"/>
          <w:numId w:val="0"/>
        </w:numPr>
        <w:ind w:leftChars="0" w:firstLine="210" w:firstLineChars="0"/>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998720" cy="2602865"/>
            <wp:effectExtent l="0" t="0" r="11430" b="6985"/>
            <wp:docPr id="81" name="图片 40" descr="图片包含 监视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0" descr="图片包含 监视器&#10;&#10;描述已自动生成"/>
                    <pic:cNvPicPr>
                      <a:picLocks noChangeAspect="1"/>
                    </pic:cNvPicPr>
                  </pic:nvPicPr>
                  <pic:blipFill>
                    <a:blip r:embed="rId70"/>
                    <a:stretch>
                      <a:fillRect/>
                    </a:stretch>
                  </pic:blipFill>
                  <pic:spPr>
                    <a:xfrm>
                      <a:off x="0" y="0"/>
                      <a:ext cx="4998720" cy="2602865"/>
                    </a:xfrm>
                    <a:prstGeom prst="rect">
                      <a:avLst/>
                    </a:prstGeom>
                    <a:noFill/>
                    <a:ln>
                      <a:noFill/>
                    </a:ln>
                  </pic:spPr>
                </pic:pic>
              </a:graphicData>
            </a:graphic>
          </wp:inline>
        </w:drawing>
      </w:r>
    </w:p>
    <w:p>
      <w:pPr>
        <w:pStyle w:val="5"/>
        <w:bidi w:val="0"/>
        <w:rPr>
          <w:rFonts w:hint="default"/>
          <w:lang w:val="en-US" w:eastAsia="zh-CN"/>
        </w:rPr>
      </w:pPr>
      <w:r>
        <w:rPr>
          <w:rFonts w:hint="eastAsia"/>
          <w:lang w:val="en-US" w:eastAsia="zh-CN"/>
        </w:rPr>
        <w:t>危急值流转</w:t>
      </w:r>
    </w:p>
    <w:p>
      <w:pPr>
        <w:numPr>
          <w:ilvl w:val="0"/>
          <w:numId w:val="29"/>
        </w:numPr>
        <w:rPr>
          <w:rFonts w:hint="eastAsia"/>
          <w:lang w:val="en-US" w:eastAsia="zh-CN"/>
        </w:rPr>
      </w:pPr>
      <w:r>
        <w:rPr>
          <w:rFonts w:hint="eastAsia"/>
          <w:lang w:val="en-US" w:eastAsia="zh-CN"/>
        </w:rPr>
        <w:t>功能说明</w:t>
      </w:r>
    </w:p>
    <w:p>
      <w:pPr>
        <w:pStyle w:val="2"/>
        <w:numPr>
          <w:numId w:val="0"/>
        </w:numPr>
        <w:ind w:firstLine="420" w:firstLineChars="200"/>
        <w:rPr>
          <w:rFonts w:hint="eastAsia"/>
          <w:lang w:eastAsia="zh-CN"/>
        </w:rPr>
      </w:pPr>
      <w:r>
        <w:rPr>
          <w:rFonts w:hint="eastAsia"/>
        </w:rPr>
        <w:t>检查检验科室确认存在危急值时，危急值信息通过医技消息平台中危急值管理系统将信息发送到医生工作站或护士工作站，进行危急值接收和确认，并将确认信息通过医技消息平台反馈至科室，实现科室和临床的互动，确保危急值信息的正确性提高患者诊治的效率，实现危急值闭环，并且发布的危急值报告可通过移动端（短信、微信等）通知临床</w:t>
      </w:r>
      <w:r>
        <w:rPr>
          <w:rFonts w:hint="eastAsia"/>
          <w:lang w:eastAsia="zh-CN"/>
        </w:rPr>
        <w:t>。</w:t>
      </w:r>
    </w:p>
    <w:p>
      <w:pPr>
        <w:pStyle w:val="2"/>
        <w:numPr>
          <w:ilvl w:val="0"/>
          <w:numId w:val="29"/>
        </w:numPr>
        <w:ind w:left="0" w:leftChars="0" w:firstLine="0" w:firstLineChars="0"/>
        <w:rPr>
          <w:rFonts w:hint="eastAsia"/>
          <w:lang w:val="en-US" w:eastAsia="zh-CN"/>
        </w:rPr>
      </w:pPr>
      <w:r>
        <w:rPr>
          <w:rFonts w:hint="eastAsia"/>
          <w:lang w:val="en-US" w:eastAsia="zh-CN"/>
        </w:rPr>
        <w:t>界面原型</w:t>
      </w:r>
    </w:p>
    <w:p>
      <w:pPr>
        <w:pStyle w:val="2"/>
        <w:numPr>
          <w:numId w:val="0"/>
        </w:numPr>
        <w:ind w:leftChars="0"/>
      </w:pPr>
      <w:r>
        <w:drawing>
          <wp:inline distT="0" distB="0" distL="114300" distR="114300">
            <wp:extent cx="5323205" cy="3513455"/>
            <wp:effectExtent l="0" t="0" r="10795" b="1079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1"/>
                    <a:stretch>
                      <a:fillRect/>
                    </a:stretch>
                  </pic:blipFill>
                  <pic:spPr>
                    <a:xfrm>
                      <a:off x="0" y="0"/>
                      <a:ext cx="5323205" cy="3513455"/>
                    </a:xfrm>
                    <a:prstGeom prst="rect">
                      <a:avLst/>
                    </a:prstGeom>
                    <a:noFill/>
                    <a:ln>
                      <a:noFill/>
                    </a:ln>
                  </pic:spPr>
                </pic:pic>
              </a:graphicData>
            </a:graphic>
          </wp:inline>
        </w:drawing>
      </w:r>
    </w:p>
    <w:p>
      <w:pPr>
        <w:pStyle w:val="2"/>
        <w:numPr>
          <w:numId w:val="0"/>
        </w:numPr>
        <w:ind w:leftChars="0"/>
      </w:pPr>
      <w:r>
        <w:drawing>
          <wp:inline distT="0" distB="0" distL="114300" distR="114300">
            <wp:extent cx="5285740" cy="3964305"/>
            <wp:effectExtent l="0" t="0" r="10160" b="1714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72"/>
                    <a:stretch>
                      <a:fillRect/>
                    </a:stretch>
                  </pic:blipFill>
                  <pic:spPr>
                    <a:xfrm>
                      <a:off x="0" y="0"/>
                      <a:ext cx="5285740" cy="3964305"/>
                    </a:xfrm>
                    <a:prstGeom prst="rect">
                      <a:avLst/>
                    </a:prstGeom>
                    <a:noFill/>
                    <a:ln>
                      <a:noFill/>
                    </a:ln>
                  </pic:spPr>
                </pic:pic>
              </a:graphicData>
            </a:graphic>
          </wp:inline>
        </w:drawing>
      </w:r>
    </w:p>
    <w:p>
      <w:pPr>
        <w:pStyle w:val="2"/>
        <w:numPr>
          <w:numId w:val="0"/>
        </w:numPr>
        <w:ind w:leftChars="0"/>
        <w:rPr>
          <w:rFonts w:hint="default"/>
          <w:lang w:val="en-US" w:eastAsia="zh-CN"/>
        </w:rPr>
      </w:pPr>
      <w:bookmarkStart w:id="110" w:name="_GoBack"/>
      <w:r>
        <w:drawing>
          <wp:inline distT="0" distB="0" distL="114300" distR="114300">
            <wp:extent cx="5253990" cy="3940810"/>
            <wp:effectExtent l="0" t="0" r="3810" b="254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73"/>
                    <a:stretch>
                      <a:fillRect/>
                    </a:stretch>
                  </pic:blipFill>
                  <pic:spPr>
                    <a:xfrm>
                      <a:off x="0" y="0"/>
                      <a:ext cx="5253990" cy="3940810"/>
                    </a:xfrm>
                    <a:prstGeom prst="rect">
                      <a:avLst/>
                    </a:prstGeom>
                    <a:noFill/>
                    <a:ln>
                      <a:noFill/>
                    </a:ln>
                  </pic:spPr>
                </pic:pic>
              </a:graphicData>
            </a:graphic>
          </wp:inline>
        </w:drawing>
      </w:r>
      <w:bookmarkEnd w:id="110"/>
    </w:p>
    <w:p>
      <w:pPr>
        <w:pStyle w:val="5"/>
        <w:bidi w:val="0"/>
        <w:rPr>
          <w:rFonts w:hint="default"/>
          <w:lang w:val="en-US" w:eastAsia="zh-CN"/>
        </w:rPr>
      </w:pPr>
      <w:r>
        <w:rPr>
          <w:rFonts w:hint="eastAsia"/>
          <w:lang w:val="en-US" w:eastAsia="zh-CN"/>
        </w:rPr>
        <w:t>系统配置</w:t>
      </w:r>
    </w:p>
    <w:p>
      <w:pPr>
        <w:pStyle w:val="2"/>
        <w:numPr>
          <w:ilvl w:val="0"/>
          <w:numId w:val="0"/>
        </w:numPr>
        <w:rPr>
          <w:rFonts w:hint="default"/>
          <w:lang w:val="en-US" w:eastAsia="zh-CN"/>
        </w:rPr>
      </w:pPr>
    </w:p>
    <w:p>
      <w:pPr>
        <w:pStyle w:val="6"/>
        <w:bidi w:val="0"/>
        <w:rPr>
          <w:rFonts w:hint="eastAsia"/>
          <w:lang w:val="en-US" w:eastAsia="zh-CN"/>
        </w:rPr>
      </w:pPr>
      <w:r>
        <w:rPr>
          <w:rFonts w:hint="eastAsia"/>
        </w:rPr>
        <w:t>检验项目</w:t>
      </w:r>
      <w:bookmarkEnd w:id="12"/>
    </w:p>
    <w:p>
      <w:pPr>
        <w:bidi w:val="0"/>
        <w:rPr>
          <w:rFonts w:hint="eastAsia"/>
        </w:rPr>
      </w:pPr>
      <w:r>
        <w:rPr>
          <w:rFonts w:hint="eastAsia"/>
        </w:rPr>
        <w:t>（1）</w:t>
      </w:r>
      <w:r>
        <w:t>功能说明</w:t>
      </w:r>
    </w:p>
    <w:p>
      <w:pPr>
        <w:pStyle w:val="16"/>
        <w:spacing w:before="0" w:beforeAutospacing="0" w:after="0" w:afterAutospacing="0" w:line="360" w:lineRule="auto"/>
        <w:ind w:left="0" w:right="0" w:firstLine="400" w:firstLineChars="200"/>
        <w:rPr>
          <w:sz w:val="20"/>
          <w:szCs w:val="20"/>
        </w:rPr>
      </w:pPr>
      <w:r>
        <w:rPr>
          <w:bCs/>
          <w:sz w:val="20"/>
          <w:szCs w:val="20"/>
        </w:rPr>
        <w:t>该模块主要用于维护检验科的检验项目。</w:t>
      </w:r>
      <w:r>
        <w:rPr>
          <w:rFonts w:hint="eastAsia" w:ascii="宋体" w:hAnsi="宋体" w:eastAsia="宋体" w:cs="宋体"/>
          <w:snapToGrid w:val="0"/>
          <w:kern w:val="0"/>
          <w:sz w:val="20"/>
          <w:szCs w:val="20"/>
          <w:lang w:val="en-US" w:eastAsia="zh-CN" w:bidi="ar"/>
        </w:rPr>
        <w:t xml:space="preserve"> </w:t>
      </w:r>
    </w:p>
    <w:p>
      <w:pPr>
        <w:ind w:firstLine="400" w:firstLineChars="200"/>
        <w:rPr>
          <w:rFonts w:hint="eastAsia"/>
          <w:sz w:val="20"/>
          <w:szCs w:val="20"/>
          <w:lang w:val="en-US" w:eastAsia="zh-CN"/>
        </w:rPr>
      </w:pPr>
    </w:p>
    <w:p>
      <w:pPr>
        <w:bidi w:val="0"/>
        <w:rPr>
          <w:rFonts w:hint="eastAsia"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r>
        <w:drawing>
          <wp:inline distT="0" distB="0" distL="114300" distR="114300">
            <wp:extent cx="5937885" cy="2759075"/>
            <wp:effectExtent l="0" t="0" r="5715" b="317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74"/>
                    <a:stretch>
                      <a:fillRect/>
                    </a:stretch>
                  </pic:blipFill>
                  <pic:spPr>
                    <a:xfrm>
                      <a:off x="0" y="0"/>
                      <a:ext cx="5937885" cy="2759075"/>
                    </a:xfrm>
                    <a:prstGeom prst="rect">
                      <a:avLst/>
                    </a:prstGeom>
                    <a:noFill/>
                    <a:ln>
                      <a:noFill/>
                    </a:ln>
                  </pic:spPr>
                </pic:pic>
              </a:graphicData>
            </a:graphic>
          </wp:inline>
        </w:drawing>
      </w:r>
    </w:p>
    <w:p/>
    <w:p>
      <w:pPr>
        <w:pStyle w:val="6"/>
        <w:bidi w:val="0"/>
        <w:rPr>
          <w:rFonts w:hint="eastAsia"/>
          <w:lang w:val="en-US" w:eastAsia="zh-CN"/>
        </w:rPr>
      </w:pPr>
      <w:bookmarkStart w:id="33" w:name="_Toc16235"/>
      <w:r>
        <w:rPr>
          <w:rFonts w:hint="eastAsia"/>
        </w:rPr>
        <w:t>仪器</w:t>
      </w:r>
      <w:r>
        <w:rPr>
          <w:rFonts w:hint="eastAsia"/>
          <w:lang w:val="en-US" w:eastAsia="zh-CN"/>
        </w:rPr>
        <w:t>配置</w:t>
      </w:r>
      <w:bookmarkEnd w:id="33"/>
    </w:p>
    <w:p>
      <w:pPr>
        <w:rPr>
          <w:rFonts w:hint="eastAsia" w:ascii="黑体" w:hAnsi="黑体" w:eastAsia="黑体"/>
          <w:sz w:val="20"/>
          <w:szCs w:val="20"/>
        </w:rPr>
      </w:pPr>
      <w:r>
        <w:rPr>
          <w:rFonts w:hint="eastAsia" w:ascii="黑体" w:hAnsi="黑体" w:eastAsia="黑体"/>
          <w:sz w:val="20"/>
          <w:szCs w:val="20"/>
        </w:rPr>
        <w:t>（1）</w:t>
      </w:r>
      <w:r>
        <w:rPr>
          <w:rFonts w:ascii="黑体" w:hAnsi="黑体" w:eastAsia="黑体"/>
          <w:sz w:val="20"/>
          <w:szCs w:val="20"/>
        </w:rPr>
        <w:t>功能说明</w:t>
      </w:r>
    </w:p>
    <w:p>
      <w:pPr>
        <w:pStyle w:val="16"/>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right="0" w:firstLine="400" w:firstLineChars="200"/>
        <w:textAlignment w:val="auto"/>
        <w:rPr>
          <w:sz w:val="20"/>
          <w:szCs w:val="20"/>
        </w:rPr>
      </w:pPr>
      <w:r>
        <w:rPr>
          <w:rFonts w:hint="eastAsia"/>
          <w:sz w:val="20"/>
          <w:szCs w:val="20"/>
        </w:rPr>
        <w:t>维护仪器设备</w:t>
      </w:r>
      <w:r>
        <w:rPr>
          <w:rFonts w:hint="eastAsia"/>
          <w:sz w:val="20"/>
          <w:szCs w:val="20"/>
          <w:lang w:eastAsia="zh-CN"/>
        </w:rPr>
        <w:t>、</w:t>
      </w:r>
      <w:r>
        <w:rPr>
          <w:rFonts w:hint="eastAsia"/>
          <w:sz w:val="20"/>
          <w:szCs w:val="20"/>
          <w:lang w:val="en-US" w:eastAsia="zh-CN"/>
        </w:rPr>
        <w:t>仪器对应的检验项目各项条件（包括特殊参考、常规参考、计算公式、转义等）、审核条件、组合项目、属性等信息</w:t>
      </w:r>
      <w:r>
        <w:rPr>
          <w:rFonts w:hint="eastAsia"/>
          <w:sz w:val="20"/>
          <w:szCs w:val="20"/>
        </w:rPr>
        <w:t>。</w:t>
      </w:r>
      <w:r>
        <w:rPr>
          <w:rFonts w:hint="eastAsia" w:ascii="宋体" w:hAnsi="宋体" w:eastAsia="宋体" w:cs="宋体"/>
          <w:snapToGrid w:val="0"/>
          <w:kern w:val="0"/>
          <w:sz w:val="20"/>
          <w:szCs w:val="20"/>
          <w:lang w:val="en-US" w:eastAsia="zh-CN" w:bidi="ar"/>
        </w:rPr>
        <w:t xml:space="preserve"> </w:t>
      </w:r>
    </w:p>
    <w:p>
      <w:pPr>
        <w:ind w:firstLine="400" w:firstLineChars="200"/>
        <w:rPr>
          <w:rFonts w:hint="eastAsia"/>
          <w:sz w:val="20"/>
          <w:szCs w:val="20"/>
          <w:lang w:val="en-US" w:eastAsia="zh-CN"/>
        </w:rPr>
      </w:pPr>
    </w:p>
    <w:p>
      <w:pPr>
        <w:rPr>
          <w:rFonts w:hint="eastAsia"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r>
        <w:drawing>
          <wp:inline distT="0" distB="0" distL="114300" distR="114300">
            <wp:extent cx="5935980" cy="2738755"/>
            <wp:effectExtent l="0" t="0" r="7620" b="444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1"/>
                    <a:stretch>
                      <a:fillRect/>
                    </a:stretch>
                  </pic:blipFill>
                  <pic:spPr>
                    <a:xfrm>
                      <a:off x="0" y="0"/>
                      <a:ext cx="5935980" cy="2738755"/>
                    </a:xfrm>
                    <a:prstGeom prst="rect">
                      <a:avLst/>
                    </a:prstGeom>
                    <a:noFill/>
                    <a:ln>
                      <a:noFill/>
                    </a:ln>
                  </pic:spPr>
                </pic:pic>
              </a:graphicData>
            </a:graphic>
          </wp:inline>
        </w:drawing>
      </w:r>
    </w:p>
    <w:p/>
    <w:p>
      <w:pPr>
        <w:pStyle w:val="6"/>
        <w:bidi w:val="0"/>
        <w:rPr>
          <w:rFonts w:hint="eastAsia"/>
          <w:lang w:val="en-US" w:eastAsia="zh-CN"/>
        </w:rPr>
      </w:pPr>
      <w:bookmarkStart w:id="34" w:name="_Toc27007"/>
      <w:r>
        <w:rPr>
          <w:rFonts w:hint="eastAsia"/>
          <w:lang w:val="en-US" w:eastAsia="zh-CN"/>
        </w:rPr>
        <w:t>收费项目</w:t>
      </w:r>
      <w:bookmarkEnd w:id="34"/>
    </w:p>
    <w:p>
      <w:pPr>
        <w:rPr>
          <w:rFonts w:hint="eastAsia" w:ascii="黑体" w:hAnsi="黑体" w:eastAsia="黑体"/>
          <w:sz w:val="20"/>
          <w:szCs w:val="20"/>
        </w:rPr>
      </w:pPr>
      <w:r>
        <w:rPr>
          <w:rFonts w:hint="eastAsia" w:ascii="黑体" w:hAnsi="黑体" w:eastAsia="黑体"/>
          <w:sz w:val="20"/>
          <w:szCs w:val="20"/>
        </w:rPr>
        <w:t>（1）</w:t>
      </w:r>
      <w:r>
        <w:rPr>
          <w:rFonts w:ascii="黑体" w:hAnsi="黑体" w:eastAsia="黑体"/>
          <w:sz w:val="20"/>
          <w:szCs w:val="20"/>
        </w:rPr>
        <w:t>功能说明</w:t>
      </w:r>
    </w:p>
    <w:p>
      <w:pPr>
        <w:pStyle w:val="16"/>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right="0" w:firstLine="400" w:firstLineChars="200"/>
        <w:textAlignment w:val="auto"/>
        <w:rPr>
          <w:sz w:val="20"/>
          <w:szCs w:val="20"/>
        </w:rPr>
      </w:pPr>
      <w:r>
        <w:rPr>
          <w:rFonts w:hint="eastAsia"/>
          <w:sz w:val="20"/>
          <w:szCs w:val="20"/>
          <w:lang w:val="en-US" w:eastAsia="zh-CN"/>
        </w:rPr>
        <w:t>配置收费项目对应的仪器、条码分组、回执单规则、TAT规则、材料费、标本种类等信息。</w:t>
      </w:r>
      <w:r>
        <w:rPr>
          <w:rFonts w:hint="eastAsia" w:ascii="宋体" w:hAnsi="宋体" w:eastAsia="宋体" w:cs="宋体"/>
          <w:snapToGrid w:val="0"/>
          <w:kern w:val="0"/>
          <w:sz w:val="20"/>
          <w:szCs w:val="20"/>
          <w:lang w:val="en-US" w:eastAsia="zh-CN" w:bidi="ar"/>
        </w:rPr>
        <w:t xml:space="preserve"> </w:t>
      </w:r>
    </w:p>
    <w:p>
      <w:pPr>
        <w:ind w:firstLine="400" w:firstLineChars="200"/>
        <w:rPr>
          <w:rFonts w:hint="eastAsia"/>
          <w:sz w:val="20"/>
          <w:szCs w:val="20"/>
          <w:lang w:val="en-US" w:eastAsia="zh-CN"/>
        </w:rPr>
      </w:pPr>
    </w:p>
    <w:p>
      <w:pPr>
        <w:rPr>
          <w:rFonts w:hint="eastAsia"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r>
        <w:drawing>
          <wp:inline distT="0" distB="0" distL="114300" distR="114300">
            <wp:extent cx="5942330" cy="2729230"/>
            <wp:effectExtent l="0" t="0" r="1270" b="1397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75"/>
                    <a:stretch>
                      <a:fillRect/>
                    </a:stretch>
                  </pic:blipFill>
                  <pic:spPr>
                    <a:xfrm>
                      <a:off x="0" y="0"/>
                      <a:ext cx="5942330" cy="2729230"/>
                    </a:xfrm>
                    <a:prstGeom prst="rect">
                      <a:avLst/>
                    </a:prstGeom>
                    <a:noFill/>
                    <a:ln>
                      <a:noFill/>
                    </a:ln>
                  </pic:spPr>
                </pic:pic>
              </a:graphicData>
            </a:graphic>
          </wp:inline>
        </w:drawing>
      </w:r>
    </w:p>
    <w:p/>
    <w:p>
      <w:pPr>
        <w:pStyle w:val="6"/>
        <w:bidi w:val="0"/>
        <w:rPr>
          <w:rFonts w:hint="eastAsia"/>
          <w:lang w:val="en-US" w:eastAsia="zh-CN"/>
        </w:rPr>
      </w:pPr>
      <w:bookmarkStart w:id="35" w:name="_Toc13897"/>
      <w:r>
        <w:rPr>
          <w:rFonts w:hint="eastAsia"/>
          <w:lang w:val="en-US" w:eastAsia="zh-CN"/>
        </w:rPr>
        <w:t>辅助字典</w:t>
      </w:r>
      <w:bookmarkEnd w:id="35"/>
    </w:p>
    <w:p>
      <w:pPr>
        <w:rPr>
          <w:rFonts w:hint="eastAsia" w:ascii="黑体" w:hAnsi="黑体" w:eastAsia="黑体"/>
          <w:sz w:val="20"/>
          <w:szCs w:val="20"/>
        </w:rPr>
      </w:pPr>
      <w:r>
        <w:rPr>
          <w:rFonts w:hint="eastAsia" w:ascii="黑体" w:hAnsi="黑体" w:eastAsia="黑体"/>
          <w:sz w:val="20"/>
          <w:szCs w:val="20"/>
        </w:rPr>
        <w:t>（1）</w:t>
      </w:r>
      <w:r>
        <w:rPr>
          <w:rFonts w:ascii="黑体" w:hAnsi="黑体" w:eastAsia="黑体"/>
          <w:sz w:val="20"/>
          <w:szCs w:val="20"/>
        </w:rPr>
        <w:t>功能说明</w:t>
      </w:r>
    </w:p>
    <w:p>
      <w:pPr>
        <w:pStyle w:val="16"/>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right="0" w:firstLine="400" w:firstLineChars="200"/>
        <w:textAlignment w:val="auto"/>
        <w:rPr>
          <w:sz w:val="20"/>
          <w:szCs w:val="20"/>
        </w:rPr>
      </w:pPr>
      <w:r>
        <w:rPr>
          <w:bCs/>
          <w:sz w:val="20"/>
          <w:szCs w:val="20"/>
        </w:rPr>
        <w:t>该模块主要用于系统中下拉框内容和系统的初始化数据的维护。</w:t>
      </w:r>
      <w:r>
        <w:rPr>
          <w:rFonts w:hint="eastAsia" w:ascii="宋体" w:hAnsi="宋体" w:eastAsia="宋体" w:cs="宋体"/>
          <w:snapToGrid w:val="0"/>
          <w:kern w:val="0"/>
          <w:sz w:val="20"/>
          <w:szCs w:val="20"/>
          <w:lang w:val="en-US" w:eastAsia="zh-CN" w:bidi="ar"/>
        </w:rPr>
        <w:t xml:space="preserve"> </w:t>
      </w:r>
    </w:p>
    <w:p>
      <w:pPr>
        <w:ind w:firstLine="400" w:firstLineChars="200"/>
        <w:rPr>
          <w:rFonts w:hint="eastAsia"/>
          <w:sz w:val="20"/>
          <w:szCs w:val="20"/>
          <w:lang w:val="en-US" w:eastAsia="zh-CN"/>
        </w:rPr>
      </w:pPr>
    </w:p>
    <w:p>
      <w:pPr>
        <w:rPr>
          <w:rFonts w:hint="eastAsia" w:ascii="黑体" w:hAnsi="黑体" w:eastAsia="黑体"/>
          <w:sz w:val="20"/>
          <w:szCs w:val="20"/>
        </w:rPr>
      </w:pPr>
      <w:r>
        <w:rPr>
          <w:rFonts w:hint="eastAsia"/>
          <w:sz w:val="20"/>
          <w:szCs w:val="20"/>
        </w:rPr>
        <w:t xml:space="preserve">  </w:t>
      </w:r>
      <w:r>
        <w:rPr>
          <w:rFonts w:hint="eastAsia" w:ascii="黑体" w:hAnsi="黑体" w:eastAsia="黑体"/>
          <w:sz w:val="20"/>
          <w:szCs w:val="20"/>
        </w:rPr>
        <w:t>(</w:t>
      </w:r>
      <w:r>
        <w:rPr>
          <w:rFonts w:ascii="黑体" w:hAnsi="黑体" w:eastAsia="黑体"/>
          <w:sz w:val="20"/>
          <w:szCs w:val="20"/>
        </w:rPr>
        <w:t>2</w:t>
      </w:r>
      <w:r>
        <w:rPr>
          <w:rFonts w:hint="eastAsia" w:ascii="黑体" w:hAnsi="黑体" w:eastAsia="黑体"/>
          <w:sz w:val="20"/>
          <w:szCs w:val="20"/>
        </w:rPr>
        <w:t>)原型界面</w:t>
      </w:r>
    </w:p>
    <w:p>
      <w:r>
        <w:drawing>
          <wp:inline distT="0" distB="0" distL="114300" distR="114300">
            <wp:extent cx="5929630" cy="2743200"/>
            <wp:effectExtent l="0" t="0" r="13970" b="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76"/>
                    <a:stretch>
                      <a:fillRect/>
                    </a:stretch>
                  </pic:blipFill>
                  <pic:spPr>
                    <a:xfrm>
                      <a:off x="0" y="0"/>
                      <a:ext cx="5929630" cy="2743200"/>
                    </a:xfrm>
                    <a:prstGeom prst="rect">
                      <a:avLst/>
                    </a:prstGeom>
                    <a:noFill/>
                    <a:ln>
                      <a:noFill/>
                    </a:ln>
                  </pic:spPr>
                </pic:pic>
              </a:graphicData>
            </a:graphic>
          </wp:inline>
        </w:drawing>
      </w:r>
    </w:p>
    <w:p/>
    <w:p>
      <w:pPr>
        <w:pStyle w:val="4"/>
        <w:bidi w:val="0"/>
      </w:pPr>
      <w:bookmarkStart w:id="36" w:name="_Toc10542"/>
      <w:r>
        <w:rPr>
          <w:rFonts w:hint="eastAsia"/>
        </w:rPr>
        <w:t>数据库设计</w:t>
      </w:r>
      <w:bookmarkEnd w:id="36"/>
    </w:p>
    <w:p>
      <w:pPr>
        <w:pStyle w:val="5"/>
        <w:tabs>
          <w:tab w:val="left" w:pos="425"/>
          <w:tab w:val="clear" w:pos="567"/>
        </w:tabs>
      </w:pPr>
      <w:bookmarkStart w:id="37" w:name="_Toc33693205"/>
      <w:bookmarkStart w:id="38" w:name="_Toc28298"/>
      <w:r>
        <w:rPr>
          <w:rFonts w:hint="eastAsia"/>
        </w:rPr>
        <w:t>采集常规系统</w:t>
      </w:r>
      <w:bookmarkEnd w:id="37"/>
      <w:bookmarkEnd w:id="38"/>
    </w:p>
    <w:p>
      <w:pPr>
        <w:pStyle w:val="6"/>
        <w:tabs>
          <w:tab w:val="left" w:pos="567"/>
          <w:tab w:val="clear" w:pos="709"/>
        </w:tabs>
      </w:pPr>
      <w:bookmarkStart w:id="39" w:name="_Toc26696"/>
      <w:bookmarkStart w:id="40" w:name="_Toc33693206"/>
      <w:r>
        <w:rPr>
          <w:rFonts w:hint="eastAsia"/>
        </w:rPr>
        <w:t>双工主记录表 LIS_WORKLISTMASTER</w:t>
      </w:r>
      <w:bookmarkEnd w:id="39"/>
      <w:bookmarkEnd w:id="40"/>
      <w:r>
        <w:rPr>
          <w:rFonts w:hint="eastAsia"/>
        </w:rPr>
        <w:t xml:space="preserve"> </w:t>
      </w:r>
    </w:p>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SERIALNO</w:t>
            </w:r>
          </w:p>
        </w:tc>
        <w:tc>
          <w:tcPr>
            <w:tcW w:w="2370" w:type="dxa"/>
            <w:vAlign w:val="center"/>
          </w:tcPr>
          <w:p>
            <w:pPr>
              <w:jc w:val="center"/>
            </w:pPr>
            <w:r>
              <w:t>numeric</w:t>
            </w:r>
          </w:p>
        </w:tc>
        <w:tc>
          <w:tcPr>
            <w:tcW w:w="1635" w:type="dxa"/>
            <w:vAlign w:val="center"/>
          </w:tcPr>
          <w:p>
            <w:pPr>
              <w:jc w:val="center"/>
            </w:pPr>
            <w:r>
              <w:t>9</w:t>
            </w:r>
          </w:p>
        </w:tc>
        <w:tc>
          <w:tcPr>
            <w:tcW w:w="1635" w:type="dxa"/>
            <w:vAlign w:val="center"/>
          </w:tcPr>
          <w:p>
            <w:pPr>
              <w:ind w:firstLine="420" w:firstLineChars="200"/>
            </w:pPr>
            <w:r>
              <w:rPr>
                <w:rFonts w:hint="eastAsia"/>
              </w:rPr>
              <w:t>顺序号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SECTION</w:t>
            </w:r>
          </w:p>
        </w:tc>
        <w:tc>
          <w:tcPr>
            <w:tcW w:w="2370" w:type="dxa"/>
            <w:vAlign w:val="center"/>
          </w:tcPr>
          <w:p>
            <w:pPr>
              <w:jc w:val="center"/>
            </w:pPr>
            <w:r>
              <w:rPr>
                <w:rFonts w:hint="eastAsia"/>
              </w:rPr>
              <w:t>v</w:t>
            </w:r>
            <w:r>
              <w:t>archar</w:t>
            </w:r>
          </w:p>
        </w:tc>
        <w:tc>
          <w:tcPr>
            <w:tcW w:w="1635" w:type="dxa"/>
            <w:vAlign w:val="center"/>
          </w:tcPr>
          <w:p>
            <w:pPr>
              <w:jc w:val="center"/>
            </w:pPr>
            <w:r>
              <w:t>20</w:t>
            </w:r>
          </w:p>
        </w:tc>
        <w:tc>
          <w:tcPr>
            <w:tcW w:w="1635" w:type="dxa"/>
            <w:vAlign w:val="center"/>
          </w:tcPr>
          <w:p>
            <w:pPr>
              <w:jc w:val="center"/>
            </w:pPr>
            <w:r>
              <w:rPr>
                <w:rFonts w:hint="eastAsia"/>
              </w:rPr>
              <w:t>盘号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CUP</w:t>
            </w:r>
          </w:p>
        </w:tc>
        <w:tc>
          <w:tcPr>
            <w:tcW w:w="2370" w:type="dxa"/>
            <w:vAlign w:val="center"/>
          </w:tcPr>
          <w:p>
            <w:pPr>
              <w:jc w:val="center"/>
            </w:pPr>
            <w:r>
              <w:rPr>
                <w:rFonts w:hint="eastAsia"/>
              </w:rPr>
              <w:t>v</w:t>
            </w:r>
            <w:r>
              <w:t>archar</w:t>
            </w:r>
          </w:p>
        </w:tc>
        <w:tc>
          <w:tcPr>
            <w:tcW w:w="1635" w:type="dxa"/>
            <w:vAlign w:val="center"/>
          </w:tcPr>
          <w:p>
            <w:pPr>
              <w:jc w:val="center"/>
            </w:pPr>
            <w:r>
              <w:t>20</w:t>
            </w:r>
          </w:p>
        </w:tc>
        <w:tc>
          <w:tcPr>
            <w:tcW w:w="1635" w:type="dxa"/>
            <w:vAlign w:val="center"/>
          </w:tcPr>
          <w:p>
            <w:pPr>
              <w:jc w:val="center"/>
            </w:pPr>
            <w:r>
              <w:rPr>
                <w:rFonts w:hint="eastAsia"/>
              </w:rPr>
              <w:t>杯号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SAMPLEID</w:t>
            </w:r>
          </w:p>
        </w:tc>
        <w:tc>
          <w:tcPr>
            <w:tcW w:w="2370" w:type="dxa"/>
            <w:vAlign w:val="center"/>
          </w:tcPr>
          <w:p>
            <w:pPr>
              <w:jc w:val="center"/>
            </w:pPr>
            <w:r>
              <w:rPr>
                <w:rFonts w:hint="eastAsia"/>
              </w:rPr>
              <w:t>v</w:t>
            </w:r>
            <w:r>
              <w:t>archar</w:t>
            </w:r>
          </w:p>
        </w:tc>
        <w:tc>
          <w:tcPr>
            <w:tcW w:w="1635" w:type="dxa"/>
            <w:vAlign w:val="center"/>
          </w:tcPr>
          <w:p>
            <w:pPr>
              <w:jc w:val="center"/>
            </w:pPr>
            <w:r>
              <w:t>20</w:t>
            </w:r>
          </w:p>
        </w:tc>
        <w:tc>
          <w:tcPr>
            <w:tcW w:w="1635" w:type="dxa"/>
            <w:vAlign w:val="center"/>
          </w:tcPr>
          <w:p>
            <w:pPr>
              <w:jc w:val="center"/>
            </w:pPr>
            <w:r>
              <w:rPr>
                <w:rFonts w:hint="eastAsia"/>
              </w:rPr>
              <w:t>样本号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TESTTYPE</w:t>
            </w:r>
          </w:p>
        </w:tc>
        <w:tc>
          <w:tcPr>
            <w:tcW w:w="2370" w:type="dxa"/>
            <w:vAlign w:val="center"/>
          </w:tcPr>
          <w:p>
            <w:pPr>
              <w:jc w:val="center"/>
            </w:pPr>
            <w:r>
              <w:rPr>
                <w:rFonts w:hint="eastAsia"/>
              </w:rPr>
              <w:t>v</w:t>
            </w:r>
            <w:r>
              <w:t>archar</w:t>
            </w:r>
          </w:p>
        </w:tc>
        <w:tc>
          <w:tcPr>
            <w:tcW w:w="1635" w:type="dxa"/>
            <w:vAlign w:val="center"/>
          </w:tcPr>
          <w:p>
            <w:pPr>
              <w:jc w:val="center"/>
            </w:pPr>
            <w:r>
              <w:t>20</w:t>
            </w:r>
          </w:p>
        </w:tc>
        <w:tc>
          <w:tcPr>
            <w:tcW w:w="1635" w:type="dxa"/>
            <w:vAlign w:val="center"/>
          </w:tcPr>
          <w:p>
            <w:pPr>
              <w:jc w:val="center"/>
            </w:pPr>
            <w:r>
              <w:rPr>
                <w:rFonts w:hint="eastAsia"/>
              </w:rPr>
              <w:t>测试类型</w:t>
            </w:r>
          </w:p>
        </w:tc>
        <w:tc>
          <w:tcPr>
            <w:tcW w:w="1635" w:type="dxa"/>
            <w:vAlign w:val="center"/>
          </w:tcPr>
          <w:p>
            <w:pPr>
              <w:jc w:val="center"/>
            </w:pPr>
            <w:r>
              <w:rPr>
                <w:rFonts w:hint="eastAsia"/>
              </w:rPr>
              <w:t>0常规；1急诊；2质控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SAMPLETYPE</w:t>
            </w:r>
          </w:p>
        </w:tc>
        <w:tc>
          <w:tcPr>
            <w:tcW w:w="2370" w:type="dxa"/>
            <w:vAlign w:val="center"/>
          </w:tcPr>
          <w:p>
            <w:pPr>
              <w:jc w:val="center"/>
            </w:pPr>
            <w:r>
              <w:rPr>
                <w:rFonts w:hint="eastAsia"/>
              </w:rPr>
              <w:t>v</w:t>
            </w:r>
            <w:r>
              <w:t>archar</w:t>
            </w:r>
          </w:p>
        </w:tc>
        <w:tc>
          <w:tcPr>
            <w:tcW w:w="1635" w:type="dxa"/>
            <w:vAlign w:val="center"/>
          </w:tcPr>
          <w:p>
            <w:pPr>
              <w:jc w:val="center"/>
            </w:pPr>
            <w:r>
              <w:t>20</w:t>
            </w:r>
          </w:p>
        </w:tc>
        <w:tc>
          <w:tcPr>
            <w:tcW w:w="1635" w:type="dxa"/>
            <w:vAlign w:val="center"/>
          </w:tcPr>
          <w:p>
            <w:pPr>
              <w:jc w:val="center"/>
            </w:pPr>
            <w:r>
              <w:rPr>
                <w:rFonts w:hint="eastAsia"/>
              </w:rPr>
              <w:t>样本类型</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INSTID</w:t>
            </w:r>
          </w:p>
        </w:tc>
        <w:tc>
          <w:tcPr>
            <w:tcW w:w="2370" w:type="dxa"/>
            <w:vAlign w:val="center"/>
          </w:tcPr>
          <w:p>
            <w:pPr>
              <w:jc w:val="center"/>
            </w:pPr>
            <w:r>
              <w:t>int</w:t>
            </w:r>
          </w:p>
        </w:tc>
        <w:tc>
          <w:tcPr>
            <w:tcW w:w="1635" w:type="dxa"/>
            <w:vAlign w:val="center"/>
          </w:tcPr>
          <w:p>
            <w:pPr>
              <w:jc w:val="center"/>
            </w:pPr>
            <w:r>
              <w:t>4</w:t>
            </w:r>
          </w:p>
        </w:tc>
        <w:tc>
          <w:tcPr>
            <w:tcW w:w="1635" w:type="dxa"/>
            <w:vAlign w:val="center"/>
          </w:tcPr>
          <w:p>
            <w:pPr>
              <w:jc w:val="center"/>
            </w:pPr>
            <w:r>
              <w:rPr>
                <w:rFonts w:hint="eastAsia"/>
              </w:rPr>
              <w:t>仪器代号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INPUTITEMS</w:t>
            </w:r>
          </w:p>
        </w:tc>
        <w:tc>
          <w:tcPr>
            <w:tcW w:w="2370" w:type="dxa"/>
            <w:vAlign w:val="center"/>
          </w:tcPr>
          <w:p>
            <w:pPr>
              <w:jc w:val="center"/>
            </w:pPr>
            <w:r>
              <w:rPr>
                <w:rFonts w:hint="eastAsia"/>
              </w:rPr>
              <w:t>v</w:t>
            </w:r>
            <w:r>
              <w:t>archar</w:t>
            </w:r>
          </w:p>
        </w:tc>
        <w:tc>
          <w:tcPr>
            <w:tcW w:w="1635" w:type="dxa"/>
            <w:vAlign w:val="center"/>
          </w:tcPr>
          <w:p>
            <w:pPr>
              <w:jc w:val="center"/>
            </w:pPr>
            <w:r>
              <w:t>250</w:t>
            </w:r>
          </w:p>
        </w:tc>
        <w:tc>
          <w:tcPr>
            <w:tcW w:w="1635" w:type="dxa"/>
            <w:vAlign w:val="center"/>
          </w:tcPr>
          <w:p>
            <w:pPr>
              <w:jc w:val="center"/>
            </w:pPr>
            <w:r>
              <w:rPr>
                <w:rFonts w:hint="eastAsia"/>
              </w:rPr>
              <w:t>输入项目名</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EXECUTETIME</w:t>
            </w:r>
          </w:p>
        </w:tc>
        <w:tc>
          <w:tcPr>
            <w:tcW w:w="2370" w:type="dxa"/>
            <w:vAlign w:val="center"/>
          </w:tcPr>
          <w:p>
            <w:pPr>
              <w:jc w:val="center"/>
            </w:pPr>
            <w:r>
              <w:t>datetime</w:t>
            </w:r>
          </w:p>
        </w:tc>
        <w:tc>
          <w:tcPr>
            <w:tcW w:w="1635" w:type="dxa"/>
            <w:vAlign w:val="center"/>
          </w:tcPr>
          <w:p>
            <w:pPr>
              <w:jc w:val="center"/>
            </w:pPr>
            <w:r>
              <w:t>8</w:t>
            </w:r>
          </w:p>
        </w:tc>
        <w:tc>
          <w:tcPr>
            <w:tcW w:w="1635" w:type="dxa"/>
            <w:vAlign w:val="center"/>
          </w:tcPr>
          <w:p>
            <w:pPr>
              <w:jc w:val="center"/>
            </w:pPr>
            <w:r>
              <w:rPr>
                <w:rFonts w:hint="eastAsia"/>
              </w:rPr>
              <w:t>执行日期</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EXECFLAG</w:t>
            </w:r>
          </w:p>
        </w:tc>
        <w:tc>
          <w:tcPr>
            <w:tcW w:w="2370" w:type="dxa"/>
            <w:vAlign w:val="center"/>
          </w:tcPr>
          <w:p>
            <w:pPr>
              <w:jc w:val="center"/>
            </w:pPr>
            <w:r>
              <w:t>char</w:t>
            </w:r>
          </w:p>
        </w:tc>
        <w:tc>
          <w:tcPr>
            <w:tcW w:w="1635" w:type="dxa"/>
            <w:vAlign w:val="center"/>
          </w:tcPr>
          <w:p>
            <w:pPr>
              <w:jc w:val="center"/>
            </w:pPr>
            <w:r>
              <w:t>2</w:t>
            </w:r>
          </w:p>
        </w:tc>
        <w:tc>
          <w:tcPr>
            <w:tcW w:w="1635" w:type="dxa"/>
            <w:vAlign w:val="center"/>
          </w:tcPr>
          <w:p>
            <w:pPr>
              <w:jc w:val="center"/>
            </w:pPr>
            <w:r>
              <w:rPr>
                <w:rFonts w:hint="eastAsia"/>
              </w:rPr>
              <w:t>状态标志</w:t>
            </w:r>
          </w:p>
        </w:tc>
        <w:tc>
          <w:tcPr>
            <w:tcW w:w="1635" w:type="dxa"/>
            <w:vAlign w:val="center"/>
          </w:tcPr>
          <w:p>
            <w:pPr>
              <w:jc w:val="center"/>
            </w:pPr>
            <w:r>
              <w:rPr>
                <w:rFonts w:hint="eastAsia"/>
              </w:rPr>
              <w:t>0:发送 1：已执行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RERUNFLAG</w:t>
            </w:r>
          </w:p>
        </w:tc>
        <w:tc>
          <w:tcPr>
            <w:tcW w:w="2370" w:type="dxa"/>
            <w:vAlign w:val="center"/>
          </w:tcPr>
          <w:p>
            <w:pPr>
              <w:jc w:val="center"/>
            </w:pPr>
            <w:r>
              <w:t>char</w:t>
            </w:r>
          </w:p>
        </w:tc>
        <w:tc>
          <w:tcPr>
            <w:tcW w:w="1635" w:type="dxa"/>
            <w:vAlign w:val="center"/>
          </w:tcPr>
          <w:p>
            <w:pPr>
              <w:jc w:val="center"/>
            </w:pPr>
            <w:r>
              <w:t>1</w:t>
            </w:r>
          </w:p>
        </w:tc>
        <w:tc>
          <w:tcPr>
            <w:tcW w:w="1635" w:type="dxa"/>
            <w:vAlign w:val="center"/>
          </w:tcPr>
          <w:p>
            <w:pPr>
              <w:jc w:val="center"/>
            </w:pPr>
            <w:r>
              <w:rPr>
                <w:rFonts w:hint="eastAsia"/>
              </w:rPr>
              <w:t>重做标志</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rPr>
                <w:rFonts w:hint="eastAsia"/>
              </w:rPr>
              <w:t>ORGAPPLYNO</w:t>
            </w:r>
          </w:p>
        </w:tc>
        <w:tc>
          <w:tcPr>
            <w:tcW w:w="2370" w:type="dxa"/>
            <w:vAlign w:val="center"/>
          </w:tcPr>
          <w:p>
            <w:pPr>
              <w:jc w:val="center"/>
            </w:pPr>
            <w:r>
              <w:rPr>
                <w:rFonts w:hint="eastAsia"/>
              </w:rPr>
              <w:t>varchar</w:t>
            </w:r>
          </w:p>
        </w:tc>
        <w:tc>
          <w:tcPr>
            <w:tcW w:w="1635" w:type="dxa"/>
            <w:vAlign w:val="center"/>
          </w:tcPr>
          <w:p>
            <w:pPr>
              <w:jc w:val="center"/>
            </w:pPr>
            <w:r>
              <w:rPr>
                <w:rFonts w:hint="eastAsia"/>
              </w:rPr>
              <w:t>20</w:t>
            </w:r>
          </w:p>
        </w:tc>
        <w:tc>
          <w:tcPr>
            <w:tcW w:w="1635" w:type="dxa"/>
            <w:vAlign w:val="center"/>
          </w:tcPr>
          <w:p>
            <w:pPr>
              <w:jc w:val="center"/>
            </w:pPr>
            <w:r>
              <w:rPr>
                <w:rFonts w:hint="eastAsia"/>
              </w:rPr>
              <w:t>条形码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rPr>
                <w:rFonts w:hint="eastAsia"/>
              </w:rPr>
              <w:t>CREATETIME</w:t>
            </w:r>
          </w:p>
        </w:tc>
        <w:tc>
          <w:tcPr>
            <w:tcW w:w="2370" w:type="dxa"/>
            <w:vAlign w:val="center"/>
          </w:tcPr>
          <w:p>
            <w:pPr>
              <w:jc w:val="center"/>
            </w:pPr>
            <w:r>
              <w:rPr>
                <w:rFonts w:hint="eastAsia"/>
              </w:rPr>
              <w:t>datetime</w:t>
            </w:r>
          </w:p>
        </w:tc>
        <w:tc>
          <w:tcPr>
            <w:tcW w:w="1635" w:type="dxa"/>
            <w:vAlign w:val="center"/>
          </w:tcPr>
          <w:p>
            <w:pPr>
              <w:jc w:val="center"/>
            </w:pPr>
          </w:p>
        </w:tc>
        <w:tc>
          <w:tcPr>
            <w:tcW w:w="1635" w:type="dxa"/>
            <w:vAlign w:val="center"/>
          </w:tcPr>
          <w:p>
            <w:pPr>
              <w:jc w:val="center"/>
            </w:pPr>
            <w:r>
              <w:rPr>
                <w:rFonts w:hint="eastAsia"/>
              </w:rPr>
              <w:t>创建时间</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rPr>
                <w:rFonts w:hint="eastAsia"/>
              </w:rPr>
              <w:t>HOSPITALCODE</w:t>
            </w:r>
          </w:p>
        </w:tc>
        <w:tc>
          <w:tcPr>
            <w:tcW w:w="2370" w:type="dxa"/>
            <w:vAlign w:val="center"/>
          </w:tcPr>
          <w:p>
            <w:pPr>
              <w:jc w:val="center"/>
            </w:pPr>
            <w:r>
              <w:rPr>
                <w:rFonts w:hint="eastAsia"/>
              </w:rPr>
              <w:t>varchar</w:t>
            </w:r>
          </w:p>
        </w:tc>
        <w:tc>
          <w:tcPr>
            <w:tcW w:w="1635" w:type="dxa"/>
            <w:vAlign w:val="center"/>
          </w:tcPr>
          <w:p>
            <w:pPr>
              <w:jc w:val="center"/>
            </w:pPr>
            <w:r>
              <w:rPr>
                <w:rFonts w:hint="eastAsia"/>
              </w:rPr>
              <w:t>50</w:t>
            </w:r>
          </w:p>
        </w:tc>
        <w:tc>
          <w:tcPr>
            <w:tcW w:w="1635" w:type="dxa"/>
            <w:vAlign w:val="center"/>
          </w:tcPr>
          <w:p>
            <w:pPr>
              <w:jc w:val="center"/>
            </w:pPr>
            <w:r>
              <w:rPr>
                <w:rFonts w:hint="eastAsia"/>
              </w:rPr>
              <w:t>机构代码</w:t>
            </w:r>
          </w:p>
        </w:tc>
        <w:tc>
          <w:tcPr>
            <w:tcW w:w="1635" w:type="dxa"/>
            <w:vAlign w:val="center"/>
          </w:tcPr>
          <w:p>
            <w:pPr>
              <w:jc w:val="center"/>
            </w:pPr>
          </w:p>
        </w:tc>
      </w:tr>
    </w:tbl>
    <w:p/>
    <w:p>
      <w:pPr>
        <w:pStyle w:val="6"/>
        <w:tabs>
          <w:tab w:val="left" w:pos="567"/>
          <w:tab w:val="clear" w:pos="709"/>
        </w:tabs>
      </w:pPr>
      <w:bookmarkStart w:id="41" w:name="_Toc13769"/>
      <w:bookmarkStart w:id="42" w:name="_Toc33693207"/>
      <w:r>
        <w:rPr>
          <w:rFonts w:hint="eastAsia"/>
        </w:rPr>
        <w:t>双工结果表 LIS_WORKLISTMASTER</w:t>
      </w:r>
      <w:bookmarkEnd w:id="41"/>
      <w:bookmarkEnd w:id="42"/>
      <w:r>
        <w:rPr>
          <w:rFonts w:hint="eastAsia"/>
        </w:rPr>
        <w:t xml:space="preserve"> </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jc w:val="center"/>
            </w:pPr>
            <w:r>
              <w:rPr>
                <w:rFonts w:hint="eastAsia"/>
              </w:rPr>
              <w:t>顺序号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项目代号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项目通道号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条形码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FZBZ</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复做标志</w:t>
            </w:r>
          </w:p>
        </w:tc>
        <w:tc>
          <w:tcPr>
            <w:tcW w:w="1635" w:type="dxa"/>
            <w:vAlign w:val="center"/>
          </w:tcPr>
          <w:p>
            <w:pPr>
              <w:jc w:val="center"/>
            </w:pPr>
            <w:r>
              <w:rPr>
                <w:rFonts w:hint="eastAsia"/>
              </w:rPr>
              <w:t>0正常,1复做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FSBZ</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rPr>
              <w:t>发送标志</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DILUTION</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稀释倍数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jc w:val="center"/>
            </w:pPr>
            <w:r>
              <w:rPr>
                <w:rFonts w:hint="eastAsia"/>
              </w:rPr>
              <w:t>机构代码</w:t>
            </w:r>
          </w:p>
        </w:tc>
        <w:tc>
          <w:tcPr>
            <w:tcW w:w="1635" w:type="dxa"/>
            <w:vAlign w:val="center"/>
          </w:tcPr>
          <w:p>
            <w:pPr>
              <w:jc w:val="center"/>
            </w:pPr>
          </w:p>
        </w:tc>
      </w:tr>
    </w:tbl>
    <w:p/>
    <w:p/>
    <w:p>
      <w:pPr>
        <w:pStyle w:val="6"/>
        <w:tabs>
          <w:tab w:val="left" w:pos="567"/>
          <w:tab w:val="clear" w:pos="709"/>
        </w:tabs>
      </w:pPr>
      <w:bookmarkStart w:id="43" w:name="_Toc33693208"/>
      <w:bookmarkStart w:id="44" w:name="_Toc6664"/>
      <w:r>
        <w:rPr>
          <w:rFonts w:hint="eastAsia"/>
        </w:rPr>
        <w:t>病人信息表 LIS_LIST</w:t>
      </w:r>
      <w:bookmarkEnd w:id="43"/>
      <w:bookmarkEnd w:id="44"/>
    </w:p>
    <w:tbl>
      <w:tblPr>
        <w:tblStyle w:val="18"/>
        <w:tblW w:w="102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2"/>
        <w:gridCol w:w="2406"/>
        <w:gridCol w:w="1660"/>
        <w:gridCol w:w="1642"/>
        <w:gridCol w:w="1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jc w:val="center"/>
            </w:pPr>
            <w:r>
              <w:t>字段名</w:t>
            </w:r>
          </w:p>
        </w:tc>
        <w:tc>
          <w:tcPr>
            <w:tcW w:w="2406" w:type="dxa"/>
            <w:vAlign w:val="center"/>
          </w:tcPr>
          <w:p>
            <w:pPr>
              <w:jc w:val="center"/>
            </w:pPr>
            <w:r>
              <w:t>数据类型</w:t>
            </w:r>
          </w:p>
        </w:tc>
        <w:tc>
          <w:tcPr>
            <w:tcW w:w="1660" w:type="dxa"/>
            <w:vAlign w:val="center"/>
          </w:tcPr>
          <w:p>
            <w:pPr>
              <w:jc w:val="center"/>
            </w:pPr>
            <w:r>
              <w:t>长度</w:t>
            </w:r>
          </w:p>
        </w:tc>
        <w:tc>
          <w:tcPr>
            <w:tcW w:w="1642" w:type="dxa"/>
            <w:vAlign w:val="center"/>
          </w:tcPr>
          <w:p>
            <w:pPr>
              <w:jc w:val="center"/>
            </w:pPr>
            <w:r>
              <w:rPr>
                <w:rFonts w:hint="eastAsia"/>
              </w:rPr>
              <w:t>作用</w:t>
            </w:r>
          </w:p>
        </w:tc>
        <w:tc>
          <w:tcPr>
            <w:tcW w:w="1642"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医疗机构代码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APPLYNO</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报告单号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EXECTIME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检测日期</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仪器ID</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INSTCODE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INSTNAME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SAMPLETYPE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样本分组</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TECHNO</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样本号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CURENO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就诊号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PATIENTID</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病人唯一ID</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CARDTYPE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卡类型</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CARDNO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磁卡号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HOSPNO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住院号或门诊号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PATNAME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患者姓名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EMPIID</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32</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EMPI主索引ID</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IMECODE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拼音码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SEX</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性别</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1-男 2-女 3-未知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SEXDESC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性别文字描述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BIRTHDAY</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出生日期</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AGE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年龄</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AGEUNIT</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年龄单位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AGE2</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年龄2</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AGEUNIT2</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年龄单位2</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AGEDESC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年龄描述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OICENO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32</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发票号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IDNUM</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身份证号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INWARDTIMES</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住院次数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BABYFLAG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婴儿标志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0-非婴儿 1-婴儿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CHARGETYPE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费别代码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CHARGETYPENAME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费别名称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WARDORREG</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病人类别代码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WARDORREGNAME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病人类别名称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BRLX</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病人类型</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0-门诊 1-住院 3、4-体检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WARD</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病区代码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WARDNAME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病区名称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BEDNO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床号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CLINICDESC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临床诊断</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ICD10</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ICD10编码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ICDNAME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ICD10名称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M_PHONE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32</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联系电话</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ADDRESS</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联系地址</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NATION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民族</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YEXH</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婴儿序号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TIMES</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住院次数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ORGAPPLYNO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条形码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APPLYDEPTCODE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申请科室代码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APPLYDEPTNAME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申请科室名称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APPLYDOCCODE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申请医生代码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APPLYDOCNAME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申请医生姓名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标本种类代码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标本种类名称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SAMPLEDESCCODE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标本说明代码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SAMPLEDESCNAME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标本说明名称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采样时间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WORKERSIGNTIME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护工签收时间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RECEI</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检验科接收、签收时间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GROUPSIGNTIME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小组签收</w:t>
            </w:r>
            <w:r>
              <w:rPr>
                <w:rFonts w:hint="eastAsia" w:ascii="宋体" w:hAnsi="宋体" w:cs="宋体"/>
                <w:color w:val="000000"/>
                <w:kern w:val="0"/>
                <w:sz w:val="22"/>
                <w:szCs w:val="22"/>
                <w:lang w:bidi="ar"/>
              </w:rPr>
              <w:t>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GROUPSECSIGNTIME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小组二级签收时间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PATPROPCODE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病人特征代码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PATPROPNAME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病人特征名称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REGISTERCODE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登记医生代码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REGISTERNAME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登记医生姓名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REGISTERTIME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检验开始时间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REGISTERPCNAME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登记计算机名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EXECDEPTCODE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执行科室代码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EXECDEPTNAME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执行科室名称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EXECDOCCODE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检验医生代码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EXECDOCNAME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检验医生姓名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STATUS</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报告状态</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10-初始报告 20-部分指标检测完成 30-已完成检测（含多做） 40-初审通过 45-审核不通过 50-终审通过 60-发布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NOPASSREASON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审核不通过原因</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cs="宋体"/>
                <w:color w:val="000000"/>
                <w:kern w:val="0"/>
                <w:sz w:val="22"/>
                <w:szCs w:val="22"/>
                <w:lang w:bidi="ar"/>
              </w:rPr>
              <w:t>PREVERIFIERCODE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初审医生代码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PRE</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ERIFIERNAME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初审医生姓名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PRE</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ERIFYPCNAME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初审计算机名称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PRE</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ERIFYDATE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初审时间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ERIFIERCODE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终审医生代码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ERIFIERNAME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终审医生姓名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ERIFYPCNAME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终审计算机名称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ERIFYDATE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终审时间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REPORTTIME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PUBCODE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发布人代码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PUBNAME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发布人姓名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PUBDATETIME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报告发布时间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PRINTSTATUS</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报告打印状态</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0-未打印 1-已打印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PRINTCOUNT</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自助机打印次数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PRINTCOMPUTER</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最近一次打印的计算机名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PRINTBYCODE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最近一次打印人的工号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PRINTBYNAME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最近一次打印人的姓名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PRINTDATE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最近一次打印报告的时间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MJZBZ</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门急诊标志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0-常规 1-加急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REDO</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复做标志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0-未复做 1-复做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REDOSAMPLE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标本来源</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0-当前标本 1-重新采样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REDOSAMPLEDESC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复做标本说明</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REDOREASON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复做原因</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MOBILESTATUS</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短信或移动通知</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0-未通知 1-已通知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SCOPICFLAG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镜检复片标志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1-镜检复片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PANICFLAG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危急值报告</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0-正常 1-危急值报告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BIOHAZARDFLAG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传染病标志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0-正常 1-传染病报告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TAT</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OILATE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是否违反TAT规则</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0:正常 1:违反TAT规则 9-违反TAT规则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ESTREPORTTIME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预计出报告时间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REPORTONTIME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是否按时出报告</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-1-不做判断 0-未按时出报告 1-按时出报告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624"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延时取报告标志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1-申请延迟出报告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DELAYRPTREASON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延迟取报告原因</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DELAYRPTTIME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延迟到出报告时间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DELAYRPTBYCODE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延迟取报告操作人代码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DELAYRPTBYNAME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延迟取报告操作人姓名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DELAYRPTDATE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延迟取报告操作人时间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EXAMRESULT</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检验印象</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REMARK</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检验备注</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LABDIAGNOSIS</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实验室诊断最终的建议和解释</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SCIENTIFICFLAG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科研标志</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SECTION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架号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CUP</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杯号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HISORDERCODE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检测项目代码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HISORDERNAME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检测项目名称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CHARGEAMOUNT</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收费金额</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EXAMCODE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检验分类代码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EXAMNAME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检验分类名称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REPORTTITLE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报告单标题</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SRCLAB</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标本送检机构代码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TARGETLAB</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检验机构代码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TARGETREPORTNO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检验机构报告单号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TIMETEMP</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timestamp</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时间戳</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RESULTANALYZE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结果建议与解释</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CLINICREMARK</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临床备注</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SAMPLESHAPECODE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标本性状代码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SAMPLESHAPENAME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标本性状名称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ARCHI</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INGPOSITION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32</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标本归档位置</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TESTPOSITION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上机仪器检测位置坐标</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INST</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仪器审核标志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0-无仪器审核 1-仪器审核通过 2-仪器审核不通过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INST</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ERIFYCONTENT</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仪器审核说明</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AUTORULEFLAG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自动审核标志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0-无规则判断 1-自动审核规则判断通过 2-自动审核规则判断不通过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AUTORULEDESC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自动审核规则说明</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MANUALRULEFLAG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手工审核标志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0-无规则判断 7-手工审核规则判断通过 8-手工审核规则判断不通过 2-表示用户确认审核不通过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MANUALRULEDESC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手工审核规则说明</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MANUALCONFIRMCODE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手工审核确认人代码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MANUALCONFIRMNAME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手工审核确认人姓名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MANUALCONFIRMDATE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手工审核确认时间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MANUALCONFIRMPC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手工确认</w:t>
            </w:r>
            <w:r>
              <w:rPr>
                <w:rFonts w:hint="eastAsia" w:ascii="宋体" w:hAnsi="宋体" w:cs="宋体"/>
                <w:color w:val="000000"/>
                <w:kern w:val="0"/>
                <w:sz w:val="22"/>
                <w:szCs w:val="22"/>
                <w:lang w:bidi="ar"/>
              </w:rPr>
              <w:t>PC</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AUTO</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当前报告是否时自动审核通过</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ANALYZEACCEPT</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系统分析结果采纳标志</w:t>
            </w:r>
          </w:p>
        </w:tc>
        <w:tc>
          <w:tcPr>
            <w:tcW w:w="1642" w:type="dxa"/>
            <w:vAlign w:val="center"/>
          </w:tcPr>
          <w:p>
            <w:pPr>
              <w:widowControl/>
              <w:jc w:val="center"/>
              <w:textAlignment w:val="center"/>
              <w:rPr>
                <w:rFonts w:ascii="宋体" w:hAnsi="宋体" w:cs="宋体"/>
                <w:color w:val="000000"/>
                <w:kern w:val="0"/>
                <w:sz w:val="22"/>
                <w:szCs w:val="22"/>
                <w:lang w:bidi="ar"/>
              </w:rPr>
            </w:pPr>
          </w:p>
        </w:tc>
      </w:tr>
    </w:tbl>
    <w:p>
      <w:pPr>
        <w:pStyle w:val="6"/>
        <w:tabs>
          <w:tab w:val="left" w:pos="567"/>
          <w:tab w:val="clear" w:pos="709"/>
        </w:tabs>
      </w:pPr>
      <w:bookmarkStart w:id="45" w:name="_Toc33693209"/>
      <w:bookmarkStart w:id="46" w:name="_Toc20535"/>
      <w:r>
        <w:rPr>
          <w:rFonts w:hint="eastAsia"/>
        </w:rPr>
        <w:t>病人信息修改记录表 LIS_LISTMOD</w:t>
      </w:r>
      <w:bookmarkEnd w:id="45"/>
      <w:bookmarkEnd w:id="46"/>
    </w:p>
    <w:tbl>
      <w:tblPr>
        <w:tblStyle w:val="18"/>
        <w:tblW w:w="102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2"/>
        <w:gridCol w:w="2406"/>
        <w:gridCol w:w="1660"/>
        <w:gridCol w:w="1642"/>
        <w:gridCol w:w="1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jc w:val="center"/>
            </w:pPr>
            <w:r>
              <w:t>字段名</w:t>
            </w:r>
          </w:p>
        </w:tc>
        <w:tc>
          <w:tcPr>
            <w:tcW w:w="2406" w:type="dxa"/>
            <w:vAlign w:val="center"/>
          </w:tcPr>
          <w:p>
            <w:pPr>
              <w:jc w:val="center"/>
            </w:pPr>
            <w:r>
              <w:t>数据类型</w:t>
            </w:r>
          </w:p>
        </w:tc>
        <w:tc>
          <w:tcPr>
            <w:tcW w:w="1660" w:type="dxa"/>
            <w:vAlign w:val="center"/>
          </w:tcPr>
          <w:p>
            <w:pPr>
              <w:jc w:val="center"/>
            </w:pPr>
            <w:r>
              <w:t>长度</w:t>
            </w:r>
          </w:p>
        </w:tc>
        <w:tc>
          <w:tcPr>
            <w:tcW w:w="1642" w:type="dxa"/>
            <w:vAlign w:val="center"/>
          </w:tcPr>
          <w:p>
            <w:pPr>
              <w:jc w:val="center"/>
            </w:pPr>
            <w:r>
              <w:rPr>
                <w:rFonts w:hint="eastAsia" w:ascii="Times New Roman" w:eastAsia="宋体"/>
              </w:rPr>
              <w:t>作用</w:t>
            </w:r>
          </w:p>
        </w:tc>
        <w:tc>
          <w:tcPr>
            <w:tcW w:w="1642" w:type="dxa"/>
            <w:vAlign w:val="center"/>
          </w:tcPr>
          <w:p>
            <w:pPr>
              <w:jc w:val="center"/>
            </w:pPr>
            <w:r>
              <w:rPr>
                <w:rFonts w:hint="eastAsia" w:ascii="Times New Roman" w:eastAsia="宋体"/>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SERIALNO</w:t>
            </w:r>
          </w:p>
        </w:tc>
        <w:tc>
          <w:tcPr>
            <w:tcW w:w="2406"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numeric</w:t>
            </w:r>
          </w:p>
        </w:tc>
        <w:tc>
          <w:tcPr>
            <w:tcW w:w="166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9</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流水号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医疗机构代码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APPLYNO</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报告单号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EXECTIME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检测日期</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格式：yyyy-MM-DD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仪器ID</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INSTCODE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INSTNAME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SAMPLETYPE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样本分组</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TECHNO</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样本号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CURENO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就诊号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PATIENTID</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病人唯一ID</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CARDTYPE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卡类型</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CARDNO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磁卡号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HOSPNO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住院号或门诊号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PATNAME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患者姓名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EMPIID</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32</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EMPI主索引ID</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IMECODE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拼音码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SEX</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性别</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1-男 2-女 3-未知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SEXDESC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性别文字描述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BIRTHDAY</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出生日期</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AGE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年龄</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AGEUNIT</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年龄单位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AGE2</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年龄2</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AGEUNIT2</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年龄单位2</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AGEDESC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年龄描述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OICENO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32</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发票号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IDNUM</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身份证号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INWARDTIMES</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住院次数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BABYFLAG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婴儿标志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0-非婴儿 1-婴儿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CHARGETYPE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费别代码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CHARGETYPENAME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费别名称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WARDORREG</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病人类别代码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WARDORREGNAME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病人类别名称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BRLX</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病人类型</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0-门诊 1-住院 3、4-体检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WARD</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病区代码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WARDNAME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病区名称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BEDNO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床号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CLINICDESC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临床诊断</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ICD10</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ICD10编码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ICDNAME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ICD10名称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M_PHONE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32</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联系电话</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ADDRESS</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联系地址</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NATION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民族</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YEXH</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婴儿序号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TIMES</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住院次数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ORGAPPLYNO</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条形码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APPLYDEPTCODE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申请科室代码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APPLYDEPTNAME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申请科室名称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APPLYDOCCODE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申请医生代码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APPLYDOCNAME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申请医生姓名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标本种类代码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标本种类名称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SAMPLEDESCCODE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标本说明代码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SAMPLEDESCNAME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标本说明名称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APPLYTIME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采样时间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WORKERSIGNTIME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护工签收时间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RECEI</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检验科接收、签收时间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GROUPSIGNTIME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小组签收</w:t>
            </w:r>
            <w:r>
              <w:rPr>
                <w:rFonts w:hint="eastAsia" w:ascii="宋体" w:hAnsi="宋体" w:cs="宋体"/>
                <w:color w:val="000000"/>
                <w:kern w:val="0"/>
                <w:sz w:val="22"/>
                <w:szCs w:val="22"/>
                <w:lang w:bidi="ar"/>
              </w:rPr>
              <w:t>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GROUPSECSIGNTIME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小组二级签收时间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PATPROPCODE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病人特征代码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PATPROPNAME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病人特征名称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REGISTERCODE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登记医生代码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REGISTERNAME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登记医生姓名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REGISTERTIME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检验开始时间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REGISTERPCNAME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登记计算机名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EXECDEPTCODE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执行科室代码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EXECDEPTNAME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执行科室名称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EXECDOCCODE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检验医生代码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EXECDOCNAME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检验医生姓名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STATUS</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报告状态</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10-初始报告 20-部分指标检测完成 30-已完成检测（含多做） 40-初审通过 45-审核不通过 50-终审通过 60-发布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NOPASSREASON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审核不通过原因</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cs="宋体"/>
                <w:color w:val="000000"/>
                <w:kern w:val="0"/>
                <w:sz w:val="22"/>
                <w:szCs w:val="22"/>
                <w:lang w:bidi="ar"/>
              </w:rPr>
              <w:t>PREVERIFIERCODE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初审医生代码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PRE</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ERIFIERNAME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初审医生姓名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PRE</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ERIFYDATE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初审时间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ERIFIERCODE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终审医生代码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ERIFIERNAME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终审医生姓名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ERIFYDATE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终审时间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REPORTTIME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PUBCODE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发布人代码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PUBNAME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发布人姓名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PUBDATETIME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报告发布时间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90"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PRINTSTATUS</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报告打印状态</w:t>
            </w:r>
            <w:r>
              <w:rPr>
                <w:rFonts w:hint="eastAsia" w:ascii="宋体" w:hAnsi="宋体" w:eastAsia="宋体" w:cs="宋体"/>
                <w:color w:val="000000"/>
                <w:kern w:val="0"/>
                <w:sz w:val="22"/>
                <w:szCs w:val="22"/>
                <w:lang w:bidi="ar"/>
              </w:rPr>
              <w:tab/>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0-未打印 1-已打印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PRINTCOUNT</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自助机打印次数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PRINTCOMPUTER</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最近一次打印的计算机名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PRINTBYCODE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最近一次打印人的工号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PRINTBYNAME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最近一次打印人的姓名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PRINTDATE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最近一次打印报告的时间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MJZBZ</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门急诊标志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0-常规 1-加急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REDO</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复做标志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0-未复做 1-复做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REDOSAMPLE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标本来源</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0-当前标本 1-重新采样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REDOSAMPLEDESC</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复做标本说明</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REDOREASON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复做原因</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MOBILESTATUS</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短信或移动通知</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ab/>
            </w:r>
            <w:r>
              <w:rPr>
                <w:rFonts w:hint="eastAsia" w:ascii="宋体" w:hAnsi="宋体" w:eastAsia="宋体" w:cs="宋体"/>
                <w:color w:val="000000"/>
                <w:kern w:val="0"/>
                <w:sz w:val="22"/>
                <w:szCs w:val="22"/>
                <w:lang w:bidi="ar"/>
              </w:rPr>
              <w:t>0-未通知 1-已通知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SCOPICFLAG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镜检复片标志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1-镜检复片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PANICFLAG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危急值报告</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0-正常 1-危急值报告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BIOHAZARDFLAG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传染病标志</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0-正常 1-传染病报告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TAT</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OILATE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是否违反TAT规则</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0:正常 1:违反TAT规则 9-违反TAT规则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ESTREPORTTIME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预计出报告时间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REPORTONTIME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是否按时出报告</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-1-不做判断 0-未按时出报告 1-按时出报告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延时取报告标志</w:t>
            </w:r>
            <w:r>
              <w:rPr>
                <w:rFonts w:hint="eastAsia" w:ascii="宋体" w:hAnsi="宋体" w:eastAsia="宋体" w:cs="宋体"/>
                <w:color w:val="000000"/>
                <w:kern w:val="0"/>
                <w:sz w:val="22"/>
                <w:szCs w:val="22"/>
                <w:lang w:bidi="ar"/>
              </w:rPr>
              <w:tab/>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1-申请延迟出报告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DELAYRPTREASON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延迟取报告原因</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624"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DELAYRPTTIME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延迟到出报告时间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DELAYRPTBYCODE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延迟取报告操作人代码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DELAYRPTBYNAME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延迟取报告操作人姓名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DELAYRPTDATE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延迟取报告操作人时间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EXAMRESULT</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检验印象</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REMARK</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检验备注</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LABDIAGNOSIS</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实验室诊断最终的建议和解释</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SCIENTIFICFLAG</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科研标志</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SECTION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架号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CUP</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杯号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HISORDERCODE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检测项目代码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HISORDERNAME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4000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检测项目名称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CHARGEAMOUNT</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收费金额</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EXAMCODE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检验分类代码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EXAMNAME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检验分类名称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REPORTTITLE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报告单标题</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SRCLAB</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标本送检机构代码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TARGETLAB</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olor w:val="000000"/>
                <w:kern w:val="0"/>
                <w:sz w:val="22"/>
              </w:rPr>
              <w:t>检验机构代码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MODTIME</w:t>
            </w:r>
          </w:p>
        </w:tc>
        <w:tc>
          <w:tcPr>
            <w:tcW w:w="2406"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修改时间</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MODTYPE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修改类型</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1-患者登记 2-报告编辑 3-报告删除 4-报告被转移 5-报告转移 6-报告被复制 7-报告复制 9-条码入库 10-撤销入库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MODCODE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修改人工号</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MODNAME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修改人姓名</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MODPCNAME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修改机器名称</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格式：计算机名(Ip地址)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MODREMARK</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修改说明信息</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RESULTANALYZE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结果建议与解释</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CLINICREMARK</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临床备注</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SAMPLESHAPECODE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标本性状代码</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SAMPLESHAPENAME</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标本性状名称</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ARCHI</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INGPOSITION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32</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标本归档位置</w:t>
            </w:r>
          </w:p>
        </w:tc>
        <w:tc>
          <w:tcPr>
            <w:tcW w:w="1642"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vAlign w:val="center"/>
          </w:tcPr>
          <w:p>
            <w:pPr>
              <w:widowControl/>
              <w:jc w:val="center"/>
              <w:textAlignment w:val="center"/>
            </w:pPr>
            <w:r>
              <w:rPr>
                <w:rFonts w:hint="eastAsia" w:ascii="宋体" w:hAnsi="宋体" w:eastAsia="宋体" w:cs="宋体"/>
                <w:color w:val="000000"/>
                <w:kern w:val="0"/>
                <w:sz w:val="22"/>
                <w:szCs w:val="22"/>
                <w:lang w:bidi="ar"/>
              </w:rPr>
              <w:t>TESTPOSITION</w:t>
            </w:r>
          </w:p>
        </w:tc>
        <w:tc>
          <w:tcPr>
            <w:tcW w:w="2406"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上机仪器检测位置坐标</w:t>
            </w:r>
          </w:p>
        </w:tc>
        <w:tc>
          <w:tcPr>
            <w:tcW w:w="1642" w:type="dxa"/>
            <w:vAlign w:val="center"/>
          </w:tcPr>
          <w:p>
            <w:pPr>
              <w:widowControl/>
              <w:jc w:val="center"/>
              <w:textAlignment w:val="center"/>
              <w:rPr>
                <w:rFonts w:ascii="宋体" w:hAnsi="宋体" w:cs="宋体"/>
                <w:color w:val="000000"/>
                <w:kern w:val="0"/>
                <w:sz w:val="22"/>
                <w:szCs w:val="22"/>
                <w:lang w:bidi="ar"/>
              </w:rPr>
            </w:pPr>
          </w:p>
        </w:tc>
      </w:tr>
    </w:tbl>
    <w:p/>
    <w:p>
      <w:pPr>
        <w:pStyle w:val="6"/>
        <w:tabs>
          <w:tab w:val="left" w:pos="567"/>
          <w:tab w:val="clear" w:pos="709"/>
        </w:tabs>
      </w:pPr>
      <w:bookmarkStart w:id="47" w:name="_Toc33693210"/>
      <w:bookmarkStart w:id="48" w:name="_Toc26959"/>
      <w:r>
        <w:rPr>
          <w:rFonts w:hint="eastAsia"/>
        </w:rPr>
        <w:t>结果项目表LIS_RESULT</w:t>
      </w:r>
      <w:bookmarkEnd w:id="47"/>
      <w:bookmarkEnd w:id="48"/>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bottom"/>
          </w:tcPr>
          <w:p>
            <w:pPr>
              <w:jc w:val="center"/>
            </w:pPr>
            <w:r>
              <w:t>字段名</w:t>
            </w:r>
          </w:p>
        </w:tc>
        <w:tc>
          <w:tcPr>
            <w:tcW w:w="2370" w:type="dxa"/>
            <w:vAlign w:val="bottom"/>
          </w:tcPr>
          <w:p>
            <w:pPr>
              <w:jc w:val="center"/>
            </w:pPr>
            <w:r>
              <w:t>数据类型</w:t>
            </w:r>
          </w:p>
        </w:tc>
        <w:tc>
          <w:tcPr>
            <w:tcW w:w="1635" w:type="dxa"/>
            <w:vAlign w:val="bottom"/>
          </w:tcPr>
          <w:p>
            <w:pPr>
              <w:jc w:val="center"/>
            </w:pPr>
            <w:r>
              <w:t>长度</w:t>
            </w:r>
          </w:p>
        </w:tc>
        <w:tc>
          <w:tcPr>
            <w:tcW w:w="1635" w:type="dxa"/>
            <w:vAlign w:val="bottom"/>
          </w:tcPr>
          <w:p>
            <w:pPr>
              <w:jc w:val="center"/>
            </w:pPr>
            <w:r>
              <w:rPr>
                <w:rFonts w:hint="eastAsia"/>
              </w:rPr>
              <w:t>作用</w:t>
            </w:r>
          </w:p>
        </w:tc>
        <w:tc>
          <w:tcPr>
            <w:tcW w:w="1635" w:type="dxa"/>
            <w:vAlign w:val="bottom"/>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bottom"/>
          </w:tcPr>
          <w:p>
            <w:pPr>
              <w:jc w:val="center"/>
            </w:pPr>
            <w:r>
              <w:rPr>
                <w:rFonts w:hint="eastAsia"/>
              </w:rPr>
              <w:t>结果唯一号</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APPLYNO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bottom"/>
          </w:tcPr>
          <w:p>
            <w:pPr>
              <w:jc w:val="center"/>
            </w:pPr>
            <w:r>
              <w:rPr>
                <w:rFonts w:hint="eastAsia"/>
              </w:rPr>
              <w:t>报告单号</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项目代码</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bottom"/>
          </w:tcPr>
          <w:p>
            <w:pPr>
              <w:jc w:val="center"/>
            </w:pPr>
            <w:r>
              <w:rPr>
                <w:rFonts w:hint="eastAsia"/>
              </w:rPr>
              <w:t>项目名称</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报告仪器ID</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报告仪器代码</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90"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bottom"/>
          </w:tcPr>
          <w:p>
            <w:pPr>
              <w:jc w:val="center"/>
            </w:pPr>
            <w:r>
              <w:rPr>
                <w:rFonts w:hint="eastAsia"/>
              </w:rPr>
              <w:t>报告仪器名称</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bottom"/>
          </w:tcPr>
          <w:p>
            <w:pPr>
              <w:jc w:val="center"/>
            </w:pPr>
            <w:r>
              <w:rPr>
                <w:rFonts w:hint="eastAsia"/>
              </w:rPr>
              <w:t>结果时间</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vAlign w:val="bottom"/>
          </w:tcPr>
          <w:p>
            <w:pPr>
              <w:jc w:val="center"/>
            </w:pPr>
            <w:r>
              <w:rPr>
                <w:rFonts w:hint="eastAsia"/>
              </w:rPr>
              <w:t>定量结果</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RESULTCHAR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bottom"/>
          </w:tcPr>
          <w:p>
            <w:pPr>
              <w:jc w:val="center"/>
            </w:pPr>
            <w:r>
              <w:rPr>
                <w:rFonts w:hint="eastAsia"/>
              </w:rPr>
              <w:t>定性结果</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bottom"/>
          </w:tcPr>
          <w:p>
            <w:pPr>
              <w:jc w:val="center"/>
            </w:pPr>
            <w:r>
              <w:rPr>
                <w:rFonts w:hint="eastAsia"/>
              </w:rPr>
              <w:t>报告结果</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HINTINFO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bottom"/>
          </w:tcPr>
          <w:p>
            <w:pPr>
              <w:jc w:val="center"/>
            </w:pPr>
            <w:r>
              <w:rPr>
                <w:rFonts w:hint="eastAsia"/>
              </w:rPr>
              <w:t>提示信息</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DISPLAYFLAG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显示状态</w:t>
            </w:r>
          </w:p>
        </w:tc>
        <w:tc>
          <w:tcPr>
            <w:tcW w:w="1635" w:type="dxa"/>
            <w:vAlign w:val="bottom"/>
          </w:tcPr>
          <w:p>
            <w:pPr>
              <w:jc w:val="center"/>
            </w:pPr>
            <w:r>
              <w:rPr>
                <w:rFonts w:hint="eastAsia"/>
              </w:rPr>
              <w:t>0:正常状态;1:显示但不打印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SCIENTIFICFLAG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科研标志</w:t>
            </w:r>
          </w:p>
        </w:tc>
        <w:tc>
          <w:tcPr>
            <w:tcW w:w="1635" w:type="dxa"/>
            <w:vAlign w:val="bottom"/>
          </w:tcPr>
          <w:p>
            <w:pPr>
              <w:jc w:val="center"/>
            </w:pPr>
            <w:r>
              <w:rPr>
                <w:rFonts w:hint="eastAsia"/>
              </w:rPr>
              <w:t>0:非科研项目 1:科研项目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90"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ODRESULT</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vAlign w:val="bottom"/>
          </w:tcPr>
          <w:p>
            <w:pPr>
              <w:jc w:val="center"/>
            </w:pPr>
            <w:r>
              <w:rPr>
                <w:rFonts w:hint="eastAsia"/>
              </w:rPr>
              <w:t>OD值</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ODRESULTCHAR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bottom"/>
          </w:tcPr>
          <w:p>
            <w:pPr>
              <w:jc w:val="center"/>
            </w:pPr>
            <w:r>
              <w:rPr>
                <w:rFonts w:hint="eastAsia"/>
              </w:rPr>
              <w:t>OD值字符表示</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CUTOFF</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vAlign w:val="bottom"/>
          </w:tcPr>
          <w:p>
            <w:pPr>
              <w:jc w:val="center"/>
            </w:pPr>
            <w:r>
              <w:rPr>
                <w:rFonts w:hint="eastAsia"/>
              </w:rPr>
              <w:t>CUTOFF比值</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CUTOFF</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ALUECHAR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bottom"/>
          </w:tcPr>
          <w:p>
            <w:pPr>
              <w:jc w:val="center"/>
            </w:pPr>
            <w:r>
              <w:rPr>
                <w:rFonts w:hint="eastAsia"/>
              </w:rPr>
              <w:t>CUTOFF比值字符表示</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SCO</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vAlign w:val="bottom"/>
          </w:tcPr>
          <w:p>
            <w:pPr>
              <w:jc w:val="center"/>
            </w:pPr>
            <w:r>
              <w:rPr>
                <w:rFonts w:hint="eastAsia"/>
              </w:rPr>
              <w:t>SCO比值</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SCO</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ALUECHAR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bottom"/>
          </w:tcPr>
          <w:p>
            <w:pPr>
              <w:jc w:val="center"/>
            </w:pPr>
            <w:r>
              <w:rPr>
                <w:rFonts w:hint="eastAsia"/>
              </w:rPr>
              <w:t>SCO比值字符表示</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检测仪器ID</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TESTINSTCODE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检测仪器代码</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TESTINSTNAME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bottom"/>
          </w:tcPr>
          <w:p>
            <w:pPr>
              <w:jc w:val="center"/>
            </w:pPr>
            <w:r>
              <w:rPr>
                <w:rFonts w:hint="eastAsia"/>
              </w:rPr>
              <w:t>检测仪器名称</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PRINTORDER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打印序号</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HIGHLOWFLAG</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35" w:type="dxa"/>
            <w:vAlign w:val="bottom"/>
          </w:tcPr>
          <w:p>
            <w:pPr>
              <w:jc w:val="center"/>
            </w:pPr>
            <w:r>
              <w:rPr>
                <w:rFonts w:hint="eastAsia"/>
              </w:rPr>
              <w:t>高低标志</w:t>
            </w:r>
          </w:p>
        </w:tc>
        <w:tc>
          <w:tcPr>
            <w:tcW w:w="1635" w:type="dxa"/>
            <w:vAlign w:val="bottom"/>
          </w:tcPr>
          <w:p>
            <w:pPr>
              <w:jc w:val="center"/>
            </w:pPr>
            <w:r>
              <w:rPr>
                <w:rFonts w:hint="eastAsia"/>
              </w:rPr>
              <w:t>P-阳性或异常值 H-偏高 L-偏低 HH-显著偏高 LL-显著偏低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REFERENCERANGE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bottom"/>
          </w:tcPr>
          <w:p>
            <w:pPr>
              <w:jc w:val="center"/>
            </w:pPr>
            <w:r>
              <w:rPr>
                <w:rFonts w:hint="eastAsia"/>
              </w:rPr>
              <w:t>参考区间</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UNIT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单位</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bottom"/>
          </w:tcPr>
          <w:p>
            <w:pPr>
              <w:jc w:val="center"/>
            </w:pPr>
            <w:r>
              <w:rPr>
                <w:rFonts w:hint="eastAsia"/>
              </w:rPr>
              <w:t>结果类型</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REDO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复做标记</w:t>
            </w:r>
          </w:p>
        </w:tc>
        <w:tc>
          <w:tcPr>
            <w:tcW w:w="1635" w:type="dxa"/>
            <w:vAlign w:val="bottom"/>
          </w:tcPr>
          <w:p>
            <w:pPr>
              <w:jc w:val="center"/>
            </w:pPr>
            <w:r>
              <w:rPr>
                <w:rFonts w:hint="eastAsia"/>
              </w:rPr>
              <w:t>0-正常 1-复做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PANICFLAG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危急值项目</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PANICREFERENCERANGE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bottom"/>
          </w:tcPr>
          <w:p>
            <w:pPr>
              <w:jc w:val="center"/>
            </w:pPr>
            <w:r>
              <w:rPr>
                <w:rFonts w:hint="eastAsia"/>
              </w:rPr>
              <w:t>危急值参考区间</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BIOHAZARDFLAG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传染病标志</w:t>
            </w:r>
          </w:p>
        </w:tc>
        <w:tc>
          <w:tcPr>
            <w:tcW w:w="1635" w:type="dxa"/>
            <w:vAlign w:val="bottom"/>
          </w:tcPr>
          <w:p>
            <w:pPr>
              <w:jc w:val="center"/>
            </w:pPr>
            <w:r>
              <w:rPr>
                <w:rFonts w:hint="eastAsia"/>
              </w:rPr>
              <w:t>0-正常 1-传染病报告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ERIFYFLAG</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35" w:type="dxa"/>
            <w:vAlign w:val="bottom"/>
          </w:tcPr>
          <w:p>
            <w:pPr>
              <w:jc w:val="center"/>
            </w:pPr>
            <w:r>
              <w:rPr>
                <w:rFonts w:hint="eastAsia"/>
              </w:rPr>
              <w:t>仪器审核标志</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ERIFYCONTENT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bottom"/>
          </w:tcPr>
          <w:p>
            <w:pPr>
              <w:jc w:val="center"/>
            </w:pPr>
            <w:r>
              <w:rPr>
                <w:rFonts w:hint="eastAsia"/>
              </w:rPr>
              <w:t>仪器审核内容描述</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RESULTSOURCE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35" w:type="dxa"/>
            <w:vAlign w:val="bottom"/>
          </w:tcPr>
          <w:p>
            <w:pPr>
              <w:jc w:val="center"/>
            </w:pPr>
            <w:r>
              <w:rPr>
                <w:rFonts w:hint="eastAsia"/>
              </w:rPr>
              <w:t>结果来源</w:t>
            </w:r>
          </w:p>
        </w:tc>
        <w:tc>
          <w:tcPr>
            <w:tcW w:w="1635" w:type="dxa"/>
            <w:vAlign w:val="bottom"/>
          </w:tcPr>
          <w:p>
            <w:pPr>
              <w:jc w:val="center"/>
            </w:pPr>
            <w:r>
              <w:rPr>
                <w:rFonts w:hint="eastAsia"/>
              </w:rPr>
              <w:t>I-仪器入库 F-计算项目 S-手工项目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FORMULARID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计算公式ID</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FORMULARDESC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bottom"/>
          </w:tcPr>
          <w:p>
            <w:pPr>
              <w:jc w:val="center"/>
            </w:pPr>
            <w:r>
              <w:rPr>
                <w:rFonts w:hint="eastAsia"/>
              </w:rPr>
              <w:t>计算公式</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FORMULAROPCODE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记录选择公式的用户工号</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FORMULAROPNAME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bottom"/>
          </w:tcPr>
          <w:p>
            <w:pPr>
              <w:jc w:val="center"/>
            </w:pPr>
            <w:r>
              <w:rPr>
                <w:rFonts w:hint="eastAsia"/>
              </w:rPr>
              <w:t>记录选择公式的用户姓名</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FORMULAROPTIME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bottom"/>
          </w:tcPr>
          <w:p>
            <w:pPr>
              <w:jc w:val="center"/>
            </w:pPr>
            <w:r>
              <w:rPr>
                <w:rFonts w:hint="eastAsia"/>
              </w:rPr>
              <w:t>记录选择公式的操作时间</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SCOPICFLAG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镜检复片标志</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bottom"/>
          </w:tcPr>
          <w:p>
            <w:pPr>
              <w:jc w:val="center"/>
            </w:pPr>
            <w:r>
              <w:rPr>
                <w:rFonts w:hint="eastAsia"/>
              </w:rPr>
              <w:t>医疗机构代码</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TIMETEMP</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timestamp</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bottom"/>
          </w:tcPr>
          <w:p>
            <w:pPr>
              <w:jc w:val="center"/>
            </w:pPr>
            <w:r>
              <w:rPr>
                <w:rFonts w:hint="eastAsia"/>
              </w:rPr>
              <w:t>时间戳</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ITEMNUM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项目编码</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TESTMETHOD</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bottom"/>
          </w:tcPr>
          <w:p>
            <w:pPr>
              <w:jc w:val="center"/>
            </w:pPr>
            <w:r>
              <w:rPr>
                <w:rFonts w:hint="eastAsia"/>
              </w:rPr>
              <w:t>检测方法</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HIDEFLAG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隐藏标志</w:t>
            </w:r>
          </w:p>
        </w:tc>
        <w:tc>
          <w:tcPr>
            <w:tcW w:w="1635" w:type="dxa"/>
            <w:vAlign w:val="bottom"/>
          </w:tcPr>
          <w:p>
            <w:pPr>
              <w:jc w:val="center"/>
            </w:pPr>
            <w:r>
              <w:rPr>
                <w:rFonts w:hint="eastAsia"/>
              </w:rPr>
              <w:t>0-正常  1-隐藏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ISDEF</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bottom"/>
          </w:tcPr>
          <w:p>
            <w:pPr>
              <w:jc w:val="center"/>
            </w:pPr>
            <w:r>
              <w:rPr>
                <w:rFonts w:hint="eastAsia"/>
              </w:rPr>
              <w:t>是否是默认结果</w:t>
            </w:r>
          </w:p>
        </w:tc>
        <w:tc>
          <w:tcPr>
            <w:tcW w:w="1635" w:type="dxa"/>
            <w:vAlign w:val="bottom"/>
          </w:tcPr>
          <w:p>
            <w:pPr>
              <w:jc w:val="center"/>
            </w:pPr>
          </w:p>
        </w:tc>
      </w:tr>
    </w:tbl>
    <w:p>
      <w:pPr>
        <w:pStyle w:val="6"/>
        <w:tabs>
          <w:tab w:val="left" w:pos="567"/>
          <w:tab w:val="clear" w:pos="709"/>
        </w:tabs>
      </w:pPr>
      <w:bookmarkStart w:id="49" w:name="_Toc33693211"/>
      <w:bookmarkStart w:id="50" w:name="_Toc32200"/>
      <w:r>
        <w:rPr>
          <w:rFonts w:hint="eastAsia"/>
        </w:rPr>
        <w:t>结果项目修改表LIS_RESULTMOD</w:t>
      </w:r>
      <w:bookmarkEnd w:id="49"/>
      <w:bookmarkEnd w:id="50"/>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jc w:val="center"/>
            </w:pPr>
            <w:r>
              <w:rPr>
                <w:rFonts w:hint="eastAsia"/>
              </w:rPr>
              <w:t>字段名</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jc w:val="center"/>
            </w:pPr>
            <w:r>
              <w:rPr>
                <w:rFonts w:hint="eastAsia"/>
              </w:rPr>
              <w:t>数据类型</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jc w:val="center"/>
            </w:pPr>
            <w:r>
              <w:rPr>
                <w:rFonts w:hint="eastAsia"/>
              </w:rPr>
              <w:t>长度</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jc w:val="center"/>
            </w:pPr>
            <w:r>
              <w:rPr>
                <w:rFonts w:hint="eastAsia"/>
              </w:rPr>
              <w:t>作用</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结果唯一号</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医疗机构代码</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RESULTID</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结果ID流水号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对应LIS_RESULT.SERIALNO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90"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APPLYNO</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报告单号</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项目代码</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ITEMNUM</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项目编码</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ITEMNAME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项目名称</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报告仪器ID</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INSTCODE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报告仪器代码</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INSTNAME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报告仪器名称</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RESULTTIME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仪器结果入库时间</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格式：yyyy-MM-dd HH:mm:ss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RESULTVALUE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定量结果</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RESULTCHAR</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定性结果</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RESULT</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报告结果</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HINTINFO</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提示信息</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DISPLAYFLAG</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显示状态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0:正常状态;1:显示但不打印和向网上发布;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HIDEFLAG</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隐藏标志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0:正常状态;1:隐藏  外部调用时，不能访问该项目结果;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SCIENTIFICFLAG</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科研标志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0:非科研项目 1:科研项目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ODRESULT</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OD值</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ODRESULTCHAR</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OD值字符表示</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CUTOFFVALUE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CUTOFF比值</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CUTOFFVALUECHAR</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CUTOFF比值字符表示</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SCOVALUE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SCO比值</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SCOVALUECHAR</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SCO比值字符表示</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TESTINSTID</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检测仪器ID</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TESTINSTCODE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检测仪器代码</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TESTINSTNAME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检测仪器名称</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TESTMETHOD</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检测方法</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PRINTORDER</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打印序号</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HIGHLOWFLAG</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高低标志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P-阳性或异常值 H-偏高 L-偏低 HH-显著偏高 LL-显著偏低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REFERENCERANGE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参考区间</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UNIT</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单位</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RESULTTYPE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结果类型</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REDO</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复做标记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0-正常 1-复做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PANICFLAG</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危急值项目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0-正常 1-危急值项目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PANICREFERENCERANGE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危急值参考区间</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BIOHAZARDFLAG</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传染病标志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0-正常 1-传染病报告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INSTVERIFYFLAG</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仪器审核标志</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INSTVERIFYCONTENT</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仪器审核内容描述</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RESULTSOURCE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结果来源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I-仪器入库 F-计算项目 S-手工项目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FORMULARID</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计算公式ID</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FORMULARDESC</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计算公式</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FORMULAROPCODE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记录选择公式的用户工号</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FORMULAROPNAME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记录选择公式的用户姓名</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FORMULAROPTIME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记录选择公式的操作时间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SCOPICFLAG</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镜检复片标志 1-镜检复片项目 0-非镜检复片项目</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ISDEFVALUE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是否是默认结果</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MODTIME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修改时间</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MODTYPE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修改类型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0-手工输入 1-编辑 2-删除 5-仪器入库 9-复做修改 10-镜检复片 11-被转移 12-转移 13-被复制 14-复制 15-被合并 16-合并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MODCODE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修改人工号</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MODNAME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修改人姓名</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MODPCNAME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 xml:space="preserve">修改机器名称 </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格式：计算机名(Ip地址)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MODREMARK</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修改说明信息</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p>
        </w:tc>
      </w:tr>
    </w:tbl>
    <w:p/>
    <w:p>
      <w:pPr>
        <w:pStyle w:val="6"/>
        <w:tabs>
          <w:tab w:val="left" w:pos="567"/>
          <w:tab w:val="clear" w:pos="709"/>
        </w:tabs>
      </w:pPr>
      <w:bookmarkStart w:id="51" w:name="_Toc33693212"/>
      <w:bookmarkStart w:id="52" w:name="_Toc10506"/>
      <w:r>
        <w:rPr>
          <w:rFonts w:hint="eastAsia"/>
        </w:rPr>
        <w:t>检验项目信息表LIS_ITEM</w:t>
      </w:r>
      <w:bookmarkEnd w:id="51"/>
      <w:bookmarkEnd w:id="52"/>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bottom"/>
          </w:tcPr>
          <w:p>
            <w:pPr>
              <w:jc w:val="center"/>
            </w:pPr>
            <w:r>
              <w:t>字段名</w:t>
            </w:r>
          </w:p>
        </w:tc>
        <w:tc>
          <w:tcPr>
            <w:tcW w:w="2370" w:type="dxa"/>
            <w:vAlign w:val="bottom"/>
          </w:tcPr>
          <w:p>
            <w:pPr>
              <w:jc w:val="center"/>
            </w:pPr>
            <w:r>
              <w:t>数据类型</w:t>
            </w:r>
          </w:p>
        </w:tc>
        <w:tc>
          <w:tcPr>
            <w:tcW w:w="1635" w:type="dxa"/>
            <w:vAlign w:val="bottom"/>
          </w:tcPr>
          <w:p>
            <w:pPr>
              <w:jc w:val="center"/>
            </w:pPr>
            <w:r>
              <w:t>长度</w:t>
            </w:r>
          </w:p>
        </w:tc>
        <w:tc>
          <w:tcPr>
            <w:tcW w:w="1635" w:type="dxa"/>
            <w:vAlign w:val="bottom"/>
          </w:tcPr>
          <w:p>
            <w:pPr>
              <w:jc w:val="center"/>
            </w:pPr>
            <w:r>
              <w:rPr>
                <w:rFonts w:hint="eastAsia"/>
              </w:rPr>
              <w:t>作用</w:t>
            </w:r>
          </w:p>
        </w:tc>
        <w:tc>
          <w:tcPr>
            <w:tcW w:w="1635" w:type="dxa"/>
            <w:vAlign w:val="bottom"/>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bottom"/>
          </w:tcPr>
          <w:p>
            <w:pPr>
              <w:jc w:val="center"/>
            </w:pPr>
            <w:r>
              <w:rPr>
                <w:rFonts w:hint="eastAsia"/>
              </w:rPr>
              <w:t>医疗机构代码</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项目代码</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bottom"/>
          </w:tcPr>
          <w:p>
            <w:pPr>
              <w:jc w:val="center"/>
            </w:pPr>
            <w:r>
              <w:rPr>
                <w:rFonts w:hint="eastAsia"/>
              </w:rPr>
              <w:t>项目名称</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ITEMNUM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标准编码</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ENGSHORTNAME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英文缩写</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ENGNAME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bottom"/>
          </w:tcPr>
          <w:p>
            <w:pPr>
              <w:jc w:val="center"/>
            </w:pPr>
            <w:r>
              <w:rPr>
                <w:rFonts w:hint="eastAsia"/>
              </w:rPr>
              <w:t>英文名称</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LOINCCODE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LOINC编码</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EXAMCODE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检验分类</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EXAMNAME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bottom"/>
          </w:tcPr>
          <w:p>
            <w:pPr>
              <w:jc w:val="center"/>
            </w:pPr>
            <w:r>
              <w:rPr>
                <w:rFonts w:hint="eastAsia"/>
              </w:rPr>
              <w:t>检验分类名称</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bottom"/>
          </w:tcPr>
          <w:p>
            <w:pPr>
              <w:jc w:val="center"/>
            </w:pPr>
            <w:r>
              <w:rPr>
                <w:rFonts w:hint="eastAsia"/>
              </w:rPr>
              <w:t>结果类型</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SAMPLECODE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标本种类</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ITEMTYPEID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bottom"/>
          </w:tcPr>
          <w:p>
            <w:pPr>
              <w:jc w:val="center"/>
            </w:pPr>
            <w:r>
              <w:rPr>
                <w:rFonts w:hint="eastAsia"/>
              </w:rPr>
              <w:t>项目分类ID</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DEF</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缺省值</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MEMCODE1</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输入码一</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MEMCODE2</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bottom"/>
          </w:tcPr>
          <w:p>
            <w:pPr>
              <w:jc w:val="center"/>
            </w:pPr>
            <w:r>
              <w:rPr>
                <w:rFonts w:hint="eastAsia"/>
              </w:rPr>
              <w:t>输入码二</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REMARK</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bottom"/>
          </w:tcPr>
          <w:p>
            <w:pPr>
              <w:jc w:val="center"/>
            </w:pPr>
            <w:r>
              <w:rPr>
                <w:rFonts w:hint="eastAsia"/>
              </w:rPr>
              <w:t>备注说明</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PRE</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vAlign w:val="bottom"/>
          </w:tcPr>
          <w:p>
            <w:pPr>
              <w:jc w:val="center"/>
            </w:pPr>
            <w:r>
              <w:rPr>
                <w:rFonts w:hint="eastAsia"/>
              </w:rPr>
              <w:t>精度</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ITEMPRICE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bottom"/>
          </w:tcPr>
          <w:p>
            <w:pPr>
              <w:jc w:val="center"/>
            </w:pPr>
            <w:r>
              <w:rPr>
                <w:rFonts w:hint="eastAsia"/>
              </w:rPr>
              <w:t>单价</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ITEMINFO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bottom"/>
          </w:tcPr>
          <w:p>
            <w:pPr>
              <w:jc w:val="center"/>
            </w:pPr>
            <w:r>
              <w:rPr>
                <w:rFonts w:hint="eastAsia"/>
              </w:rPr>
              <w:t>项目说明</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MEANOFCLINIC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bottom"/>
          </w:tcPr>
          <w:p>
            <w:pPr>
              <w:jc w:val="center"/>
            </w:pPr>
            <w:r>
              <w:rPr>
                <w:rFonts w:hint="eastAsia"/>
              </w:rPr>
              <w:t>临床意义</w:t>
            </w:r>
          </w:p>
        </w:tc>
        <w:tc>
          <w:tcPr>
            <w:tcW w:w="1635" w:type="dxa"/>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STOPFLAG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bottom"/>
          </w:tcPr>
          <w:p>
            <w:pPr>
              <w:jc w:val="center"/>
            </w:pPr>
            <w:r>
              <w:rPr>
                <w:rFonts w:hint="eastAsia"/>
              </w:rPr>
              <w:t>停用标志</w:t>
            </w:r>
          </w:p>
        </w:tc>
        <w:tc>
          <w:tcPr>
            <w:tcW w:w="1635" w:type="dxa"/>
            <w:vAlign w:val="bottom"/>
          </w:tcPr>
          <w:p>
            <w:pPr>
              <w:jc w:val="center"/>
            </w:pPr>
            <w:r>
              <w:rPr>
                <w:rFonts w:hint="eastAsia"/>
              </w:rPr>
              <w:t>0-正常 1-停用</w:t>
            </w:r>
          </w:p>
        </w:tc>
      </w:tr>
    </w:tbl>
    <w:p/>
    <w:p>
      <w:pPr>
        <w:pStyle w:val="6"/>
        <w:tabs>
          <w:tab w:val="left" w:pos="567"/>
          <w:tab w:val="clear" w:pos="709"/>
        </w:tabs>
      </w:pPr>
      <w:bookmarkStart w:id="53" w:name="_Toc5487"/>
      <w:bookmarkStart w:id="54" w:name="_Toc33693213"/>
      <w:r>
        <w:rPr>
          <w:rFonts w:hint="eastAsia"/>
        </w:rPr>
        <w:t>检验项目字典表LIS_ITEM_P</w:t>
      </w:r>
      <w:bookmarkEnd w:id="53"/>
      <w:bookmarkEnd w:id="54"/>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字段名</w:t>
            </w:r>
          </w:p>
        </w:tc>
        <w:tc>
          <w:tcPr>
            <w:tcW w:w="2370"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数据类型</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长度</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作用</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HOSPITALCODE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50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医疗机构代码</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ITEMCODE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项目代码</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ITEMNAME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64</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项目名称</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ITEMNUM</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标准编码</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ENGSHORTNAME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英文缩写</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ENGNAME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255</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英文名称</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LOINCCODE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LOINC编码</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EXAMCODE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检验分类</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EXAMNAME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64</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检验分类名称</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RESULTTYPE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1</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结果类型</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SAMPLECODE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标本种类</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ITEMTYPEID</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int</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4</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项目分类ID</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DEFVALUE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缺省值</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MEMCODE1</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输入码一</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MEMCODE2</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输入码二</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REMARK</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255</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备注说明</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PREVALUE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numeric</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13</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精度</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ITEMPRICE</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numeric</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9</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单价</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ITEMINFO</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500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项目说明</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MEANOFCLINIC</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varchar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500</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临床意义</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STOPFLAG</w:t>
            </w:r>
          </w:p>
        </w:tc>
        <w:tc>
          <w:tcPr>
            <w:tcW w:w="237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char</w:t>
            </w:r>
          </w:p>
        </w:tc>
        <w:tc>
          <w:tcPr>
            <w:tcW w:w="1635"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olor w:val="000000"/>
                <w:kern w:val="0"/>
                <w:sz w:val="22"/>
              </w:rPr>
              <w:t>1</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停用标志</w:t>
            </w:r>
          </w:p>
        </w:tc>
        <w:tc>
          <w:tcPr>
            <w:tcW w:w="1635" w:type="dxa"/>
            <w:tcBorders>
              <w:top w:val="single" w:color="auto" w:sz="4" w:space="0"/>
              <w:left w:val="single" w:color="auto" w:sz="4" w:space="0"/>
              <w:bottom w:val="single" w:color="auto" w:sz="4" w:space="0"/>
              <w:right w:val="single" w:color="auto" w:sz="4" w:space="0"/>
              <w:tl2br w:val="nil"/>
              <w:tr2bl w:val="nil"/>
            </w:tcBorders>
            <w:vAlign w:val="bottom"/>
          </w:tcPr>
          <w:p>
            <w:pPr>
              <w:jc w:val="center"/>
            </w:pPr>
            <w:r>
              <w:rPr>
                <w:rFonts w:hint="eastAsia"/>
              </w:rPr>
              <w:t>0-正常 1-停用</w:t>
            </w:r>
          </w:p>
        </w:tc>
      </w:tr>
    </w:tbl>
    <w:p>
      <w:pPr>
        <w:pStyle w:val="6"/>
        <w:tabs>
          <w:tab w:val="left" w:pos="567"/>
          <w:tab w:val="clear" w:pos="709"/>
        </w:tabs>
      </w:pPr>
      <w:bookmarkStart w:id="55" w:name="_Toc19759"/>
      <w:bookmarkStart w:id="56" w:name="_Toc33693214"/>
      <w:r>
        <w:rPr>
          <w:rFonts w:hint="eastAsia"/>
        </w:rPr>
        <w:t>医嘱下载表LIS_ACCEPTITEMS</w:t>
      </w:r>
      <w:bookmarkEnd w:id="55"/>
      <w:bookmarkEnd w:id="56"/>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流水号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BRLX</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病人类型</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0:门诊 1:住院 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PATIENTID</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病人内码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CURENO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病人一次治疗的唯一号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APPLYNO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医嘱申请号</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 表示未入库未关联报告的条码项目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ORDERNO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LIS_ORDERMASTER 的关联主键</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TXM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条形码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HISAPPLYNO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医嘱申请号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LISORDERCODE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LIS代码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HISORDERCODE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医嘱项目代号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HISORDERNAME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医嘱项目名称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项目类别</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0:临床项目 1:收费项目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ITEMUNIT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项目单位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27"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APPLYTIME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申请时间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ACCEPTTIME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接收时间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MJZBZ</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门急诊标志</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0:常规 1:加急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PRICE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价格</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XMSL</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数量</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SUMPRICE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汇总价格</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APPLYDEPTCODE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开方科室代码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APPLYDEPTNAME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开方科室姓名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APPLYDOCCODE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开方医生代码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APPLYDOCNAME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开方医生姓名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GROUPNO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组序号或处方序号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HISXXH</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明细序号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EXECDEPTCODE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执行科室代码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EXECDEPTNAME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执行科室名称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ENTRUST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嘱托</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OPERATORCODE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操作员</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OPERATORNAME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操作员名字</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PLATE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盘号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CUP</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杯号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TXMSTATUS</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条形码状态</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5:绑定 0:签收 1:入库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ADDTYPE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上传下载类型</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0:下载 1:上传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STATUS</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状态</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0:未确认 1:已确认  2:已拒绝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CHARGEFLAG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收费标志</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0:未收费 1:已收费 2:已退费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SPECIMEN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标本种类代码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SPECIMENDESC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标本种类名称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REMARK</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备注</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EXAMCODE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检验类型代码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EXAMNAME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检验类型名称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BAREXAMCODE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条码分组代码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BAREXAMNAME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条码分组名称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GROUPSIGNFLAG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小组签收</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0-未签收 1-已签收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GROUPSIGNCODE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小组签收人工号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GROUPSIGNNAME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小组签收人姓名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GROUPSIGNTIME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小组签收时间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GROUPSIGNPCNAME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小组签收计算机名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RKINSTID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入库仪器ID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RKSJ</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入库时间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RKRDM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入库人代码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RKRXM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入库人姓名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RKPCNAME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入库计算机名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PH</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排号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PHSJ</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排号时间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PHRDM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排号人代码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PHRXM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排号人姓名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PHPCNAME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排号计算机名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PRINTSTATUS</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回执单打印标志</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GHXH</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30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挂号序号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EXCUTETIME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执行时间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ACCOUNTTYPE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记账方式</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默认为空 1 本地医嘱,费用可剔除统计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PRO</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IDEBLOOD</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血袋</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ICD10</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疾病分类代码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ICD10NAME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疾病分类名称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CLINICDESC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临床诊断</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医疗机构代码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RETURNDAY</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取报告时间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RETURNCONTENT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取报告统一说明</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TIMETEMP</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timestamp</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时间戳</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EXAMGROUPNO</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签收小组代码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EXAMGROUPNAME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64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签收小组名称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IN</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OICENO</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32</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发票号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PRINTORDER</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打印顺序</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
      <w:pPr>
        <w:pStyle w:val="6"/>
        <w:tabs>
          <w:tab w:val="left" w:pos="567"/>
          <w:tab w:val="clear" w:pos="709"/>
        </w:tabs>
      </w:pPr>
      <w:bookmarkStart w:id="57" w:name="_Toc33693215"/>
      <w:bookmarkStart w:id="58" w:name="_Toc6357"/>
      <w:r>
        <w:rPr>
          <w:rFonts w:hint="eastAsia"/>
        </w:rPr>
        <w:t>预约主记录表 LIS_ORDERMASTER</w:t>
      </w:r>
      <w:bookmarkEnd w:id="57"/>
      <w:bookmarkEnd w:id="58"/>
    </w:p>
    <w:tbl>
      <w:tblPr>
        <w:tblStyle w:val="18"/>
        <w:tblW w:w="102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2"/>
        <w:gridCol w:w="2406"/>
        <w:gridCol w:w="1660"/>
        <w:gridCol w:w="1642"/>
        <w:gridCol w:w="1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jc w:val="center"/>
            </w:pPr>
            <w:r>
              <w:rPr>
                <w:rFonts w:hint="eastAsia"/>
              </w:rPr>
              <w:t>字段名</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jc w:val="center"/>
            </w:pPr>
            <w:r>
              <w:rPr>
                <w:rFonts w:hint="eastAsia"/>
              </w:rPr>
              <w:t>数据类型</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jc w:val="center"/>
            </w:pPr>
            <w:r>
              <w:rPr>
                <w:rFonts w:hint="eastAsia"/>
              </w:rPr>
              <w:t>长度</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jc w:val="center"/>
            </w:pPr>
            <w:r>
              <w:rPr>
                <w:rFonts w:hint="eastAsia"/>
              </w:rPr>
              <w:t>作用</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eastAsia="宋体" w:cs="宋体"/>
                <w:color w:val="000000"/>
                <w:kern w:val="0"/>
                <w:sz w:val="22"/>
                <w:szCs w:val="22"/>
                <w:lang w:bidi="ar"/>
              </w:rPr>
              <w:t>ORDERNO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eastAsia="宋体" w:cs="宋体"/>
                <w:color w:val="000000"/>
                <w:kern w:val="0"/>
                <w:sz w:val="22"/>
                <w:szCs w:val="22"/>
                <w:lang w:bidi="ar"/>
              </w:rPr>
              <w:t>numeric</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eastAsia="宋体" w:cs="宋体"/>
                <w:color w:val="000000"/>
                <w:kern w:val="0"/>
                <w:sz w:val="22"/>
                <w:szCs w:val="22"/>
                <w:lang w:bidi="ar"/>
              </w:rPr>
              <w:t>9</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流水号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与LIS_ACCEPTITEMS明细表关联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APPLYNO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预约号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门诊：-1普通病人-2银医通病人；住院：-1普通住院病人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ORDERDATE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预约时间</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PATIENTID</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病人内码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CURENO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病人一次治疗的唯一号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CARDTYPE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卡类型</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CARDNO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磁卡号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HOSPNO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病员号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OICENO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32</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发票号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PATNAME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病人姓名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IMECODE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拼音码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SEX</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性别</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1-男 2-女 3-未知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SEXDESC</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性别文字描述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AGE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年龄1</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AGEUNIT</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年龄单位1</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AGE2</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年龄2</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AGEUNIT2</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年龄单位2</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AGEDESC</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年龄描述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CHARGETYPE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费别代码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CHARGETYPENAME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费别名称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标本代码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标本名称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WARDORREG</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病人类别代码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WARDORREGNAME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病人类别名称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BRLX</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病人类型</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0-门诊 1-住院 3、4-体检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WARD</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病区代码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WARDNAME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病区名称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BEDNO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床号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仪器ID</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INSTNAME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仪器名称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SAMPLETYPE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样本号前缀</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SAMPLEID</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样本号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ORGAPPLYNO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原始申请号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STATUS</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状态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0未预约，1已预约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SAMPLEDESCCODE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标本说明代码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SAMPLEDESCNAME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标本说明名称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APPLYDEPTCODE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申请科室代码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APPLYDEPTNAME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申请科室名称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APPLYDOCCODE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申请医生代码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APPLYDOCNAME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申请医生姓名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EXAMCODE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检验分类代码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EXAMNAME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检验分类名称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PATPROPCODE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病人特征代码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PATPROPNAME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病人特征名称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IDNUM</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身份证号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ADDRESS</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联系地址</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NOTES</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800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绑定备注</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BIRTHDAY</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出生日期</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CLINICDESC</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临床诊断</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M_PHONE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32</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手机号码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REMARK</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备注说明</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PRINTSTATUS</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打印状态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SRCTXM</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条码拆解源条码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TXM</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条形码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SAMPLEPLACE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采样站点</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SAMPLEPLACENAME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采样站点名称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CXSJ</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绑定时间</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CXRDM</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绑定人代码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CXRXM</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绑定人姓名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CXPCNAME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绑定计算机名称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CXBATCHNO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打印批号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SAMPLECHECKSTATUS</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标本信息核对状态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0-未核对 1-已核对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SAMPLECHECKBYCODE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标本信息核对人工号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SAMPLECHECKBYNAME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标本信息核对人姓名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SAMPLECHECKDATE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标本信息核对时间</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SAMPLECHECKPCNAME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标本信息核对计算机名称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HASUPDATEDRAWDATE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是否更新采样时间</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0-否，1-是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DRAWDATE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采样时间</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DRAWUSERCODE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采样人代码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DRAWUSERNAME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采样人名称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UPOPERUSERID</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更新采样时间人工号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UPOPERUSERNAME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更新采样时间人姓名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UPOPERPCNAME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更新采样时间计算机名称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移动护理则更新为"移动护理"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NURSECONFIRMBATCHNO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护士派发批号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hspf+yyyymmdd+流水号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NURSECONFIRMDATE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护士派发日期</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NURSECONFIRMCODE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护士派发代码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NURSECONFIRMNAME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护士派发姓名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NURSECONFIRMPCNAME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护士派发计算机名称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WORKERPLATE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护工工号牌扫描</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未扫描工号牌则为空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WORKERBATCHNO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护工签收批号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WORKERDATE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护工签收日期</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护工签收工号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90"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护工签收姓名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WORKERPCNAME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护工签收计算机</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WORKERPLATE2</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护工工号牌扫描</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未扫描工号牌则为空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WORKERDATE2</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护工确认时间</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WORKERCODE2</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护工确认员工代码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WORKERNAME2</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护工确认员工姓名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WORKERPCNAME2</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护工确认计算机</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BATCHNOQRBZ</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批号确认标志</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0 未签收  1 已签收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BATCHNOQRSJ</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批号确认时间</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BATCHNOQRR</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批号确认人工号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BATCHNOQRRXM</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批号确认人姓名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QSSJ</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签收时间</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QSRDM</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签收人代码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QSRXM</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签收人姓名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QSBATCHNO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签收批号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QSXH</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签收序号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QSPCNAME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签收计算机名称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SPLITBYCODE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条码拆解人</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SPLITBYNAME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条码拆解人姓名</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SPLITDATE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条码拆解时间</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624"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FAILFLAG</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撤销拒签收标志</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撤销签收、拒绝签收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FAILTYPE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退回原因分类</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FAILMEMO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250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退回原因</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TUBERACK</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杯号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RACKROW</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行</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RACKCOL</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列</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GROUPBARCOUNT</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一组条码中条码数量</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GROUPBARNO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一组条码中条码序号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BARGROUPNO</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一次绑定条码的组号</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NATION</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民族</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EMPIID</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EMPIID</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PATHDIAGNOSIS</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病理诊断(检验所用) 文字描述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SMOKINGHISTORY</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吸烟史(检验所用) 文字描述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COLLECTTYPE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采集方式(检验所用) 文字描述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MEDICATION</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用药(检验所用) 文字描述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PRECAUTIONS</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注意事项</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COLLECTSOURCE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采集标本来源</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MJZBZ</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门急诊标志</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0:常规 1:加急</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SRCLAB</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送检机构代码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TARGETLAB</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检验机构代码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HISORDERCODE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检测项目代码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HISORDERNAME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4000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检测项目名称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CHARGEAMOUNT</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5</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收费金额</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BAREXAMCODE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条码分组代码</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BAREXAMNAME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条码分组名称</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BIOHAZARDFLAG</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传染病标志</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0-正常 1-传染病报告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TIMETEMP</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timestamp</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时间戳</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IMAGEID</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采集时照片ID</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对应LIS_SAMPLEPHOTO.IMAGEID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jc w:val="center"/>
        </w:trPr>
        <w:tc>
          <w:tcPr>
            <w:tcW w:w="288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MANUALREGISTE</w:t>
            </w:r>
          </w:p>
        </w:tc>
        <w:tc>
          <w:tcPr>
            <w:tcW w:w="2406"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60"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手工登记标志</w:t>
            </w:r>
          </w:p>
        </w:tc>
        <w:tc>
          <w:tcPr>
            <w:tcW w:w="1642" w:type="dxa"/>
            <w:tcBorders>
              <w:top w:val="single" w:color="auto" w:sz="4" w:space="0"/>
              <w:left w:val="single" w:color="auto" w:sz="4" w:space="0"/>
              <w:bottom w:val="single" w:color="auto" w:sz="4" w:space="0"/>
              <w:right w:val="single" w:color="auto" w:sz="4" w:space="0"/>
              <w:tl2br w:val="nil"/>
              <w:tr2bl w:val="nil"/>
            </w:tcBorders>
            <w:vAlign w:val="center"/>
          </w:tcPr>
          <w:p>
            <w:pPr>
              <w:widowControl/>
              <w:jc w:val="center"/>
              <w:textAlignment w:val="center"/>
              <w:rPr>
                <w:rFonts w:ascii="宋体" w:hAnsi="宋体"/>
                <w:color w:val="000000"/>
                <w:kern w:val="0"/>
                <w:sz w:val="22"/>
              </w:rPr>
            </w:pPr>
            <w:r>
              <w:rPr>
                <w:rFonts w:hint="eastAsia" w:ascii="宋体" w:hAnsi="宋体"/>
                <w:color w:val="000000"/>
                <w:kern w:val="0"/>
                <w:sz w:val="22"/>
              </w:rPr>
              <w:t>0-正常 1-手工登记</w:t>
            </w:r>
          </w:p>
        </w:tc>
      </w:tr>
    </w:tbl>
    <w:p/>
    <w:p>
      <w:pPr>
        <w:pStyle w:val="6"/>
        <w:tabs>
          <w:tab w:val="left" w:pos="567"/>
          <w:tab w:val="clear" w:pos="709"/>
        </w:tabs>
      </w:pPr>
      <w:bookmarkStart w:id="59" w:name="_Toc33693216"/>
      <w:bookmarkStart w:id="60" w:name="_Toc24613"/>
      <w:r>
        <w:rPr>
          <w:rFonts w:hint="eastAsia"/>
        </w:rPr>
        <w:t>特殊参考值表LIS_ITEMREFERANCE</w:t>
      </w:r>
      <w:bookmarkEnd w:id="59"/>
      <w:bookmarkEnd w:id="60"/>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eastAsia="宋体"/>
              </w:rPr>
              <w:t>序号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eastAsia="宋体"/>
              </w:rPr>
              <w:t>仪器ID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项目代码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REFERTYPE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eastAsia="宋体"/>
              </w:rPr>
              <w:t>参考类型</w:t>
            </w:r>
          </w:p>
        </w:tc>
        <w:tc>
          <w:tcPr>
            <w:tcW w:w="1635" w:type="dxa"/>
            <w:vAlign w:val="center"/>
          </w:tcPr>
          <w:p>
            <w:pPr>
              <w:jc w:val="center"/>
            </w:pPr>
            <w:r>
              <w:rPr>
                <w:rFonts w:hint="eastAsia" w:eastAsia="宋体"/>
              </w:rPr>
              <w:t>NORMAL-常规参考值 O</w:t>
            </w:r>
            <w:r>
              <w:rPr>
                <w:rFonts w:hint="eastAsia"/>
              </w:rPr>
              <w:t>v</w:t>
            </w:r>
            <w:r>
              <w:rPr>
                <w:rFonts w:hint="eastAsia" w:eastAsia="宋体"/>
              </w:rPr>
              <w:t>ERLIMIT-极限参考值 ALARM-报警参考值 PANIC-危急值参考范围 INFECTIOUS-传染病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eastAsia="宋体"/>
              </w:rPr>
              <w:t>验证类型</w:t>
            </w:r>
          </w:p>
        </w:tc>
        <w:tc>
          <w:tcPr>
            <w:tcW w:w="1635" w:type="dxa"/>
            <w:vAlign w:val="center"/>
          </w:tcPr>
          <w:p>
            <w:pPr>
              <w:jc w:val="center"/>
            </w:pPr>
            <w:r>
              <w:rPr>
                <w:rFonts w:hint="eastAsia" w:eastAsia="宋体"/>
              </w:rPr>
              <w:t>0 - 参考上下限验证 1-字符参考验证  2-逻辑表达式验证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LOWLIMIT</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vAlign w:val="center"/>
          </w:tcPr>
          <w:p>
            <w:pPr>
              <w:jc w:val="center"/>
            </w:pPr>
            <w:r>
              <w:rPr>
                <w:rFonts w:hint="eastAsia"/>
              </w:rPr>
              <w:t>参考下限</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UPPLIMIT</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13</w:t>
            </w:r>
          </w:p>
        </w:tc>
        <w:tc>
          <w:tcPr>
            <w:tcW w:w="1635" w:type="dxa"/>
            <w:vAlign w:val="center"/>
          </w:tcPr>
          <w:p>
            <w:pPr>
              <w:jc w:val="center"/>
            </w:pPr>
            <w:r>
              <w:rPr>
                <w:rFonts w:hint="eastAsia" w:eastAsia="宋体"/>
              </w:rPr>
              <w:t>参考上限</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CHARREFER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jc w:val="center"/>
            </w:pPr>
            <w:r>
              <w:rPr>
                <w:rFonts w:hint="eastAsia"/>
              </w:rPr>
              <w:t>字符参考值</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CONTAINBOUND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是否包含边界值</w:t>
            </w:r>
          </w:p>
        </w:tc>
        <w:tc>
          <w:tcPr>
            <w:tcW w:w="1635" w:type="dxa"/>
            <w:vAlign w:val="center"/>
          </w:tcPr>
          <w:p>
            <w:pPr>
              <w:jc w:val="center"/>
            </w:pPr>
            <w:r>
              <w:rPr>
                <w:rFonts w:hint="eastAsia"/>
              </w:rPr>
              <w:t>数字结果:1-包含边界 0-不包含边界 2-包含左边界 3-包含右边界 字符结果:1-包含 2-全匹配 3-不等于 4-不包含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REFERDESC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eastAsia="宋体"/>
              </w:rPr>
              <w:t>参考区间描述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CONDITION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eastAsia="宋体"/>
              </w:rPr>
              <w:t>验证表达式</w:t>
            </w:r>
          </w:p>
        </w:tc>
        <w:tc>
          <w:tcPr>
            <w:tcW w:w="1635" w:type="dxa"/>
            <w:vAlign w:val="center"/>
          </w:tcPr>
          <w:p>
            <w:pPr>
              <w:jc w:val="center"/>
            </w:pPr>
            <w:r>
              <w:rPr>
                <w:rFonts w:hint="eastAsia" w:eastAsia="宋体"/>
              </w:rPr>
              <w:t>[RULETYPE] = 2 时有效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CONDITIONDESC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35" w:type="dxa"/>
            <w:vAlign w:val="center"/>
          </w:tcPr>
          <w:p>
            <w:pPr>
              <w:jc w:val="center"/>
            </w:pPr>
            <w:r>
              <w:rPr>
                <w:rFonts w:hint="eastAsia"/>
              </w:rPr>
              <w:t>验证表达式描述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ITEMIDLIST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eastAsia="宋体"/>
              </w:rPr>
              <w:t>审核条件对应的项目ID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PRINTREFER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rPr>
              <w:t>参考打印格式</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313"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EFFCONID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eastAsia="宋体"/>
              </w:rPr>
              <w:t>生效条件ID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STOPFLAG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eastAsia="宋体"/>
              </w:rPr>
              <w:t>停用标志</w:t>
            </w:r>
          </w:p>
        </w:tc>
        <w:tc>
          <w:tcPr>
            <w:tcW w:w="1635" w:type="dxa"/>
            <w:vAlign w:val="center"/>
          </w:tcPr>
          <w:p>
            <w:pPr>
              <w:jc w:val="center"/>
            </w:pPr>
            <w:r>
              <w:rPr>
                <w:rFonts w:hint="eastAsia" w:eastAsia="宋体"/>
              </w:rPr>
              <w:t>0-正常 1-停用</w:t>
            </w:r>
          </w:p>
        </w:tc>
      </w:tr>
    </w:tbl>
    <w:p>
      <w:pPr>
        <w:pStyle w:val="6"/>
        <w:tabs>
          <w:tab w:val="left" w:pos="567"/>
          <w:tab w:val="clear" w:pos="709"/>
        </w:tabs>
      </w:pPr>
      <w:bookmarkStart w:id="61" w:name="_Toc17050"/>
      <w:bookmarkStart w:id="62" w:name="_Toc33693217"/>
      <w:r>
        <w:rPr>
          <w:rFonts w:hint="eastAsia"/>
        </w:rPr>
        <w:t>计算公式表LIS_FORMULAR</w:t>
      </w:r>
      <w:bookmarkEnd w:id="61"/>
      <w:bookmarkEnd w:id="62"/>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自增ID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仪器ID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检验项目代码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FORMULAR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35" w:type="dxa"/>
            <w:vAlign w:val="center"/>
          </w:tcPr>
          <w:p>
            <w:pPr>
              <w:jc w:val="center"/>
            </w:pPr>
            <w:r>
              <w:rPr>
                <w:rFonts w:hint="eastAsia"/>
              </w:rPr>
              <w:t>计算公式</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FORMULARDESC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2000</w:t>
            </w:r>
          </w:p>
        </w:tc>
        <w:tc>
          <w:tcPr>
            <w:tcW w:w="1635" w:type="dxa"/>
            <w:vAlign w:val="center"/>
          </w:tcPr>
          <w:p>
            <w:pPr>
              <w:jc w:val="center"/>
            </w:pPr>
            <w:r>
              <w:rPr>
                <w:rFonts w:hint="eastAsia"/>
              </w:rPr>
              <w:t>计算公式描述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ITEMIDLIST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rPr>
              <w:t>项目ID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CONDITION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rPr>
              <w:t>项目的生效条件</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CONDITIONDESC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35" w:type="dxa"/>
            <w:vAlign w:val="center"/>
          </w:tcPr>
          <w:p>
            <w:pPr>
              <w:jc w:val="center"/>
            </w:pPr>
            <w:r>
              <w:rPr>
                <w:rFonts w:hint="eastAsia"/>
              </w:rPr>
              <w:t>项目生效条件描述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EFFCONID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生效条件ID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STOPFLAG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rPr>
              <w:t>停用标志</w:t>
            </w:r>
          </w:p>
        </w:tc>
        <w:tc>
          <w:tcPr>
            <w:tcW w:w="1635" w:type="dxa"/>
            <w:vAlign w:val="center"/>
          </w:tcPr>
          <w:p>
            <w:pPr>
              <w:jc w:val="center"/>
            </w:pPr>
            <w:r>
              <w:rPr>
                <w:rFonts w:hint="eastAsia"/>
              </w:rPr>
              <w:t>0-正常 1-停用</w:t>
            </w:r>
          </w:p>
        </w:tc>
      </w:tr>
    </w:tbl>
    <w:p>
      <w:pPr>
        <w:jc w:val="center"/>
      </w:pPr>
    </w:p>
    <w:p>
      <w:pPr>
        <w:pStyle w:val="6"/>
        <w:tabs>
          <w:tab w:val="left" w:pos="567"/>
          <w:tab w:val="clear" w:pos="709"/>
        </w:tabs>
      </w:pPr>
      <w:bookmarkStart w:id="63" w:name="_Toc33693218"/>
      <w:bookmarkStart w:id="64" w:name="_Toc3200"/>
      <w:r>
        <w:rPr>
          <w:rFonts w:hint="eastAsia"/>
        </w:rPr>
        <w:t>审核条件表LIS_CONDITION</w:t>
      </w:r>
      <w:bookmarkEnd w:id="63"/>
      <w:bookmarkEnd w:id="64"/>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eastAsia="宋体"/>
              </w:rPr>
              <w:t>流水号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jc w:val="center"/>
            </w:pPr>
            <w:r>
              <w:rPr>
                <w:rFonts w:hint="eastAsia"/>
              </w:rPr>
              <w:t>审核规则名称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仪器ID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主项目代码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ORDERNO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序号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GRADE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处理级别</w:t>
            </w:r>
          </w:p>
        </w:tc>
        <w:tc>
          <w:tcPr>
            <w:tcW w:w="1635" w:type="dxa"/>
            <w:vAlign w:val="center"/>
          </w:tcPr>
          <w:p>
            <w:pPr>
              <w:jc w:val="center"/>
            </w:pPr>
            <w:r>
              <w:rPr>
                <w:rFonts w:hint="eastAsia"/>
              </w:rPr>
              <w:t>1-严重级别 2-警告级别 3-普通级别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CONDITIONTYPE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审核类型</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DIAGNOSE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rPr>
              <w:t>审核提示</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ITEMIDLIST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rPr>
              <w:t>审核条件对应的项目ID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CONDITION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2000</w:t>
            </w:r>
          </w:p>
        </w:tc>
        <w:tc>
          <w:tcPr>
            <w:tcW w:w="1635" w:type="dxa"/>
            <w:vAlign w:val="center"/>
          </w:tcPr>
          <w:p>
            <w:pPr>
              <w:jc w:val="center"/>
            </w:pPr>
            <w:r>
              <w:rPr>
                <w:rFonts w:hint="eastAsia"/>
              </w:rPr>
              <w:t>审核条件</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CONDITIONDESC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4000</w:t>
            </w:r>
          </w:p>
        </w:tc>
        <w:tc>
          <w:tcPr>
            <w:tcW w:w="1635" w:type="dxa"/>
            <w:vAlign w:val="center"/>
          </w:tcPr>
          <w:p>
            <w:pPr>
              <w:jc w:val="center"/>
            </w:pPr>
            <w:r>
              <w:rPr>
                <w:rFonts w:hint="eastAsia"/>
              </w:rPr>
              <w:t>审核条件描述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CONDITIONITEM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rPr>
              <w:t>条件项目</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COMPUTER</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rPr>
              <w:t>电脑审核标志</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HAND</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ERIFYFLAG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rPr>
              <w:t>手工审核标志</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EFFCONID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生效条件ID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STOPFLAG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rPr>
              <w:t>停用标志</w:t>
            </w:r>
          </w:p>
        </w:tc>
        <w:tc>
          <w:tcPr>
            <w:tcW w:w="1635" w:type="dxa"/>
            <w:vAlign w:val="center"/>
          </w:tcPr>
          <w:p>
            <w:pPr>
              <w:jc w:val="center"/>
            </w:pPr>
            <w:r>
              <w:rPr>
                <w:rFonts w:hint="eastAsia"/>
              </w:rPr>
              <w:t>0-正常 1-停用</w:t>
            </w:r>
          </w:p>
        </w:tc>
      </w:tr>
    </w:tbl>
    <w:p/>
    <w:p>
      <w:pPr>
        <w:pStyle w:val="6"/>
        <w:tabs>
          <w:tab w:val="left" w:pos="567"/>
          <w:tab w:val="clear" w:pos="709"/>
        </w:tabs>
      </w:pPr>
      <w:bookmarkStart w:id="65" w:name="_Toc19377"/>
      <w:bookmarkStart w:id="66" w:name="_Toc33693219"/>
      <w:r>
        <w:rPr>
          <w:rFonts w:hint="eastAsia"/>
        </w:rPr>
        <w:t>危急值追踪表Lab_PanicRepTrace</w:t>
      </w:r>
      <w:bookmarkEnd w:id="65"/>
      <w:bookmarkEnd w:id="66"/>
    </w:p>
    <w:tbl>
      <w:tblPr>
        <w:tblStyle w:val="18"/>
        <w:tblW w:w="108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869"/>
        <w:gridCol w:w="1869"/>
        <w:gridCol w:w="1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869" w:type="dxa"/>
            <w:vAlign w:val="center"/>
          </w:tcPr>
          <w:p>
            <w:pPr>
              <w:jc w:val="center"/>
            </w:pPr>
            <w:r>
              <w:t>长度</w:t>
            </w:r>
          </w:p>
        </w:tc>
        <w:tc>
          <w:tcPr>
            <w:tcW w:w="1869" w:type="dxa"/>
            <w:vAlign w:val="center"/>
          </w:tcPr>
          <w:p>
            <w:pPr>
              <w:jc w:val="center"/>
            </w:pPr>
            <w:r>
              <w:rPr>
                <w:rFonts w:hint="eastAsia"/>
              </w:rPr>
              <w:t>作用</w:t>
            </w:r>
          </w:p>
        </w:tc>
        <w:tc>
          <w:tcPr>
            <w:tcW w:w="1869"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869" w:type="dxa"/>
            <w:vAlign w:val="center"/>
          </w:tcPr>
          <w:p>
            <w:pPr>
              <w:jc w:val="center"/>
            </w:pPr>
            <w:r>
              <w:rPr>
                <w:rFonts w:hint="eastAsia"/>
              </w:rPr>
              <w:t>流水记录号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REPORTNO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869" w:type="dxa"/>
            <w:vAlign w:val="center"/>
          </w:tcPr>
          <w:p>
            <w:pPr>
              <w:jc w:val="center"/>
            </w:pPr>
            <w:r>
              <w:rPr>
                <w:rFonts w:hint="eastAsia"/>
              </w:rPr>
              <w:t>报告单号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SUBSYSCODE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eastAsia="宋体"/>
              </w:rPr>
              <w:t>子系统代码</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SYSTYPE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业务类型</w:t>
            </w:r>
          </w:p>
        </w:tc>
        <w:tc>
          <w:tcPr>
            <w:tcW w:w="1869" w:type="dxa"/>
            <w:vAlign w:val="center"/>
          </w:tcPr>
          <w:p>
            <w:pPr>
              <w:jc w:val="center"/>
            </w:pPr>
            <w:r>
              <w:rPr>
                <w:rFonts w:hint="eastAsia"/>
              </w:rPr>
              <w:t>LIS-常规 MIS-微生物 XK-血库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SUBREPORTNO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869" w:type="dxa"/>
            <w:vAlign w:val="center"/>
          </w:tcPr>
          <w:p>
            <w:pPr>
              <w:jc w:val="center"/>
            </w:pPr>
            <w:r>
              <w:rPr>
                <w:rFonts w:hint="eastAsia"/>
              </w:rPr>
              <w:t>微生物报告ID</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STATUS</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eastAsia="宋体"/>
              </w:rPr>
              <w:t>处理状态</w:t>
            </w:r>
          </w:p>
        </w:tc>
        <w:tc>
          <w:tcPr>
            <w:tcW w:w="1869" w:type="dxa"/>
            <w:vAlign w:val="center"/>
          </w:tcPr>
          <w:p>
            <w:pPr>
              <w:jc w:val="center"/>
            </w:pPr>
            <w:r>
              <w:rPr>
                <w:rFonts w:hint="eastAsia" w:eastAsia="宋体"/>
              </w:rPr>
              <w:t>未发布-&gt;已发布-&gt;接收确认(已接收）-&gt;通知医生-&gt;医生确认-&gt;检验科确认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REPORTDESC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2000</w:t>
            </w:r>
          </w:p>
        </w:tc>
        <w:tc>
          <w:tcPr>
            <w:tcW w:w="1869" w:type="dxa"/>
            <w:vAlign w:val="center"/>
          </w:tcPr>
          <w:p>
            <w:pPr>
              <w:jc w:val="center"/>
            </w:pPr>
            <w:r>
              <w:rPr>
                <w:rFonts w:hint="eastAsia"/>
              </w:rPr>
              <w:t>危急值描述</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FIRSTCHECKTIME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869" w:type="dxa"/>
            <w:vAlign w:val="center"/>
          </w:tcPr>
          <w:p>
            <w:pPr>
              <w:jc w:val="center"/>
            </w:pPr>
            <w:r>
              <w:rPr>
                <w:rFonts w:hint="eastAsia"/>
              </w:rPr>
              <w:t>首次监测出危急值的时间</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UPLOADUSERCODE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危急值上传人员工号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UPLOADUSERNAME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rPr>
              <w:t>危急值上传人员姓名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MANUALFLAG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869" w:type="dxa"/>
            <w:vAlign w:val="center"/>
          </w:tcPr>
          <w:p>
            <w:pPr>
              <w:jc w:val="center"/>
            </w:pPr>
            <w:r>
              <w:rPr>
                <w:rFonts w:hint="eastAsia"/>
              </w:rPr>
              <w:t>手工危急值标志</w:t>
            </w:r>
          </w:p>
        </w:tc>
        <w:tc>
          <w:tcPr>
            <w:tcW w:w="1869" w:type="dxa"/>
            <w:vAlign w:val="center"/>
          </w:tcPr>
          <w:p>
            <w:pPr>
              <w:jc w:val="center"/>
            </w:pPr>
            <w:r>
              <w:rPr>
                <w:rFonts w:hint="eastAsia"/>
              </w:rPr>
              <w:t>0-自动判断 1-手动危急值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WEBPUB</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869" w:type="dxa"/>
            <w:vAlign w:val="center"/>
          </w:tcPr>
          <w:p>
            <w:pPr>
              <w:jc w:val="center"/>
            </w:pPr>
            <w:r>
              <w:rPr>
                <w:rFonts w:hint="eastAsia"/>
              </w:rPr>
              <w:t>网络回报标志</w:t>
            </w:r>
          </w:p>
        </w:tc>
        <w:tc>
          <w:tcPr>
            <w:tcW w:w="1869" w:type="dxa"/>
            <w:vAlign w:val="center"/>
          </w:tcPr>
          <w:p>
            <w:pPr>
              <w:jc w:val="center"/>
            </w:pPr>
            <w:r>
              <w:rPr>
                <w:rFonts w:hint="eastAsia"/>
              </w:rPr>
              <w:t>0-非网络回报 1-网络回报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PHONECALLPUB</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869" w:type="dxa"/>
            <w:vAlign w:val="center"/>
          </w:tcPr>
          <w:p>
            <w:pPr>
              <w:jc w:val="center"/>
            </w:pPr>
            <w:r>
              <w:rPr>
                <w:rFonts w:hint="eastAsia" w:eastAsia="宋体"/>
              </w:rPr>
              <w:t>电话回报标志</w:t>
            </w:r>
          </w:p>
        </w:tc>
        <w:tc>
          <w:tcPr>
            <w:tcW w:w="1869" w:type="dxa"/>
            <w:vAlign w:val="center"/>
          </w:tcPr>
          <w:p>
            <w:pPr>
              <w:jc w:val="center"/>
            </w:pPr>
            <w:r>
              <w:rPr>
                <w:rFonts w:hint="eastAsia" w:eastAsia="宋体"/>
              </w:rPr>
              <w:t>0-非电话回报 1-电话回报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OUTRECFLAG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869" w:type="dxa"/>
            <w:vAlign w:val="center"/>
          </w:tcPr>
          <w:p>
            <w:pPr>
              <w:jc w:val="center"/>
            </w:pPr>
            <w:r>
              <w:rPr>
                <w:rFonts w:hint="eastAsia"/>
              </w:rPr>
              <w:t>超时接收标志</w:t>
            </w:r>
          </w:p>
        </w:tc>
        <w:tc>
          <w:tcPr>
            <w:tcW w:w="1869" w:type="dxa"/>
            <w:vAlign w:val="center"/>
          </w:tcPr>
          <w:p>
            <w:pPr>
              <w:jc w:val="center"/>
            </w:pPr>
            <w:r>
              <w:rPr>
                <w:rFonts w:hint="eastAsia"/>
              </w:rPr>
              <w:t>0-正常接收 1-超时接收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CUSTODYNO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留样编号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CALLERCODE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打电话通知临床的人员工号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CALLERNAME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eastAsia="宋体"/>
              </w:rPr>
              <w:t>打电话通知临床的人员姓名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CALLDATE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869" w:type="dxa"/>
            <w:vAlign w:val="center"/>
          </w:tcPr>
          <w:p>
            <w:pPr>
              <w:jc w:val="center"/>
            </w:pPr>
            <w:r>
              <w:rPr>
                <w:rFonts w:hint="eastAsia"/>
              </w:rPr>
              <w:t>打电话通知临床的时间</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ACKPERSON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接听人工号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ACKPERSONNAME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eastAsia="宋体"/>
              </w:rPr>
              <w:t>接听人姓名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ACKPHONE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接听电话</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ACKREPEAT</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869" w:type="dxa"/>
            <w:vAlign w:val="center"/>
          </w:tcPr>
          <w:p>
            <w:pPr>
              <w:jc w:val="center"/>
            </w:pPr>
            <w:r>
              <w:rPr>
                <w:rFonts w:hint="eastAsia"/>
              </w:rPr>
              <w:t>接听者复述</w:t>
            </w:r>
          </w:p>
        </w:tc>
        <w:tc>
          <w:tcPr>
            <w:tcW w:w="1869" w:type="dxa"/>
            <w:vAlign w:val="center"/>
          </w:tcPr>
          <w:p>
            <w:pPr>
              <w:jc w:val="center"/>
            </w:pPr>
            <w:r>
              <w:rPr>
                <w:rFonts w:hint="eastAsia"/>
              </w:rPr>
              <w:t>0-未复述 1-复述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REMARK</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869" w:type="dxa"/>
            <w:vAlign w:val="center"/>
          </w:tcPr>
          <w:p>
            <w:pPr>
              <w:jc w:val="center"/>
            </w:pPr>
            <w:r>
              <w:rPr>
                <w:rFonts w:hint="eastAsia"/>
              </w:rPr>
              <w:t>备注</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PUBDATE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869" w:type="dxa"/>
            <w:vAlign w:val="center"/>
          </w:tcPr>
          <w:p>
            <w:pPr>
              <w:jc w:val="center"/>
            </w:pPr>
            <w:r>
              <w:rPr>
                <w:rFonts w:hint="eastAsia"/>
              </w:rPr>
              <w:t>发布危急值到临床时间</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PUBERCODE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eastAsia="宋体"/>
              </w:rPr>
              <w:t>发布人工号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PUBERNAME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rPr>
              <w:t>发布人姓名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PUBERPCNAME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869" w:type="dxa"/>
            <w:vAlign w:val="center"/>
          </w:tcPr>
          <w:p>
            <w:pPr>
              <w:jc w:val="center"/>
            </w:pPr>
            <w:r>
              <w:rPr>
                <w:rFonts w:hint="eastAsia"/>
              </w:rPr>
              <w:t>发布计算机名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CONFIRMDEPT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接收确认科室代码</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CONFIRMDEPTNAME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eastAsia="宋体"/>
              </w:rPr>
              <w:t>接收确认科室名称</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CONFIRMUSER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接收确认人工号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CONFIRMUSERNAME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rPr>
              <w:t>接收确认人姓名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373"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CONFIRMDATE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869" w:type="dxa"/>
            <w:vAlign w:val="center"/>
          </w:tcPr>
          <w:p>
            <w:pPr>
              <w:jc w:val="center"/>
            </w:pPr>
            <w:r>
              <w:rPr>
                <w:rFonts w:hint="eastAsia" w:eastAsia="宋体"/>
              </w:rPr>
              <w:t>接收确认时间</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CONFIRMPCNAME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869" w:type="dxa"/>
            <w:vAlign w:val="center"/>
          </w:tcPr>
          <w:p>
            <w:pPr>
              <w:jc w:val="center"/>
            </w:pPr>
            <w:r>
              <w:rPr>
                <w:rFonts w:hint="eastAsia"/>
              </w:rPr>
              <w:t>处理计算机名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CONFIRMMEMO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869" w:type="dxa"/>
            <w:vAlign w:val="center"/>
          </w:tcPr>
          <w:p>
            <w:pPr>
              <w:jc w:val="center"/>
            </w:pPr>
            <w:r>
              <w:rPr>
                <w:rFonts w:hint="eastAsia"/>
              </w:rPr>
              <w:t>接收确认备注说明</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NOTIFYDOCTOR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护士通知医生工号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NOTIFYDOCTORNAME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rPr>
              <w:t>护士通知医生姓名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NOTIFYDOCTORTIME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869" w:type="dxa"/>
            <w:vAlign w:val="center"/>
          </w:tcPr>
          <w:p>
            <w:pPr>
              <w:jc w:val="center"/>
            </w:pPr>
            <w:r>
              <w:rPr>
                <w:rFonts w:hint="eastAsia"/>
              </w:rPr>
              <w:t>护士通知医生时间</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NOTIFYNURSE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通知医生护士工号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NOTIFYNURSENAME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eastAsia="宋体"/>
              </w:rPr>
              <w:t>通知医生护士姓名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NOTIFYPCNAME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869" w:type="dxa"/>
            <w:vAlign w:val="center"/>
          </w:tcPr>
          <w:p>
            <w:pPr>
              <w:jc w:val="center"/>
            </w:pPr>
            <w:r>
              <w:rPr>
                <w:rFonts w:hint="eastAsia"/>
              </w:rPr>
              <w:t>通知医生计算机名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HANDLEDOCCODE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处理医生工号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HANDLEDOCNAME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rPr>
              <w:t>处理医生姓名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HANDLETIME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869" w:type="dxa"/>
            <w:vAlign w:val="center"/>
          </w:tcPr>
          <w:p>
            <w:pPr>
              <w:jc w:val="center"/>
            </w:pPr>
            <w:r>
              <w:rPr>
                <w:rFonts w:hint="eastAsia"/>
              </w:rPr>
              <w:t>处理时间</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HANDLEPCNAME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869" w:type="dxa"/>
            <w:vAlign w:val="center"/>
          </w:tcPr>
          <w:p>
            <w:pPr>
              <w:jc w:val="center"/>
            </w:pPr>
            <w:r>
              <w:rPr>
                <w:rFonts w:hint="eastAsia"/>
              </w:rPr>
              <w:t>处理计算机名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HANDLEMEMO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869" w:type="dxa"/>
            <w:vAlign w:val="center"/>
          </w:tcPr>
          <w:p>
            <w:pPr>
              <w:jc w:val="center"/>
            </w:pPr>
            <w:r>
              <w:rPr>
                <w:rFonts w:hint="eastAsia"/>
              </w:rPr>
              <w:t>处理意见</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RECALLSTATUS</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召回状态</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RECALLTIME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869" w:type="dxa"/>
            <w:vAlign w:val="center"/>
          </w:tcPr>
          <w:p>
            <w:pPr>
              <w:jc w:val="center"/>
            </w:pPr>
            <w:r>
              <w:rPr>
                <w:rFonts w:hint="eastAsia"/>
              </w:rPr>
              <w:t>召回时间</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RECALLMEMO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869" w:type="dxa"/>
            <w:vAlign w:val="center"/>
          </w:tcPr>
          <w:p>
            <w:pPr>
              <w:jc w:val="center"/>
            </w:pPr>
            <w:r>
              <w:rPr>
                <w:rFonts w:hint="eastAsia"/>
              </w:rPr>
              <w:t>召回备注</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RECALLUSER</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召回人工号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RECALLUSERNAME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rPr>
              <w:t>召回人姓名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RECALLPCNAME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255</w:t>
            </w:r>
          </w:p>
        </w:tc>
        <w:tc>
          <w:tcPr>
            <w:tcW w:w="1869" w:type="dxa"/>
            <w:vAlign w:val="center"/>
          </w:tcPr>
          <w:p>
            <w:pPr>
              <w:jc w:val="center"/>
            </w:pPr>
            <w:r>
              <w:rPr>
                <w:rFonts w:hint="eastAsia"/>
              </w:rPr>
              <w:t>召回计算机名称</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EXECCONFIRMTIME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datetime</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8</w:t>
            </w:r>
          </w:p>
        </w:tc>
        <w:tc>
          <w:tcPr>
            <w:tcW w:w="1869" w:type="dxa"/>
            <w:vAlign w:val="center"/>
          </w:tcPr>
          <w:p>
            <w:pPr>
              <w:jc w:val="center"/>
            </w:pPr>
            <w:r>
              <w:rPr>
                <w:rFonts w:hint="eastAsia"/>
              </w:rPr>
              <w:t>检验科反馈确认时间</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EXECCONFIRMMEMO</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200</w:t>
            </w:r>
          </w:p>
        </w:tc>
        <w:tc>
          <w:tcPr>
            <w:tcW w:w="1869" w:type="dxa"/>
            <w:vAlign w:val="center"/>
          </w:tcPr>
          <w:p>
            <w:pPr>
              <w:jc w:val="center"/>
            </w:pPr>
            <w:r>
              <w:rPr>
                <w:rFonts w:hint="eastAsia"/>
              </w:rPr>
              <w:t>检验科反馈确认说明</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EXECCONFIRMUSER</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检验科反馈确认工号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EXECCONFIRMUSERNAME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rPr>
              <w:t>检验科反馈确认姓名</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EXECCONFIRMPCNAME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255</w:t>
            </w:r>
          </w:p>
        </w:tc>
        <w:tc>
          <w:tcPr>
            <w:tcW w:w="1869" w:type="dxa"/>
            <w:vAlign w:val="center"/>
          </w:tcPr>
          <w:p>
            <w:pPr>
              <w:jc w:val="center"/>
            </w:pPr>
            <w:r>
              <w:rPr>
                <w:rFonts w:hint="eastAsia"/>
              </w:rPr>
              <w:t>检验科反馈确认计算机名称</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ISREDO</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w:t>
            </w:r>
          </w:p>
        </w:tc>
        <w:tc>
          <w:tcPr>
            <w:tcW w:w="1869" w:type="dxa"/>
            <w:vAlign w:val="center"/>
          </w:tcPr>
          <w:p>
            <w:pPr>
              <w:jc w:val="center"/>
            </w:pPr>
            <w:r>
              <w:rPr>
                <w:rFonts w:hint="eastAsia"/>
              </w:rPr>
              <w:t>是否复做</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ISINSTLOSE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w:t>
            </w:r>
          </w:p>
        </w:tc>
        <w:tc>
          <w:tcPr>
            <w:tcW w:w="1869" w:type="dxa"/>
            <w:vAlign w:val="center"/>
          </w:tcPr>
          <w:p>
            <w:pPr>
              <w:jc w:val="center"/>
            </w:pPr>
            <w:r>
              <w:rPr>
                <w:rFonts w:hint="eastAsia"/>
              </w:rPr>
              <w:t>是否仪器在控</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SAMPLEDESC</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40</w:t>
            </w:r>
          </w:p>
        </w:tc>
        <w:tc>
          <w:tcPr>
            <w:tcW w:w="1869" w:type="dxa"/>
            <w:vAlign w:val="center"/>
          </w:tcPr>
          <w:p>
            <w:pPr>
              <w:jc w:val="center"/>
            </w:pPr>
            <w:r>
              <w:rPr>
                <w:rFonts w:hint="eastAsia"/>
              </w:rPr>
              <w:t>标本说明</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FIRSTRESULT</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200</w:t>
            </w:r>
          </w:p>
        </w:tc>
        <w:tc>
          <w:tcPr>
            <w:tcW w:w="1869" w:type="dxa"/>
            <w:vAlign w:val="center"/>
          </w:tcPr>
          <w:p>
            <w:pPr>
              <w:jc w:val="center"/>
            </w:pPr>
            <w:r>
              <w:rPr>
                <w:rFonts w:hint="eastAsia"/>
              </w:rPr>
              <w:t>初次结果（微生物）</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REDORESULT</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200</w:t>
            </w:r>
          </w:p>
        </w:tc>
        <w:tc>
          <w:tcPr>
            <w:tcW w:w="1869" w:type="dxa"/>
            <w:vAlign w:val="center"/>
          </w:tcPr>
          <w:p>
            <w:pPr>
              <w:jc w:val="center"/>
            </w:pPr>
            <w:r>
              <w:rPr>
                <w:rFonts w:hint="eastAsia"/>
              </w:rPr>
              <w:t>复核结果（微生物）</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DIFFWITHCLIN</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w:t>
            </w:r>
          </w:p>
        </w:tc>
        <w:tc>
          <w:tcPr>
            <w:tcW w:w="1869" w:type="dxa"/>
            <w:vAlign w:val="center"/>
          </w:tcPr>
          <w:p>
            <w:pPr>
              <w:jc w:val="center"/>
            </w:pPr>
            <w:r>
              <w:rPr>
                <w:rFonts w:hint="eastAsia"/>
              </w:rPr>
              <w:t>结果与临床诊断不符</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357"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EXECCONFIRMDEPT</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869" w:type="dxa"/>
            <w:vAlign w:val="center"/>
          </w:tcPr>
          <w:p>
            <w:pPr>
              <w:jc w:val="center"/>
            </w:pPr>
            <w:r>
              <w:rPr>
                <w:rFonts w:hint="eastAsia"/>
              </w:rPr>
              <w:t>检验科反馈确认科室代码</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EXECCONFIRMDEPTNAME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64</w:t>
            </w:r>
          </w:p>
        </w:tc>
        <w:tc>
          <w:tcPr>
            <w:tcW w:w="1869" w:type="dxa"/>
            <w:vAlign w:val="center"/>
          </w:tcPr>
          <w:p>
            <w:pPr>
              <w:jc w:val="center"/>
            </w:pPr>
            <w:r>
              <w:rPr>
                <w:rFonts w:hint="eastAsia"/>
              </w:rPr>
              <w:t>检验科反馈确认科室名称</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NOTIFYDOCTORMEMO</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30</w:t>
            </w:r>
          </w:p>
        </w:tc>
        <w:tc>
          <w:tcPr>
            <w:tcW w:w="1869" w:type="dxa"/>
            <w:vAlign w:val="center"/>
          </w:tcPr>
          <w:p>
            <w:pPr>
              <w:jc w:val="center"/>
            </w:pPr>
            <w:r>
              <w:rPr>
                <w:rFonts w:hint="eastAsia"/>
              </w:rPr>
              <w:t>通知备注</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int</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4</w:t>
            </w:r>
          </w:p>
        </w:tc>
        <w:tc>
          <w:tcPr>
            <w:tcW w:w="1869" w:type="dxa"/>
            <w:vAlign w:val="center"/>
          </w:tcPr>
          <w:p>
            <w:pPr>
              <w:jc w:val="center"/>
            </w:pPr>
            <w:r>
              <w:rPr>
                <w:rFonts w:hint="eastAsia"/>
              </w:rPr>
              <w:t>仪器ID</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EXECTIME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datetime</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8</w:t>
            </w:r>
          </w:p>
        </w:tc>
        <w:tc>
          <w:tcPr>
            <w:tcW w:w="1869" w:type="dxa"/>
            <w:vAlign w:val="center"/>
          </w:tcPr>
          <w:p>
            <w:pPr>
              <w:jc w:val="center"/>
            </w:pPr>
            <w:r>
              <w:rPr>
                <w:rFonts w:hint="eastAsia"/>
              </w:rPr>
              <w:t>检测日期</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TECHNO</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int</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4</w:t>
            </w:r>
          </w:p>
        </w:tc>
        <w:tc>
          <w:tcPr>
            <w:tcW w:w="1869" w:type="dxa"/>
            <w:vAlign w:val="center"/>
          </w:tcPr>
          <w:p>
            <w:pPr>
              <w:jc w:val="center"/>
            </w:pPr>
            <w:r>
              <w:rPr>
                <w:rFonts w:hint="eastAsia"/>
              </w:rPr>
              <w:t>样本号</w:t>
            </w:r>
          </w:p>
        </w:tc>
        <w:tc>
          <w:tcPr>
            <w:tcW w:w="186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REPTIMETEMP</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arbinary</w:t>
            </w:r>
          </w:p>
        </w:tc>
        <w:tc>
          <w:tcPr>
            <w:tcW w:w="1869"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32</w:t>
            </w:r>
          </w:p>
        </w:tc>
        <w:tc>
          <w:tcPr>
            <w:tcW w:w="1869" w:type="dxa"/>
            <w:vAlign w:val="center"/>
          </w:tcPr>
          <w:p>
            <w:pPr>
              <w:jc w:val="center"/>
            </w:pPr>
            <w:r>
              <w:rPr>
                <w:rFonts w:hint="eastAsia"/>
              </w:rPr>
              <w:t>对应报告单的时间戳</w:t>
            </w:r>
          </w:p>
        </w:tc>
        <w:tc>
          <w:tcPr>
            <w:tcW w:w="1869" w:type="dxa"/>
            <w:vAlign w:val="center"/>
          </w:tcPr>
          <w:p>
            <w:pPr>
              <w:jc w:val="center"/>
            </w:pPr>
          </w:p>
        </w:tc>
      </w:tr>
    </w:tbl>
    <w:p/>
    <w:p>
      <w:pPr>
        <w:pStyle w:val="6"/>
        <w:tabs>
          <w:tab w:val="left" w:pos="567"/>
          <w:tab w:val="clear" w:pos="709"/>
        </w:tabs>
      </w:pPr>
      <w:bookmarkStart w:id="67" w:name="_Toc9574"/>
      <w:bookmarkStart w:id="68" w:name="_Toc33693220"/>
      <w:r>
        <w:rPr>
          <w:rFonts w:hint="eastAsia"/>
        </w:rPr>
        <w:t>材料费明细表 LIS_MATFEEDETAIL</w:t>
      </w:r>
      <w:bookmarkEnd w:id="67"/>
      <w:bookmarkEnd w:id="68"/>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ascii="Times New Roman" w:eastAsia="宋体"/>
              </w:rPr>
              <w:t>作用</w:t>
            </w:r>
          </w:p>
        </w:tc>
        <w:tc>
          <w:tcPr>
            <w:tcW w:w="1635" w:type="dxa"/>
            <w:vAlign w:val="center"/>
          </w:tcPr>
          <w:p>
            <w:pPr>
              <w:jc w:val="center"/>
            </w:pPr>
            <w:r>
              <w:rPr>
                <w:rFonts w:hint="eastAsia" w:ascii="Times New Roman" w:eastAsia="宋体"/>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MATNO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eastAsia="宋体"/>
              </w:rPr>
              <w:t>流水号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机构代码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MATORDERCODE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jc w:val="center"/>
            </w:pPr>
            <w:r>
              <w:rPr>
                <w:rFonts w:hint="eastAsia"/>
              </w:rPr>
              <w:t>LIS材料费项目代码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HISORDERCODE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jc w:val="center"/>
            </w:pPr>
            <w:r>
              <w:rPr>
                <w:rFonts w:hint="eastAsia"/>
              </w:rPr>
              <w:t>HIS材料费项目代码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HISORDERNAME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jc w:val="center"/>
            </w:pPr>
            <w:r>
              <w:rPr>
                <w:rFonts w:hint="eastAsia"/>
              </w:rPr>
              <w:t>HIS材料费项目名称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PRICE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w:t>
            </w:r>
          </w:p>
        </w:tc>
        <w:tc>
          <w:tcPr>
            <w:tcW w:w="1635" w:type="dxa"/>
            <w:vAlign w:val="center"/>
          </w:tcPr>
          <w:p>
            <w:pPr>
              <w:jc w:val="center"/>
            </w:pPr>
            <w:r>
              <w:rPr>
                <w:rFonts w:hint="eastAsia"/>
              </w:rPr>
              <w:t>单价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SQTY</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w:t>
            </w:r>
          </w:p>
        </w:tc>
        <w:tc>
          <w:tcPr>
            <w:tcW w:w="1635" w:type="dxa"/>
            <w:vAlign w:val="center"/>
          </w:tcPr>
          <w:p>
            <w:pPr>
              <w:jc w:val="center"/>
            </w:pPr>
            <w:r>
              <w:rPr>
                <w:rFonts w:hint="eastAsia"/>
              </w:rPr>
              <w:t>数量</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TXM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jc w:val="center"/>
            </w:pPr>
            <w:r>
              <w:rPr>
                <w:rFonts w:hint="eastAsia"/>
              </w:rPr>
              <w:t>条形码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LOGNO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jc w:val="center"/>
            </w:pPr>
            <w:r>
              <w:t>医嘱序号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HISAPPLYNO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申请单号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GROUPNO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处方序号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STATUS</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rPr>
              <w:t>状态</w:t>
            </w:r>
          </w:p>
        </w:tc>
        <w:tc>
          <w:tcPr>
            <w:tcW w:w="1635" w:type="dxa"/>
            <w:vAlign w:val="center"/>
          </w:tcPr>
          <w:p>
            <w:pPr>
              <w:jc w:val="center"/>
            </w:pPr>
            <w:r>
              <w:rPr>
                <w:rFonts w:hint="eastAsia"/>
              </w:rPr>
              <w:t>1-已确认 0-未确认 2-拒绝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CHARGEFLAG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rPr>
              <w:t>收费标志</w:t>
            </w:r>
          </w:p>
        </w:tc>
        <w:tc>
          <w:tcPr>
            <w:tcW w:w="1635" w:type="dxa"/>
            <w:vAlign w:val="center"/>
          </w:tcPr>
          <w:p>
            <w:pPr>
              <w:jc w:val="center"/>
            </w:pPr>
            <w:r>
              <w:rPr>
                <w:rFonts w:hint="eastAsia"/>
              </w:rPr>
              <w:t>1：已收 2：已退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BRLX</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w:t>
            </w:r>
          </w:p>
        </w:tc>
        <w:tc>
          <w:tcPr>
            <w:tcW w:w="1635" w:type="dxa"/>
            <w:vAlign w:val="center"/>
          </w:tcPr>
          <w:p>
            <w:pPr>
              <w:jc w:val="center"/>
            </w:pPr>
            <w:r>
              <w:rPr>
                <w:rFonts w:hint="eastAsia"/>
              </w:rPr>
              <w:t>病人类型</w:t>
            </w:r>
          </w:p>
        </w:tc>
        <w:tc>
          <w:tcPr>
            <w:tcW w:w="1635" w:type="dxa"/>
            <w:vAlign w:val="center"/>
          </w:tcPr>
          <w:p>
            <w:pPr>
              <w:jc w:val="center"/>
            </w:pPr>
            <w:r>
              <w:rPr>
                <w:rFonts w:hint="eastAsia"/>
              </w:rPr>
              <w:t>0-门诊 1-住院 3、4-体检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PATIENTID</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jc w:val="center"/>
            </w:pPr>
            <w:r>
              <w:rPr>
                <w:rFonts w:hint="eastAsia"/>
              </w:rPr>
              <w:t>病人ID</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CURENO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jc w:val="center"/>
            </w:pPr>
            <w:r>
              <w:rPr>
                <w:rFonts w:hint="eastAsia"/>
              </w:rPr>
              <w:t>治疗号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PATNAME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64</w:t>
            </w:r>
          </w:p>
        </w:tc>
        <w:tc>
          <w:tcPr>
            <w:tcW w:w="1635" w:type="dxa"/>
            <w:vAlign w:val="center"/>
          </w:tcPr>
          <w:p>
            <w:pPr>
              <w:jc w:val="center"/>
            </w:pPr>
            <w:r>
              <w:rPr>
                <w:rFonts w:hint="eastAsia"/>
              </w:rPr>
              <w:t>患者姓名</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CARDNO</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64</w:t>
            </w:r>
          </w:p>
        </w:tc>
        <w:tc>
          <w:tcPr>
            <w:tcW w:w="1635" w:type="dxa"/>
            <w:vAlign w:val="center"/>
          </w:tcPr>
          <w:p>
            <w:pPr>
              <w:jc w:val="center"/>
            </w:pPr>
            <w:r>
              <w:rPr>
                <w:rFonts w:hint="eastAsia"/>
              </w:rPr>
              <w:t>磁卡号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HOSPNO</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64</w:t>
            </w:r>
          </w:p>
        </w:tc>
        <w:tc>
          <w:tcPr>
            <w:tcW w:w="1635" w:type="dxa"/>
            <w:vAlign w:val="center"/>
          </w:tcPr>
          <w:p>
            <w:pPr>
              <w:jc w:val="center"/>
            </w:pPr>
            <w:r>
              <w:rPr>
                <w:rFonts w:hint="eastAsia"/>
              </w:rPr>
              <w:t>病员号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APPLYTIME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8</w:t>
            </w:r>
          </w:p>
        </w:tc>
        <w:tc>
          <w:tcPr>
            <w:tcW w:w="1635" w:type="dxa"/>
            <w:vAlign w:val="center"/>
          </w:tcPr>
          <w:p>
            <w:pPr>
              <w:jc w:val="center"/>
            </w:pPr>
            <w:r>
              <w:rPr>
                <w:rFonts w:hint="eastAsia"/>
              </w:rPr>
              <w:t>申请时间</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MATEXECDEPT</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材料费执行科室</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MATEXECDEPTNAME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64</w:t>
            </w:r>
          </w:p>
        </w:tc>
        <w:tc>
          <w:tcPr>
            <w:tcW w:w="1635" w:type="dxa"/>
            <w:vAlign w:val="center"/>
          </w:tcPr>
          <w:p>
            <w:pPr>
              <w:jc w:val="center"/>
            </w:pPr>
            <w:r>
              <w:rPr>
                <w:rFonts w:hint="eastAsia"/>
              </w:rPr>
              <w:t>材料费执行科室名称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OPERATOR</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操作员</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OPERATORNAME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64</w:t>
            </w:r>
          </w:p>
        </w:tc>
        <w:tc>
          <w:tcPr>
            <w:tcW w:w="1635" w:type="dxa"/>
            <w:vAlign w:val="center"/>
          </w:tcPr>
          <w:p>
            <w:pPr>
              <w:jc w:val="center"/>
            </w:pPr>
            <w:r>
              <w:rPr>
                <w:rFonts w:hint="eastAsia"/>
              </w:rPr>
              <w:t>操作员姓名</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OPERATETIME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8</w:t>
            </w:r>
          </w:p>
        </w:tc>
        <w:tc>
          <w:tcPr>
            <w:tcW w:w="1635" w:type="dxa"/>
            <w:vAlign w:val="center"/>
          </w:tcPr>
          <w:p>
            <w:pPr>
              <w:jc w:val="center"/>
            </w:pPr>
            <w:r>
              <w:rPr>
                <w:rFonts w:hint="eastAsia"/>
              </w:rPr>
              <w:t>操作时间</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OPERATEPCNAME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rPr>
              <w:t>客户端名称</w:t>
            </w:r>
          </w:p>
        </w:tc>
        <w:tc>
          <w:tcPr>
            <w:tcW w:w="1635" w:type="dxa"/>
            <w:vAlign w:val="center"/>
          </w:tcPr>
          <w:p>
            <w:pPr>
              <w:jc w:val="center"/>
            </w:pPr>
          </w:p>
        </w:tc>
      </w:tr>
    </w:tbl>
    <w:p/>
    <w:p/>
    <w:p/>
    <w:p/>
    <w:p>
      <w:pPr>
        <w:pStyle w:val="6"/>
        <w:tabs>
          <w:tab w:val="left" w:pos="567"/>
          <w:tab w:val="clear" w:pos="709"/>
        </w:tabs>
      </w:pPr>
      <w:bookmarkStart w:id="69" w:name="_Toc33693221"/>
      <w:bookmarkStart w:id="70" w:name="_Toc18590"/>
      <w:r>
        <w:rPr>
          <w:rFonts w:hint="eastAsia"/>
        </w:rPr>
        <w:t>材料费对应收费项目 LIS_MATERIALTOORDER</w:t>
      </w:r>
      <w:bookmarkEnd w:id="69"/>
      <w:bookmarkEnd w:id="70"/>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ascii="Times New Roman" w:eastAsia="宋体"/>
              </w:rPr>
              <w:t>作用</w:t>
            </w:r>
          </w:p>
        </w:tc>
        <w:tc>
          <w:tcPr>
            <w:tcW w:w="1635" w:type="dxa"/>
            <w:vAlign w:val="center"/>
          </w:tcPr>
          <w:p>
            <w:pPr>
              <w:jc w:val="center"/>
            </w:pPr>
            <w:r>
              <w:rPr>
                <w:rFonts w:hint="eastAsia" w:ascii="Times New Roman" w:eastAsia="宋体"/>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jc w:val="center"/>
            </w:pPr>
            <w:r>
              <w:rPr>
                <w:rFonts w:hint="eastAsia"/>
              </w:rPr>
              <w:t>机构代码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MATORDERCODE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LIS材料费代码</w:t>
            </w:r>
          </w:p>
        </w:tc>
        <w:tc>
          <w:tcPr>
            <w:tcW w:w="1635" w:type="dxa"/>
            <w:vAlign w:val="center"/>
          </w:tcPr>
          <w:p>
            <w:pPr>
              <w:jc w:val="center"/>
            </w:pPr>
            <w:r>
              <w:rPr>
                <w:rFonts w:hint="eastAsia"/>
              </w:rPr>
              <w:t>对应LIS_HISITEM.LISORDERCODE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MATHISORDERCODE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HIS材料费代码</w:t>
            </w:r>
          </w:p>
        </w:tc>
        <w:tc>
          <w:tcPr>
            <w:tcW w:w="1635" w:type="dxa"/>
            <w:vAlign w:val="center"/>
          </w:tcPr>
          <w:p>
            <w:pPr>
              <w:jc w:val="center"/>
            </w:pPr>
            <w:r>
              <w:rPr>
                <w:rFonts w:hint="eastAsia"/>
              </w:rPr>
              <w:t>对应LIS_HISITEM.HISORDERCODE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MATHISORDERNAME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jc w:val="center"/>
            </w:pPr>
            <w:r>
              <w:rPr>
                <w:rFonts w:hint="eastAsia"/>
              </w:rPr>
              <w:t>材料费名称</w:t>
            </w:r>
          </w:p>
        </w:tc>
        <w:tc>
          <w:tcPr>
            <w:tcW w:w="1635" w:type="dxa"/>
            <w:vAlign w:val="center"/>
          </w:tcPr>
          <w:p>
            <w:pPr>
              <w:jc w:val="center"/>
            </w:pPr>
            <w:r>
              <w:rPr>
                <w:rFonts w:hint="eastAsia"/>
              </w:rPr>
              <w:t>对应LIS_HISITEM.HISORDERNAME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LISORDERCODE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LIS收费项目代码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HISORDERCODE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t>HIS收费项目代码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HISORDERNAME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jc w:val="center"/>
            </w:pPr>
            <w:r>
              <w:rPr>
                <w:rFonts w:hint="eastAsia"/>
              </w:rPr>
              <w:t>收费项目名称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SUPPLIESCODE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jc w:val="center"/>
            </w:pPr>
            <w:r>
              <w:rPr>
                <w:rFonts w:hint="eastAsia"/>
              </w:rPr>
              <w:t>供应商代码</w:t>
            </w:r>
          </w:p>
        </w:tc>
        <w:tc>
          <w:tcPr>
            <w:tcW w:w="1635" w:type="dxa"/>
            <w:vAlign w:val="center"/>
          </w:tcPr>
          <w:p>
            <w:pPr>
              <w:jc w:val="center"/>
            </w:pPr>
          </w:p>
        </w:tc>
      </w:tr>
    </w:tbl>
    <w:p/>
    <w:p>
      <w:pPr>
        <w:pStyle w:val="6"/>
        <w:tabs>
          <w:tab w:val="left" w:pos="567"/>
          <w:tab w:val="clear" w:pos="709"/>
        </w:tabs>
      </w:pPr>
      <w:bookmarkStart w:id="71" w:name="_Toc11101"/>
      <w:bookmarkStart w:id="72" w:name="_Toc33693222"/>
      <w:r>
        <w:rPr>
          <w:rFonts w:hint="eastAsia"/>
        </w:rPr>
        <w:t>条码分组表LIS_BAREXAMCLASS</w:t>
      </w:r>
      <w:bookmarkEnd w:id="71"/>
      <w:bookmarkEnd w:id="72"/>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BAREXAMCODE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eastAsia="宋体"/>
              </w:rPr>
              <w:t>条形码分组代码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BAREXAMNUM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条码分组编码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BAREXAMNAME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jc w:val="center"/>
            </w:pPr>
            <w:r>
              <w:rPr>
                <w:rFonts w:hint="eastAsia"/>
              </w:rPr>
              <w:t>条形码分组名称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MEMCODE1</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输入码一</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MEMCODE2</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eastAsia="宋体"/>
              </w:rPr>
              <w:t>输入码二</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BARCOLOR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eastAsia="宋体"/>
              </w:rPr>
              <w:t>颜色</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BARSECONDCOLOR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eastAsia="宋体"/>
              </w:rPr>
              <w:t>第二颜色</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IMAGEURL</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rPr>
              <w:t>试管图标相对地址</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BARPREPART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w:t>
            </w:r>
          </w:p>
        </w:tc>
        <w:tc>
          <w:tcPr>
            <w:tcW w:w="1635" w:type="dxa"/>
            <w:vAlign w:val="center"/>
          </w:tcPr>
          <w:p>
            <w:pPr>
              <w:jc w:val="center"/>
            </w:pPr>
            <w:r>
              <w:rPr>
                <w:rFonts w:hint="eastAsia" w:eastAsia="宋体"/>
              </w:rPr>
              <w:t>条形码前缀</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BARSINGLE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单独标志</w:t>
            </w:r>
          </w:p>
        </w:tc>
        <w:tc>
          <w:tcPr>
            <w:tcW w:w="1635" w:type="dxa"/>
            <w:vAlign w:val="center"/>
          </w:tcPr>
          <w:p>
            <w:pPr>
              <w:jc w:val="center"/>
            </w:pPr>
            <w:r>
              <w:rPr>
                <w:rFonts w:hint="eastAsia"/>
              </w:rPr>
              <w:t>0：同一个类别捆绑一根条码；1：每个HIS医嘱项目单独捆绑一根条码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BARPRIORITY</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w:t>
            </w:r>
          </w:p>
        </w:tc>
        <w:tc>
          <w:tcPr>
            <w:tcW w:w="1635" w:type="dxa"/>
            <w:vAlign w:val="center"/>
          </w:tcPr>
          <w:p>
            <w:pPr>
              <w:jc w:val="center"/>
            </w:pPr>
            <w:r>
              <w:rPr>
                <w:rFonts w:hint="eastAsia"/>
              </w:rPr>
              <w:t>优先次序</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BARLENGTH</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条码长度</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BARADDITI</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添加剂</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BARADDITI</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jc w:val="center"/>
            </w:pPr>
            <w:r>
              <w:rPr>
                <w:rFonts w:hint="eastAsia"/>
              </w:rPr>
              <w:t>添加剂名称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BARCUBAGE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试管采血量</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BARRANGE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jc w:val="center"/>
            </w:pPr>
            <w:r>
              <w:rPr>
                <w:rFonts w:hint="eastAsia" w:eastAsia="宋体"/>
              </w:rPr>
              <w:t>适用范围</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BARDESCRIBE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jc w:val="center"/>
            </w:pPr>
            <w:r>
              <w:rPr>
                <w:rFonts w:hint="eastAsia"/>
              </w:rPr>
              <w:t>分组描述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BARNOTICE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jc w:val="center"/>
            </w:pPr>
            <w:r>
              <w:rPr>
                <w:rFonts w:hint="eastAsia"/>
              </w:rPr>
              <w:t>采集事项</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EXAMGROUPCODE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检测小组</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SAMPLECODE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标本种类</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CHECKSTATUS</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rPr>
              <w:t>在采集界面默认是否勾选状态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BARSECPREPART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w:t>
            </w:r>
          </w:p>
        </w:tc>
        <w:tc>
          <w:tcPr>
            <w:tcW w:w="1635" w:type="dxa"/>
            <w:vAlign w:val="center"/>
          </w:tcPr>
          <w:p>
            <w:pPr>
              <w:jc w:val="center"/>
            </w:pPr>
            <w:r>
              <w:rPr>
                <w:rFonts w:hint="eastAsia"/>
              </w:rPr>
              <w:t>第二前缀</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PRINTORDER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打印序号</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ZYPRINTCOUNT</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住院打印条码份数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MZPRINTCOUNT</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门诊打印条码份数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TJPRINTCOUNT</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体检打印条码份数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MATEXECDEPT</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材料费执行科室</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SUBMISSIONPLACE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255</w:t>
            </w:r>
          </w:p>
        </w:tc>
        <w:tc>
          <w:tcPr>
            <w:tcW w:w="1635" w:type="dxa"/>
            <w:vAlign w:val="center"/>
          </w:tcPr>
          <w:p>
            <w:pPr>
              <w:jc w:val="center"/>
            </w:pPr>
            <w:r>
              <w:rPr>
                <w:rFonts w:hint="eastAsia"/>
              </w:rPr>
              <w:t>送检地点</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BARGENRULE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条码规则编码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COLLECTNOTICE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2000</w:t>
            </w:r>
          </w:p>
        </w:tc>
        <w:tc>
          <w:tcPr>
            <w:tcW w:w="1635" w:type="dxa"/>
            <w:vAlign w:val="center"/>
          </w:tcPr>
          <w:p>
            <w:pPr>
              <w:jc w:val="center"/>
            </w:pPr>
            <w:r>
              <w:rPr>
                <w:rFonts w:hint="eastAsia"/>
              </w:rPr>
              <w:t>采集注意事项</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HOSPBARPRE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w:t>
            </w:r>
          </w:p>
        </w:tc>
        <w:tc>
          <w:tcPr>
            <w:tcW w:w="1635" w:type="dxa"/>
            <w:vAlign w:val="center"/>
          </w:tcPr>
          <w:p>
            <w:pPr>
              <w:jc w:val="center"/>
            </w:pPr>
            <w:r>
              <w:rPr>
                <w:rFonts w:hint="eastAsia"/>
              </w:rPr>
              <w:t>医疗机构简码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50</w:t>
            </w:r>
          </w:p>
        </w:tc>
        <w:tc>
          <w:tcPr>
            <w:tcW w:w="1635" w:type="dxa"/>
            <w:vAlign w:val="center"/>
          </w:tcPr>
          <w:p>
            <w:pPr>
              <w:jc w:val="center"/>
            </w:pPr>
            <w:r>
              <w:rPr>
                <w:rFonts w:hint="eastAsia"/>
              </w:rPr>
              <w:t>医疗机构代码</w:t>
            </w:r>
          </w:p>
        </w:tc>
        <w:tc>
          <w:tcPr>
            <w:tcW w:w="1635" w:type="dxa"/>
            <w:vAlign w:val="center"/>
          </w:tcPr>
          <w:p>
            <w:pPr>
              <w:jc w:val="center"/>
            </w:pPr>
          </w:p>
        </w:tc>
      </w:tr>
    </w:tbl>
    <w:p/>
    <w:p>
      <w:pPr>
        <w:jc w:val="center"/>
      </w:pPr>
    </w:p>
    <w:p>
      <w:pPr>
        <w:jc w:val="center"/>
      </w:pPr>
    </w:p>
    <w:p>
      <w:pPr>
        <w:jc w:val="center"/>
      </w:pPr>
    </w:p>
    <w:p>
      <w:pPr>
        <w:jc w:val="center"/>
      </w:pPr>
    </w:p>
    <w:p>
      <w:pPr>
        <w:jc w:val="center"/>
      </w:pPr>
    </w:p>
    <w:p>
      <w:pPr>
        <w:jc w:val="center"/>
      </w:pPr>
    </w:p>
    <w:p>
      <w:pPr>
        <w:pStyle w:val="6"/>
        <w:tabs>
          <w:tab w:val="left" w:pos="567"/>
          <w:tab w:val="clear" w:pos="709"/>
        </w:tabs>
      </w:pPr>
      <w:bookmarkStart w:id="73" w:name="_Toc33693223"/>
      <w:bookmarkStart w:id="74" w:name="_Toc17821"/>
      <w:r>
        <w:rPr>
          <w:rFonts w:hint="eastAsia"/>
        </w:rPr>
        <w:t>条码对应收费项目LIS_BARORDER</w:t>
      </w:r>
      <w:bookmarkEnd w:id="73"/>
      <w:bookmarkEnd w:id="74"/>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jc w:val="center"/>
            </w:pPr>
            <w:r>
              <w:rPr>
                <w:rFonts w:hint="eastAsia" w:eastAsia="宋体"/>
              </w:rPr>
              <w:t>医疗机构代码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BAREXAMCODE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条形码分组代码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LISORDERCODE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LIS代码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HISORDERCODE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jc w:val="center"/>
            </w:pPr>
            <w:r>
              <w:rPr>
                <w:rFonts w:hint="eastAsia"/>
              </w:rPr>
              <w:t>医嘱项目代码</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HISORDERNAME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35" w:type="dxa"/>
            <w:vAlign w:val="center"/>
          </w:tcPr>
          <w:p>
            <w:pPr>
              <w:jc w:val="center"/>
            </w:pPr>
            <w:r>
              <w:rPr>
                <w:rFonts w:hint="eastAsia"/>
              </w:rPr>
              <w:t>医嘱项目名称</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BARSINGLE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单独绑定标志</w:t>
            </w:r>
          </w:p>
        </w:tc>
        <w:tc>
          <w:tcPr>
            <w:tcW w:w="1635" w:type="dxa"/>
            <w:vAlign w:val="center"/>
          </w:tcPr>
          <w:p>
            <w:pPr>
              <w:jc w:val="center"/>
            </w:pPr>
            <w:r>
              <w:rPr>
                <w:rFonts w:hint="eastAsia"/>
              </w:rPr>
              <w:t>0-不单独绑定 1-单独绑定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PRINTORDER</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jc w:val="center"/>
            </w:pPr>
            <w:r>
              <w:rPr>
                <w:rFonts w:hint="eastAsia"/>
              </w:rPr>
              <w:t>打印分组</w:t>
            </w:r>
          </w:p>
        </w:tc>
        <w:tc>
          <w:tcPr>
            <w:tcW w:w="1635"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PRINTGROUP</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jc w:val="center"/>
            </w:pPr>
            <w:r>
              <w:rPr>
                <w:rFonts w:hint="eastAsia"/>
              </w:rPr>
              <w:t>打印顺序</w:t>
            </w:r>
          </w:p>
        </w:tc>
        <w:tc>
          <w:tcPr>
            <w:tcW w:w="1635" w:type="dxa"/>
            <w:vAlign w:val="center"/>
          </w:tcPr>
          <w:p>
            <w:pPr>
              <w:jc w:val="center"/>
            </w:pPr>
          </w:p>
        </w:tc>
      </w:tr>
    </w:tbl>
    <w:p/>
    <w:p>
      <w:pPr>
        <w:pStyle w:val="5"/>
        <w:tabs>
          <w:tab w:val="left" w:pos="425"/>
          <w:tab w:val="clear" w:pos="567"/>
        </w:tabs>
      </w:pPr>
      <w:bookmarkStart w:id="75" w:name="_Toc33693224"/>
      <w:bookmarkStart w:id="76" w:name="_Toc30805"/>
      <w:r>
        <w:rPr>
          <w:rFonts w:hint="eastAsia"/>
        </w:rPr>
        <w:t>质控系统</w:t>
      </w:r>
      <w:bookmarkEnd w:id="75"/>
      <w:bookmarkEnd w:id="76"/>
    </w:p>
    <w:p>
      <w:pPr>
        <w:pStyle w:val="6"/>
        <w:tabs>
          <w:tab w:val="left" w:pos="567"/>
          <w:tab w:val="clear" w:pos="709"/>
        </w:tabs>
      </w:pPr>
      <w:bookmarkStart w:id="77" w:name="_Toc16631"/>
      <w:bookmarkStart w:id="78" w:name="_Toc33693225"/>
      <w:r>
        <w:rPr>
          <w:rFonts w:hint="eastAsia"/>
        </w:rPr>
        <w:t>质控规则字典 QC_RULE_P</w:t>
      </w:r>
      <w:bookmarkEnd w:id="77"/>
      <w:bookmarkEnd w:id="78"/>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规则代码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规则名称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规则描述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COUNTN</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结果数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COUNTM</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控制数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MULTX</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标准差倍数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MULTY</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区间刻度数   </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质控规则分类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1-标准差 2极差3趋势4平均数5比例 6百分比 7正负N 8区间 10累积规则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JUDGEFLAG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判断标志(平均数控制)</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 不要求失控点出2SD ;0 要求失控点出2SD;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WARNTYPE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规则类型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0警告规则，1失控规则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规则代码</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Pr>
        <w:pStyle w:val="6"/>
        <w:tabs>
          <w:tab w:val="left" w:pos="567"/>
          <w:tab w:val="clear" w:pos="709"/>
        </w:tabs>
      </w:pPr>
      <w:bookmarkStart w:id="79" w:name="_Toc21795"/>
      <w:bookmarkStart w:id="80" w:name="_Toc33693226"/>
      <w:r>
        <w:rPr>
          <w:rFonts w:hint="eastAsia"/>
        </w:rPr>
        <w:t>质控规则 QC_RULE</w:t>
      </w:r>
      <w:bookmarkEnd w:id="79"/>
      <w:bookmarkEnd w:id="80"/>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医疗机构代码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规则ID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规则代码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规则名称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规则描述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COUNTN</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结果数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COUNTM</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控制数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MULTX</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标准差倍数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MULTY</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区间刻度数   </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质控规则分类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1-标准差 2极差3趋势4平均数5比例 6百分比 7正负N 8区间 9 定性 10累积规则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JUDGEFLAG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判断标志(平均数控制)</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 不要求失控点出2SD ;0 要求失控点出2SD;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WARNTYPE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规则类型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0警告规则，1失控规则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STOPFLAG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停用标志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0在用 1停用</w:t>
            </w:r>
          </w:p>
        </w:tc>
      </w:tr>
    </w:tbl>
    <w:p/>
    <w:p>
      <w:pPr>
        <w:pStyle w:val="6"/>
        <w:tabs>
          <w:tab w:val="left" w:pos="567"/>
          <w:tab w:val="clear" w:pos="709"/>
        </w:tabs>
      </w:pPr>
      <w:bookmarkStart w:id="81" w:name="_Toc33693227"/>
      <w:bookmarkStart w:id="82" w:name="_Toc23828"/>
      <w:r>
        <w:rPr>
          <w:rFonts w:hint="eastAsia"/>
        </w:rPr>
        <w:t>质控计划--基本信息表 QC_LOTBASEINFO</w:t>
      </w:r>
      <w:bookmarkEnd w:id="81"/>
      <w:bookmarkEnd w:id="82"/>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医疗机构代码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LOTBASEID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质控品ID 主键流水号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LOTBASECODE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质控品编码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LOTBASENAME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质控品名称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EXPDATE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有效期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LE</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ELNUM</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水平数量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比如1，2,3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MATRIX</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基质代码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MATRIXNAME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基质名字</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PRODUCER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生产商</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LOTSTATUS</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状态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干粉/液态/其他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SPECIFICATIONS</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规格</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rPr>
              <w:t xml:space="preserve"> 5ML/5G等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STORAGECONDITIONS</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储存条件</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 -40摄氏度等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STOPFLAG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停用标志</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0在用 1停用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STARTDATE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16</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排序序号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ORDERNO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启用年份</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GRUBBSFLAG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即刻法仪器自动传送</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
      <w:pPr>
        <w:pStyle w:val="6"/>
        <w:tabs>
          <w:tab w:val="left" w:pos="567"/>
          <w:tab w:val="clear" w:pos="709"/>
        </w:tabs>
      </w:pPr>
      <w:bookmarkStart w:id="83" w:name="_Toc3028"/>
      <w:bookmarkStart w:id="84" w:name="_Toc33693228"/>
      <w:r>
        <w:rPr>
          <w:rFonts w:hint="eastAsia"/>
        </w:rPr>
        <w:t>质控品--水平表 QC_LOT</w:t>
      </w:r>
      <w:bookmarkEnd w:id="83"/>
      <w:bookmarkEnd w:id="84"/>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医疗机构代码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LOTBASEID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质控品ID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关联QC_LOTBASEINFO表字段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水平 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BATCHNO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水平 批号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LE</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ELCODE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水平代码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比如 1 2,3 浓度（1 低 2 中 3 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EXTERNCODE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外部系统批号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TECHNO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QC样本号</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多样本用逗号分割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WA</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ELENGTH</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波长</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PRODUCER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有效期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EXPDATE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生产商</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
      <w:pPr>
        <w:pStyle w:val="6"/>
        <w:tabs>
          <w:tab w:val="left" w:pos="567"/>
          <w:tab w:val="clear" w:pos="709"/>
        </w:tabs>
      </w:pPr>
      <w:bookmarkStart w:id="85" w:name="_Toc12298"/>
      <w:bookmarkStart w:id="86" w:name="_Toc33693229"/>
      <w:r>
        <w:rPr>
          <w:rFonts w:hint="eastAsia"/>
        </w:rPr>
        <w:t>质控品对应项目表 QC_LOTITEM</w:t>
      </w:r>
      <w:bookmarkEnd w:id="85"/>
      <w:bookmarkEnd w:id="86"/>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LOTITEMID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流水号</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医疗机构代码</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LOTBASEID</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质控品ID </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关联QC_LOTBASEINFO表字段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仪器ID</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项目代码  </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关联LIS_ITEM表字段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ITEMNUM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项目编码</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项目名称</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TESTMETHODCODE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测试方法代码</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TESTMETHODNAME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测试方法名称</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UNIT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项目单位</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PRE</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精度  </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分子项目每个水平精度不一样，用|分割水平顺序为低中高比如： 0.01|1000|1000|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CALIBRATION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校准品--生产商名</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REAGENT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试剂--生产商名</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EXTERNCODE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外部代码</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ORDERNO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排序序号</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RULETYPE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质控图形类型</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1定量多规则  2半定量规则  3定性规则 4定性双区法 5区间刻度 6.结果范围规则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RULEID</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质控规则ID    </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质控规则代码  </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RULEIDWARN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(警告规则）质控规则ID   </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RULETYPE=1 时使用该字段。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RULECODEWARN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(警告规则）质控规则代码 </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RULETYPE=1 时使用该字段。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CUMULATE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累积和图规则             </w:t>
            </w:r>
          </w:p>
        </w:tc>
        <w:tc>
          <w:tcPr>
            <w:tcW w:w="1635" w:type="dxa"/>
            <w:vAlign w:val="center"/>
          </w:tcPr>
          <w:p>
            <w:pPr>
              <w:widowControl/>
              <w:jc w:val="left"/>
              <w:textAlignment w:val="center"/>
              <w:rPr>
                <w:rFonts w:ascii="宋体" w:hAnsi="宋体" w:cs="宋体"/>
                <w:b/>
                <w:bCs/>
                <w:color w:val="000000"/>
                <w:kern w:val="0"/>
                <w:sz w:val="22"/>
                <w:szCs w:val="22"/>
                <w:lang w:bidi="ar"/>
              </w:rPr>
            </w:pPr>
            <w:r>
              <w:rPr>
                <w:rFonts w:hint="eastAsia" w:ascii="宋体" w:hAnsi="宋体" w:eastAsia="宋体" w:cs="宋体"/>
                <w:color w:val="000000"/>
                <w:kern w:val="0"/>
                <w:sz w:val="22"/>
                <w:szCs w:val="22"/>
                <w:lang w:bidi="ar"/>
              </w:rPr>
              <w:t>只给累积和图的作图规则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COTOFF</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临界CotOff值</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RULETYPE=4（定性双区法） 时使用该字段。</w:t>
            </w:r>
          </w:p>
        </w:tc>
      </w:tr>
    </w:tbl>
    <w:p/>
    <w:p>
      <w:pPr>
        <w:pStyle w:val="6"/>
        <w:tabs>
          <w:tab w:val="left" w:pos="567"/>
          <w:tab w:val="clear" w:pos="709"/>
        </w:tabs>
      </w:pPr>
      <w:bookmarkStart w:id="87" w:name="_Toc25974"/>
      <w:bookmarkStart w:id="88" w:name="_Toc33693230"/>
      <w:r>
        <w:rPr>
          <w:rFonts w:hint="eastAsia"/>
        </w:rPr>
        <w:t>质控项目靶值 QC_TESTTARGET</w:t>
      </w:r>
      <w:bookmarkEnd w:id="87"/>
      <w:bookmarkEnd w:id="88"/>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312"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ID</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LOTBASEID</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质控品ID </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关联QC_LOTBASEINFO表字段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LOTID</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质控品水平ID  </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关联QC_LOT表字段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仪器ID</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项目代码</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STARTDATE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启用日期</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TARGET</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靶值(均值)</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SD(标准差)</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w:t>
            </w:r>
            <w:r>
              <w:rPr>
                <w:rFonts w:hint="eastAsia" w:ascii="宋体" w:hAnsi="宋体" w:cs="宋体"/>
                <w:color w:val="000000"/>
                <w:kern w:val="0"/>
                <w:sz w:val="22"/>
                <w:szCs w:val="22"/>
                <w:lang w:bidi="ar"/>
              </w:rPr>
              <w:t>V</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(变异系数)</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=SD(标准差)/靶值*100%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POINTS</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初始化点数</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MODIFYCODE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修改者</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MODIFYTIME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修改时间</w:t>
            </w:r>
          </w:p>
        </w:tc>
        <w:tc>
          <w:tcPr>
            <w:tcW w:w="1635" w:type="dxa"/>
            <w:vAlign w:val="center"/>
          </w:tcPr>
          <w:p>
            <w:pPr>
              <w:widowControl/>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TIEMTEMP</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rowversion</w:t>
            </w:r>
          </w:p>
        </w:tc>
        <w:tc>
          <w:tcPr>
            <w:tcW w:w="1635" w:type="dxa"/>
            <w:vAlign w:val="center"/>
          </w:tcPr>
          <w:p>
            <w:pPr>
              <w:widowControl/>
              <w:jc w:val="center"/>
              <w:textAlignment w:val="center"/>
              <w:rPr>
                <w:rFonts w:ascii="宋体" w:hAnsi="宋体" w:cs="宋体"/>
                <w:color w:val="000000"/>
                <w:kern w:val="0"/>
                <w:sz w:val="22"/>
                <w:szCs w:val="22"/>
                <w:lang w:bidi="ar"/>
              </w:rPr>
            </w:pP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时间戳</w:t>
            </w:r>
          </w:p>
        </w:tc>
        <w:tc>
          <w:tcPr>
            <w:tcW w:w="1635" w:type="dxa"/>
            <w:vAlign w:val="center"/>
          </w:tcPr>
          <w:p>
            <w:pPr>
              <w:widowControl/>
              <w:jc w:val="left"/>
              <w:textAlignment w:val="center"/>
              <w:rPr>
                <w:rFonts w:ascii="宋体" w:hAnsi="宋体" w:cs="宋体"/>
                <w:color w:val="000000"/>
                <w:kern w:val="0"/>
                <w:sz w:val="22"/>
                <w:szCs w:val="22"/>
                <w:lang w:bidi="ar"/>
              </w:rPr>
            </w:pPr>
          </w:p>
        </w:tc>
      </w:tr>
    </w:tbl>
    <w:p>
      <w:pPr>
        <w:pStyle w:val="6"/>
        <w:tabs>
          <w:tab w:val="left" w:pos="567"/>
          <w:tab w:val="clear" w:pos="709"/>
        </w:tabs>
      </w:pPr>
      <w:bookmarkStart w:id="89" w:name="_Toc1209"/>
      <w:bookmarkStart w:id="90" w:name="_Toc33693231"/>
      <w:r>
        <w:rPr>
          <w:rFonts w:hint="eastAsia"/>
        </w:rPr>
        <w:t>质控结果信息 QC_RESULT</w:t>
      </w:r>
      <w:bookmarkEnd w:id="89"/>
      <w:bookmarkEnd w:id="90"/>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流水号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医疗机构代码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测试日期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测试时间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时分秒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TESTNUM</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当日测试次数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TECHNO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QC样本号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质控品水平ID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关联QC_LOT表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ORIGINAL</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原始数据</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仪器自动传入的数据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ORIGINALCHAR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原始</w:t>
            </w:r>
            <w:r>
              <w:rPr>
                <w:rFonts w:hint="eastAsia" w:ascii="宋体" w:hAnsi="宋体" w:eastAsia="宋体" w:cs="宋体"/>
                <w:color w:val="000000"/>
                <w:kern w:val="0"/>
                <w:sz w:val="22"/>
                <w:szCs w:val="22"/>
                <w:lang w:bidi="ar"/>
              </w:rPr>
              <w:t>数据用于显示</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如果数字跟ORIGINAL</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ALUE一样，如果是+++ 就不一样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USER</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用户数据用于绘图</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用户输入或修改数据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USERCHAR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用户数据用于显示</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用户输入或修改数据。如果数字型跟USER</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ALUE一样，如果是是+++ 就不一样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LOG10</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分子项目会用对数值画图</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OPERATORCODE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数据输入人员工号ID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仪器传入默认AOTO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OPERATORNAME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数据输入人员姓名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 仪器传入默认AOTO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STATUS</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数据状态</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 0 有效 1 失效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QCSTATUS</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质控结果状态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 初始值 ,判断 0 在控 1 警告 2 失控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QCMULRULE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违反多规则</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(是多个规则组合，逗号分开)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QC3SD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3SD标志</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 未超过 1 超过3SD值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CHECKBYCODE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审核者工号ID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CHECKBYNAME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审核者姓名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CHECKTIME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LOCKFLAG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数据锁定状态</w:t>
            </w:r>
          </w:p>
        </w:tc>
        <w:tc>
          <w:tcPr>
            <w:tcW w:w="1635" w:type="dxa"/>
            <w:vAlign w:val="center"/>
          </w:tcPr>
          <w:p>
            <w:pPr>
              <w:widowControl/>
              <w:jc w:val="left"/>
              <w:textAlignment w:val="center"/>
              <w:rPr>
                <w:rFonts w:ascii="宋体" w:hAnsi="宋体" w:cs="宋体"/>
                <w:color w:val="000000"/>
                <w:sz w:val="22"/>
                <w:szCs w:val="22"/>
              </w:rPr>
            </w:pPr>
            <w:r>
              <w:rPr>
                <w:rFonts w:hint="eastAsia" w:ascii="宋体" w:hAnsi="宋体" w:eastAsia="宋体" w:cs="宋体"/>
                <w:color w:val="000000"/>
                <w:kern w:val="0"/>
                <w:sz w:val="22"/>
                <w:szCs w:val="22"/>
                <w:lang w:bidi="ar"/>
              </w:rPr>
              <w:t>0 数据未锁 1 数据已锁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UPDATEBYCODE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最后更新人工号ID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UPDATEBYNAME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最后更新人姓名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UPDATETIME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最后更新时间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TIMETEMP</w:t>
            </w:r>
          </w:p>
        </w:tc>
        <w:tc>
          <w:tcPr>
            <w:tcW w:w="2370" w:type="dxa"/>
            <w:vAlign w:val="center"/>
          </w:tcPr>
          <w:p>
            <w:pPr>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rowversion</w:t>
            </w:r>
          </w:p>
        </w:tc>
        <w:tc>
          <w:tcPr>
            <w:tcW w:w="1635" w:type="dxa"/>
            <w:vAlign w:val="center"/>
          </w:tcPr>
          <w:p>
            <w:pPr>
              <w:widowControl/>
              <w:jc w:val="center"/>
              <w:textAlignment w:val="center"/>
            </w:pP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时间戳</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Pr>
        <w:jc w:val="left"/>
        <w:rPr>
          <w:rFonts w:ascii="新宋体" w:hAnsi="新宋体" w:eastAsia="新宋体"/>
          <w:color w:val="008000"/>
          <w:sz w:val="19"/>
        </w:rPr>
      </w:pPr>
    </w:p>
    <w:p>
      <w:pPr>
        <w:pStyle w:val="6"/>
        <w:tabs>
          <w:tab w:val="left" w:pos="567"/>
          <w:tab w:val="clear" w:pos="709"/>
        </w:tabs>
      </w:pPr>
      <w:bookmarkStart w:id="91" w:name="_Toc33693232"/>
      <w:bookmarkStart w:id="92" w:name="_Toc14154"/>
      <w:r>
        <w:rPr>
          <w:rFonts w:hint="eastAsia"/>
        </w:rPr>
        <w:t>质控数据修改历史记录 QC_RESULT_HISTORY</w:t>
      </w:r>
      <w:bookmarkEnd w:id="91"/>
      <w:bookmarkEnd w:id="92"/>
    </w:p>
    <w:p>
      <w:r>
        <w:rPr>
          <w:rFonts w:hint="eastAsia"/>
        </w:rPr>
        <w:t xml:space="preserve"> </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流水号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医疗机构代码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测试日期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测试时间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时分秒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当日测试次数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ORIGINAL</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QC样本号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USER</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质控品水平ID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关联QC_LOT表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STATUS</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QCSTATUS</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原始数据</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仪器自动传入的数据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QCMULRULE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原始</w:t>
            </w:r>
            <w:r>
              <w:rPr>
                <w:rFonts w:hint="eastAsia" w:ascii="宋体" w:hAnsi="宋体" w:eastAsia="宋体" w:cs="宋体"/>
                <w:color w:val="000000"/>
                <w:kern w:val="0"/>
                <w:sz w:val="22"/>
                <w:szCs w:val="22"/>
                <w:lang w:bidi="ar"/>
              </w:rPr>
              <w:t>数据用于显示</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如果数字跟ORIGINAL</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ALUE一样，如果是+++ 就不一样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HOSPITALCODE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64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用户数据用于绘图</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用户输入或修改数据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用户数据用于显示</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用户输入或修改数据。如果数字型跟USER</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ALUE一样，如果是是+++ 就不一样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分子项目会用对数值画图</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TESTNUM</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数据输入人员工号ID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仪器传入默认AOTO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数据输入人员姓名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 仪器传入默认AOTO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TECHNO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数据状态</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 0 有效 1 失效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质控结果状态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 初始值 ,判断 0 在控 1 警告 2 失控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违反多规则</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(是多个规则组合，逗号分开)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QC3SD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3SD标志</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 未超过 1 超过3SD值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CHECKBYCODE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审核者工号ID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CHECKBYNAME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审核者姓名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CHECKTIME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LOCKFLAG</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数据锁定状态</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 数据未锁 1 数据已锁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OPERCODE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操作员代码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40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操作员姓名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OPERDATE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操作日期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OPERTYPE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rPr>
                <w:rFonts w:ascii="宋体" w:hAnsi="宋体" w:cs="宋体"/>
                <w:color w:val="000000"/>
                <w:kern w:val="0"/>
                <w:sz w:val="22"/>
                <w:szCs w:val="22"/>
                <w:lang w:bidi="ar"/>
              </w:rPr>
            </w:pP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操作类型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0新增,1修改，2删除</w:t>
            </w:r>
          </w:p>
        </w:tc>
      </w:tr>
    </w:tbl>
    <w:p/>
    <w:p>
      <w:pPr>
        <w:jc w:val="left"/>
        <w:rPr>
          <w:rFonts w:ascii="新宋体" w:hAnsi="新宋体" w:eastAsia="新宋体"/>
          <w:sz w:val="19"/>
        </w:rPr>
      </w:pPr>
    </w:p>
    <w:p>
      <w:pPr>
        <w:jc w:val="left"/>
        <w:rPr>
          <w:rFonts w:ascii="新宋体" w:hAnsi="新宋体" w:eastAsia="新宋体"/>
          <w:color w:val="008000"/>
          <w:sz w:val="19"/>
        </w:rPr>
      </w:pPr>
    </w:p>
    <w:p>
      <w:pPr>
        <w:jc w:val="left"/>
        <w:rPr>
          <w:rFonts w:ascii="新宋体" w:hAnsi="新宋体" w:eastAsia="新宋体"/>
          <w:color w:val="008000"/>
          <w:sz w:val="19"/>
        </w:rPr>
      </w:pPr>
    </w:p>
    <w:p>
      <w:pPr>
        <w:jc w:val="left"/>
        <w:rPr>
          <w:rFonts w:ascii="新宋体" w:hAnsi="新宋体" w:eastAsia="新宋体"/>
          <w:color w:val="008000"/>
          <w:sz w:val="19"/>
        </w:rPr>
      </w:pPr>
    </w:p>
    <w:p>
      <w:pPr>
        <w:pStyle w:val="6"/>
        <w:tabs>
          <w:tab w:val="left" w:pos="567"/>
          <w:tab w:val="clear" w:pos="709"/>
        </w:tabs>
      </w:pPr>
      <w:bookmarkStart w:id="93" w:name="_Toc33693233"/>
      <w:bookmarkStart w:id="94" w:name="_Toc16822"/>
      <w:r>
        <w:rPr>
          <w:rFonts w:hint="eastAsia"/>
        </w:rPr>
        <w:t>失控处理 QC_LOSECONTROL</w:t>
      </w:r>
      <w:bookmarkEnd w:id="93"/>
      <w:bookmarkEnd w:id="94"/>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REJECTNO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流水号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关联结果表</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REJECTYPE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操作类型</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REJECTDESC</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失控描述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REJECTREASON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失控原因分析</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CORRECTACTION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纠正处理措施</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CORRECTRESULT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纠正处理结果</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IEWAD</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ICE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纠正措施评价  </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CORRECTOTHER</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失控影响范围分析</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PREMUNITION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预防措施</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PREMUNITIONEXCUTE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预防措施执行情况</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EN</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ICONDITION</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环境条件</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OPERATORCODE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操作人</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OPERATORNAME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OPERATORDATE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CALIBRATORNAME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校准品信息</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CALIBRATORBATCHNO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校准品批号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CALIBRATORDATE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校准品有效期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CALIBRATOROPENDATE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校准品开瓶日期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CALIBRATOROPENEXPD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校准品开瓶效期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质控品信息</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LOTBATCHNO</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质控品批号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质控品有效期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LOTOPENDATE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质控品开瓶日期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LOTOPENEXPDATE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质控品开瓶效期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REAGENTNAME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试剂信息</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REAGENTBATCHNO</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试剂批号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REAGENTDATE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试剂有效期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REAGENTOPENDATE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试剂开瓶日期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REAGENTOPENEXPDATE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3</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试剂开瓶效期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CHECKSTATUS</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失控处理审核状态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 未审核 1 已审核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CHECKBYCODE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审核者工号ID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CHECKBYNAME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审核者姓名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CHECKTIME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8</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审核时间</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
      <w:pPr>
        <w:jc w:val="left"/>
        <w:rPr>
          <w:rFonts w:ascii="新宋体" w:hAnsi="新宋体" w:eastAsia="新宋体"/>
          <w:color w:val="008000"/>
          <w:sz w:val="19"/>
        </w:rPr>
      </w:pPr>
    </w:p>
    <w:p>
      <w:pPr>
        <w:jc w:val="left"/>
        <w:rPr>
          <w:rFonts w:ascii="新宋体" w:hAnsi="新宋体" w:eastAsia="新宋体"/>
          <w:color w:val="008000"/>
          <w:sz w:val="19"/>
        </w:rPr>
      </w:pPr>
      <w:r>
        <w:rPr>
          <w:rFonts w:hint="eastAsia" w:ascii="新宋体" w:hAnsi="新宋体" w:eastAsia="新宋体"/>
          <w:color w:val="008000"/>
          <w:sz w:val="19"/>
        </w:rPr>
        <w:t xml:space="preserve"> </w:t>
      </w:r>
    </w:p>
    <w:p>
      <w:pPr>
        <w:jc w:val="left"/>
        <w:rPr>
          <w:rFonts w:ascii="新宋体" w:hAnsi="新宋体" w:eastAsia="新宋体"/>
          <w:color w:val="008000"/>
          <w:sz w:val="19"/>
        </w:rPr>
      </w:pPr>
    </w:p>
    <w:p/>
    <w:p>
      <w:pPr>
        <w:pStyle w:val="6"/>
        <w:tabs>
          <w:tab w:val="left" w:pos="567"/>
          <w:tab w:val="clear" w:pos="709"/>
        </w:tabs>
      </w:pPr>
      <w:bookmarkStart w:id="95" w:name="_Toc645"/>
      <w:bookmarkStart w:id="96" w:name="_Toc33693234"/>
      <w:r>
        <w:rPr>
          <w:rFonts w:hint="eastAsia"/>
        </w:rPr>
        <w:t>失控处理明细表 QC_LOSECONTROLDETAILS</w:t>
      </w:r>
      <w:bookmarkEnd w:id="95"/>
      <w:bookmarkEnd w:id="96"/>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DETAILNO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关联失控处理表</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REJECTNO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关联质控结果表</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字段类型 </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对应HTML标签类型 如 radio checkbox等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FIELDCODE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字段代码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FIELDNAME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字段名称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FIELDCONTENT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1000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字段内容</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
      <w:pPr>
        <w:jc w:val="left"/>
        <w:rPr>
          <w:rFonts w:ascii="新宋体" w:hAnsi="新宋体" w:eastAsia="新宋体"/>
          <w:color w:val="008000"/>
          <w:sz w:val="19"/>
        </w:rPr>
      </w:pPr>
    </w:p>
    <w:p>
      <w:pPr>
        <w:pStyle w:val="6"/>
        <w:tabs>
          <w:tab w:val="left" w:pos="567"/>
          <w:tab w:val="clear" w:pos="709"/>
        </w:tabs>
      </w:pPr>
      <w:bookmarkStart w:id="97" w:name="_Toc3215"/>
      <w:bookmarkStart w:id="98" w:name="_Toc33693235"/>
      <w:r>
        <w:rPr>
          <w:rFonts w:hint="eastAsia"/>
        </w:rPr>
        <w:t>质控即刻法结果信息 QC_GRUBBS</w:t>
      </w:r>
      <w:bookmarkEnd w:id="97"/>
      <w:bookmarkEnd w:id="98"/>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RESULTNO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LOTITEMID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测试项目ID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LOTID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水平ID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RECEI</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接收日期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313"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RECEI</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ETIME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接收时间</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TESTNUM</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当日次数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ORIGINAL</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原始数据</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USER</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ALUE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numeric</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9</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用户数据</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STATUS</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数据状态</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0 有效，1报警，2失控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OPERATOR</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操作员工号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OPERATORNAME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操作员姓名</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
      <w:pPr>
        <w:jc w:val="left"/>
        <w:rPr>
          <w:rFonts w:ascii="新宋体" w:hAnsi="新宋体" w:eastAsia="新宋体"/>
          <w:color w:val="008000"/>
          <w:sz w:val="19"/>
        </w:rPr>
      </w:pPr>
    </w:p>
    <w:p>
      <w:pPr>
        <w:pStyle w:val="6"/>
        <w:tabs>
          <w:tab w:val="left" w:pos="567"/>
          <w:tab w:val="clear" w:pos="709"/>
        </w:tabs>
      </w:pPr>
      <w:bookmarkStart w:id="99" w:name="_Toc33693236"/>
      <w:bookmarkStart w:id="100" w:name="_Toc769"/>
      <w:r>
        <w:rPr>
          <w:rFonts w:hint="eastAsia"/>
        </w:rPr>
        <w:t>质控行为记录 QC_RECORDDETAILS</w:t>
      </w:r>
      <w:bookmarkEnd w:id="99"/>
      <w:bookmarkEnd w:id="100"/>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创建日期</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CREATEDATE</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行为ID  </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ACTION_ID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datetime</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8</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行为类型</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313"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ACTION_TYPE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备注内容</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REMARK</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操作员工号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OPERATOR</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操作员姓名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OPERATORNAME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50</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仪器ID</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Pr>
        <w:pStyle w:val="6"/>
        <w:tabs>
          <w:tab w:val="left" w:pos="567"/>
          <w:tab w:val="clear" w:pos="709"/>
        </w:tabs>
      </w:pPr>
      <w:bookmarkStart w:id="101" w:name="_Toc33693237"/>
      <w:bookmarkStart w:id="102" w:name="_Toc13357"/>
      <w:r>
        <w:rPr>
          <w:rFonts w:hint="eastAsia"/>
        </w:rPr>
        <w:t>质量目标TEA--字典表 QC_ITEMTEA_DIC</w:t>
      </w:r>
      <w:bookmarkEnd w:id="101"/>
      <w:bookmarkEnd w:id="102"/>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流水号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项目代码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ITEMNUM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项目编码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项目名称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ITEMUNIT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项目单位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313"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MATRIXCODE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基质代码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MATRIXNAME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基质名称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SCHEME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TEA类型,</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TEAC</w:t>
            </w:r>
            <w:r>
              <w:rPr>
                <w:rFonts w:hint="eastAsia" w:ascii="宋体" w:hAnsi="宋体" w:cs="宋体"/>
                <w:color w:val="000000"/>
                <w:kern w:val="0"/>
                <w:sz w:val="22"/>
                <w:szCs w:val="22"/>
                <w:lang w:bidi="ar"/>
              </w:rPr>
              <w:t>V</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TEA百分比</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TEASD</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TEA绝对值</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CV</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允许精密度Cv</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BIAS</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center"/>
              <w:textAlignment w:val="center"/>
              <w:rPr>
                <w:rFonts w:ascii="宋体" w:hAnsi="宋体" w:cs="宋体"/>
                <w:color w:val="000000"/>
                <w:kern w:val="0"/>
                <w:sz w:val="24"/>
                <w:lang w:bidi="ar"/>
              </w:rPr>
            </w:pPr>
            <w:r>
              <w:rPr>
                <w:rFonts w:hint="eastAsia" w:ascii="宋体" w:hAnsi="宋体" w:cs="宋体"/>
                <w:color w:val="000000"/>
                <w:kern w:val="0"/>
                <w:sz w:val="24"/>
                <w:lang w:bidi="ar"/>
              </w:rPr>
              <w:t>允许正确度BIAS</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
      <w:pPr>
        <w:pStyle w:val="6"/>
        <w:tabs>
          <w:tab w:val="left" w:pos="567"/>
          <w:tab w:val="clear" w:pos="709"/>
        </w:tabs>
      </w:pPr>
      <w:bookmarkStart w:id="103" w:name="_Toc33693238"/>
      <w:bookmarkStart w:id="104" w:name="_Toc11407"/>
      <w:r>
        <w:rPr>
          <w:rFonts w:hint="eastAsia"/>
        </w:rPr>
        <w:t>仪器项目质量目标表 QC_ITEMTEA</w:t>
      </w:r>
      <w:bookmarkEnd w:id="103"/>
      <w:bookmarkEnd w:id="104"/>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SERIALNO</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流水号</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INSTID</w:t>
            </w:r>
          </w:p>
        </w:tc>
        <w:tc>
          <w:tcPr>
            <w:tcW w:w="2370" w:type="dxa"/>
            <w:vAlign w:val="center"/>
          </w:tcPr>
          <w:p>
            <w:pPr>
              <w:widowControl/>
              <w:jc w:val="center"/>
              <w:textAlignment w:val="center"/>
            </w:pPr>
            <w:r>
              <w:rPr>
                <w:rFonts w:hint="eastAsia" w:ascii="宋体" w:hAnsi="宋体" w:eastAsia="宋体" w:cs="宋体"/>
                <w:color w:val="000000"/>
                <w:kern w:val="0"/>
                <w:sz w:val="22"/>
                <w:szCs w:val="22"/>
                <w:lang w:bidi="ar"/>
              </w:rPr>
              <w:t>int</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4</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仪器代码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ITEMCODE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ITEMNUM</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项目编码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ITEMNAME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50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313"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ITEMUNIT</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项目单位</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pPr>
            <w:r>
              <w:rPr>
                <w:rFonts w:hint="eastAsia" w:ascii="宋体" w:hAnsi="宋体" w:eastAsia="宋体" w:cs="宋体"/>
                <w:color w:val="000000"/>
                <w:kern w:val="0"/>
                <w:sz w:val="22"/>
                <w:szCs w:val="22"/>
                <w:lang w:bidi="ar"/>
              </w:rPr>
              <w:t>SCHEME</w:t>
            </w:r>
          </w:p>
        </w:tc>
        <w:tc>
          <w:tcPr>
            <w:tcW w:w="2370" w:type="dxa"/>
            <w:vAlign w:val="center"/>
          </w:tcPr>
          <w:p>
            <w:pPr>
              <w:widowControl/>
              <w:jc w:val="center"/>
              <w:textAlignment w:val="cente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pPr>
            <w:r>
              <w:rPr>
                <w:rFonts w:hint="eastAsia" w:ascii="宋体" w:hAnsi="宋体" w:eastAsia="宋体" w:cs="宋体"/>
                <w:color w:val="000000"/>
                <w:kern w:val="0"/>
                <w:sz w:val="22"/>
                <w:szCs w:val="22"/>
                <w:lang w:bidi="ar"/>
              </w:rPr>
              <w:t>200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TEA类型,</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TEAC</w:t>
            </w:r>
            <w:r>
              <w:rPr>
                <w:rFonts w:hint="eastAsia" w:ascii="宋体" w:hAnsi="宋体" w:cs="宋体"/>
                <w:color w:val="000000"/>
                <w:kern w:val="0"/>
                <w:sz w:val="22"/>
                <w:szCs w:val="22"/>
                <w:lang w:bidi="ar"/>
              </w:rPr>
              <w:t>V</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TEA百分比</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TEASD</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TEA绝对值</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w:t>
            </w:r>
            <w:r>
              <w:rPr>
                <w:rFonts w:hint="eastAsia" w:ascii="宋体" w:hAnsi="宋体" w:cs="宋体"/>
                <w:color w:val="000000"/>
                <w:kern w:val="0"/>
                <w:sz w:val="22"/>
                <w:szCs w:val="22"/>
                <w:lang w:bidi="ar"/>
              </w:rPr>
              <w:t>V</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允许精密度C</w:t>
            </w:r>
            <w:r>
              <w:rPr>
                <w:rFonts w:hint="eastAsia" w:ascii="宋体" w:hAnsi="宋体" w:cs="宋体"/>
                <w:color w:val="000000"/>
                <w:kern w:val="0"/>
                <w:sz w:val="22"/>
                <w:szCs w:val="22"/>
                <w:lang w:bidi="ar"/>
              </w:rPr>
              <w:t>v</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1</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允许C</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（低水平）</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2</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允许C</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（中水平）</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C</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3</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允许C</w:t>
            </w: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（高水平）</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SD</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允许正确度BIAS</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SIGMA</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10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西格玛值</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DICITEMCODE</w:t>
            </w:r>
          </w:p>
        </w:tc>
        <w:tc>
          <w:tcPr>
            <w:tcW w:w="2370"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v</w:t>
            </w:r>
            <w:r>
              <w:rPr>
                <w:rFonts w:hint="eastAsia" w:ascii="宋体" w:hAnsi="宋体" w:eastAsia="宋体" w:cs="宋体"/>
                <w:color w:val="000000"/>
                <w:kern w:val="0"/>
                <w:sz w:val="22"/>
                <w:szCs w:val="22"/>
                <w:lang w:bidi="ar"/>
              </w:rPr>
              <w:t>archar</w:t>
            </w:r>
          </w:p>
        </w:tc>
        <w:tc>
          <w:tcPr>
            <w:tcW w:w="1635" w:type="dxa"/>
            <w:vAlign w:val="center"/>
          </w:tcPr>
          <w:p>
            <w:pPr>
              <w:widowControl/>
              <w:jc w:val="center"/>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20</w:t>
            </w:r>
          </w:p>
        </w:tc>
        <w:tc>
          <w:tcPr>
            <w:tcW w:w="1635" w:type="dxa"/>
            <w:vAlign w:val="center"/>
          </w:tcPr>
          <w:p>
            <w:pPr>
              <w:widowControl/>
              <w:jc w:val="left"/>
              <w:textAlignment w:val="center"/>
              <w:rPr>
                <w:rFonts w:ascii="宋体" w:hAnsi="宋体" w:cs="宋体"/>
                <w:color w:val="000000"/>
                <w:kern w:val="0"/>
                <w:sz w:val="22"/>
                <w:szCs w:val="22"/>
                <w:lang w:bidi="ar"/>
              </w:rPr>
            </w:pPr>
            <w:r>
              <w:rPr>
                <w:rFonts w:hint="eastAsia" w:ascii="宋体" w:hAnsi="宋体" w:eastAsia="宋体" w:cs="宋体"/>
                <w:color w:val="000000"/>
                <w:kern w:val="0"/>
                <w:sz w:val="22"/>
                <w:szCs w:val="22"/>
                <w:lang w:bidi="ar"/>
              </w:rPr>
              <w:t xml:space="preserve">字典ITEMCODE </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Pr>
        <w:jc w:val="left"/>
        <w:rPr>
          <w:rFonts w:ascii="新宋体" w:hAnsi="新宋体" w:eastAsia="新宋体"/>
          <w:color w:val="008000"/>
          <w:sz w:val="19"/>
        </w:rPr>
      </w:pPr>
    </w:p>
    <w:p>
      <w:pPr>
        <w:pStyle w:val="5"/>
        <w:tabs>
          <w:tab w:val="left" w:pos="425"/>
          <w:tab w:val="clear" w:pos="567"/>
        </w:tabs>
        <w:bidi w:val="0"/>
        <w:rPr>
          <w:rFonts w:hint="default"/>
          <w:lang w:val="en-US" w:eastAsia="zh-CN"/>
        </w:rPr>
      </w:pPr>
      <w:r>
        <w:rPr>
          <w:rFonts w:hint="eastAsia"/>
          <w:lang w:val="en-US" w:eastAsia="zh-CN"/>
        </w:rPr>
        <w:t>微生物系统</w:t>
      </w:r>
    </w:p>
    <w:p>
      <w:pPr>
        <w:pStyle w:val="6"/>
        <w:tabs>
          <w:tab w:val="left" w:pos="567"/>
          <w:tab w:val="clear" w:pos="709"/>
        </w:tabs>
      </w:pPr>
      <w:r>
        <w:rPr>
          <w:rFonts w:hint="eastAsia"/>
        </w:rPr>
        <w:t>WHONET标本种类表 MIS_WHONET_SAMPLE</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SAMPLECODE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中文名称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SAMPLENAME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中文名称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SAMPLENUM</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标准编码，英文缩写</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ENGLISHNAME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英文名称</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Pr>
        <w:rPr>
          <w:rFonts w:hint="default"/>
          <w:lang w:val="en-US" w:eastAsia="zh-CN"/>
        </w:rPr>
      </w:pPr>
    </w:p>
    <w:p>
      <w:pPr>
        <w:rPr>
          <w:rFonts w:hint="default"/>
          <w:lang w:val="en-US" w:eastAsia="zh-CN"/>
        </w:rPr>
      </w:pPr>
    </w:p>
    <w:p>
      <w:pPr>
        <w:pStyle w:val="6"/>
        <w:tabs>
          <w:tab w:val="left" w:pos="567"/>
          <w:tab w:val="clear" w:pos="709"/>
        </w:tabs>
      </w:pPr>
      <w:r>
        <w:rPr>
          <w:rFonts w:hint="eastAsia"/>
        </w:rPr>
        <w:t>WHONET部门分类表 MIS_WHONET_DEPTTYPE</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DEPTCODE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中文名称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DEPTNAME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中文名称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SAMPLENUM</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标准编码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ENGLISHNAME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英文名称</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Pr>
        <w:rPr>
          <w:rFonts w:hint="default"/>
          <w:lang w:val="en-US" w:eastAsia="zh-CN"/>
        </w:rPr>
      </w:pPr>
    </w:p>
    <w:p>
      <w:pPr>
        <w:rPr>
          <w:rFonts w:hint="default"/>
          <w:lang w:val="en-US" w:eastAsia="zh-CN"/>
        </w:rPr>
      </w:pPr>
    </w:p>
    <w:p>
      <w:pPr>
        <w:pStyle w:val="6"/>
        <w:tabs>
          <w:tab w:val="left" w:pos="567"/>
          <w:tab w:val="clear" w:pos="709"/>
        </w:tabs>
      </w:pPr>
      <w:r>
        <w:rPr>
          <w:rFonts w:hint="eastAsia"/>
        </w:rPr>
        <w:t>WHONET细菌表 MIS_WHONET_ORG</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ID</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3</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ENGLISHNAME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GRAMCODE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革兰氏</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GROUPCODE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细菌分组</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SUB_GROUP</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子分组</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GENUSCODE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30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菌属代码</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GENUS</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菌属名称</w:t>
            </w:r>
          </w:p>
        </w:tc>
        <w:tc>
          <w:tcPr>
            <w:tcW w:w="1635" w:type="dxa"/>
            <w:vAlign w:val="center"/>
          </w:tcPr>
          <w:p>
            <w:pPr>
              <w:widowControl/>
              <w:jc w:val="center"/>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STATUS</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系统状态</w:t>
            </w:r>
          </w:p>
        </w:tc>
        <w:tc>
          <w:tcPr>
            <w:tcW w:w="1635" w:type="dxa"/>
            <w:vAlign w:val="center"/>
          </w:tcPr>
          <w:p>
            <w:pPr>
              <w:widowControl/>
              <w:jc w:val="center"/>
              <w:textAlignment w:val="center"/>
              <w:rPr>
                <w:rFonts w:ascii="宋体" w:hAnsi="宋体" w:cs="宋体"/>
                <w:color w:val="000000"/>
                <w:kern w:val="0"/>
                <w:sz w:val="22"/>
                <w:szCs w:val="22"/>
                <w:lang w:bidi="ar"/>
              </w:rPr>
            </w:pPr>
          </w:p>
        </w:tc>
      </w:tr>
    </w:tbl>
    <w:p>
      <w:pPr>
        <w:rPr>
          <w:rFonts w:ascii="Arial" w:hAnsi="Arial" w:eastAsia="宋体" w:cs="Arial"/>
        </w:rPr>
      </w:pPr>
    </w:p>
    <w:p>
      <w:pPr>
        <w:pStyle w:val="6"/>
        <w:tabs>
          <w:tab w:val="left" w:pos="567"/>
          <w:tab w:val="clear" w:pos="709"/>
        </w:tabs>
      </w:pPr>
      <w:r>
        <w:rPr>
          <w:rFonts w:hint="eastAsia"/>
        </w:rPr>
        <w:t>WHONET细菌分类表 MIS_WHONET_ORGTYPE</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ORGTYPECODE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类别代号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ORGTYPENAME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125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类别中文名称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ENGLISHNAME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类别英文名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WHONETCODE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WHONET代码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NTYPE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分类等级 </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1  一级分类 2 二级分类 3 三级分类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MEMCODE1</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MEMCODE2</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ORDERNO</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rPr>
                <w:rFonts w:ascii="宋体" w:hAnsi="宋体" w:cs="宋体"/>
                <w:color w:val="000000"/>
                <w:kern w:val="0"/>
                <w:sz w:val="22"/>
                <w:szCs w:val="22"/>
                <w:lang w:bidi="ar"/>
              </w:rPr>
            </w:p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 </w:t>
            </w:r>
          </w:p>
        </w:tc>
      </w:tr>
    </w:tbl>
    <w:p>
      <w:pPr>
        <w:pStyle w:val="6"/>
        <w:tabs>
          <w:tab w:val="left" w:pos="567"/>
          <w:tab w:val="clear" w:pos="709"/>
        </w:tabs>
      </w:pPr>
      <w:r>
        <w:rPr>
          <w:rFonts w:hint="eastAsia"/>
        </w:rPr>
        <w:t>WHONET抗生素表 MIS_WHONET_ANTI</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WHON5_CODE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ANTIBIOTIC</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125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抗生素中文名称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ENGLISHNAME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抗生素英文名称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GUIDELINES</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指导方针 CLSI 或 EUCAST</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CLSI</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指导方针 CLSI机构 使用</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EUCAST</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指导方针 EUCAST机构 使用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POTENCY</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40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抗生素浓度。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BETALACTAM</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Β-内酰胺类抗生素 标志</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CLASSCODE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1 一级分类 </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SUBCLASS</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2 二级分类</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PROF_CLASS</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3 三级分类</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CLSI_ORDER</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显示排序</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HUMAN</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人类使用</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VETERINARY</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动物使用</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WHONET_DISK</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WHONET代码 DISK代码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WHONET_MIC</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WHONET代码 MIC代码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WHONET_ETEST</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WHONET代码 ETEST代码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LOINC_DISK</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LOINC代码 DISK代码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LOINC_MIC</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LOINC代码 MIC代码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LOINC_ETEST</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LOINC代码 ETEST代码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DOSAGE1</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剂量及用法一</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DOSAGE2</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剂量及用法二</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BLOODTHICK1</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血药浓度一</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BLOODTHICK2</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血药浓度二</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URINETHICK1</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尿药浓度一</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URINETHICK2</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尿药浓度二</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STATUS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 状态 </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UPDATETIEM</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DATETIME </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更新时间</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bl>
    <w:p>
      <w:pPr>
        <w:pStyle w:val="6"/>
        <w:tabs>
          <w:tab w:val="left" w:pos="567"/>
          <w:tab w:val="clear" w:pos="709"/>
        </w:tabs>
      </w:pPr>
      <w:r>
        <w:rPr>
          <w:rFonts w:hint="eastAsia"/>
        </w:rPr>
        <w:t>WHONET抗生素折点表 MIS_WHONET_ANTIREFER</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GUIDELINES</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折点指南版本</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WHON5_CODE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POTENCY</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40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抗生素浓度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TESTMETHOD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125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方法名称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ORGTYPE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细菌代码类型  -1 默认参考值</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DISK_R</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DISK 耐药值 DISK R&lt;=2</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DISK_I</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DISK 中介值 DISK 中间值2-1</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DISK_S</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DISK 敏感值 DISK S&gt;=10</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MIC_S</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MIC  敏感值 MIC 方法 S&lt;=2</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MIC_I</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MIC  中介值 MIC 有SDD值</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MIC_R</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MIC  耐药值 MIC 方法 R&gt;=10</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WHONET抗生素分类表 MIS_WHONET_ANTITYPE</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ANTITYPECODE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类别代号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ANTITYPENAME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类别中文名称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ENGLISHNAME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类别英文名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WHONETCODE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WHONET代码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NTYPE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 1 一级分类 2 二级分类 3 三级分类</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ORDERNO</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rPr>
                <w:rFonts w:ascii="宋体" w:hAnsi="宋体" w:cs="宋体"/>
                <w:color w:val="000000"/>
                <w:kern w:val="0"/>
                <w:sz w:val="22"/>
                <w:szCs w:val="22"/>
                <w:lang w:bidi="ar"/>
              </w:rPr>
            </w:pP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WHONET质控菌 MIS_WHONET_QCRANGE</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GUIDELINE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折点指南版本</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GUIDELINES</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折点指南</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ORGANISM</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标准质控菌株代码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STRAIN</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菌株编码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REF_TABLE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鉴定卡</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WHON5_CODE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METHOD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方法名称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ABX_TEST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ABX抗生素代码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MEDIUM</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方法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QC_RANGE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质控范围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LOWERLIMIT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质控下限</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UPPERLIMIT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质控范围</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 xml:space="preserve">细菌类别MIS_ORGANISMTYPE </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HOSPITALCODE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ORGTYPECODE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类别代号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ORGTYPENAME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125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类别中文名称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ENGLISHNAME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类别英文名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WHONETCODE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WHONET代码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NTYPE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 1一级分类 2 二级分类 3 三级分类</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MEMCODE1</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MEMCODE2</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UPLINK</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指向ORGTYPECODE，构成树形结构</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ORDERNO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排序</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 xml:space="preserve">细菌字典表MIS_ORGANISM </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HOSPITALCODE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细菌代号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ENGLISHNAME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细菌英文名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SHORTNAME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细菌简称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细菌中文名</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MEMCODE1</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MEMCODE2</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GRAMCODE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革兰氏分类</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GROUPCODE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菌组分类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GENUSCODE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菌属分类</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WHONETCODE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 WHONET代码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LOINCCODE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 LOINCCODE代码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SENSIFLAG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0鉴定结果未细菌，=1鉴定结果是细菌</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STOPFLAG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停用标志 0-正常 1-停用</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抗生素类别MIS_ANTIBIOTICTYPE</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HOSPITALCODE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ANTITYPECODE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类别代号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ANTITYPENAME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125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类别中文名称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ENGLISHNAME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类别英文名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WHONETCODE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WHONET代码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NTYPE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 1  一级分类 2 二级分类 3 三级分类</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MEMCODE1</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MEMCODE2</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ORDERNO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排序</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抗生素药物表MIS_ANTIBIOTIC</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HOSPITALCODE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ANTICODE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ENGLISHNAME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抗生素英文名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SHORTNAME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简称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ANTINAME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抗生素中文名</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POTENCY</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抗生素浓度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BETALACTAM</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Β-内酰胺类抗生素 0 不是 1是</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CLASSCODE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 一级分类</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SUBCLASS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 二级分类</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PROF_CLASS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 三级分类</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ORDERNO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抗生素显示顺序</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WHONET_DISK</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WHONET DISK法代码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WHONET_MIC</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WHONET MIC法代码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WHONET_ETEST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WHONET ETEST法代码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LOINC_DISK</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LOINC DISK法代码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LOINC_MIC</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LOINC MIC法代码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LOINC_ETEST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LOINC ETEST法代码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DOSAGE1</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剂量及用法一</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DOSAGE2</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剂量及用法二</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BLOODTHICK1</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血药浓度一</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BLOODTHICK2</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血药浓度二</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URINETHICK1</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尿药浓度一</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URINETHICK2</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尿药浓度二</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MEMCODE1</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抗生素折点信息表MIS_ANTITURNING</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SERIALNO</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主键ID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HOSPITALCODE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ANTICODE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TESTMETHOD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125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方法名称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ORGTYPE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细菌代码类型</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SAMPLECODES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标本种类集</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SAMPLENAMES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标本种类集</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GUIDELINES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折点指南版本</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DISK_R</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DISK 耐药值</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DISK_I</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DISK 中介值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DISK_S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DISK 敏感值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DISK_REFER</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DISK 参考范围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MIC_S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MIC  敏感值</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MIC_I</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MIC  中介值</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MIC_R</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MIC  耐药值</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MIC_REFER</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MIC  参考范围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MIC_SDD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剂量依赖性敏感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DISK_SDD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剂量依赖性敏感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MIC_WT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野生型折点</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DISK_WT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野生型折点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SERIALNO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主键ID</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涂片方法表MIS_SMEARMETHOD</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HOSPITALCODE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METHODCODE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涂片方法代码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METHODNAME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涂片方法名称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MEMCODE1</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MEMCODE2</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LABELPREFIX</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标签前缀</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LABELSUFFIX</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标签后缀</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LABELLENGTH</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标签长度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培养使用标志 0-初鉴不使用 1-初鉴使用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TENTATIVEFLAG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初鉴使用标志 0-鉴定不使用 1-鉴定使用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REMARK</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备注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STOPFLAG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停用标志 0-正常 1-停用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c>
          <w:tcPr>
            <w:tcW w:w="1635" w:type="dxa"/>
            <w:vAlign w:val="center"/>
          </w:tcPr>
          <w:p>
            <w:pPr>
              <w:rPr>
                <w:rFonts w:ascii="宋体" w:hAnsi="宋体" w:cs="宋体"/>
                <w:color w:val="000000"/>
                <w:kern w:val="0"/>
                <w:sz w:val="22"/>
                <w:szCs w:val="22"/>
                <w:lang w:bidi="ar"/>
              </w:rPr>
            </w:pPr>
          </w:p>
        </w:tc>
      </w:tr>
    </w:tbl>
    <w:p>
      <w:pPr>
        <w:rPr>
          <w:rFonts w:ascii="Arial" w:hAnsi="Arial" w:eastAsia="宋体" w:cs="Arial"/>
        </w:rPr>
      </w:pPr>
    </w:p>
    <w:p>
      <w:pPr>
        <w:pStyle w:val="6"/>
        <w:tabs>
          <w:tab w:val="left" w:pos="567"/>
          <w:tab w:val="clear" w:pos="709"/>
        </w:tabs>
      </w:pPr>
      <w:r>
        <w:rPr>
          <w:rFonts w:hint="eastAsia"/>
        </w:rPr>
        <w:t>耐药机制判断表MIS_ORGANISMHINTDTL</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ORGHINTID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#VALUE!</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流水号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HOSPITALCODE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MDRCODE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耐药机制代码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MDRNAME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耐药机制名称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MDRTYPE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耐药机制类型</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ESBLS</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ESBLS标志</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PANICFLAG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危急值标志</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HINTMEMO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提示备注说明</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标本种类代码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标本种类名称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ORGTYPE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细菌代码类型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ORGCODE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细菌或菌属代码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ORGNAME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细菌或菌属名称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CHECKTYPE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校验类型</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RELATION</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条件设置</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REFERNUM</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校验抗生素数量</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STOPFLAG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停用标志</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培养基信息表MIS_CULTUREMEDIUM</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HOSPITALCODE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CULTUREMEDIUMCODE </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培养基编码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CULTUREMEDIUMNAME </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培养基名称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CULTUREMEDIUMTYPE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培养基类型</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SHORTNAME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简称</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MEMCODE1</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MEMCODE2</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VARCHAR </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助记符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CONDITION</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培养环境</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TEMPERATURE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培养温度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TEMPERATUREUNIT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温度单位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PERIOD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培养周期</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PERIODUNIT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周期单位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HUMIDITY</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湿度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LABELPREFIX</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标签前缀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LABELSUFFIX</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标签后缀</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LABELLENGTH</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标签长度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MEDIUMCOLOR</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培养基颜色</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REMARK</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备注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STOPFLAG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停用标志</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流程方案设定表MIS_FLOW_SCHEME</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SCHEMEID </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流水号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HOSPITALCODE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INSTID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仪器ＩＤ</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LISORDERCODE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收费代码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SCHEMENAME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方案名称</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SAMPLECODE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标本代码集合</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标本名称集合</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EXAMGOALCODE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送检目的代码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WORKGROUPCODE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微生物工作组CODE</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WORKGROUPNAME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微生物工作组</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BARPREFIX</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样本号前缀</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BARLENGTH</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样本号长度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BEGINNUM</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起始位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REPORTTIME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预计报告时间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TIMEUNIT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预计报告时间单位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OBSERVE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涂片镜检-检前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INSTVACCINATE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上机培养</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VACCINATE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接种培养</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TRANSVACCINATE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转种培养</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TENTATIVE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涂片镜检-初鉴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APPRAISAL</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鉴定/药敏</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STOPFLAG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停用标志 0-正常 1-停用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AUTOPRINTFLAG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自动打印 1-自动打印 0-不自动打印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REMARK</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备注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质控药敏测试表MIS_QC_TEST_ANTI</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9"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QCTESTANTIID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 xml:space="preserve">INT </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流水号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QCTESTID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质控测试ID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ANTICODE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药敏细菌代码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ANTINAME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药敏细菌名称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GUIDELINE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指南</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TESTMETHODCODE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药敏方法</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POTENCY</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40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抗生素浓度</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LOWLIMIT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NUMERIC</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参考下限</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UPPLIMIT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NUMERIC</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参考上限</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REFERDESC</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 xml:space="preserve">参考范围描述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ORDERNO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显示顺序</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STOPFLAG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停用标志</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微生物主表信息MIS_SAMPLE</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9"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HOSPITALCODE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医疗机构代码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APPLYNO</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NUMERIC</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18,0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报告单号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EXECTIME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检测日期，格式：YYYY-MM-DD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INSTID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仪器ID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INSTCODE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仪器代码</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INSTNAME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仪器名称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SAMPLETYPE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样本分组</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TECHNO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样本号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CURENO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就诊号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PATIENTID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病人唯一ID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CARDTYPE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卡类型</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CARDNO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磁卡号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HOSPNO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住院号或门诊号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PATNAME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患者姓名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EMPIID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EMPI主索引ID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IMECODE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拼音码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SEX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性别 1-男 2-女 3-未知</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SEXDESC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性别文字描述 男 、女</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BIRTHDAY</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出生日期</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AGE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年龄</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AGEUNIT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年龄单位，如：天、月、岁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AGE2</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年龄2</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AGEUNIT2</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年龄单位2，如：天、月</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AGEDESC</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年龄描述，如：23岁、1 月10天等</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INVOICENO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发票号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IDNUM</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身份证号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INWARDTIMES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住院次数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BABYFLAG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婴儿标志 0-非婴儿 1-婴儿</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CHARGETYPE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费别代码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CHARGETYPENAME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费别名称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WARDORREG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病人类别代码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WARDORREGNAME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病人类别名称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BRLX</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HIS病人类型：0-门诊 1-住院 3、4-体检</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WARD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病区代码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WARDNAME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病区名称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BEDNO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床号，如：+5床</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CLINICDESC</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临床诊断 中文描述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ICD10</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ICD10编码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ICDNAME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ICD10名称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M_PHONE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联系电话</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ADDRESS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联系地址</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NATION</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民族 中文描述 如:汉族</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YEXH</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婴儿序号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TIMES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住院次数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PATTYPE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患者标识1-疑似新型肺炎</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PATTYPEHINT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患者标识提示信息</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ORGAPPLYNO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条形码，标本条码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APPLYDEPTCODE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申请科室代码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APPLYDEPTNAME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申请科室名称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APPLYDOCCODE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申请医生代码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APPLYDOCNAME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申请医生姓名 也称：送检医生</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标本种类代码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标本种类名称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SAMPLEDESCCODE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标本说明代码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SAMPLEDESCNAME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标本说明名称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APPLYTIME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申请时间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采样时间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WORKERSIGNTIME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护工签收时间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RECEIVETIME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检验科接收、签收时间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GROUPSIGNTIME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小组签收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GROUPSECSIGNTIME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小组二级签收时间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PATPROPCODE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病人特征代码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PATPROPNAME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病人特征名称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COLLECTPARTCODE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采集部位代码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COLLECTPARTNAME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采集部位名称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VACCINATETIME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接种时间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REGISTERCODE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登记医生代码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REGISTERNAME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登记医生姓名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REGISTERTIME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登记时间/检验开始时间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REGISTERPCNAME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登记计算机名 格式：计算机名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EXECDEPTCODE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执行科室代码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EXECDEPTNAME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执行科室名称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EXECDOCCODE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检验医生代码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EXECDOCNAME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检验医生姓名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EXAMGOAL</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送检目的代码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EXAMGOALNAME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送检目的名称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STATUS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报告状态 10-初始报告 20-进行中 30-待审 40-初审通过 45-审核不通过 50-终审通过 60-发布</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NOPASSREASON</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审核不通过原因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PREVERIFIERCODE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初审医生代码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PREVERIFIERNAME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初审医生姓名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PREVERIFYPCNAME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初审计算机名称 格式：计算机名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PREVERIFYDATE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初审时间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VERIFIERCODE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终审医生代码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VERIFIERNAME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终审医生姓名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VERIFYPCNAME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终审计算机名称 格式：计算机名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VERIFYDATE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终审时间 格式：YYYY-MM-DD HH:MM:SS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REPORTTIME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报告时间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PUBCODE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发布人代码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PUBNAME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发布人姓名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PUBDATETIME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报告发布时间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PRINTSTATUS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报告打印状态 0-未打印 1-已打印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PRINTCOUNT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自助机打印次数 0-自助机未打印 &gt;0-自助机已打印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PRINTCOMPUTER</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最近一次打印的计算机名 格式：计算机名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PRINTBYCODE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最近一次打印人的工号，自助机打印为空</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PRINTBYNAME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最近一次打印人的姓名，自助机打印为"自助打印"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PRINTDATE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最近一次打印报告的时间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MJZBZ</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门急诊标志 0-常规 1-加急</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REDO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复做标志 0-未复做 1-复做</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REDOSAMPLE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标本来源 0-当前标本 1-重新采样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REDOSAMPLEDESC</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复做标本说明 中文描述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REDOREASON</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复做原因 中文描述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MOBILESTATUS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短信或移动通知 0-未通知 1-已通知</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SCOPICFLAG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镜检复片标志 1-镜检复片</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PANICFLAG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危急值报告 0-正常 1-危急值报告</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BIOHAZARDFLAG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传染病标志 0-正常 1-传染病报告</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MDRFLAG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多重耐药标志 0-正常 1-多重耐药细菌</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TATVOILATE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是否违反TAT规则 0:正常 1:违反TAT规则 9-违反TAT规则，但不参与统计</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ESTREPORTTIME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预计出报告时间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REPORTONTIME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是否按时出报告 -1-不做判断 0-未按时出报告 1-按时出报告</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DELAYRPTFLAG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延时取报告标志</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DELAYRPTREASON</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延迟取报告原因</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DELAYRPTTIME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延迟到出报告时间 可能是具体时间，也可能是文字描述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DELAYRPTBYCODE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延迟取报告操作人代码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DELAYRPTBYNAME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延迟取报告操作人姓名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DELAYRPTDATE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延迟取报告操作人时间 格式：YYYY-MM-DD HH:MM:SS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EXAMRESULT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检验印象</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REMARK</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检验备注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LABDIAGNOSIS</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实验室诊断最终的建议和解释</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RESULTANALYZE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系统分析结果计算出来的建议与解释，需要用户确认采纳</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ANALYZEACCEPT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系统分析结果采纳标志 0-未采纳 1-已采纳 2-不采纳 标志为1或2时表示用户已确认，系统不再进行分析</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SCIENTIFICFLAG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科研标志</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SAMPLESHAPECODE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标本性状代码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SAMPLESHAPENAME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标本性状名称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SECTION</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架号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CUP</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杯号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TESTPOSITION</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上机仪器检测位置坐标，也称作杯架号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ARCHIVINGPOSITION</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标本归档位置，后处理中，标本检测完后，归档到的位置</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HISORDERCODE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检测项目代码 多个用逗号分隔</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HISORDERNAME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检测项目名称 多个用逗号分隔</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CHARGEAMOUNT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NUMERIC</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9,2</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收费金额 费用操作时需更新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EXAMCODE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检验分类代码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EXAMNAME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检验分类名称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REPORTTITLE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报告单标题</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INSTVERIFYFLAG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仪器审核标志</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INSTVERIFYCONTENT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仪器审核说明</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AUTORULEFLAG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LIS自动审核标志 0-无规则判断 1-自动审核规则判断通过 2-自动审核规则判断不通过</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AUTORULEDESC</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LIS自动审核规则说明</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MANUALRULEFLAG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LIS手工审核标志</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MANUALRULEDESC</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LIS手工审核规则说明</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MANUALCONFIRMCODE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LIS手工审核确认人代码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MANUALCONFIRMNAME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LIS手工审核确认人姓名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MANUALCONFIRMDATE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LIS手工审核确认时间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MANUALCONFIRMPC</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LIS手工确认PC 格式：计算机名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AUTOVERIFYFLAG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当前报告是否时自动审核通过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SRCLAB</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标本送检机构代码 院内情况时更新为检验机构代码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TARGETLAB</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检验机构代码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TARGETREPORTNO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检验机构报告单号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UPDATEFLAG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1:标本作废，0:正常数据，-1:为删除数据，系统控制</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WORKGROUPCODE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微生物工作组CODE</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WORKGROUPNAME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微生物工作组</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SCHEMEID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方案ID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SCHEMENAME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方案名称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MEDICALNO</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病案号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TIMETEMP</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ROWVERSION</w:t>
            </w:r>
          </w:p>
        </w:tc>
        <w:tc>
          <w:tcPr>
            <w:tcW w:w="1635" w:type="dxa"/>
            <w:vAlign w:val="center"/>
          </w:tcPr>
          <w:p>
            <w:pPr>
              <w:rPr>
                <w:rFonts w:hint="eastAsia" w:ascii="宋体" w:hAnsi="宋体" w:eastAsia="宋体" w:cs="宋体"/>
                <w:i w:val="0"/>
                <w:iCs w:val="0"/>
                <w:color w:val="000000"/>
                <w:kern w:val="0"/>
                <w:sz w:val="22"/>
                <w:szCs w:val="22"/>
                <w:u w:val="none"/>
                <w:lang w:val="en-US" w:eastAsia="zh-CN" w:bidi="ar"/>
              </w:rPr>
            </w:p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时间戳</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检前观察表MIS_OBSERVATION</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9"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OBSERVEID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主键ID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APPLYNO</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NUMERIC</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18,0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申请单ID，指向MIS_SAMPLE</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SMEARLABELID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标签条码ID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SMEARMETHOD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涂片染色方法,指向MIS_SMEARMETHOD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SMEARMETHODNAME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涂片染色方法名称</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SMEARBATCHNO</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染液批号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SMEARRESULT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500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染色结果,指向MIS_SMEARMETHOD.SME</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SAMPLESHAPECODE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标本性状 对应SLAVE.SLAVENO CLASS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SAMPLESHAPENAME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标本性状名称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SAMPLEQUALIFIED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标本是否合格 0-不合格 1-标本合格</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OBSERVEUSERID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观察人代码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OBSERVEUSERNAME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观察人姓名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OBSERVETIME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观察时间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OBSERVEPCNAME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观察客户端</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NOTICECLINICAL</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通知临床 0-未通知临床 1-通知临床</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NOTICEURSE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通知临床工号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NOTICEURSENAME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通知临床姓名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NOTICETIME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通知临床日期</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REMARK</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备注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SAMPLEDESCCODE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29</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标本说明</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SAMPLEDESCNAME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标本说明</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SUMMINGUP</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综合评价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SMEARRESULTQUANTITY</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染色菌量，关联SLAVE表</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PANICFLAG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危急值标志 0-正常 1-危急值</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BIOHAZARDFLAG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传染病标志 0-正常 1-传染病报告</w:t>
            </w:r>
          </w:p>
        </w:tc>
        <w:tc>
          <w:tcPr>
            <w:tcW w:w="1635" w:type="dxa"/>
            <w:vAlign w:val="center"/>
          </w:tcPr>
          <w:p>
            <w:pPr>
              <w:rPr>
                <w:rFonts w:ascii="宋体" w:hAnsi="宋体" w:cs="宋体"/>
                <w:color w:val="000000"/>
                <w:kern w:val="0"/>
                <w:sz w:val="22"/>
                <w:szCs w:val="22"/>
                <w:lang w:bidi="ar"/>
              </w:rPr>
            </w:pPr>
          </w:p>
        </w:tc>
      </w:tr>
    </w:tbl>
    <w:p>
      <w:pPr>
        <w:pStyle w:val="6"/>
        <w:tabs>
          <w:tab w:val="left" w:pos="567"/>
          <w:tab w:val="clear" w:pos="709"/>
        </w:tabs>
      </w:pPr>
      <w:r>
        <w:rPr>
          <w:rFonts w:hint="eastAsia"/>
        </w:rPr>
        <w:t>接种培养表MIS_CULTURE</w:t>
      </w:r>
    </w:p>
    <w:tbl>
      <w:tblPr>
        <w:tblStyle w:val="18"/>
        <w:tblW w:w="101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880"/>
        <w:gridCol w:w="2370"/>
        <w:gridCol w:w="1635"/>
        <w:gridCol w:w="1635"/>
        <w:gridCol w:w="16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jc w:val="center"/>
            </w:pPr>
            <w:r>
              <w:t>字段名</w:t>
            </w:r>
          </w:p>
        </w:tc>
        <w:tc>
          <w:tcPr>
            <w:tcW w:w="2370" w:type="dxa"/>
            <w:vAlign w:val="center"/>
          </w:tcPr>
          <w:p>
            <w:pPr>
              <w:jc w:val="center"/>
            </w:pPr>
            <w:r>
              <w:t>数据类型</w:t>
            </w:r>
          </w:p>
        </w:tc>
        <w:tc>
          <w:tcPr>
            <w:tcW w:w="1635" w:type="dxa"/>
            <w:vAlign w:val="center"/>
          </w:tcPr>
          <w:p>
            <w:pPr>
              <w:jc w:val="center"/>
            </w:pPr>
            <w:r>
              <w:t>长度</w:t>
            </w:r>
          </w:p>
        </w:tc>
        <w:tc>
          <w:tcPr>
            <w:tcW w:w="1635" w:type="dxa"/>
            <w:vAlign w:val="center"/>
          </w:tcPr>
          <w:p>
            <w:pPr>
              <w:jc w:val="center"/>
            </w:pPr>
            <w:r>
              <w:rPr>
                <w:rFonts w:hint="eastAsia"/>
              </w:rPr>
              <w:t>作用</w:t>
            </w:r>
          </w:p>
        </w:tc>
        <w:tc>
          <w:tcPr>
            <w:tcW w:w="1635" w:type="dxa"/>
            <w:vAlign w:val="center"/>
          </w:tcPr>
          <w:p>
            <w:pPr>
              <w:jc w:val="center"/>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9"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CULTUREID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主键ID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91"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APPLYNO</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NUMERIC</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18,0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申请单ID，指向MIS_SAMPLE</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PARENTTYPE</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父级类型 10-涂片镜检-检前 20-上机</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PARENTID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父级ID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CULTUREDESC</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培养基描述</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CULTURELABELID</w:t>
            </w:r>
          </w:p>
        </w:tc>
        <w:tc>
          <w:tcPr>
            <w:tcW w:w="2370"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标签条码ID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CULTUREMEDIUMCODE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培养基编码 对应MIS_CULTUREMEDIUM.</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CULTUREMEDIUMNAME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培养基名称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INSTID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培养仪器ID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INSTCODE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培养仪器代码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INSTNAME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培养仪器名称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CULTUREPLACE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培养基位置 血培养瓶的话，则为瓶子</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VACCINATETIME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接种时间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COMPLETETIME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培养完成时间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TOTALHOUR</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累计小时</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RESULT</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生长情况 对应SLAVE_P.SLAVENO CLAS</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RESULTTIME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仪器传回结果时间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CULTUREITEMCODE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40</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培养结果代码 对应 MIS_CULTUREITEM</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CULTUREITEMNAME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培养结果名称 对应 MIS_CULTUREITEM</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CULTURETYPE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培养类型</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QUANLITY</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菌落数量</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PANICFLAG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 DEFAULT 0</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危急值标志 0-正常 1-危急值</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BIOHAZARDFLAG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 DEFAULT 0</w:t>
            </w:r>
          </w:p>
        </w:tc>
        <w:tc>
          <w:tcPr>
            <w:tcW w:w="1635" w:type="dxa"/>
            <w:vAlign w:val="center"/>
          </w:tcPr>
          <w:p/>
        </w:tc>
        <w:tc>
          <w:tcPr>
            <w:tcW w:w="1635" w:type="dxa"/>
            <w:vAlign w:val="center"/>
          </w:tcPr>
          <w:p>
            <w:pPr>
              <w:keepNext w:val="0"/>
              <w:keepLines w:val="0"/>
              <w:widowControl/>
              <w:suppressLineNumbers w:val="0"/>
              <w:jc w:val="left"/>
              <w:textAlignment w:val="center"/>
              <w:rPr>
                <w:rFonts w:ascii="宋体" w:hAnsi="宋体" w:cs="宋体"/>
                <w:color w:val="000000"/>
                <w:kern w:val="0"/>
                <w:sz w:val="22"/>
                <w:szCs w:val="22"/>
                <w:lang w:bidi="ar"/>
              </w:rPr>
            </w:pPr>
            <w:r>
              <w:rPr>
                <w:rFonts w:hint="eastAsia" w:ascii="宋体" w:hAnsi="宋体" w:eastAsia="宋体" w:cs="宋体"/>
                <w:i w:val="0"/>
                <w:iCs w:val="0"/>
                <w:color w:val="000000"/>
                <w:kern w:val="0"/>
                <w:sz w:val="22"/>
                <w:szCs w:val="22"/>
                <w:u w:val="none"/>
                <w:lang w:val="en-US" w:eastAsia="zh-CN" w:bidi="ar"/>
              </w:rPr>
              <w:t>传染病标志 0-正常 1-传染病报告</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SYNCFLAG</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1635" w:type="dxa"/>
            <w:vAlign w:val="center"/>
          </w:tc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培养与仪器同步双工标志，0:向仪器传</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VACCINATEUSERID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接种人代码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VACCINATEUSERNAME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接种人姓名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VACCINATEPCNAME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接种客户端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CULTUREUSERID</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培养结果填写人代码</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CULTUREUSERNAME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培养结果填写人姓名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CULTURERESULTTIME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培养结果填写时间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CULTUREPCNAME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255</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培养结果填写客户端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NOTICECLINICAL</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通知临床 0-未通知临床 1-通知临床</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NOTICEURSE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通知临床工号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NOTICEURSENAME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通知临床姓名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NOTICETIME</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DATETIME</w:t>
            </w:r>
          </w:p>
        </w:tc>
        <w:tc>
          <w:tcPr>
            <w:tcW w:w="1635" w:type="dxa"/>
            <w:vAlign w:val="center"/>
          </w:tc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通知临床日期</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SUMMINGUP</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1000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综合评价</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FPOSITIVEFLAG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假阳 标记  1 假阳 2假阴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FPOSITIVETIME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DATETIME      </w:t>
            </w:r>
          </w:p>
        </w:tc>
        <w:tc>
          <w:tcPr>
            <w:tcW w:w="1635" w:type="dxa"/>
            <w:vAlign w:val="center"/>
          </w:tc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假阳标记时间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FPOSITIVEUSERID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假阳标记人ID </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FPOSITIVEUSERNAME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假阳标记人姓名</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POLLUTEFLAG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10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血污染标记</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POLLUTETIME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DATETIME      </w:t>
            </w:r>
          </w:p>
        </w:tc>
        <w:tc>
          <w:tcPr>
            <w:tcW w:w="1635" w:type="dxa"/>
            <w:vAlign w:val="center"/>
          </w:tcP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血污染标记时间</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POLLUTEUSERID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20</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血污染标记人ID</w:t>
            </w:r>
          </w:p>
        </w:tc>
        <w:tc>
          <w:tcPr>
            <w:tcW w:w="1635" w:type="dxa"/>
            <w:vAlign w:val="center"/>
          </w:tcPr>
          <w:p>
            <w:pPr>
              <w:rPr>
                <w:rFonts w:ascii="宋体" w:hAnsi="宋体" w:cs="宋体"/>
                <w:color w:val="000000"/>
                <w:kern w:val="0"/>
                <w:sz w:val="22"/>
                <w:szCs w:val="22"/>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88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POLLUTEUSERNAME   </w:t>
            </w:r>
          </w:p>
        </w:tc>
        <w:tc>
          <w:tcPr>
            <w:tcW w:w="2370"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w:t>
            </w:r>
          </w:p>
        </w:tc>
        <w:tc>
          <w:tcPr>
            <w:tcW w:w="1635" w:type="dxa"/>
            <w:vAlign w:val="center"/>
          </w:tcPr>
          <w:p>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64</w:t>
            </w:r>
          </w:p>
        </w:tc>
        <w:tc>
          <w:tcPr>
            <w:tcW w:w="1635" w:type="dxa"/>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血污染标记人姓名</w:t>
            </w:r>
          </w:p>
        </w:tc>
        <w:tc>
          <w:tcPr>
            <w:tcW w:w="1635" w:type="dxa"/>
            <w:vAlign w:val="center"/>
          </w:tcPr>
          <w:p>
            <w:pPr>
              <w:rPr>
                <w:rFonts w:ascii="宋体" w:hAnsi="宋体" w:cs="宋体"/>
                <w:color w:val="000000"/>
                <w:kern w:val="0"/>
                <w:sz w:val="22"/>
                <w:szCs w:val="22"/>
                <w:lang w:bidi="ar"/>
              </w:rPr>
            </w:pPr>
          </w:p>
        </w:tc>
      </w:tr>
    </w:tbl>
    <w:p/>
    <w:p>
      <w:pPr>
        <w:pStyle w:val="4"/>
        <w:bidi w:val="0"/>
        <w:rPr>
          <w:rFonts w:hint="default"/>
          <w:lang w:val="en-US" w:eastAsia="zh-CN"/>
        </w:rPr>
      </w:pPr>
      <w:r>
        <w:rPr>
          <w:rFonts w:hint="eastAsia"/>
          <w:lang w:val="en-US" w:eastAsia="zh-CN"/>
        </w:rPr>
        <w:t>运行环境要求</w:t>
      </w:r>
    </w:p>
    <w:tbl>
      <w:tblPr>
        <w:tblStyle w:val="18"/>
        <w:tblW w:w="9880" w:type="dxa"/>
        <w:tblInd w:w="0" w:type="dxa"/>
        <w:tblLayout w:type="autofit"/>
        <w:tblCellMar>
          <w:top w:w="0" w:type="dxa"/>
          <w:left w:w="0" w:type="dxa"/>
          <w:bottom w:w="0" w:type="dxa"/>
          <w:right w:w="0" w:type="dxa"/>
        </w:tblCellMar>
      </w:tblPr>
      <w:tblGrid>
        <w:gridCol w:w="672"/>
        <w:gridCol w:w="894"/>
        <w:gridCol w:w="481"/>
        <w:gridCol w:w="3279"/>
        <w:gridCol w:w="3090"/>
        <w:gridCol w:w="1464"/>
      </w:tblGrid>
      <w:tr>
        <w:tblPrEx>
          <w:tblCellMar>
            <w:top w:w="0" w:type="dxa"/>
            <w:left w:w="0" w:type="dxa"/>
            <w:bottom w:w="0" w:type="dxa"/>
            <w:right w:w="0" w:type="dxa"/>
          </w:tblCellMar>
        </w:tblPrEx>
        <w:trPr>
          <w:trHeight w:val="436" w:hRule="atLeast"/>
        </w:trPr>
        <w:tc>
          <w:tcPr>
            <w:tcW w:w="9880" w:type="dxa"/>
            <w:gridSpan w:val="6"/>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top"/>
              <w:rPr>
                <w:rFonts w:ascii="Times New Roman" w:hAnsi="Times New Roman" w:eastAsia="宋体" w:cs="Times New Roman"/>
                <w:b/>
                <w:color w:val="000000"/>
                <w:sz w:val="20"/>
                <w:szCs w:val="20"/>
              </w:rPr>
            </w:pPr>
            <w:r>
              <w:rPr>
                <w:rFonts w:ascii="Times New Roman" w:hAnsi="Times New Roman" w:eastAsia="宋体" w:cs="Times New Roman"/>
                <w:b/>
                <w:color w:val="000000"/>
                <w:kern w:val="0"/>
                <w:sz w:val="20"/>
                <w:szCs w:val="20"/>
                <w:lang w:bidi="ar"/>
              </w:rPr>
              <w:t>大型三甲医院</w:t>
            </w:r>
          </w:p>
        </w:tc>
      </w:tr>
      <w:tr>
        <w:tblPrEx>
          <w:tblCellMar>
            <w:top w:w="0" w:type="dxa"/>
            <w:left w:w="0" w:type="dxa"/>
            <w:bottom w:w="0" w:type="dxa"/>
            <w:right w:w="0" w:type="dxa"/>
          </w:tblCellMar>
        </w:tblPrEx>
        <w:trPr>
          <w:trHeight w:val="330" w:hRule="atLeast"/>
        </w:trPr>
        <w:tc>
          <w:tcPr>
            <w:tcW w:w="67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序号</w:t>
            </w:r>
          </w:p>
        </w:tc>
        <w:tc>
          <w:tcPr>
            <w:tcW w:w="89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名称</w:t>
            </w:r>
          </w:p>
        </w:tc>
        <w:tc>
          <w:tcPr>
            <w:tcW w:w="48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数量</w:t>
            </w:r>
          </w:p>
        </w:tc>
        <w:tc>
          <w:tcPr>
            <w:tcW w:w="327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硬件配置</w:t>
            </w:r>
          </w:p>
        </w:tc>
        <w:tc>
          <w:tcPr>
            <w:tcW w:w="309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软件环境</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备注</w:t>
            </w:r>
          </w:p>
        </w:tc>
      </w:tr>
      <w:tr>
        <w:tblPrEx>
          <w:tblCellMar>
            <w:top w:w="0" w:type="dxa"/>
            <w:left w:w="0" w:type="dxa"/>
            <w:bottom w:w="0" w:type="dxa"/>
            <w:right w:w="0" w:type="dxa"/>
          </w:tblCellMar>
        </w:tblPrEx>
        <w:trPr>
          <w:trHeight w:val="1040" w:hRule="atLeast"/>
        </w:trPr>
        <w:tc>
          <w:tcPr>
            <w:tcW w:w="67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1</w:t>
            </w:r>
          </w:p>
        </w:tc>
        <w:tc>
          <w:tcPr>
            <w:tcW w:w="89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核心数据库服务器</w:t>
            </w:r>
          </w:p>
        </w:tc>
        <w:tc>
          <w:tcPr>
            <w:tcW w:w="48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2</w:t>
            </w:r>
          </w:p>
        </w:tc>
        <w:tc>
          <w:tcPr>
            <w:tcW w:w="327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CPU：4路10核                     内存：256g及以上                  存储：1T及以上</w:t>
            </w:r>
          </w:p>
        </w:tc>
        <w:tc>
          <w:tcPr>
            <w:tcW w:w="309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 xml:space="preserve">操作系统：Windows </w:t>
            </w:r>
            <w:r>
              <w:rPr>
                <w:rStyle w:val="39"/>
                <w:rFonts w:hint="default" w:ascii="Times New Roman" w:hAnsi="Times New Roman" w:eastAsia="宋体" w:cs="Times New Roman"/>
                <w:lang w:bidi="ar"/>
              </w:rPr>
              <w:t>Server</w:t>
            </w:r>
            <w:r>
              <w:rPr>
                <w:rFonts w:ascii="Times New Roman" w:hAnsi="Times New Roman" w:eastAsia="宋体" w:cs="Times New Roman"/>
                <w:color w:val="000000"/>
                <w:kern w:val="0"/>
                <w:sz w:val="20"/>
                <w:szCs w:val="20"/>
                <w:lang w:bidi="ar"/>
              </w:rPr>
              <w:t xml:space="preserve"> </w:t>
            </w:r>
            <w:r>
              <w:rPr>
                <w:rStyle w:val="39"/>
                <w:rFonts w:hint="default" w:ascii="Times New Roman" w:hAnsi="Times New Roman" w:eastAsia="宋体" w:cs="Times New Roman"/>
                <w:lang w:bidi="ar"/>
              </w:rPr>
              <w:t>2008</w:t>
            </w:r>
            <w:r>
              <w:rPr>
                <w:rFonts w:ascii="Times New Roman" w:hAnsi="Times New Roman" w:eastAsia="宋体" w:cs="Times New Roman"/>
                <w:color w:val="000000"/>
                <w:kern w:val="0"/>
                <w:sz w:val="20"/>
                <w:szCs w:val="20"/>
                <w:lang w:bidi="ar"/>
              </w:rPr>
              <w:t xml:space="preserve"> </w:t>
            </w:r>
            <w:r>
              <w:rPr>
                <w:rStyle w:val="39"/>
                <w:rFonts w:hint="default" w:ascii="Times New Roman" w:hAnsi="Times New Roman" w:eastAsia="宋体" w:cs="Times New Roman"/>
                <w:lang w:bidi="ar"/>
              </w:rPr>
              <w:t>R2-中文版-企业版-OEM-25用户-64位；                       数据库：SqlServer2008R2版本及以上；</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热备</w:t>
            </w:r>
          </w:p>
        </w:tc>
      </w:tr>
      <w:tr>
        <w:tblPrEx>
          <w:tblCellMar>
            <w:top w:w="0" w:type="dxa"/>
            <w:left w:w="0" w:type="dxa"/>
            <w:bottom w:w="0" w:type="dxa"/>
            <w:right w:w="0" w:type="dxa"/>
          </w:tblCellMar>
        </w:tblPrEx>
        <w:trPr>
          <w:trHeight w:val="1517" w:hRule="atLeast"/>
        </w:trPr>
        <w:tc>
          <w:tcPr>
            <w:tcW w:w="67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2</w:t>
            </w:r>
          </w:p>
        </w:tc>
        <w:tc>
          <w:tcPr>
            <w:tcW w:w="89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核心应用服务器</w:t>
            </w:r>
          </w:p>
        </w:tc>
        <w:tc>
          <w:tcPr>
            <w:tcW w:w="48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2</w:t>
            </w:r>
          </w:p>
        </w:tc>
        <w:tc>
          <w:tcPr>
            <w:tcW w:w="327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CPU：2路10核                       内存：128GB内存及以上              存储：容量1T及以上（根目录挂载）</w:t>
            </w:r>
          </w:p>
        </w:tc>
        <w:tc>
          <w:tcPr>
            <w:tcW w:w="309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 xml:space="preserve">推荐：Linux系统（版本号：CentOS-7-x86 </w:t>
            </w:r>
            <w:r>
              <w:rPr>
                <w:rStyle w:val="39"/>
                <w:rFonts w:hint="default" w:ascii="Times New Roman" w:hAnsi="Times New Roman" w:eastAsia="宋体" w:cs="Times New Roman"/>
                <w:lang w:bidi="ar"/>
              </w:rPr>
              <w:t>64-Minimal-1810.iso）</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热备                 基础服务、业务服务、知识服务、接口服务</w:t>
            </w:r>
          </w:p>
        </w:tc>
      </w:tr>
      <w:tr>
        <w:tblPrEx>
          <w:tblCellMar>
            <w:top w:w="0" w:type="dxa"/>
            <w:left w:w="0" w:type="dxa"/>
            <w:bottom w:w="0" w:type="dxa"/>
            <w:right w:w="0" w:type="dxa"/>
          </w:tblCellMar>
        </w:tblPrEx>
        <w:trPr>
          <w:trHeight w:val="780" w:hRule="atLeast"/>
        </w:trPr>
        <w:tc>
          <w:tcPr>
            <w:tcW w:w="67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3</w:t>
            </w:r>
          </w:p>
        </w:tc>
        <w:tc>
          <w:tcPr>
            <w:tcW w:w="89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核心计算服务器</w:t>
            </w:r>
          </w:p>
        </w:tc>
        <w:tc>
          <w:tcPr>
            <w:tcW w:w="48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2</w:t>
            </w:r>
          </w:p>
        </w:tc>
        <w:tc>
          <w:tcPr>
            <w:tcW w:w="327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CPU：4路10核                       内存：64GB内存及以上                 存储：容量500G及以上（根目录挂载）</w:t>
            </w:r>
          </w:p>
        </w:tc>
        <w:tc>
          <w:tcPr>
            <w:tcW w:w="309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 xml:space="preserve">推荐：Linux系统（版本号：CentOS-7-x86 </w:t>
            </w:r>
            <w:r>
              <w:rPr>
                <w:rStyle w:val="39"/>
                <w:rFonts w:hint="default" w:ascii="Times New Roman" w:hAnsi="Times New Roman" w:eastAsia="宋体" w:cs="Times New Roman"/>
                <w:lang w:bidi="ar"/>
              </w:rPr>
              <w:t>64-Minimal-1810.iso）</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热备                技术服务、接口服务</w:t>
            </w:r>
          </w:p>
        </w:tc>
      </w:tr>
      <w:tr>
        <w:tblPrEx>
          <w:tblCellMar>
            <w:top w:w="0" w:type="dxa"/>
            <w:left w:w="0" w:type="dxa"/>
            <w:bottom w:w="0" w:type="dxa"/>
            <w:right w:w="0" w:type="dxa"/>
          </w:tblCellMar>
        </w:tblPrEx>
        <w:trPr>
          <w:trHeight w:val="330" w:hRule="atLeast"/>
        </w:trPr>
        <w:tc>
          <w:tcPr>
            <w:tcW w:w="9880" w:type="dxa"/>
            <w:gridSpan w:val="6"/>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top"/>
              <w:rPr>
                <w:rFonts w:ascii="Times New Roman" w:hAnsi="Times New Roman" w:eastAsia="宋体" w:cs="Times New Roman"/>
                <w:b/>
                <w:color w:val="000000"/>
                <w:sz w:val="20"/>
                <w:szCs w:val="20"/>
              </w:rPr>
            </w:pPr>
            <w:r>
              <w:rPr>
                <w:rFonts w:ascii="Times New Roman" w:hAnsi="Times New Roman" w:eastAsia="宋体" w:cs="Times New Roman"/>
                <w:b/>
                <w:color w:val="000000"/>
                <w:kern w:val="0"/>
                <w:sz w:val="20"/>
                <w:szCs w:val="20"/>
                <w:lang w:bidi="ar"/>
              </w:rPr>
              <w:t>二甲及常规三级医院</w:t>
            </w:r>
          </w:p>
        </w:tc>
      </w:tr>
      <w:tr>
        <w:tblPrEx>
          <w:tblCellMar>
            <w:top w:w="0" w:type="dxa"/>
            <w:left w:w="0" w:type="dxa"/>
            <w:bottom w:w="0" w:type="dxa"/>
            <w:right w:w="0" w:type="dxa"/>
          </w:tblCellMar>
        </w:tblPrEx>
        <w:trPr>
          <w:trHeight w:val="270" w:hRule="atLeast"/>
        </w:trPr>
        <w:tc>
          <w:tcPr>
            <w:tcW w:w="67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序号</w:t>
            </w:r>
          </w:p>
        </w:tc>
        <w:tc>
          <w:tcPr>
            <w:tcW w:w="89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名称</w:t>
            </w:r>
          </w:p>
        </w:tc>
        <w:tc>
          <w:tcPr>
            <w:tcW w:w="48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数量</w:t>
            </w:r>
          </w:p>
        </w:tc>
        <w:tc>
          <w:tcPr>
            <w:tcW w:w="327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硬件配置</w:t>
            </w:r>
          </w:p>
        </w:tc>
        <w:tc>
          <w:tcPr>
            <w:tcW w:w="309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软件环境</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top"/>
              <w:rPr>
                <w:rFonts w:ascii="Times New Roman" w:hAnsi="Times New Roman" w:eastAsia="宋体" w:cs="Times New Roman"/>
                <w:color w:val="000000"/>
                <w:sz w:val="20"/>
                <w:szCs w:val="20"/>
              </w:rPr>
            </w:pPr>
            <w:r>
              <w:rPr>
                <w:rFonts w:ascii="Times New Roman" w:hAnsi="Times New Roman" w:eastAsia="宋体" w:cs="Times New Roman"/>
                <w:color w:val="000000"/>
                <w:kern w:val="0"/>
                <w:sz w:val="20"/>
                <w:szCs w:val="20"/>
                <w:lang w:bidi="ar"/>
              </w:rPr>
              <w:t>备注</w:t>
            </w:r>
          </w:p>
        </w:tc>
      </w:tr>
      <w:tr>
        <w:tblPrEx>
          <w:tblCellMar>
            <w:top w:w="0" w:type="dxa"/>
            <w:left w:w="0" w:type="dxa"/>
            <w:bottom w:w="0" w:type="dxa"/>
            <w:right w:w="0" w:type="dxa"/>
          </w:tblCellMar>
        </w:tblPrEx>
        <w:trPr>
          <w:trHeight w:val="1560" w:hRule="atLeast"/>
        </w:trPr>
        <w:tc>
          <w:tcPr>
            <w:tcW w:w="67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1</w:t>
            </w:r>
          </w:p>
        </w:tc>
        <w:tc>
          <w:tcPr>
            <w:tcW w:w="89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核心数据库服务器</w:t>
            </w:r>
          </w:p>
        </w:tc>
        <w:tc>
          <w:tcPr>
            <w:tcW w:w="48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2</w:t>
            </w:r>
          </w:p>
        </w:tc>
        <w:tc>
          <w:tcPr>
            <w:tcW w:w="327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CPU：2路8核           内存：128G及以上      存储：1T及以上</w:t>
            </w:r>
          </w:p>
        </w:tc>
        <w:tc>
          <w:tcPr>
            <w:tcW w:w="309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操作系统：Windows Server 2008 R2-中文版-企业版-OEM-25用户-64位；  数据库：SqlServer2008R2版本及以上；</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热备</w:t>
            </w:r>
          </w:p>
        </w:tc>
      </w:tr>
      <w:tr>
        <w:tblPrEx>
          <w:tblCellMar>
            <w:top w:w="0" w:type="dxa"/>
            <w:left w:w="0" w:type="dxa"/>
            <w:bottom w:w="0" w:type="dxa"/>
            <w:right w:w="0" w:type="dxa"/>
          </w:tblCellMar>
        </w:tblPrEx>
        <w:trPr>
          <w:trHeight w:val="1127" w:hRule="atLeast"/>
        </w:trPr>
        <w:tc>
          <w:tcPr>
            <w:tcW w:w="67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2</w:t>
            </w:r>
          </w:p>
        </w:tc>
        <w:tc>
          <w:tcPr>
            <w:tcW w:w="89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核心应用服务器</w:t>
            </w:r>
          </w:p>
        </w:tc>
        <w:tc>
          <w:tcPr>
            <w:tcW w:w="48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2</w:t>
            </w:r>
          </w:p>
        </w:tc>
        <w:tc>
          <w:tcPr>
            <w:tcW w:w="327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CPU：2路8核           内存：64GB内存及以上  存储：容量500G及以上（根目录挂载）</w:t>
            </w:r>
          </w:p>
        </w:tc>
        <w:tc>
          <w:tcPr>
            <w:tcW w:w="309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推荐：Linux系统（版本号：CentOS-7-x86 64-Minimal-1810.iso）</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热备         基础服务、业务服务、知识服务、接口服务</w:t>
            </w:r>
          </w:p>
        </w:tc>
      </w:tr>
      <w:tr>
        <w:tblPrEx>
          <w:tblCellMar>
            <w:top w:w="0" w:type="dxa"/>
            <w:left w:w="0" w:type="dxa"/>
            <w:bottom w:w="0" w:type="dxa"/>
            <w:right w:w="0" w:type="dxa"/>
          </w:tblCellMar>
        </w:tblPrEx>
        <w:trPr>
          <w:trHeight w:val="609" w:hRule="atLeast"/>
        </w:trPr>
        <w:tc>
          <w:tcPr>
            <w:tcW w:w="672"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3</w:t>
            </w:r>
          </w:p>
        </w:tc>
        <w:tc>
          <w:tcPr>
            <w:tcW w:w="89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核心计算服务器</w:t>
            </w:r>
          </w:p>
        </w:tc>
        <w:tc>
          <w:tcPr>
            <w:tcW w:w="48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1</w:t>
            </w:r>
          </w:p>
        </w:tc>
        <w:tc>
          <w:tcPr>
            <w:tcW w:w="327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CPU：2路8核           内存：64GB内存及以上   存储：容量300G及以上（根目录挂载）</w:t>
            </w:r>
          </w:p>
        </w:tc>
        <w:tc>
          <w:tcPr>
            <w:tcW w:w="3090"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left"/>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推荐：Linux系统（版本号：CentOS-7-x86 64-Minimal-1810.iso）</w:t>
            </w:r>
          </w:p>
        </w:tc>
        <w:tc>
          <w:tcPr>
            <w:tcW w:w="1464"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right w:w="15" w:type="dxa"/>
            </w:tcMar>
            <w:vAlign w:val="top"/>
          </w:tcPr>
          <w:p>
            <w:pPr>
              <w:widowControl/>
              <w:spacing w:line="240" w:lineRule="auto"/>
              <w:jc w:val="center"/>
              <w:textAlignment w:val="center"/>
              <w:rPr>
                <w:rFonts w:ascii="Times New Roman" w:hAnsi="Times New Roman" w:eastAsia="宋体" w:cs="Times New Roman"/>
                <w:color w:val="000000"/>
                <w:kern w:val="0"/>
                <w:sz w:val="20"/>
                <w:szCs w:val="20"/>
                <w:lang w:bidi="ar"/>
              </w:rPr>
            </w:pPr>
            <w:r>
              <w:rPr>
                <w:rFonts w:ascii="Times New Roman" w:hAnsi="Times New Roman" w:eastAsia="宋体" w:cs="Times New Roman"/>
                <w:color w:val="000000"/>
                <w:kern w:val="0"/>
                <w:sz w:val="20"/>
                <w:szCs w:val="20"/>
                <w:lang w:bidi="ar"/>
              </w:rPr>
              <w:t>技术服务、接口服务</w:t>
            </w:r>
          </w:p>
        </w:tc>
      </w:tr>
    </w:tbl>
    <w:p>
      <w:pPr>
        <w:rPr>
          <w:rFonts w:hint="default"/>
          <w:lang w:val="en-US" w:eastAsia="zh-CN"/>
        </w:rPr>
      </w:pPr>
    </w:p>
    <w:p>
      <w:pPr>
        <w:pStyle w:val="4"/>
        <w:bidi w:val="0"/>
        <w:rPr>
          <w:rFonts w:hint="default"/>
          <w:lang w:val="en-US" w:eastAsia="zh-CN"/>
        </w:rPr>
      </w:pPr>
      <w:r>
        <w:rPr>
          <w:rFonts w:hint="eastAsia"/>
          <w:lang w:val="en-US" w:eastAsia="zh-CN"/>
        </w:rPr>
        <w:t>系统运行性能说明</w:t>
      </w:r>
    </w:p>
    <w:p>
      <w:pPr>
        <w:bidi w:val="0"/>
        <w:ind w:firstLine="420" w:firstLineChars="0"/>
        <w:rPr>
          <w:rFonts w:hint="eastAsia"/>
        </w:rPr>
      </w:pPr>
      <w:r>
        <w:rPr>
          <w:rFonts w:hint="eastAsia"/>
        </w:rPr>
        <w:t>系统利用多线程、高效缓存、异步队列、ElasticSearch分布式搜索引擎、实时运算服务等主流的互联网先进技术保障高效的服务器性能，采用最流行的vue前端技术框架， 运行于基于chromium内核浏览器，全面支持HTML5，让交互体验更加贴近日常，更加高效。引入localstorage、websocket等前端前沿技术，保障前后端交互更加高效和服务通知更加主动，更加智能。通过先进技术和业务流程优化设计使系统万份报告批量审核速度30秒，查询速度10秒，检验全流程追溯1分钟，界面一体化设计0次跳转，系统运维采用自动检测工具实现系统自检。</w:t>
      </w:r>
    </w:p>
    <w:p>
      <w:pPr>
        <w:pStyle w:val="2"/>
        <w:ind w:left="0" w:leftChars="0" w:firstLine="0" w:firstLineChars="0"/>
        <w:rPr>
          <w:rFonts w:hint="eastAsia"/>
        </w:rPr>
      </w:pPr>
    </w:p>
    <w:p>
      <w:pPr>
        <w:pStyle w:val="4"/>
        <w:bidi w:val="0"/>
        <w:rPr>
          <w:rFonts w:hint="default"/>
          <w:lang w:val="en-US" w:eastAsia="zh-CN"/>
        </w:rPr>
      </w:pPr>
      <w:r>
        <w:rPr>
          <w:rFonts w:hint="eastAsia"/>
          <w:lang w:val="en-US" w:eastAsia="zh-CN"/>
        </w:rPr>
        <w:t>接口设计</w:t>
      </w:r>
    </w:p>
    <w:p>
      <w:pPr>
        <w:pStyle w:val="5"/>
        <w:bidi w:val="0"/>
      </w:pPr>
      <w:r>
        <w:rPr>
          <w:rFonts w:hint="eastAsia"/>
        </w:rPr>
        <w:t>读取病人基本信息（usp_yjjk_getbrxx）</w:t>
      </w:r>
    </w:p>
    <w:p>
      <w:pPr>
        <w:ind w:left="368" w:leftChars="175" w:firstLine="53" w:firstLineChars="25"/>
      </w:pPr>
      <w:r>
        <w:rPr>
          <w:rFonts w:hint="eastAsia"/>
          <w:b/>
          <w:bCs/>
        </w:rPr>
        <w:t>业务描述：</w:t>
      </w:r>
    </w:p>
    <w:p>
      <w:pPr>
        <w:ind w:left="368" w:leftChars="175" w:firstLine="52" w:firstLineChars="25"/>
      </w:pPr>
      <w:r>
        <w:rPr>
          <w:rFonts w:hint="eastAsia"/>
        </w:rPr>
        <w:t xml:space="preserve">在门诊标本采集或者报告管理对病人进行登记时，可根据病人的病历号、磁卡号、条码号、发票号等信息准确的获取到该病人的各项信息。 </w:t>
      </w:r>
    </w:p>
    <w:p>
      <w:pPr>
        <w:ind w:left="368" w:leftChars="175" w:firstLine="52" w:firstLineChars="25"/>
      </w:pPr>
    </w:p>
    <w:p>
      <w:pPr>
        <w:ind w:left="368" w:leftChars="175" w:firstLine="53" w:firstLineChars="25"/>
        <w:rPr>
          <w:b/>
          <w:bCs/>
        </w:rPr>
      </w:pPr>
      <w:r>
        <w:rPr>
          <w:rFonts w:hint="eastAsia"/>
          <w:b/>
          <w:bCs/>
        </w:rPr>
        <w:t>接口描述：</w:t>
      </w:r>
    </w:p>
    <w:p>
      <w:pPr>
        <w:ind w:firstLine="420" w:firstLineChars="200"/>
        <w:rPr>
          <w:b/>
          <w:bCs/>
        </w:rPr>
      </w:pPr>
      <w:r>
        <w:rPr>
          <w:rFonts w:hint="eastAsia"/>
        </w:rPr>
        <w:t>接口入参：</w:t>
      </w:r>
    </w:p>
    <w:tbl>
      <w:tblPr>
        <w:tblStyle w:val="19"/>
        <w:tblpPr w:leftFromText="180" w:rightFromText="180" w:vertAnchor="text" w:horzAnchor="page" w:tblpX="1617" w:tblpY="873"/>
        <w:tblOverlap w:val="never"/>
        <w:tblW w:w="93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5"/>
        <w:gridCol w:w="1555"/>
        <w:gridCol w:w="1455"/>
        <w:gridCol w:w="1295"/>
        <w:gridCol w:w="44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605" w:type="dxa"/>
            <w:shd w:val="clear" w:color="auto" w:fill="9CC2E5" w:themeFill="accent1" w:themeFillTint="99"/>
            <w:vAlign w:val="center"/>
          </w:tcPr>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55" w:type="dxa"/>
            <w:shd w:val="clear" w:color="auto" w:fill="9CC2E5" w:themeFill="accent1" w:themeFillTint="99"/>
            <w:vAlign w:val="center"/>
          </w:tcPr>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1455" w:type="dxa"/>
            <w:shd w:val="clear" w:color="auto" w:fill="9CC2E5" w:themeFill="accent1" w:themeFillTint="99"/>
            <w:vAlign w:val="center"/>
          </w:tcPr>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295" w:type="dxa"/>
            <w:shd w:val="clear" w:color="auto" w:fill="9CC2E5" w:themeFill="accent1" w:themeFillTint="99"/>
            <w:vAlign w:val="center"/>
          </w:tcPr>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4451" w:type="dxa"/>
            <w:shd w:val="clear" w:color="auto" w:fill="9CC2E5" w:themeFill="accent1" w:themeFillTint="99"/>
            <w:vAlign w:val="center"/>
          </w:tcPr>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605" w:type="dxa"/>
            <w:shd w:val="clear" w:color="auto" w:fill="auto"/>
          </w:tcPr>
          <w:p>
            <w:pPr>
              <w:jc w:val="center"/>
              <w:rPr>
                <w:rFonts w:ascii="微软雅黑" w:hAnsi="微软雅黑" w:eastAsia="微软雅黑" w:cs="微软雅黑"/>
                <w:sz w:val="18"/>
                <w:szCs w:val="18"/>
              </w:rPr>
            </w:pPr>
            <w:r>
              <w:rPr>
                <w:rFonts w:hint="eastAsia" w:ascii="宋体" w:hAnsi="宋体" w:eastAsia="宋体" w:cs="宋体"/>
                <w:sz w:val="18"/>
                <w:szCs w:val="18"/>
              </w:rPr>
              <w:t>1</w:t>
            </w:r>
          </w:p>
        </w:tc>
        <w:tc>
          <w:tcPr>
            <w:tcW w:w="1555" w:type="dxa"/>
            <w:shd w:val="clear" w:color="auto" w:fill="auto"/>
          </w:tcPr>
          <w:p>
            <w:pPr>
              <w:rPr>
                <w:rFonts w:ascii="微软雅黑" w:hAnsi="微软雅黑" w:eastAsia="微软雅黑" w:cs="微软雅黑"/>
                <w:sz w:val="18"/>
                <w:szCs w:val="18"/>
              </w:rPr>
            </w:pPr>
            <w:r>
              <w:rPr>
                <w:rFonts w:hint="eastAsia" w:ascii="宋体" w:hAnsi="宋体" w:eastAsia="宋体" w:cs="宋体"/>
                <w:sz w:val="18"/>
                <w:szCs w:val="18"/>
              </w:rPr>
              <w:t>brlb</w:t>
            </w:r>
          </w:p>
        </w:tc>
        <w:tc>
          <w:tcPr>
            <w:tcW w:w="1455" w:type="dxa"/>
            <w:shd w:val="clear" w:color="auto" w:fill="auto"/>
          </w:tcPr>
          <w:p>
            <w:pPr>
              <w:rPr>
                <w:rFonts w:ascii="微软雅黑" w:hAnsi="微软雅黑" w:eastAsia="微软雅黑" w:cs="微软雅黑"/>
                <w:sz w:val="18"/>
                <w:szCs w:val="18"/>
              </w:rPr>
            </w:pPr>
            <w:r>
              <w:rPr>
                <w:rFonts w:hint="eastAsia"/>
                <w:sz w:val="18"/>
                <w:szCs w:val="18"/>
              </w:rPr>
              <w:t>病人类别</w:t>
            </w:r>
          </w:p>
        </w:tc>
        <w:tc>
          <w:tcPr>
            <w:tcW w:w="1295" w:type="dxa"/>
            <w:shd w:val="clear" w:color="auto" w:fill="auto"/>
          </w:tcPr>
          <w:p>
            <w:pPr>
              <w:rPr>
                <w:rFonts w:ascii="宋体" w:hAnsi="宋体" w:eastAsia="宋体" w:cs="宋体"/>
                <w:sz w:val="18"/>
                <w:szCs w:val="18"/>
              </w:rPr>
            </w:pPr>
            <w:r>
              <w:rPr>
                <w:rFonts w:hint="eastAsia" w:ascii="宋体" w:hAnsi="宋体" w:eastAsia="宋体" w:cs="宋体"/>
                <w:sz w:val="18"/>
                <w:szCs w:val="18"/>
              </w:rPr>
              <w:t>int</w:t>
            </w:r>
          </w:p>
        </w:tc>
        <w:tc>
          <w:tcPr>
            <w:tcW w:w="4451" w:type="dxa"/>
            <w:shd w:val="clear" w:color="auto" w:fill="auto"/>
          </w:tcPr>
          <w:p>
            <w:pPr>
              <w:rPr>
                <w:rFonts w:ascii="微软雅黑" w:hAnsi="微软雅黑" w:eastAsia="微软雅黑" w:cs="微软雅黑"/>
                <w:sz w:val="18"/>
                <w:szCs w:val="18"/>
              </w:rPr>
            </w:pPr>
            <w:r>
              <w:rPr>
                <w:rFonts w:hint="eastAsia" w:ascii="宋体" w:hAnsi="宋体" w:eastAsia="宋体" w:cs="宋体"/>
                <w:sz w:val="18"/>
                <w:szCs w:val="18"/>
              </w:rPr>
              <w:t>0门诊 1住院 3 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605" w:type="dxa"/>
            <w:shd w:val="clear" w:color="auto" w:fill="auto"/>
            <w:vAlign w:val="center"/>
          </w:tcPr>
          <w:p>
            <w:pPr>
              <w:jc w:val="center"/>
              <w:rPr>
                <w:rFonts w:ascii="微软雅黑" w:hAnsi="微软雅黑" w:eastAsia="微软雅黑" w:cs="微软雅黑"/>
                <w:sz w:val="18"/>
                <w:szCs w:val="18"/>
              </w:rPr>
            </w:pPr>
            <w:r>
              <w:rPr>
                <w:rFonts w:hint="eastAsia" w:ascii="宋体" w:hAnsi="宋体" w:eastAsia="宋体" w:cs="宋体"/>
                <w:sz w:val="18"/>
                <w:szCs w:val="18"/>
              </w:rPr>
              <w:t>2</w:t>
            </w:r>
          </w:p>
        </w:tc>
        <w:tc>
          <w:tcPr>
            <w:tcW w:w="1555" w:type="dxa"/>
            <w:shd w:val="clear" w:color="auto" w:fill="auto"/>
          </w:tcPr>
          <w:p>
            <w:pPr>
              <w:rPr>
                <w:rFonts w:ascii="微软雅黑" w:hAnsi="微软雅黑" w:eastAsia="微软雅黑" w:cs="微软雅黑"/>
                <w:sz w:val="18"/>
                <w:szCs w:val="18"/>
              </w:rPr>
            </w:pPr>
            <w:r>
              <w:rPr>
                <w:rFonts w:hint="eastAsia" w:ascii="宋体" w:hAnsi="宋体" w:eastAsia="宋体" w:cs="宋体"/>
                <w:sz w:val="18"/>
                <w:szCs w:val="18"/>
              </w:rPr>
              <w:t>codetype</w:t>
            </w:r>
          </w:p>
        </w:tc>
        <w:tc>
          <w:tcPr>
            <w:tcW w:w="1455" w:type="dxa"/>
            <w:shd w:val="clear" w:color="auto" w:fill="auto"/>
          </w:tcPr>
          <w:p>
            <w:pPr>
              <w:rPr>
                <w:rFonts w:ascii="微软雅黑" w:hAnsi="微软雅黑" w:eastAsia="微软雅黑" w:cs="微软雅黑"/>
                <w:sz w:val="18"/>
                <w:szCs w:val="18"/>
              </w:rPr>
            </w:pPr>
            <w:r>
              <w:rPr>
                <w:rFonts w:hint="eastAsia"/>
                <w:sz w:val="18"/>
                <w:szCs w:val="18"/>
              </w:rPr>
              <w:t>号码类型</w:t>
            </w:r>
          </w:p>
        </w:tc>
        <w:tc>
          <w:tcPr>
            <w:tcW w:w="1295" w:type="dxa"/>
            <w:shd w:val="clear" w:color="auto" w:fill="auto"/>
          </w:tcPr>
          <w:p>
            <w:pPr>
              <w:rPr>
                <w:rFonts w:ascii="宋体" w:hAnsi="宋体" w:eastAsia="宋体" w:cs="宋体"/>
                <w:sz w:val="18"/>
                <w:szCs w:val="18"/>
              </w:rPr>
            </w:pPr>
            <w:r>
              <w:rPr>
                <w:rFonts w:hint="eastAsia" w:ascii="宋体" w:hAnsi="宋体" w:eastAsia="宋体" w:cs="宋体"/>
                <w:sz w:val="18"/>
                <w:szCs w:val="18"/>
              </w:rPr>
              <w:t>int</w:t>
            </w:r>
          </w:p>
        </w:tc>
        <w:tc>
          <w:tcPr>
            <w:tcW w:w="4451" w:type="dxa"/>
            <w:shd w:val="clear" w:color="auto" w:fill="auto"/>
            <w:vAlign w:val="center"/>
          </w:tcPr>
          <w:p>
            <w:pPr>
              <w:jc w:val="left"/>
              <w:rPr>
                <w:rFonts w:ascii="宋体" w:hAnsi="宋体" w:eastAsia="宋体" w:cs="宋体"/>
                <w:sz w:val="18"/>
                <w:szCs w:val="18"/>
              </w:rPr>
            </w:pPr>
            <w:r>
              <w:rPr>
                <w:rFonts w:hint="eastAsia" w:ascii="宋体" w:hAnsi="宋体" w:eastAsia="宋体" w:cs="宋体"/>
                <w:sz w:val="18"/>
                <w:szCs w:val="18"/>
              </w:rPr>
              <w:t xml:space="preserve">1住院/门诊号指病历号，2卡号， </w:t>
            </w:r>
          </w:p>
          <w:p>
            <w:pPr>
              <w:jc w:val="left"/>
              <w:rPr>
                <w:rFonts w:ascii="宋体" w:hAnsi="宋体" w:eastAsia="宋体" w:cs="宋体"/>
                <w:sz w:val="18"/>
                <w:szCs w:val="18"/>
              </w:rPr>
            </w:pPr>
            <w:r>
              <w:rPr>
                <w:rFonts w:hint="eastAsia" w:ascii="宋体" w:hAnsi="宋体" w:eastAsia="宋体" w:cs="宋体"/>
                <w:sz w:val="18"/>
                <w:szCs w:val="18"/>
              </w:rPr>
              <w:t>4 病人本次检查号cureno， 5 条码号，9 发票号10 身份证号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shd w:val="clear" w:color="auto" w:fill="auto"/>
          </w:tcPr>
          <w:p>
            <w:pPr>
              <w:jc w:val="center"/>
              <w:rPr>
                <w:rFonts w:ascii="微软雅黑" w:hAnsi="微软雅黑" w:eastAsia="微软雅黑" w:cs="微软雅黑"/>
                <w:sz w:val="18"/>
                <w:szCs w:val="18"/>
              </w:rPr>
            </w:pPr>
            <w:r>
              <w:rPr>
                <w:rFonts w:hint="eastAsia" w:ascii="宋体" w:hAnsi="宋体" w:eastAsia="宋体" w:cs="宋体"/>
                <w:sz w:val="18"/>
                <w:szCs w:val="18"/>
              </w:rPr>
              <w:t>3</w:t>
            </w:r>
          </w:p>
        </w:tc>
        <w:tc>
          <w:tcPr>
            <w:tcW w:w="1555" w:type="dxa"/>
            <w:shd w:val="clear" w:color="auto" w:fill="auto"/>
          </w:tcPr>
          <w:p>
            <w:pPr>
              <w:rPr>
                <w:rFonts w:ascii="微软雅黑" w:hAnsi="微软雅黑" w:eastAsia="微软雅黑" w:cs="微软雅黑"/>
                <w:sz w:val="18"/>
                <w:szCs w:val="18"/>
              </w:rPr>
            </w:pPr>
            <w:r>
              <w:rPr>
                <w:rFonts w:hint="eastAsia" w:ascii="宋体" w:hAnsi="宋体" w:eastAsia="宋体" w:cs="宋体"/>
                <w:sz w:val="18"/>
                <w:szCs w:val="18"/>
              </w:rPr>
              <w:t>code</w:t>
            </w:r>
          </w:p>
        </w:tc>
        <w:tc>
          <w:tcPr>
            <w:tcW w:w="1455" w:type="dxa"/>
            <w:shd w:val="clear" w:color="auto" w:fill="auto"/>
          </w:tcPr>
          <w:p>
            <w:pPr>
              <w:rPr>
                <w:rFonts w:ascii="微软雅黑" w:hAnsi="微软雅黑" w:eastAsia="微软雅黑" w:cs="微软雅黑"/>
                <w:sz w:val="18"/>
                <w:szCs w:val="18"/>
              </w:rPr>
            </w:pPr>
            <w:r>
              <w:rPr>
                <w:rFonts w:hint="eastAsia"/>
                <w:sz w:val="18"/>
                <w:szCs w:val="18"/>
              </w:rPr>
              <w:t>号码值</w:t>
            </w:r>
          </w:p>
        </w:tc>
        <w:tc>
          <w:tcPr>
            <w:tcW w:w="1295" w:type="dxa"/>
            <w:shd w:val="clear" w:color="auto" w:fill="auto"/>
          </w:tcPr>
          <w:p>
            <w:pPr>
              <w:rPr>
                <w:rFonts w:ascii="宋体" w:hAnsi="宋体" w:eastAsia="宋体" w:cs="宋体"/>
                <w:sz w:val="18"/>
                <w:szCs w:val="18"/>
              </w:rPr>
            </w:pPr>
            <w:r>
              <w:rPr>
                <w:rFonts w:hint="eastAsia" w:ascii="宋体" w:hAnsi="宋体" w:eastAsia="宋体" w:cs="宋体"/>
                <w:sz w:val="18"/>
                <w:szCs w:val="18"/>
              </w:rPr>
              <w:t xml:space="preserve">varchar   </w:t>
            </w:r>
          </w:p>
        </w:tc>
        <w:tc>
          <w:tcPr>
            <w:tcW w:w="4451" w:type="dxa"/>
            <w:shd w:val="clear" w:color="auto" w:fill="auto"/>
          </w:tcPr>
          <w:p>
            <w:pPr>
              <w:rPr>
                <w:rFonts w:ascii="宋体" w:hAnsi="宋体" w:eastAsia="宋体" w:cs="宋体"/>
                <w:sz w:val="18"/>
                <w:szCs w:val="18"/>
              </w:rPr>
            </w:pPr>
            <w:r>
              <w:rPr>
                <w:rFonts w:hint="eastAsia" w:ascii="宋体" w:hAnsi="宋体" w:eastAsia="宋体" w:cs="宋体"/>
                <w:sz w:val="18"/>
                <w:szCs w:val="18"/>
              </w:rPr>
              <w:t>传入与codetype对应的值</w:t>
            </w:r>
          </w:p>
        </w:tc>
      </w:tr>
    </w:tbl>
    <w:p/>
    <w:p>
      <w:pPr>
        <w:ind w:left="420" w:leftChars="200"/>
        <w:rPr>
          <w:rFonts w:ascii="微软雅黑" w:hAnsi="微软雅黑" w:eastAsia="微软雅黑" w:cs="微软雅黑"/>
          <w:szCs w:val="21"/>
        </w:rPr>
      </w:pPr>
      <w:r>
        <w:rPr>
          <w:rFonts w:hint="eastAsia"/>
        </w:rPr>
        <w:t>接口出参（如果传入的参数错误或者不存在病人信息则返回 “F,错误信息”。否则返回以下信息）：</w:t>
      </w:r>
    </w:p>
    <w:tbl>
      <w:tblPr>
        <w:tblStyle w:val="19"/>
        <w:tblpPr w:leftFromText="180" w:rightFromText="180" w:vertAnchor="text" w:horzAnchor="page" w:tblpX="1617" w:tblpY="601"/>
        <w:tblOverlap w:val="never"/>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5"/>
        <w:gridCol w:w="1806"/>
        <w:gridCol w:w="1875"/>
        <w:gridCol w:w="1134"/>
        <w:gridCol w:w="3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shd w:val="clear" w:color="auto" w:fill="9CC2E5" w:themeFill="accent1" w:themeFillTint="99"/>
            <w:vAlign w:val="center"/>
          </w:tcPr>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806" w:type="dxa"/>
            <w:shd w:val="clear" w:color="auto" w:fill="9CC2E5" w:themeFill="accent1" w:themeFillTint="99"/>
            <w:vAlign w:val="center"/>
          </w:tcPr>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1875" w:type="dxa"/>
            <w:shd w:val="clear" w:color="auto" w:fill="9CC2E5" w:themeFill="accent1" w:themeFillTint="99"/>
            <w:vAlign w:val="center"/>
          </w:tcPr>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134" w:type="dxa"/>
            <w:shd w:val="clear" w:color="auto" w:fill="9CC2E5" w:themeFill="accent1" w:themeFillTint="99"/>
            <w:vAlign w:val="center"/>
          </w:tcPr>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906" w:type="dxa"/>
            <w:shd w:val="clear" w:color="auto" w:fill="9CC2E5" w:themeFill="accent1" w:themeFillTint="99"/>
            <w:vAlign w:val="center"/>
          </w:tcPr>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60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806" w:type="dxa"/>
          </w:tcPr>
          <w:p>
            <w:pPr>
              <w:rPr>
                <w:rFonts w:ascii="宋体" w:hAnsi="宋体" w:eastAsia="宋体" w:cs="宋体"/>
                <w:sz w:val="18"/>
                <w:szCs w:val="18"/>
              </w:rPr>
            </w:pPr>
            <w:r>
              <w:rPr>
                <w:rFonts w:hint="eastAsia" w:ascii="宋体" w:hAnsi="宋体" w:eastAsia="宋体" w:cs="宋体"/>
                <w:sz w:val="18"/>
                <w:szCs w:val="18"/>
              </w:rPr>
              <w:t>WardOrReg</w:t>
            </w:r>
          </w:p>
        </w:tc>
        <w:tc>
          <w:tcPr>
            <w:tcW w:w="1875" w:type="dxa"/>
          </w:tcPr>
          <w:p>
            <w:pPr>
              <w:rPr>
                <w:rFonts w:ascii="宋体" w:hAnsi="宋体" w:eastAsia="宋体" w:cs="宋体"/>
                <w:sz w:val="18"/>
                <w:szCs w:val="18"/>
              </w:rPr>
            </w:pPr>
            <w:r>
              <w:rPr>
                <w:rFonts w:hint="eastAsia" w:ascii="宋体" w:hAnsi="宋体" w:eastAsia="宋体" w:cs="宋体"/>
                <w:sz w:val="18"/>
                <w:szCs w:val="18"/>
              </w:rPr>
              <w:t>病人类别</w:t>
            </w:r>
          </w:p>
        </w:tc>
        <w:tc>
          <w:tcPr>
            <w:tcW w:w="1134" w:type="dxa"/>
          </w:tcPr>
          <w:p>
            <w:pPr>
              <w:rPr>
                <w:rFonts w:ascii="宋体" w:hAnsi="宋体" w:eastAsia="宋体" w:cs="宋体"/>
                <w:sz w:val="18"/>
                <w:szCs w:val="18"/>
              </w:rPr>
            </w:pPr>
            <w:r>
              <w:rPr>
                <w:rFonts w:hint="eastAsia" w:ascii="宋体" w:hAnsi="宋体" w:eastAsia="宋体" w:cs="宋体"/>
                <w:sz w:val="18"/>
                <w:szCs w:val="18"/>
              </w:rPr>
              <w:t>Int</w:t>
            </w:r>
          </w:p>
        </w:tc>
        <w:tc>
          <w:tcPr>
            <w:tcW w:w="3906" w:type="dxa"/>
          </w:tcPr>
          <w:p>
            <w:pPr>
              <w:rPr>
                <w:rFonts w:ascii="宋体" w:hAnsi="宋体" w:eastAsia="宋体" w:cs="宋体"/>
                <w:sz w:val="18"/>
                <w:szCs w:val="18"/>
              </w:rPr>
            </w:pPr>
            <w:r>
              <w:rPr>
                <w:rFonts w:hint="eastAsia" w:ascii="宋体" w:hAnsi="宋体" w:eastAsia="宋体" w:cs="宋体"/>
                <w:sz w:val="18"/>
                <w:szCs w:val="18"/>
              </w:rPr>
              <w:t>0门诊 1住院 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60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806" w:type="dxa"/>
          </w:tcPr>
          <w:p>
            <w:pPr>
              <w:rPr>
                <w:rFonts w:ascii="宋体" w:hAnsi="宋体" w:eastAsia="宋体" w:cs="宋体"/>
                <w:sz w:val="18"/>
                <w:szCs w:val="18"/>
              </w:rPr>
            </w:pPr>
            <w:r>
              <w:rPr>
                <w:rFonts w:hint="eastAsia" w:ascii="宋体" w:hAnsi="宋体" w:eastAsia="宋体" w:cs="宋体"/>
                <w:sz w:val="18"/>
                <w:szCs w:val="18"/>
              </w:rPr>
              <w:t>HospNo</w:t>
            </w:r>
          </w:p>
        </w:tc>
        <w:tc>
          <w:tcPr>
            <w:tcW w:w="1875" w:type="dxa"/>
          </w:tcPr>
          <w:p>
            <w:pPr>
              <w:rPr>
                <w:rFonts w:ascii="宋体" w:hAnsi="宋体" w:eastAsia="宋体" w:cs="宋体"/>
                <w:sz w:val="18"/>
                <w:szCs w:val="18"/>
              </w:rPr>
            </w:pPr>
            <w:r>
              <w:rPr>
                <w:rFonts w:hint="eastAsia" w:ascii="宋体" w:hAnsi="宋体" w:eastAsia="宋体" w:cs="宋体"/>
                <w:sz w:val="18"/>
                <w:szCs w:val="18"/>
              </w:rPr>
              <w:t>病历号</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605" w:type="dxa"/>
            <w:vAlign w:val="center"/>
          </w:tcPr>
          <w:p>
            <w:pPr>
              <w:jc w:val="center"/>
              <w:rPr>
                <w:rFonts w:ascii="宋体" w:hAnsi="宋体" w:eastAsia="宋体" w:cs="宋体"/>
                <w:sz w:val="18"/>
                <w:szCs w:val="18"/>
              </w:rPr>
            </w:pPr>
            <w:r>
              <w:rPr>
                <w:rFonts w:hint="eastAsia" w:ascii="宋体" w:hAnsi="宋体" w:eastAsia="宋体" w:cs="宋体"/>
                <w:sz w:val="18"/>
                <w:szCs w:val="18"/>
              </w:rPr>
              <w:t>3</w:t>
            </w:r>
          </w:p>
        </w:tc>
        <w:tc>
          <w:tcPr>
            <w:tcW w:w="1806" w:type="dxa"/>
          </w:tcPr>
          <w:p>
            <w:pPr>
              <w:rPr>
                <w:rFonts w:ascii="宋体" w:hAnsi="宋体" w:eastAsia="宋体" w:cs="宋体"/>
                <w:sz w:val="18"/>
                <w:szCs w:val="18"/>
              </w:rPr>
            </w:pPr>
            <w:r>
              <w:rPr>
                <w:rFonts w:hint="eastAsia" w:ascii="宋体" w:hAnsi="宋体" w:eastAsia="宋体" w:cs="宋体"/>
                <w:sz w:val="18"/>
                <w:szCs w:val="18"/>
              </w:rPr>
              <w:t>PatientID</w:t>
            </w:r>
          </w:p>
        </w:tc>
        <w:tc>
          <w:tcPr>
            <w:tcW w:w="1875" w:type="dxa"/>
          </w:tcPr>
          <w:p>
            <w:pPr>
              <w:rPr>
                <w:rFonts w:ascii="宋体" w:hAnsi="宋体" w:eastAsia="宋体" w:cs="宋体"/>
                <w:sz w:val="18"/>
                <w:szCs w:val="18"/>
              </w:rPr>
            </w:pPr>
            <w:r>
              <w:rPr>
                <w:rFonts w:hint="eastAsia" w:ascii="宋体" w:hAnsi="宋体" w:eastAsia="宋体" w:cs="宋体"/>
                <w:sz w:val="18"/>
                <w:szCs w:val="18"/>
              </w:rPr>
              <w:t>病人唯一标识</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05" w:type="dxa"/>
            <w:vAlign w:val="center"/>
          </w:tcPr>
          <w:p>
            <w:pPr>
              <w:jc w:val="center"/>
              <w:rPr>
                <w:rFonts w:ascii="宋体" w:hAnsi="宋体" w:eastAsia="宋体" w:cs="宋体"/>
                <w:sz w:val="18"/>
                <w:szCs w:val="18"/>
              </w:rPr>
            </w:pPr>
            <w:r>
              <w:rPr>
                <w:rFonts w:hint="eastAsia" w:ascii="宋体" w:hAnsi="宋体" w:eastAsia="宋体" w:cs="宋体"/>
                <w:sz w:val="18"/>
                <w:szCs w:val="18"/>
              </w:rPr>
              <w:t>4</w:t>
            </w:r>
          </w:p>
        </w:tc>
        <w:tc>
          <w:tcPr>
            <w:tcW w:w="1806" w:type="dxa"/>
          </w:tcPr>
          <w:p>
            <w:pPr>
              <w:rPr>
                <w:rFonts w:ascii="宋体" w:hAnsi="宋体" w:eastAsia="宋体" w:cs="宋体"/>
                <w:sz w:val="18"/>
                <w:szCs w:val="18"/>
              </w:rPr>
            </w:pPr>
            <w:r>
              <w:rPr>
                <w:rFonts w:hint="eastAsia" w:ascii="宋体" w:hAnsi="宋体" w:eastAsia="宋体" w:cs="宋体"/>
                <w:sz w:val="18"/>
                <w:szCs w:val="18"/>
              </w:rPr>
              <w:t>CureNo</w:t>
            </w:r>
          </w:p>
        </w:tc>
        <w:tc>
          <w:tcPr>
            <w:tcW w:w="1875" w:type="dxa"/>
          </w:tcPr>
          <w:p>
            <w:pPr>
              <w:rPr>
                <w:rFonts w:ascii="宋体" w:hAnsi="宋体" w:eastAsia="宋体" w:cs="宋体"/>
                <w:sz w:val="18"/>
                <w:szCs w:val="18"/>
              </w:rPr>
            </w:pPr>
            <w:r>
              <w:rPr>
                <w:rFonts w:hint="eastAsia"/>
                <w:sz w:val="18"/>
                <w:szCs w:val="18"/>
              </w:rPr>
              <w:t>病人就诊流水号</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color w:val="000000"/>
                <w:sz w:val="18"/>
                <w:szCs w:val="18"/>
              </w:rPr>
            </w:pPr>
            <w:r>
              <w:rPr>
                <w:rFonts w:hint="eastAsia" w:ascii="宋体" w:hAnsi="宋体" w:eastAsia="宋体" w:cs="宋体"/>
                <w:color w:val="000000"/>
                <w:sz w:val="18"/>
                <w:szCs w:val="18"/>
              </w:rPr>
              <w:t>门诊：与PatientID一致</w:t>
            </w:r>
          </w:p>
          <w:p>
            <w:pPr>
              <w:rPr>
                <w:rFonts w:ascii="宋体" w:hAnsi="宋体" w:eastAsia="宋体" w:cs="宋体"/>
                <w:sz w:val="18"/>
                <w:szCs w:val="18"/>
              </w:rPr>
            </w:pPr>
            <w:r>
              <w:rPr>
                <w:rFonts w:hint="eastAsia" w:ascii="宋体" w:hAnsi="宋体" w:eastAsia="宋体" w:cs="宋体"/>
                <w:color w:val="000000"/>
                <w:sz w:val="18"/>
                <w:szCs w:val="18"/>
              </w:rPr>
              <w:t>住院：就诊流水号（当前住院的首页序号）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vAlign w:val="center"/>
          </w:tcPr>
          <w:p>
            <w:pPr>
              <w:jc w:val="center"/>
              <w:rPr>
                <w:rFonts w:ascii="宋体" w:hAnsi="宋体" w:eastAsia="宋体" w:cs="宋体"/>
                <w:sz w:val="18"/>
                <w:szCs w:val="18"/>
              </w:rPr>
            </w:pPr>
            <w:r>
              <w:rPr>
                <w:rFonts w:hint="eastAsia" w:ascii="宋体" w:hAnsi="宋体" w:eastAsia="宋体" w:cs="宋体"/>
                <w:sz w:val="18"/>
                <w:szCs w:val="18"/>
              </w:rPr>
              <w:t>5</w:t>
            </w:r>
          </w:p>
        </w:tc>
        <w:tc>
          <w:tcPr>
            <w:tcW w:w="1806" w:type="dxa"/>
          </w:tcPr>
          <w:p>
            <w:pPr>
              <w:rPr>
                <w:rFonts w:ascii="宋体" w:hAnsi="宋体" w:eastAsia="宋体" w:cs="宋体"/>
                <w:sz w:val="18"/>
                <w:szCs w:val="18"/>
              </w:rPr>
            </w:pPr>
            <w:r>
              <w:rPr>
                <w:rFonts w:hint="eastAsia" w:ascii="宋体" w:hAnsi="宋体" w:eastAsia="宋体" w:cs="宋体"/>
                <w:sz w:val="18"/>
                <w:szCs w:val="18"/>
              </w:rPr>
              <w:t>PatName</w:t>
            </w:r>
          </w:p>
        </w:tc>
        <w:tc>
          <w:tcPr>
            <w:tcW w:w="1875" w:type="dxa"/>
          </w:tcPr>
          <w:p>
            <w:pPr>
              <w:rPr>
                <w:rFonts w:ascii="宋体" w:hAnsi="宋体" w:eastAsia="宋体" w:cs="宋体"/>
                <w:sz w:val="18"/>
                <w:szCs w:val="18"/>
              </w:rPr>
            </w:pPr>
            <w:r>
              <w:rPr>
                <w:rFonts w:hint="eastAsia" w:ascii="宋体" w:hAnsi="宋体" w:eastAsia="宋体" w:cs="宋体"/>
                <w:sz w:val="18"/>
                <w:szCs w:val="18"/>
              </w:rPr>
              <w:t>病人姓名</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可按姓名查找（为空代表全部）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vAlign w:val="center"/>
          </w:tcPr>
          <w:p>
            <w:pPr>
              <w:jc w:val="center"/>
              <w:rPr>
                <w:rFonts w:ascii="宋体" w:hAnsi="宋体" w:eastAsia="宋体" w:cs="宋体"/>
                <w:sz w:val="18"/>
                <w:szCs w:val="18"/>
              </w:rPr>
            </w:pPr>
            <w:r>
              <w:rPr>
                <w:rFonts w:hint="eastAsia" w:ascii="宋体" w:hAnsi="宋体" w:eastAsia="宋体" w:cs="宋体"/>
                <w:sz w:val="18"/>
                <w:szCs w:val="18"/>
              </w:rPr>
              <w:t>6</w:t>
            </w:r>
          </w:p>
        </w:tc>
        <w:tc>
          <w:tcPr>
            <w:tcW w:w="1806" w:type="dxa"/>
          </w:tcPr>
          <w:p>
            <w:pPr>
              <w:rPr>
                <w:rFonts w:ascii="宋体" w:hAnsi="宋体" w:eastAsia="宋体" w:cs="宋体"/>
                <w:sz w:val="18"/>
                <w:szCs w:val="18"/>
              </w:rPr>
            </w:pPr>
            <w:r>
              <w:rPr>
                <w:rFonts w:hint="eastAsia" w:ascii="宋体" w:hAnsi="宋体" w:eastAsia="宋体" w:cs="宋体"/>
                <w:sz w:val="18"/>
                <w:szCs w:val="18"/>
              </w:rPr>
              <w:t>Age</w:t>
            </w:r>
          </w:p>
        </w:tc>
        <w:tc>
          <w:tcPr>
            <w:tcW w:w="1875" w:type="dxa"/>
          </w:tcPr>
          <w:p>
            <w:pPr>
              <w:rPr>
                <w:rFonts w:ascii="宋体" w:hAnsi="宋体" w:eastAsia="宋体" w:cs="宋体"/>
                <w:sz w:val="18"/>
                <w:szCs w:val="18"/>
              </w:rPr>
            </w:pPr>
            <w:r>
              <w:rPr>
                <w:rFonts w:hint="eastAsia" w:ascii="宋体" w:hAnsi="宋体" w:eastAsia="宋体" w:cs="宋体"/>
                <w:sz w:val="18"/>
                <w:szCs w:val="18"/>
              </w:rPr>
              <w:t>年龄</w:t>
            </w:r>
          </w:p>
        </w:tc>
        <w:tc>
          <w:tcPr>
            <w:tcW w:w="1134" w:type="dxa"/>
          </w:tcPr>
          <w:p>
            <w:pPr>
              <w:rPr>
                <w:rFonts w:ascii="宋体" w:hAnsi="宋体" w:eastAsia="宋体" w:cs="宋体"/>
                <w:sz w:val="18"/>
                <w:szCs w:val="18"/>
              </w:rPr>
            </w:pPr>
            <w:r>
              <w:rPr>
                <w:rFonts w:hint="eastAsia" w:ascii="宋体" w:hAnsi="宋体" w:eastAsia="宋体" w:cs="宋体"/>
                <w:sz w:val="18"/>
                <w:szCs w:val="18"/>
              </w:rPr>
              <w:t>Int</w:t>
            </w:r>
          </w:p>
        </w:tc>
        <w:tc>
          <w:tcPr>
            <w:tcW w:w="3906"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vAlign w:val="center"/>
          </w:tcPr>
          <w:p>
            <w:pPr>
              <w:jc w:val="center"/>
              <w:rPr>
                <w:rFonts w:ascii="宋体" w:hAnsi="宋体" w:eastAsia="宋体" w:cs="宋体"/>
                <w:sz w:val="18"/>
                <w:szCs w:val="18"/>
              </w:rPr>
            </w:pPr>
            <w:r>
              <w:rPr>
                <w:rFonts w:hint="eastAsia" w:ascii="宋体" w:hAnsi="宋体" w:eastAsia="宋体" w:cs="宋体"/>
                <w:sz w:val="18"/>
                <w:szCs w:val="18"/>
              </w:rPr>
              <w:t>7</w:t>
            </w:r>
          </w:p>
        </w:tc>
        <w:tc>
          <w:tcPr>
            <w:tcW w:w="1806" w:type="dxa"/>
          </w:tcPr>
          <w:p>
            <w:pPr>
              <w:rPr>
                <w:rFonts w:ascii="宋体" w:hAnsi="宋体" w:eastAsia="宋体" w:cs="宋体"/>
                <w:sz w:val="18"/>
                <w:szCs w:val="18"/>
              </w:rPr>
            </w:pPr>
            <w:r>
              <w:rPr>
                <w:rFonts w:hint="eastAsia" w:ascii="宋体" w:hAnsi="宋体" w:eastAsia="宋体" w:cs="宋体"/>
                <w:sz w:val="18"/>
                <w:szCs w:val="18"/>
              </w:rPr>
              <w:t>Age1</w:t>
            </w:r>
          </w:p>
        </w:tc>
        <w:tc>
          <w:tcPr>
            <w:tcW w:w="1875" w:type="dxa"/>
          </w:tcPr>
          <w:p>
            <w:pPr>
              <w:rPr>
                <w:rFonts w:ascii="宋体" w:hAnsi="宋体" w:eastAsia="宋体" w:cs="宋体"/>
                <w:sz w:val="18"/>
                <w:szCs w:val="18"/>
              </w:rPr>
            </w:pPr>
            <w:r>
              <w:rPr>
                <w:rFonts w:hint="eastAsia" w:ascii="宋体" w:hAnsi="宋体" w:eastAsia="宋体" w:cs="宋体"/>
                <w:sz w:val="18"/>
                <w:szCs w:val="18"/>
              </w:rPr>
              <w:t>年龄1</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可传空，年龄的扩充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8</w:t>
            </w:r>
          </w:p>
        </w:tc>
        <w:tc>
          <w:tcPr>
            <w:tcW w:w="1806" w:type="dxa"/>
          </w:tcPr>
          <w:p>
            <w:pPr>
              <w:rPr>
                <w:rFonts w:ascii="宋体" w:hAnsi="宋体" w:eastAsia="宋体" w:cs="宋体"/>
                <w:sz w:val="18"/>
                <w:szCs w:val="18"/>
              </w:rPr>
            </w:pPr>
            <w:r>
              <w:rPr>
                <w:rFonts w:hint="eastAsia" w:ascii="宋体" w:hAnsi="宋体" w:eastAsia="宋体" w:cs="宋体"/>
                <w:sz w:val="18"/>
                <w:szCs w:val="18"/>
              </w:rPr>
              <w:t>AgeUnit</w:t>
            </w:r>
          </w:p>
        </w:tc>
        <w:tc>
          <w:tcPr>
            <w:tcW w:w="1875" w:type="dxa"/>
          </w:tcPr>
          <w:p>
            <w:pPr>
              <w:rPr>
                <w:rFonts w:ascii="宋体" w:hAnsi="宋体" w:eastAsia="宋体" w:cs="宋体"/>
                <w:sz w:val="18"/>
                <w:szCs w:val="18"/>
              </w:rPr>
            </w:pPr>
            <w:r>
              <w:rPr>
                <w:rFonts w:hint="eastAsia" w:ascii="宋体" w:hAnsi="宋体" w:eastAsia="宋体" w:cs="宋体"/>
                <w:sz w:val="18"/>
                <w:szCs w:val="18"/>
              </w:rPr>
              <w:t>年龄单位</w:t>
            </w:r>
          </w:p>
        </w:tc>
        <w:tc>
          <w:tcPr>
            <w:tcW w:w="1134" w:type="dxa"/>
          </w:tcPr>
          <w:p>
            <w:pPr>
              <w:rPr>
                <w:rFonts w:ascii="宋体" w:hAnsi="宋体" w:eastAsia="宋体" w:cs="宋体"/>
                <w:sz w:val="18"/>
                <w:szCs w:val="18"/>
              </w:rPr>
            </w:pPr>
            <w:r>
              <w:rPr>
                <w:rFonts w:hint="eastAsia" w:ascii="宋体" w:hAnsi="宋体" w:eastAsia="宋体" w:cs="宋体"/>
                <w:sz w:val="18"/>
                <w:szCs w:val="18"/>
              </w:rPr>
              <w:t>char(1)</w:t>
            </w:r>
          </w:p>
        </w:tc>
        <w:tc>
          <w:tcPr>
            <w:tcW w:w="3906" w:type="dxa"/>
          </w:tcPr>
          <w:p>
            <w:pPr>
              <w:rPr>
                <w:rFonts w:ascii="宋体" w:hAnsi="宋体" w:eastAsia="宋体" w:cs="宋体"/>
                <w:sz w:val="18"/>
                <w:szCs w:val="18"/>
              </w:rPr>
            </w:pPr>
            <w:r>
              <w:rPr>
                <w:rFonts w:hint="eastAsia" w:ascii="宋体" w:hAnsi="宋体" w:eastAsia="宋体" w:cs="宋体"/>
                <w:sz w:val="18"/>
                <w:szCs w:val="18"/>
              </w:rPr>
              <w:t>‘岁’、‘月’、‘天’、‘小时’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9</w:t>
            </w:r>
          </w:p>
        </w:tc>
        <w:tc>
          <w:tcPr>
            <w:tcW w:w="1806" w:type="dxa"/>
          </w:tcPr>
          <w:p>
            <w:pPr>
              <w:rPr>
                <w:rFonts w:ascii="宋体" w:hAnsi="宋体" w:eastAsia="宋体" w:cs="宋体"/>
                <w:sz w:val="18"/>
                <w:szCs w:val="18"/>
              </w:rPr>
            </w:pPr>
            <w:r>
              <w:rPr>
                <w:rFonts w:hint="eastAsia" w:ascii="宋体" w:hAnsi="宋体" w:eastAsia="宋体" w:cs="宋体"/>
                <w:sz w:val="18"/>
                <w:szCs w:val="18"/>
              </w:rPr>
              <w:t>AgeUnit1</w:t>
            </w:r>
          </w:p>
        </w:tc>
        <w:tc>
          <w:tcPr>
            <w:tcW w:w="1875" w:type="dxa"/>
          </w:tcPr>
          <w:p>
            <w:pPr>
              <w:rPr>
                <w:rFonts w:ascii="宋体" w:hAnsi="宋体" w:eastAsia="宋体" w:cs="宋体"/>
                <w:sz w:val="18"/>
                <w:szCs w:val="18"/>
              </w:rPr>
            </w:pPr>
            <w:r>
              <w:rPr>
                <w:rFonts w:hint="eastAsia" w:ascii="宋体" w:hAnsi="宋体" w:eastAsia="宋体" w:cs="宋体"/>
                <w:sz w:val="18"/>
                <w:szCs w:val="18"/>
              </w:rPr>
              <w:t>年龄单位1</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可传空，年龄单位的扩充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10</w:t>
            </w:r>
          </w:p>
        </w:tc>
        <w:tc>
          <w:tcPr>
            <w:tcW w:w="1806" w:type="dxa"/>
          </w:tcPr>
          <w:p>
            <w:pPr>
              <w:rPr>
                <w:rFonts w:ascii="宋体" w:hAnsi="宋体" w:eastAsia="宋体" w:cs="宋体"/>
                <w:sz w:val="18"/>
                <w:szCs w:val="18"/>
              </w:rPr>
            </w:pPr>
            <w:r>
              <w:rPr>
                <w:rFonts w:hint="eastAsia" w:ascii="宋体" w:hAnsi="宋体" w:eastAsia="宋体" w:cs="宋体"/>
                <w:sz w:val="18"/>
                <w:szCs w:val="18"/>
              </w:rPr>
              <w:t>Sex</w:t>
            </w:r>
          </w:p>
        </w:tc>
        <w:tc>
          <w:tcPr>
            <w:tcW w:w="1875" w:type="dxa"/>
          </w:tcPr>
          <w:p>
            <w:pPr>
              <w:rPr>
                <w:rFonts w:ascii="宋体" w:hAnsi="宋体" w:eastAsia="宋体" w:cs="宋体"/>
                <w:sz w:val="18"/>
                <w:szCs w:val="18"/>
              </w:rPr>
            </w:pPr>
            <w:r>
              <w:rPr>
                <w:rFonts w:hint="eastAsia" w:ascii="宋体" w:hAnsi="宋体" w:eastAsia="宋体" w:cs="宋体"/>
                <w:sz w:val="18"/>
                <w:szCs w:val="18"/>
              </w:rPr>
              <w:t>病人性别</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1 男，2 女 3 未知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11</w:t>
            </w:r>
          </w:p>
        </w:tc>
        <w:tc>
          <w:tcPr>
            <w:tcW w:w="1806" w:type="dxa"/>
          </w:tcPr>
          <w:p>
            <w:pPr>
              <w:rPr>
                <w:rFonts w:ascii="宋体" w:hAnsi="宋体" w:eastAsia="宋体" w:cs="宋体"/>
                <w:sz w:val="18"/>
                <w:szCs w:val="18"/>
              </w:rPr>
            </w:pPr>
            <w:r>
              <w:rPr>
                <w:rFonts w:hint="eastAsia" w:ascii="宋体" w:hAnsi="宋体" w:eastAsia="宋体" w:cs="宋体"/>
                <w:sz w:val="18"/>
                <w:szCs w:val="18"/>
              </w:rPr>
              <w:t>ApplyDept</w:t>
            </w:r>
          </w:p>
        </w:tc>
        <w:tc>
          <w:tcPr>
            <w:tcW w:w="1875" w:type="dxa"/>
          </w:tcPr>
          <w:p>
            <w:pPr>
              <w:rPr>
                <w:rFonts w:ascii="宋体" w:hAnsi="宋体" w:eastAsia="宋体" w:cs="宋体"/>
                <w:sz w:val="18"/>
                <w:szCs w:val="18"/>
              </w:rPr>
            </w:pPr>
            <w:r>
              <w:rPr>
                <w:rFonts w:hint="eastAsia" w:ascii="宋体" w:hAnsi="宋体" w:eastAsia="宋体" w:cs="宋体"/>
                <w:sz w:val="18"/>
                <w:szCs w:val="18"/>
              </w:rPr>
              <w:t>病人所在科室代码或门诊挂号科室</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门诊如果一天挂2个科室返回其中一个科室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12</w:t>
            </w:r>
          </w:p>
        </w:tc>
        <w:tc>
          <w:tcPr>
            <w:tcW w:w="1806" w:type="dxa"/>
          </w:tcPr>
          <w:p>
            <w:pPr>
              <w:rPr>
                <w:rFonts w:ascii="宋体" w:hAnsi="宋体" w:eastAsia="宋体" w:cs="宋体"/>
                <w:sz w:val="18"/>
                <w:szCs w:val="18"/>
              </w:rPr>
            </w:pPr>
            <w:r>
              <w:rPr>
                <w:rFonts w:hint="eastAsia" w:ascii="宋体" w:hAnsi="宋体" w:eastAsia="宋体" w:cs="宋体"/>
                <w:sz w:val="18"/>
                <w:szCs w:val="18"/>
              </w:rPr>
              <w:t>Ward</w:t>
            </w:r>
          </w:p>
        </w:tc>
        <w:tc>
          <w:tcPr>
            <w:tcW w:w="1875" w:type="dxa"/>
          </w:tcPr>
          <w:p>
            <w:pPr>
              <w:rPr>
                <w:rFonts w:ascii="宋体" w:hAnsi="宋体" w:eastAsia="宋体" w:cs="宋体"/>
                <w:sz w:val="18"/>
                <w:szCs w:val="18"/>
              </w:rPr>
            </w:pPr>
            <w:r>
              <w:rPr>
                <w:rFonts w:hint="eastAsia" w:ascii="宋体" w:hAnsi="宋体" w:eastAsia="宋体" w:cs="宋体"/>
                <w:sz w:val="18"/>
                <w:szCs w:val="18"/>
              </w:rPr>
              <w:t>病人所在病区代码</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门诊可以为空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13</w:t>
            </w:r>
          </w:p>
        </w:tc>
        <w:tc>
          <w:tcPr>
            <w:tcW w:w="1806" w:type="dxa"/>
          </w:tcPr>
          <w:p>
            <w:pPr>
              <w:rPr>
                <w:rFonts w:ascii="宋体" w:hAnsi="宋体" w:eastAsia="宋体" w:cs="宋体"/>
                <w:sz w:val="18"/>
                <w:szCs w:val="18"/>
              </w:rPr>
            </w:pPr>
            <w:r>
              <w:rPr>
                <w:rFonts w:hint="eastAsia" w:ascii="宋体" w:hAnsi="宋体" w:eastAsia="宋体" w:cs="宋体"/>
                <w:sz w:val="18"/>
                <w:szCs w:val="18"/>
              </w:rPr>
              <w:t>BedNo</w:t>
            </w:r>
          </w:p>
        </w:tc>
        <w:tc>
          <w:tcPr>
            <w:tcW w:w="1875" w:type="dxa"/>
          </w:tcPr>
          <w:p>
            <w:pPr>
              <w:rPr>
                <w:rFonts w:ascii="宋体" w:hAnsi="宋体" w:eastAsia="宋体" w:cs="宋体"/>
                <w:sz w:val="18"/>
                <w:szCs w:val="18"/>
              </w:rPr>
            </w:pPr>
            <w:r>
              <w:rPr>
                <w:rFonts w:hint="eastAsia" w:ascii="宋体" w:hAnsi="宋体" w:eastAsia="宋体" w:cs="宋体"/>
                <w:sz w:val="18"/>
                <w:szCs w:val="18"/>
              </w:rPr>
              <w:t>病人所在病区的床号</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门诊可以为空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14</w:t>
            </w:r>
          </w:p>
        </w:tc>
        <w:tc>
          <w:tcPr>
            <w:tcW w:w="1806" w:type="dxa"/>
          </w:tcPr>
          <w:p>
            <w:pPr>
              <w:rPr>
                <w:rFonts w:ascii="宋体" w:hAnsi="宋体" w:eastAsia="宋体" w:cs="宋体"/>
                <w:sz w:val="18"/>
                <w:szCs w:val="18"/>
              </w:rPr>
            </w:pPr>
            <w:r>
              <w:rPr>
                <w:rFonts w:hint="eastAsia" w:ascii="宋体" w:hAnsi="宋体" w:eastAsia="宋体" w:cs="宋体"/>
                <w:sz w:val="18"/>
                <w:szCs w:val="18"/>
              </w:rPr>
              <w:t>CardNo</w:t>
            </w:r>
          </w:p>
        </w:tc>
        <w:tc>
          <w:tcPr>
            <w:tcW w:w="1875" w:type="dxa"/>
          </w:tcPr>
          <w:p>
            <w:pPr>
              <w:rPr>
                <w:rFonts w:ascii="宋体" w:hAnsi="宋体" w:eastAsia="宋体" w:cs="宋体"/>
                <w:sz w:val="18"/>
                <w:szCs w:val="18"/>
              </w:rPr>
            </w:pPr>
            <w:r>
              <w:rPr>
                <w:rFonts w:hint="eastAsia" w:ascii="宋体" w:hAnsi="宋体" w:eastAsia="宋体" w:cs="宋体"/>
                <w:sz w:val="18"/>
                <w:szCs w:val="18"/>
              </w:rPr>
              <w:t>病人的卡号</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病人的卡号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15</w:t>
            </w:r>
          </w:p>
        </w:tc>
        <w:tc>
          <w:tcPr>
            <w:tcW w:w="1806" w:type="dxa"/>
          </w:tcPr>
          <w:p>
            <w:pPr>
              <w:rPr>
                <w:rFonts w:ascii="宋体" w:hAnsi="宋体" w:eastAsia="宋体" w:cs="宋体"/>
                <w:sz w:val="18"/>
                <w:szCs w:val="18"/>
              </w:rPr>
            </w:pPr>
            <w:r>
              <w:rPr>
                <w:rFonts w:hint="eastAsia" w:ascii="宋体" w:hAnsi="宋体" w:eastAsia="宋体" w:cs="宋体"/>
                <w:sz w:val="18"/>
                <w:szCs w:val="18"/>
              </w:rPr>
              <w:t>chargeType</w:t>
            </w:r>
          </w:p>
        </w:tc>
        <w:tc>
          <w:tcPr>
            <w:tcW w:w="1875" w:type="dxa"/>
          </w:tcPr>
          <w:p>
            <w:pPr>
              <w:rPr>
                <w:rFonts w:ascii="宋体" w:hAnsi="宋体" w:eastAsia="宋体" w:cs="宋体"/>
                <w:sz w:val="18"/>
                <w:szCs w:val="18"/>
              </w:rPr>
            </w:pPr>
            <w:r>
              <w:rPr>
                <w:rFonts w:hint="eastAsia" w:ascii="宋体" w:hAnsi="宋体" w:eastAsia="宋体" w:cs="宋体"/>
                <w:sz w:val="18"/>
                <w:szCs w:val="18"/>
              </w:rPr>
              <w:t>病人的收费类别代码</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16</w:t>
            </w:r>
          </w:p>
        </w:tc>
        <w:tc>
          <w:tcPr>
            <w:tcW w:w="1806" w:type="dxa"/>
          </w:tcPr>
          <w:p>
            <w:pPr>
              <w:rPr>
                <w:rFonts w:ascii="宋体" w:hAnsi="宋体" w:eastAsia="宋体" w:cs="宋体"/>
                <w:sz w:val="18"/>
                <w:szCs w:val="18"/>
              </w:rPr>
            </w:pPr>
            <w:r>
              <w:rPr>
                <w:rFonts w:hint="eastAsia" w:ascii="宋体" w:hAnsi="宋体" w:eastAsia="宋体" w:cs="宋体"/>
                <w:sz w:val="18"/>
                <w:szCs w:val="18"/>
              </w:rPr>
              <w:t>ApplyDoctor</w:t>
            </w:r>
          </w:p>
        </w:tc>
        <w:tc>
          <w:tcPr>
            <w:tcW w:w="1875" w:type="dxa"/>
          </w:tcPr>
          <w:p>
            <w:pPr>
              <w:rPr>
                <w:rFonts w:ascii="宋体" w:hAnsi="宋体" w:eastAsia="宋体" w:cs="宋体"/>
                <w:sz w:val="18"/>
                <w:szCs w:val="18"/>
              </w:rPr>
            </w:pPr>
            <w:r>
              <w:rPr>
                <w:rFonts w:hint="eastAsia" w:ascii="宋体" w:hAnsi="宋体" w:eastAsia="宋体" w:cs="宋体"/>
                <w:sz w:val="18"/>
                <w:szCs w:val="18"/>
              </w:rPr>
              <w:t>病人的主治医生代码</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17</w:t>
            </w:r>
          </w:p>
        </w:tc>
        <w:tc>
          <w:tcPr>
            <w:tcW w:w="1806" w:type="dxa"/>
          </w:tcPr>
          <w:p>
            <w:pPr>
              <w:rPr>
                <w:rFonts w:ascii="宋体" w:hAnsi="宋体" w:eastAsia="宋体" w:cs="宋体"/>
                <w:sz w:val="18"/>
                <w:szCs w:val="18"/>
              </w:rPr>
            </w:pPr>
            <w:r>
              <w:rPr>
                <w:rFonts w:hint="eastAsia" w:ascii="宋体" w:hAnsi="宋体" w:eastAsia="宋体" w:cs="宋体"/>
                <w:sz w:val="18"/>
                <w:szCs w:val="18"/>
              </w:rPr>
              <w:t>Address</w:t>
            </w:r>
          </w:p>
        </w:tc>
        <w:tc>
          <w:tcPr>
            <w:tcW w:w="1875" w:type="dxa"/>
          </w:tcPr>
          <w:p>
            <w:pPr>
              <w:rPr>
                <w:rFonts w:ascii="宋体" w:hAnsi="宋体" w:eastAsia="宋体" w:cs="宋体"/>
                <w:sz w:val="18"/>
                <w:szCs w:val="18"/>
              </w:rPr>
            </w:pPr>
            <w:r>
              <w:rPr>
                <w:rFonts w:hint="eastAsia" w:ascii="宋体" w:hAnsi="宋体" w:eastAsia="宋体" w:cs="宋体"/>
                <w:sz w:val="18"/>
                <w:szCs w:val="18"/>
              </w:rPr>
              <w:t>病人的地址</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病人的地址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18</w:t>
            </w:r>
          </w:p>
        </w:tc>
        <w:tc>
          <w:tcPr>
            <w:tcW w:w="1806" w:type="dxa"/>
          </w:tcPr>
          <w:p>
            <w:pPr>
              <w:rPr>
                <w:rFonts w:ascii="宋体" w:hAnsi="宋体" w:eastAsia="宋体" w:cs="宋体"/>
                <w:sz w:val="18"/>
                <w:szCs w:val="18"/>
              </w:rPr>
            </w:pPr>
            <w:r>
              <w:rPr>
                <w:rFonts w:hint="eastAsia" w:ascii="宋体" w:hAnsi="宋体" w:eastAsia="宋体" w:cs="宋体"/>
                <w:sz w:val="18"/>
                <w:szCs w:val="18"/>
              </w:rPr>
              <w:t>Phone</w:t>
            </w:r>
          </w:p>
        </w:tc>
        <w:tc>
          <w:tcPr>
            <w:tcW w:w="1875" w:type="dxa"/>
          </w:tcPr>
          <w:p>
            <w:pPr>
              <w:rPr>
                <w:rFonts w:ascii="宋体" w:hAnsi="宋体" w:eastAsia="宋体" w:cs="宋体"/>
                <w:sz w:val="18"/>
                <w:szCs w:val="18"/>
              </w:rPr>
            </w:pPr>
            <w:r>
              <w:rPr>
                <w:rFonts w:hint="eastAsia" w:ascii="宋体" w:hAnsi="宋体" w:eastAsia="宋体" w:cs="宋体"/>
                <w:sz w:val="18"/>
                <w:szCs w:val="18"/>
              </w:rPr>
              <w:t>病人的电话</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病人的电话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19</w:t>
            </w:r>
          </w:p>
        </w:tc>
        <w:tc>
          <w:tcPr>
            <w:tcW w:w="1806" w:type="dxa"/>
          </w:tcPr>
          <w:p>
            <w:pPr>
              <w:rPr>
                <w:rFonts w:ascii="宋体" w:hAnsi="宋体" w:eastAsia="宋体" w:cs="宋体"/>
                <w:sz w:val="18"/>
                <w:szCs w:val="18"/>
              </w:rPr>
            </w:pPr>
            <w:r>
              <w:rPr>
                <w:rFonts w:hint="eastAsia" w:ascii="宋体" w:hAnsi="宋体" w:eastAsia="宋体" w:cs="宋体"/>
                <w:sz w:val="18"/>
                <w:szCs w:val="18"/>
              </w:rPr>
              <w:t>IDNum</w:t>
            </w:r>
          </w:p>
        </w:tc>
        <w:tc>
          <w:tcPr>
            <w:tcW w:w="1875" w:type="dxa"/>
          </w:tcPr>
          <w:p>
            <w:pPr>
              <w:rPr>
                <w:rFonts w:ascii="宋体" w:hAnsi="宋体" w:eastAsia="宋体" w:cs="宋体"/>
                <w:sz w:val="18"/>
                <w:szCs w:val="18"/>
              </w:rPr>
            </w:pPr>
            <w:r>
              <w:rPr>
                <w:rFonts w:hint="eastAsia" w:ascii="宋体" w:hAnsi="宋体" w:eastAsia="宋体" w:cs="宋体"/>
                <w:sz w:val="18"/>
                <w:szCs w:val="18"/>
              </w:rPr>
              <w:t>病人身份证号</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病人身份证号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20</w:t>
            </w:r>
          </w:p>
        </w:tc>
        <w:tc>
          <w:tcPr>
            <w:tcW w:w="1806" w:type="dxa"/>
          </w:tcPr>
          <w:p>
            <w:pPr>
              <w:rPr>
                <w:rFonts w:ascii="宋体" w:hAnsi="宋体" w:eastAsia="宋体" w:cs="宋体"/>
                <w:sz w:val="18"/>
                <w:szCs w:val="18"/>
              </w:rPr>
            </w:pPr>
            <w:r>
              <w:rPr>
                <w:rFonts w:hint="eastAsia" w:ascii="宋体" w:hAnsi="宋体" w:eastAsia="宋体" w:cs="宋体"/>
                <w:sz w:val="18"/>
                <w:szCs w:val="18"/>
              </w:rPr>
              <w:t>ClincDesc</w:t>
            </w:r>
          </w:p>
        </w:tc>
        <w:tc>
          <w:tcPr>
            <w:tcW w:w="1875" w:type="dxa"/>
          </w:tcPr>
          <w:p>
            <w:pPr>
              <w:rPr>
                <w:rFonts w:ascii="宋体" w:hAnsi="宋体" w:eastAsia="宋体" w:cs="宋体"/>
                <w:sz w:val="18"/>
                <w:szCs w:val="18"/>
              </w:rPr>
            </w:pPr>
            <w:r>
              <w:rPr>
                <w:rFonts w:hint="eastAsia" w:ascii="宋体" w:hAnsi="宋体" w:eastAsia="宋体" w:cs="宋体"/>
                <w:sz w:val="18"/>
                <w:szCs w:val="18"/>
              </w:rPr>
              <w:t>病人的临床诊断</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病人的临床诊断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21</w:t>
            </w:r>
          </w:p>
        </w:tc>
        <w:tc>
          <w:tcPr>
            <w:tcW w:w="1806" w:type="dxa"/>
          </w:tcPr>
          <w:p>
            <w:pPr>
              <w:rPr>
                <w:rFonts w:ascii="宋体" w:hAnsi="宋体" w:eastAsia="宋体" w:cs="宋体"/>
                <w:sz w:val="18"/>
                <w:szCs w:val="18"/>
              </w:rPr>
            </w:pPr>
            <w:r>
              <w:rPr>
                <w:rFonts w:hint="eastAsia" w:ascii="宋体" w:hAnsi="宋体" w:eastAsia="宋体" w:cs="宋体"/>
                <w:sz w:val="18"/>
                <w:szCs w:val="18"/>
              </w:rPr>
              <w:t>Nation</w:t>
            </w:r>
          </w:p>
        </w:tc>
        <w:tc>
          <w:tcPr>
            <w:tcW w:w="1875" w:type="dxa"/>
          </w:tcPr>
          <w:p>
            <w:pPr>
              <w:rPr>
                <w:rFonts w:ascii="宋体" w:hAnsi="宋体" w:eastAsia="宋体" w:cs="宋体"/>
                <w:sz w:val="18"/>
                <w:szCs w:val="18"/>
              </w:rPr>
            </w:pPr>
            <w:r>
              <w:rPr>
                <w:rFonts w:hint="eastAsia" w:ascii="宋体" w:hAnsi="宋体" w:eastAsia="宋体" w:cs="宋体"/>
                <w:sz w:val="18"/>
                <w:szCs w:val="18"/>
              </w:rPr>
              <w:t>病人的民族</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病人的民族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22</w:t>
            </w:r>
          </w:p>
        </w:tc>
        <w:tc>
          <w:tcPr>
            <w:tcW w:w="1806" w:type="dxa"/>
          </w:tcPr>
          <w:p>
            <w:pPr>
              <w:rPr>
                <w:rFonts w:ascii="宋体" w:hAnsi="宋体" w:eastAsia="宋体" w:cs="宋体"/>
                <w:sz w:val="18"/>
                <w:szCs w:val="18"/>
              </w:rPr>
            </w:pPr>
            <w:r>
              <w:rPr>
                <w:rFonts w:hint="eastAsia" w:ascii="宋体" w:hAnsi="宋体" w:eastAsia="宋体" w:cs="宋体"/>
                <w:sz w:val="18"/>
                <w:szCs w:val="18"/>
              </w:rPr>
              <w:t>Birthday</w:t>
            </w:r>
          </w:p>
        </w:tc>
        <w:tc>
          <w:tcPr>
            <w:tcW w:w="1875" w:type="dxa"/>
          </w:tcPr>
          <w:p>
            <w:pPr>
              <w:rPr>
                <w:rFonts w:ascii="宋体" w:hAnsi="宋体" w:eastAsia="宋体" w:cs="宋体"/>
                <w:sz w:val="18"/>
                <w:szCs w:val="18"/>
              </w:rPr>
            </w:pPr>
            <w:r>
              <w:rPr>
                <w:rFonts w:hint="eastAsia" w:ascii="宋体" w:hAnsi="宋体" w:eastAsia="宋体" w:cs="宋体"/>
                <w:sz w:val="18"/>
                <w:szCs w:val="18"/>
              </w:rPr>
              <w:t>生日</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生日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23</w:t>
            </w:r>
          </w:p>
        </w:tc>
        <w:tc>
          <w:tcPr>
            <w:tcW w:w="1806" w:type="dxa"/>
          </w:tcPr>
          <w:p>
            <w:pPr>
              <w:rPr>
                <w:rFonts w:ascii="宋体" w:hAnsi="宋体" w:eastAsia="宋体" w:cs="宋体"/>
                <w:sz w:val="18"/>
                <w:szCs w:val="18"/>
              </w:rPr>
            </w:pPr>
            <w:r>
              <w:rPr>
                <w:rFonts w:hint="eastAsia" w:ascii="宋体" w:hAnsi="宋体" w:eastAsia="宋体" w:cs="宋体"/>
                <w:sz w:val="18"/>
                <w:szCs w:val="18"/>
              </w:rPr>
              <w:t>islcljbz</w:t>
            </w:r>
          </w:p>
        </w:tc>
        <w:tc>
          <w:tcPr>
            <w:tcW w:w="1875" w:type="dxa"/>
          </w:tcPr>
          <w:p>
            <w:pPr>
              <w:rPr>
                <w:rFonts w:ascii="宋体" w:hAnsi="宋体" w:eastAsia="宋体" w:cs="宋体"/>
                <w:sz w:val="18"/>
                <w:szCs w:val="18"/>
              </w:rPr>
            </w:pPr>
            <w:r>
              <w:rPr>
                <w:rFonts w:hint="eastAsia" w:ascii="宋体" w:hAnsi="宋体" w:eastAsia="宋体" w:cs="宋体"/>
                <w:sz w:val="18"/>
                <w:szCs w:val="18"/>
              </w:rPr>
              <w:t>临床路径标志</w:t>
            </w:r>
          </w:p>
        </w:tc>
        <w:tc>
          <w:tcPr>
            <w:tcW w:w="1134" w:type="dxa"/>
          </w:tcPr>
          <w:p>
            <w:pPr>
              <w:rPr>
                <w:rFonts w:ascii="宋体" w:hAnsi="宋体" w:eastAsia="宋体" w:cs="宋体"/>
                <w:sz w:val="18"/>
                <w:szCs w:val="18"/>
              </w:rPr>
            </w:pPr>
            <w:r>
              <w:rPr>
                <w:rFonts w:hint="eastAsia" w:ascii="宋体" w:hAnsi="宋体" w:eastAsia="宋体" w:cs="宋体"/>
                <w:sz w:val="18"/>
                <w:szCs w:val="18"/>
              </w:rPr>
              <w:t>int</w:t>
            </w:r>
          </w:p>
        </w:tc>
        <w:tc>
          <w:tcPr>
            <w:tcW w:w="3906" w:type="dxa"/>
          </w:tcPr>
          <w:p>
            <w:pPr>
              <w:rPr>
                <w:rFonts w:ascii="宋体" w:hAnsi="宋体" w:eastAsia="宋体" w:cs="宋体"/>
                <w:sz w:val="18"/>
                <w:szCs w:val="18"/>
              </w:rPr>
            </w:pPr>
            <w:r>
              <w:rPr>
                <w:rFonts w:hint="eastAsia" w:ascii="宋体" w:hAnsi="宋体" w:eastAsia="宋体" w:cs="宋体"/>
                <w:sz w:val="18"/>
                <w:szCs w:val="18"/>
              </w:rPr>
              <w:t>临床路径标志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24</w:t>
            </w:r>
          </w:p>
        </w:tc>
        <w:tc>
          <w:tcPr>
            <w:tcW w:w="1806" w:type="dxa"/>
          </w:tcPr>
          <w:p>
            <w:pPr>
              <w:rPr>
                <w:rFonts w:ascii="宋体" w:hAnsi="宋体" w:eastAsia="宋体" w:cs="宋体"/>
                <w:sz w:val="18"/>
                <w:szCs w:val="18"/>
              </w:rPr>
            </w:pPr>
            <w:r>
              <w:rPr>
                <w:rFonts w:hint="eastAsia" w:ascii="宋体" w:hAnsi="宋体" w:eastAsia="宋体" w:cs="宋体"/>
                <w:sz w:val="18"/>
                <w:szCs w:val="18"/>
              </w:rPr>
              <w:t>Invoice</w:t>
            </w:r>
          </w:p>
        </w:tc>
        <w:tc>
          <w:tcPr>
            <w:tcW w:w="1875" w:type="dxa"/>
          </w:tcPr>
          <w:p>
            <w:pPr>
              <w:rPr>
                <w:rFonts w:ascii="宋体" w:hAnsi="宋体" w:eastAsia="宋体" w:cs="宋体"/>
                <w:sz w:val="18"/>
                <w:szCs w:val="18"/>
              </w:rPr>
            </w:pPr>
            <w:r>
              <w:rPr>
                <w:rFonts w:hint="eastAsia" w:ascii="宋体" w:hAnsi="宋体" w:eastAsia="宋体" w:cs="宋体"/>
                <w:sz w:val="18"/>
                <w:szCs w:val="18"/>
              </w:rPr>
              <w:t>发票号</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r>
              <w:rPr>
                <w:rFonts w:hint="eastAsia" w:ascii="宋体" w:hAnsi="宋体" w:eastAsia="宋体" w:cs="宋体"/>
                <w:sz w:val="18"/>
                <w:szCs w:val="18"/>
              </w:rPr>
              <w:t>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25</w:t>
            </w:r>
          </w:p>
        </w:tc>
        <w:tc>
          <w:tcPr>
            <w:tcW w:w="1806" w:type="dxa"/>
          </w:tcPr>
          <w:p>
            <w:pPr>
              <w:rPr>
                <w:rFonts w:ascii="宋体" w:hAnsi="宋体" w:eastAsia="宋体" w:cs="宋体"/>
                <w:sz w:val="18"/>
                <w:szCs w:val="18"/>
              </w:rPr>
            </w:pPr>
            <w:r>
              <w:rPr>
                <w:rFonts w:hint="eastAsia" w:ascii="宋体" w:hAnsi="宋体" w:eastAsia="宋体" w:cs="宋体"/>
                <w:sz w:val="18"/>
                <w:szCs w:val="18"/>
              </w:rPr>
              <w:t>icd10</w:t>
            </w:r>
          </w:p>
        </w:tc>
        <w:tc>
          <w:tcPr>
            <w:tcW w:w="1875" w:type="dxa"/>
          </w:tcPr>
          <w:p>
            <w:pPr>
              <w:rPr>
                <w:rFonts w:ascii="宋体" w:hAnsi="宋体" w:eastAsia="宋体" w:cs="宋体"/>
                <w:sz w:val="18"/>
                <w:szCs w:val="18"/>
              </w:rPr>
            </w:pPr>
            <w:r>
              <w:rPr>
                <w:rFonts w:hint="eastAsia" w:ascii="宋体" w:hAnsi="宋体" w:eastAsia="宋体" w:cs="宋体"/>
                <w:sz w:val="18"/>
                <w:szCs w:val="18"/>
              </w:rPr>
              <w:t>疾病类型代码</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26</w:t>
            </w:r>
          </w:p>
        </w:tc>
        <w:tc>
          <w:tcPr>
            <w:tcW w:w="1806" w:type="dxa"/>
          </w:tcPr>
          <w:p>
            <w:pPr>
              <w:rPr>
                <w:rFonts w:ascii="宋体" w:hAnsi="宋体" w:eastAsia="宋体" w:cs="宋体"/>
                <w:sz w:val="18"/>
                <w:szCs w:val="18"/>
              </w:rPr>
            </w:pPr>
            <w:r>
              <w:rPr>
                <w:rFonts w:hint="eastAsia" w:ascii="宋体" w:hAnsi="宋体" w:eastAsia="宋体" w:cs="宋体"/>
                <w:sz w:val="18"/>
                <w:szCs w:val="18"/>
              </w:rPr>
              <w:t>icd10Name</w:t>
            </w:r>
          </w:p>
        </w:tc>
        <w:tc>
          <w:tcPr>
            <w:tcW w:w="1875" w:type="dxa"/>
          </w:tcPr>
          <w:p>
            <w:pPr>
              <w:rPr>
                <w:rFonts w:ascii="宋体" w:hAnsi="宋体" w:eastAsia="宋体" w:cs="宋体"/>
                <w:sz w:val="18"/>
                <w:szCs w:val="18"/>
              </w:rPr>
            </w:pPr>
            <w:r>
              <w:rPr>
                <w:rFonts w:hint="eastAsia" w:ascii="宋体" w:hAnsi="宋体" w:eastAsia="宋体" w:cs="宋体"/>
                <w:sz w:val="18"/>
                <w:szCs w:val="18"/>
              </w:rPr>
              <w:t>疾病类型名称</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27</w:t>
            </w:r>
          </w:p>
        </w:tc>
        <w:tc>
          <w:tcPr>
            <w:tcW w:w="1806" w:type="dxa"/>
          </w:tcPr>
          <w:p>
            <w:pPr>
              <w:rPr>
                <w:rFonts w:ascii="宋体" w:hAnsi="宋体" w:eastAsia="宋体" w:cs="宋体"/>
                <w:sz w:val="18"/>
                <w:szCs w:val="18"/>
              </w:rPr>
            </w:pPr>
            <w:r>
              <w:rPr>
                <w:rFonts w:hint="eastAsia" w:ascii="宋体" w:hAnsi="宋体" w:eastAsia="宋体" w:cs="宋体"/>
                <w:sz w:val="18"/>
                <w:szCs w:val="18"/>
              </w:rPr>
              <w:t xml:space="preserve">Zip </w:t>
            </w:r>
          </w:p>
        </w:tc>
        <w:tc>
          <w:tcPr>
            <w:tcW w:w="1875" w:type="dxa"/>
          </w:tcPr>
          <w:p>
            <w:pPr>
              <w:rPr>
                <w:rFonts w:ascii="宋体" w:hAnsi="宋体" w:eastAsia="宋体" w:cs="宋体"/>
                <w:sz w:val="18"/>
                <w:szCs w:val="18"/>
              </w:rPr>
            </w:pPr>
            <w:r>
              <w:rPr>
                <w:rFonts w:hint="eastAsia" w:ascii="宋体" w:hAnsi="宋体" w:eastAsia="宋体" w:cs="宋体"/>
                <w:sz w:val="18"/>
                <w:szCs w:val="18"/>
              </w:rPr>
              <w:t xml:space="preserve">邮政编码 </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28</w:t>
            </w:r>
          </w:p>
        </w:tc>
        <w:tc>
          <w:tcPr>
            <w:tcW w:w="1806" w:type="dxa"/>
          </w:tcPr>
          <w:p>
            <w:pPr>
              <w:rPr>
                <w:rFonts w:ascii="宋体" w:hAnsi="宋体" w:eastAsia="宋体" w:cs="宋体"/>
                <w:sz w:val="18"/>
                <w:szCs w:val="18"/>
              </w:rPr>
            </w:pPr>
            <w:r>
              <w:rPr>
                <w:rFonts w:hint="eastAsia" w:ascii="宋体" w:hAnsi="宋体" w:eastAsia="宋体" w:cs="宋体"/>
                <w:sz w:val="18"/>
                <w:szCs w:val="18"/>
              </w:rPr>
              <w:t>Career</w:t>
            </w:r>
          </w:p>
        </w:tc>
        <w:tc>
          <w:tcPr>
            <w:tcW w:w="1875" w:type="dxa"/>
          </w:tcPr>
          <w:p>
            <w:pPr>
              <w:rPr>
                <w:rFonts w:ascii="宋体" w:hAnsi="宋体" w:eastAsia="宋体" w:cs="宋体"/>
                <w:sz w:val="18"/>
                <w:szCs w:val="18"/>
              </w:rPr>
            </w:pPr>
            <w:r>
              <w:rPr>
                <w:rFonts w:hint="eastAsia" w:ascii="宋体" w:hAnsi="宋体" w:eastAsia="宋体" w:cs="宋体"/>
                <w:sz w:val="18"/>
                <w:szCs w:val="18"/>
              </w:rPr>
              <w:t>职业</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29</w:t>
            </w:r>
          </w:p>
        </w:tc>
        <w:tc>
          <w:tcPr>
            <w:tcW w:w="1806" w:type="dxa"/>
          </w:tcPr>
          <w:p>
            <w:pPr>
              <w:rPr>
                <w:rFonts w:ascii="宋体" w:hAnsi="宋体" w:eastAsia="宋体" w:cs="宋体"/>
                <w:sz w:val="18"/>
                <w:szCs w:val="18"/>
              </w:rPr>
            </w:pPr>
            <w:r>
              <w:rPr>
                <w:rFonts w:hint="eastAsia" w:ascii="宋体" w:hAnsi="宋体" w:eastAsia="宋体" w:cs="宋体"/>
                <w:sz w:val="18"/>
                <w:szCs w:val="18"/>
              </w:rPr>
              <w:t>yexh</w:t>
            </w:r>
          </w:p>
        </w:tc>
        <w:tc>
          <w:tcPr>
            <w:tcW w:w="1875" w:type="dxa"/>
          </w:tcPr>
          <w:p>
            <w:pPr>
              <w:rPr>
                <w:rFonts w:ascii="宋体" w:hAnsi="宋体" w:eastAsia="宋体" w:cs="宋体"/>
                <w:sz w:val="18"/>
                <w:szCs w:val="18"/>
              </w:rPr>
            </w:pPr>
            <w:r>
              <w:rPr>
                <w:rFonts w:hint="eastAsia" w:ascii="宋体" w:hAnsi="宋体" w:eastAsia="宋体" w:cs="宋体"/>
                <w:sz w:val="18"/>
                <w:szCs w:val="18"/>
              </w:rPr>
              <w:t>婴儿序号</w:t>
            </w:r>
          </w:p>
        </w:tc>
        <w:tc>
          <w:tcPr>
            <w:tcW w:w="1134" w:type="dxa"/>
          </w:tcPr>
          <w:p>
            <w:pPr>
              <w:rPr>
                <w:rFonts w:ascii="宋体" w:hAnsi="宋体" w:eastAsia="宋体" w:cs="宋体"/>
                <w:sz w:val="18"/>
                <w:szCs w:val="18"/>
              </w:rPr>
            </w:pPr>
            <w:r>
              <w:rPr>
                <w:rFonts w:hint="eastAsia" w:ascii="宋体" w:hAnsi="宋体" w:eastAsia="宋体" w:cs="宋体"/>
                <w:sz w:val="18"/>
                <w:szCs w:val="18"/>
              </w:rPr>
              <w:t>varchar</w:t>
            </w:r>
          </w:p>
        </w:tc>
        <w:tc>
          <w:tcPr>
            <w:tcW w:w="3906" w:type="dxa"/>
          </w:tcPr>
          <w:p>
            <w:pPr>
              <w:rPr>
                <w:rFonts w:ascii="宋体" w:hAnsi="宋体" w:eastAsia="宋体" w:cs="宋体"/>
                <w:sz w:val="18"/>
                <w:szCs w:val="18"/>
              </w:rPr>
            </w:pPr>
          </w:p>
        </w:tc>
      </w:tr>
    </w:tbl>
    <w:p>
      <w:pPr>
        <w:ind w:left="840"/>
      </w:pPr>
    </w:p>
    <w:p>
      <w:pPr>
        <w:ind w:left="840"/>
      </w:pPr>
    </w:p>
    <w:p>
      <w:pPr>
        <w:pStyle w:val="5"/>
        <w:bidi w:val="0"/>
      </w:pPr>
      <w:bookmarkStart w:id="105" w:name="_Toc419800482"/>
      <w:r>
        <w:rPr>
          <w:rFonts w:hint="eastAsia"/>
        </w:rPr>
        <w:t>获取在院病人信息列表(usp_yjjk_getbrlist)</w:t>
      </w:r>
      <w:bookmarkEnd w:id="105"/>
    </w:p>
    <w:p>
      <w:pPr>
        <w:ind w:left="480"/>
        <w:rPr>
          <w:b/>
          <w:bCs/>
        </w:rPr>
      </w:pPr>
      <w:r>
        <w:rPr>
          <w:rFonts w:hint="eastAsia"/>
          <w:b/>
          <w:bCs/>
        </w:rPr>
        <w:t>业务描述：</w:t>
      </w:r>
    </w:p>
    <w:p>
      <w:pPr>
        <w:ind w:left="480"/>
      </w:pPr>
      <w:r>
        <w:rPr>
          <w:rFonts w:hint="eastAsia"/>
        </w:rPr>
        <w:t>对病人进行登记时，当无法通过卡号或住院号调取病人基本信息时，需要通过查询病人列表进行查找，因此需要HIS提供通过多种条件进行查询病人的接口。</w:t>
      </w:r>
    </w:p>
    <w:p>
      <w:pPr>
        <w:ind w:left="480"/>
      </w:pPr>
    </w:p>
    <w:p>
      <w:pPr>
        <w:ind w:left="480"/>
        <w:rPr>
          <w:b/>
          <w:bCs/>
        </w:rPr>
      </w:pPr>
      <w:r>
        <w:rPr>
          <w:rFonts w:hint="eastAsia"/>
          <w:b/>
          <w:bCs/>
        </w:rPr>
        <w:t>接口描述：</w:t>
      </w:r>
    </w:p>
    <w:p>
      <w:pPr>
        <w:ind w:left="480"/>
      </w:pPr>
      <w:r>
        <w:rPr>
          <w:rFonts w:hint="eastAsia"/>
        </w:rPr>
        <w:t>接口入参：</w:t>
      </w:r>
    </w:p>
    <w:tbl>
      <w:tblPr>
        <w:tblStyle w:val="19"/>
        <w:tblpPr w:leftFromText="180" w:rightFromText="180" w:vertAnchor="text" w:horzAnchor="page" w:tblpX="1597" w:tblpY="290"/>
        <w:tblOverlap w:val="never"/>
        <w:tblW w:w="93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5"/>
        <w:gridCol w:w="1555"/>
        <w:gridCol w:w="1455"/>
        <w:gridCol w:w="1295"/>
        <w:gridCol w:w="44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605" w:type="dxa"/>
            <w:shd w:val="clear" w:color="auto" w:fill="9CC2E5" w:themeFill="accent1" w:themeFillTint="99"/>
            <w:vAlign w:val="center"/>
          </w:tcPr>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55" w:type="dxa"/>
            <w:shd w:val="clear" w:color="auto" w:fill="9CC2E5" w:themeFill="accent1" w:themeFillTint="99"/>
            <w:vAlign w:val="center"/>
          </w:tcPr>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1455" w:type="dxa"/>
            <w:shd w:val="clear" w:color="auto" w:fill="9CC2E5" w:themeFill="accent1" w:themeFillTint="99"/>
            <w:vAlign w:val="center"/>
          </w:tcPr>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295" w:type="dxa"/>
            <w:shd w:val="clear" w:color="auto" w:fill="9CC2E5" w:themeFill="accent1" w:themeFillTint="99"/>
            <w:vAlign w:val="center"/>
          </w:tcPr>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4451" w:type="dxa"/>
            <w:shd w:val="clear" w:color="auto" w:fill="9CC2E5" w:themeFill="accent1" w:themeFillTint="99"/>
            <w:vAlign w:val="center"/>
          </w:tcPr>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shd w:val="clear" w:color="auto" w:fill="auto"/>
          </w:tcPr>
          <w:p>
            <w:pPr>
              <w:jc w:val="center"/>
              <w:rPr>
                <w:rFonts w:ascii="宋体" w:hAnsi="宋体" w:eastAsia="宋体" w:cs="宋体"/>
                <w:sz w:val="18"/>
                <w:szCs w:val="18"/>
              </w:rPr>
            </w:pPr>
            <w:r>
              <w:rPr>
                <w:rFonts w:hint="eastAsia" w:ascii="宋体" w:hAnsi="宋体" w:eastAsia="宋体" w:cs="宋体"/>
                <w:sz w:val="18"/>
                <w:szCs w:val="18"/>
              </w:rPr>
              <w:t>1</w:t>
            </w:r>
          </w:p>
        </w:tc>
        <w:tc>
          <w:tcPr>
            <w:tcW w:w="1555" w:type="dxa"/>
            <w:shd w:val="clear" w:color="auto" w:fill="auto"/>
          </w:tcPr>
          <w:p>
            <w:pPr>
              <w:rPr>
                <w:rFonts w:ascii="宋体" w:hAnsi="宋体" w:eastAsia="宋体" w:cs="宋体"/>
                <w:sz w:val="18"/>
                <w:szCs w:val="18"/>
              </w:rPr>
            </w:pPr>
            <w:r>
              <w:rPr>
                <w:rFonts w:hint="eastAsia" w:ascii="宋体" w:hAnsi="宋体" w:eastAsia="宋体" w:cs="宋体"/>
                <w:sz w:val="18"/>
                <w:szCs w:val="18"/>
              </w:rPr>
              <w:t>brlb</w:t>
            </w:r>
          </w:p>
        </w:tc>
        <w:tc>
          <w:tcPr>
            <w:tcW w:w="1455" w:type="dxa"/>
            <w:shd w:val="clear" w:color="auto" w:fill="auto"/>
          </w:tcPr>
          <w:p>
            <w:pPr>
              <w:rPr>
                <w:rFonts w:ascii="宋体" w:hAnsi="宋体" w:eastAsia="宋体" w:cs="宋体"/>
                <w:sz w:val="18"/>
                <w:szCs w:val="18"/>
              </w:rPr>
            </w:pPr>
            <w:r>
              <w:rPr>
                <w:rFonts w:hint="eastAsia" w:ascii="宋体" w:hAnsi="宋体" w:eastAsia="宋体" w:cs="宋体"/>
                <w:sz w:val="18"/>
                <w:szCs w:val="18"/>
              </w:rPr>
              <w:t>病人类别</w:t>
            </w:r>
          </w:p>
        </w:tc>
        <w:tc>
          <w:tcPr>
            <w:tcW w:w="1295" w:type="dxa"/>
            <w:shd w:val="clear" w:color="auto" w:fill="auto"/>
          </w:tcPr>
          <w:p>
            <w:pPr>
              <w:rPr>
                <w:rFonts w:ascii="宋体" w:hAnsi="宋体" w:eastAsia="宋体" w:cs="宋体"/>
                <w:sz w:val="18"/>
                <w:szCs w:val="18"/>
              </w:rPr>
            </w:pPr>
            <w:r>
              <w:rPr>
                <w:rFonts w:hint="eastAsia" w:ascii="宋体" w:hAnsi="宋体" w:eastAsia="宋体" w:cs="宋体"/>
                <w:sz w:val="18"/>
                <w:szCs w:val="18"/>
              </w:rPr>
              <w:t>Int</w:t>
            </w:r>
          </w:p>
        </w:tc>
        <w:tc>
          <w:tcPr>
            <w:tcW w:w="4451" w:type="dxa"/>
            <w:shd w:val="clear" w:color="auto" w:fill="auto"/>
          </w:tcPr>
          <w:p>
            <w:pPr>
              <w:rPr>
                <w:rFonts w:ascii="宋体" w:hAnsi="宋体" w:eastAsia="宋体" w:cs="宋体"/>
                <w:sz w:val="18"/>
                <w:szCs w:val="18"/>
              </w:rPr>
            </w:pPr>
            <w:r>
              <w:rPr>
                <w:rFonts w:hint="eastAsia" w:ascii="宋体" w:hAnsi="宋体" w:eastAsia="宋体" w:cs="宋体"/>
                <w:sz w:val="18"/>
                <w:szCs w:val="18"/>
              </w:rPr>
              <w:t>0门诊 1住院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shd w:val="clear" w:color="auto" w:fill="auto"/>
          </w:tcPr>
          <w:p>
            <w:pPr>
              <w:jc w:val="center"/>
              <w:rPr>
                <w:rFonts w:ascii="宋体" w:hAnsi="宋体" w:eastAsia="宋体" w:cs="宋体"/>
                <w:sz w:val="18"/>
                <w:szCs w:val="18"/>
              </w:rPr>
            </w:pPr>
            <w:r>
              <w:rPr>
                <w:rFonts w:hint="eastAsia" w:ascii="宋体" w:hAnsi="宋体" w:eastAsia="宋体" w:cs="宋体"/>
                <w:sz w:val="18"/>
                <w:szCs w:val="18"/>
              </w:rPr>
              <w:t>2</w:t>
            </w:r>
          </w:p>
        </w:tc>
        <w:tc>
          <w:tcPr>
            <w:tcW w:w="1555" w:type="dxa"/>
            <w:shd w:val="clear" w:color="auto" w:fill="auto"/>
          </w:tcPr>
          <w:p>
            <w:pPr>
              <w:rPr>
                <w:rFonts w:ascii="宋体" w:hAnsi="宋体" w:eastAsia="宋体" w:cs="宋体"/>
                <w:sz w:val="18"/>
                <w:szCs w:val="18"/>
              </w:rPr>
            </w:pPr>
            <w:r>
              <w:rPr>
                <w:rFonts w:hint="eastAsia" w:ascii="宋体" w:hAnsi="宋体" w:eastAsia="宋体" w:cs="宋体"/>
                <w:sz w:val="18"/>
                <w:szCs w:val="18"/>
              </w:rPr>
              <w:t>hzxm</w:t>
            </w:r>
          </w:p>
        </w:tc>
        <w:tc>
          <w:tcPr>
            <w:tcW w:w="1455" w:type="dxa"/>
            <w:shd w:val="clear" w:color="auto" w:fill="auto"/>
          </w:tcPr>
          <w:p>
            <w:pPr>
              <w:rPr>
                <w:rFonts w:ascii="宋体" w:hAnsi="宋体" w:eastAsia="宋体" w:cs="宋体"/>
                <w:sz w:val="18"/>
                <w:szCs w:val="18"/>
              </w:rPr>
            </w:pPr>
            <w:r>
              <w:rPr>
                <w:rFonts w:hint="eastAsia" w:ascii="宋体" w:hAnsi="宋体" w:eastAsia="宋体" w:cs="宋体"/>
                <w:sz w:val="18"/>
                <w:szCs w:val="18"/>
              </w:rPr>
              <w:t>病人姓名</w:t>
            </w:r>
          </w:p>
        </w:tc>
        <w:tc>
          <w:tcPr>
            <w:tcW w:w="1295" w:type="dxa"/>
            <w:shd w:val="clear" w:color="auto" w:fill="auto"/>
          </w:tcPr>
          <w:p>
            <w:pPr>
              <w:rPr>
                <w:rFonts w:ascii="宋体" w:hAnsi="宋体" w:eastAsia="宋体" w:cs="宋体"/>
                <w:sz w:val="18"/>
                <w:szCs w:val="18"/>
              </w:rPr>
            </w:pPr>
            <w:r>
              <w:rPr>
                <w:rFonts w:hint="eastAsia" w:ascii="宋体" w:hAnsi="宋体" w:eastAsia="宋体" w:cs="宋体"/>
                <w:sz w:val="18"/>
                <w:szCs w:val="18"/>
              </w:rPr>
              <w:t>varchar</w:t>
            </w:r>
          </w:p>
        </w:tc>
        <w:tc>
          <w:tcPr>
            <w:tcW w:w="4451" w:type="dxa"/>
            <w:shd w:val="clear" w:color="auto" w:fill="auto"/>
          </w:tcPr>
          <w:p>
            <w:pPr>
              <w:rPr>
                <w:rFonts w:ascii="宋体" w:hAnsi="宋体" w:eastAsia="宋体" w:cs="宋体"/>
                <w:sz w:val="18"/>
                <w:szCs w:val="18"/>
              </w:rPr>
            </w:pPr>
            <w:r>
              <w:rPr>
                <w:rFonts w:hint="eastAsia" w:ascii="宋体" w:hAnsi="宋体" w:eastAsia="宋体" w:cs="宋体"/>
                <w:sz w:val="18"/>
                <w:szCs w:val="18"/>
              </w:rPr>
              <w:t>可按姓名查找（为空代表全部）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shd w:val="clear" w:color="auto" w:fill="auto"/>
          </w:tcPr>
          <w:p>
            <w:pPr>
              <w:jc w:val="center"/>
              <w:rPr>
                <w:rFonts w:ascii="宋体" w:hAnsi="宋体" w:eastAsia="宋体" w:cs="宋体"/>
                <w:sz w:val="18"/>
                <w:szCs w:val="18"/>
              </w:rPr>
            </w:pPr>
            <w:r>
              <w:rPr>
                <w:rFonts w:hint="eastAsia" w:ascii="宋体" w:hAnsi="宋体" w:eastAsia="宋体" w:cs="宋体"/>
                <w:sz w:val="18"/>
                <w:szCs w:val="18"/>
              </w:rPr>
              <w:t>3</w:t>
            </w:r>
          </w:p>
        </w:tc>
        <w:tc>
          <w:tcPr>
            <w:tcW w:w="1555" w:type="dxa"/>
            <w:shd w:val="clear" w:color="auto" w:fill="auto"/>
          </w:tcPr>
          <w:p>
            <w:pPr>
              <w:rPr>
                <w:rFonts w:ascii="宋体" w:hAnsi="宋体" w:eastAsia="宋体" w:cs="宋体"/>
                <w:sz w:val="18"/>
                <w:szCs w:val="18"/>
              </w:rPr>
            </w:pPr>
            <w:r>
              <w:rPr>
                <w:rFonts w:hint="eastAsia" w:ascii="宋体" w:hAnsi="宋体" w:eastAsia="宋体" w:cs="宋体"/>
                <w:sz w:val="18"/>
                <w:szCs w:val="18"/>
              </w:rPr>
              <w:t>ksdm</w:t>
            </w:r>
          </w:p>
        </w:tc>
        <w:tc>
          <w:tcPr>
            <w:tcW w:w="1455" w:type="dxa"/>
            <w:shd w:val="clear" w:color="auto" w:fill="auto"/>
          </w:tcPr>
          <w:p>
            <w:pPr>
              <w:rPr>
                <w:rFonts w:ascii="宋体" w:hAnsi="宋体" w:eastAsia="宋体" w:cs="宋体"/>
                <w:sz w:val="18"/>
                <w:szCs w:val="18"/>
              </w:rPr>
            </w:pPr>
            <w:r>
              <w:rPr>
                <w:rFonts w:hint="eastAsia" w:ascii="宋体" w:hAnsi="宋体" w:eastAsia="宋体" w:cs="宋体"/>
                <w:sz w:val="18"/>
                <w:szCs w:val="18"/>
              </w:rPr>
              <w:t>科室代码</w:t>
            </w:r>
          </w:p>
        </w:tc>
        <w:tc>
          <w:tcPr>
            <w:tcW w:w="1295" w:type="dxa"/>
            <w:shd w:val="clear" w:color="auto" w:fill="auto"/>
          </w:tcPr>
          <w:p>
            <w:pPr>
              <w:rPr>
                <w:rFonts w:ascii="宋体" w:hAnsi="宋体" w:eastAsia="宋体" w:cs="宋体"/>
                <w:sz w:val="18"/>
                <w:szCs w:val="18"/>
              </w:rPr>
            </w:pPr>
            <w:r>
              <w:rPr>
                <w:rFonts w:hint="eastAsia" w:ascii="宋体" w:hAnsi="宋体" w:eastAsia="宋体" w:cs="宋体"/>
                <w:sz w:val="18"/>
                <w:szCs w:val="18"/>
              </w:rPr>
              <w:t>varchar</w:t>
            </w:r>
          </w:p>
        </w:tc>
        <w:tc>
          <w:tcPr>
            <w:tcW w:w="4451" w:type="dxa"/>
            <w:shd w:val="clear" w:color="auto" w:fill="auto"/>
          </w:tcPr>
          <w:p>
            <w:pPr>
              <w:rPr>
                <w:rFonts w:ascii="宋体" w:hAnsi="宋体" w:eastAsia="宋体" w:cs="宋体"/>
                <w:sz w:val="18"/>
                <w:szCs w:val="18"/>
              </w:rPr>
            </w:pPr>
            <w:r>
              <w:rPr>
                <w:rFonts w:hint="eastAsia" w:ascii="宋体" w:hAnsi="宋体" w:eastAsia="宋体" w:cs="宋体"/>
                <w:sz w:val="18"/>
                <w:szCs w:val="18"/>
              </w:rPr>
              <w:t>可按科室查找（为空代表全部）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4</w:t>
            </w:r>
          </w:p>
        </w:tc>
        <w:tc>
          <w:tcPr>
            <w:tcW w:w="1555" w:type="dxa"/>
          </w:tcPr>
          <w:p>
            <w:pPr>
              <w:rPr>
                <w:rFonts w:ascii="宋体" w:hAnsi="宋体" w:eastAsia="宋体" w:cs="宋体"/>
                <w:sz w:val="18"/>
                <w:szCs w:val="18"/>
              </w:rPr>
            </w:pPr>
            <w:r>
              <w:rPr>
                <w:rFonts w:hint="eastAsia" w:ascii="宋体" w:hAnsi="宋体" w:eastAsia="宋体" w:cs="宋体"/>
                <w:sz w:val="18"/>
                <w:szCs w:val="18"/>
              </w:rPr>
              <w:t>bqdm</w:t>
            </w:r>
          </w:p>
        </w:tc>
        <w:tc>
          <w:tcPr>
            <w:tcW w:w="1455" w:type="dxa"/>
          </w:tcPr>
          <w:p>
            <w:pPr>
              <w:rPr>
                <w:rFonts w:ascii="宋体" w:hAnsi="宋体" w:eastAsia="宋体" w:cs="宋体"/>
                <w:sz w:val="18"/>
                <w:szCs w:val="18"/>
              </w:rPr>
            </w:pPr>
            <w:r>
              <w:rPr>
                <w:rFonts w:hint="eastAsia" w:ascii="宋体" w:hAnsi="宋体" w:eastAsia="宋体" w:cs="宋体"/>
                <w:sz w:val="18"/>
                <w:szCs w:val="18"/>
              </w:rPr>
              <w:t>病区代码</w:t>
            </w:r>
          </w:p>
        </w:tc>
        <w:tc>
          <w:tcPr>
            <w:tcW w:w="1295" w:type="dxa"/>
          </w:tcPr>
          <w:p>
            <w:pPr>
              <w:rPr>
                <w:rFonts w:ascii="宋体" w:hAnsi="宋体" w:eastAsia="宋体" w:cs="宋体"/>
                <w:sz w:val="18"/>
                <w:szCs w:val="18"/>
              </w:rPr>
            </w:pPr>
            <w:r>
              <w:rPr>
                <w:rFonts w:hint="eastAsia" w:ascii="宋体" w:hAnsi="宋体" w:eastAsia="宋体" w:cs="宋体"/>
                <w:sz w:val="18"/>
                <w:szCs w:val="18"/>
              </w:rPr>
              <w:t>varchar</w:t>
            </w:r>
          </w:p>
        </w:tc>
        <w:tc>
          <w:tcPr>
            <w:tcW w:w="4451" w:type="dxa"/>
          </w:tcPr>
          <w:p>
            <w:pPr>
              <w:rPr>
                <w:rFonts w:ascii="宋体" w:hAnsi="宋体" w:eastAsia="宋体" w:cs="宋体"/>
                <w:sz w:val="18"/>
                <w:szCs w:val="18"/>
              </w:rPr>
            </w:pPr>
            <w:r>
              <w:rPr>
                <w:rFonts w:hint="eastAsia" w:ascii="宋体" w:hAnsi="宋体" w:eastAsia="宋体" w:cs="宋体"/>
                <w:sz w:val="18"/>
                <w:szCs w:val="18"/>
              </w:rPr>
              <w:t>可按病区查找（为空代表全部）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5</w:t>
            </w:r>
          </w:p>
        </w:tc>
        <w:tc>
          <w:tcPr>
            <w:tcW w:w="1555" w:type="dxa"/>
          </w:tcPr>
          <w:p>
            <w:pPr>
              <w:rPr>
                <w:rFonts w:ascii="宋体" w:hAnsi="宋体" w:eastAsia="宋体" w:cs="宋体"/>
                <w:sz w:val="18"/>
                <w:szCs w:val="18"/>
              </w:rPr>
            </w:pPr>
            <w:r>
              <w:rPr>
                <w:rFonts w:hint="eastAsia" w:ascii="宋体" w:hAnsi="宋体" w:eastAsia="宋体" w:cs="宋体"/>
                <w:sz w:val="18"/>
                <w:szCs w:val="18"/>
              </w:rPr>
              <w:t>cwdm</w:t>
            </w:r>
          </w:p>
        </w:tc>
        <w:tc>
          <w:tcPr>
            <w:tcW w:w="1455" w:type="dxa"/>
          </w:tcPr>
          <w:p>
            <w:pPr>
              <w:rPr>
                <w:rFonts w:ascii="宋体" w:hAnsi="宋体" w:eastAsia="宋体" w:cs="宋体"/>
                <w:sz w:val="18"/>
                <w:szCs w:val="18"/>
              </w:rPr>
            </w:pPr>
            <w:r>
              <w:rPr>
                <w:rFonts w:hint="eastAsia" w:ascii="宋体" w:hAnsi="宋体" w:eastAsia="宋体" w:cs="宋体"/>
                <w:sz w:val="18"/>
                <w:szCs w:val="18"/>
              </w:rPr>
              <w:t>床位代码</w:t>
            </w:r>
          </w:p>
        </w:tc>
        <w:tc>
          <w:tcPr>
            <w:tcW w:w="1295" w:type="dxa"/>
          </w:tcPr>
          <w:p>
            <w:pPr>
              <w:rPr>
                <w:rFonts w:ascii="宋体" w:hAnsi="宋体" w:eastAsia="宋体" w:cs="宋体"/>
                <w:sz w:val="18"/>
                <w:szCs w:val="18"/>
              </w:rPr>
            </w:pPr>
            <w:r>
              <w:rPr>
                <w:rFonts w:hint="eastAsia" w:ascii="宋体" w:hAnsi="宋体" w:eastAsia="宋体" w:cs="宋体"/>
                <w:sz w:val="18"/>
                <w:szCs w:val="18"/>
              </w:rPr>
              <w:t>varchar</w:t>
            </w:r>
          </w:p>
        </w:tc>
        <w:tc>
          <w:tcPr>
            <w:tcW w:w="4451" w:type="dxa"/>
          </w:tcPr>
          <w:p>
            <w:pPr>
              <w:rPr>
                <w:rFonts w:ascii="宋体" w:hAnsi="宋体" w:eastAsia="宋体" w:cs="宋体"/>
                <w:sz w:val="18"/>
                <w:szCs w:val="18"/>
              </w:rPr>
            </w:pPr>
            <w:r>
              <w:rPr>
                <w:rFonts w:hint="eastAsia" w:ascii="宋体" w:hAnsi="宋体" w:eastAsia="宋体" w:cs="宋体"/>
                <w:sz w:val="18"/>
                <w:szCs w:val="18"/>
              </w:rPr>
              <w:t>可按床号查找（为空代表全部）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6</w:t>
            </w:r>
          </w:p>
        </w:tc>
        <w:tc>
          <w:tcPr>
            <w:tcW w:w="1555" w:type="dxa"/>
          </w:tcPr>
          <w:p>
            <w:pPr>
              <w:rPr>
                <w:rFonts w:ascii="宋体" w:hAnsi="宋体" w:eastAsia="宋体" w:cs="宋体"/>
                <w:sz w:val="18"/>
                <w:szCs w:val="18"/>
              </w:rPr>
            </w:pPr>
            <w:r>
              <w:rPr>
                <w:rFonts w:hint="eastAsia" w:ascii="宋体" w:hAnsi="宋体" w:eastAsia="宋体" w:cs="宋体"/>
                <w:sz w:val="18"/>
                <w:szCs w:val="18"/>
              </w:rPr>
              <w:t>rq1</w:t>
            </w:r>
          </w:p>
        </w:tc>
        <w:tc>
          <w:tcPr>
            <w:tcW w:w="1455" w:type="dxa"/>
          </w:tcPr>
          <w:p>
            <w:pPr>
              <w:rPr>
                <w:rFonts w:ascii="宋体" w:hAnsi="宋体" w:eastAsia="宋体" w:cs="宋体"/>
                <w:sz w:val="18"/>
                <w:szCs w:val="18"/>
              </w:rPr>
            </w:pPr>
            <w:r>
              <w:rPr>
                <w:rFonts w:hint="eastAsia" w:ascii="宋体" w:hAnsi="宋体" w:eastAsia="宋体" w:cs="宋体"/>
                <w:sz w:val="18"/>
                <w:szCs w:val="18"/>
              </w:rPr>
              <w:t xml:space="preserve">开始日期  </w:t>
            </w:r>
          </w:p>
        </w:tc>
        <w:tc>
          <w:tcPr>
            <w:tcW w:w="1295" w:type="dxa"/>
          </w:tcPr>
          <w:p>
            <w:pPr>
              <w:rPr>
                <w:rFonts w:ascii="宋体" w:hAnsi="宋体" w:eastAsia="宋体" w:cs="宋体"/>
                <w:sz w:val="18"/>
                <w:szCs w:val="18"/>
              </w:rPr>
            </w:pPr>
            <w:r>
              <w:rPr>
                <w:rFonts w:hint="eastAsia" w:ascii="宋体" w:hAnsi="宋体" w:eastAsia="宋体" w:cs="宋体"/>
                <w:sz w:val="18"/>
                <w:szCs w:val="18"/>
              </w:rPr>
              <w:t>DateTime</w:t>
            </w:r>
          </w:p>
        </w:tc>
        <w:tc>
          <w:tcPr>
            <w:tcW w:w="4451" w:type="dxa"/>
          </w:tcPr>
          <w:p>
            <w:pPr>
              <w:rPr>
                <w:rFonts w:ascii="宋体" w:hAnsi="宋体" w:eastAsia="宋体" w:cs="宋体"/>
                <w:sz w:val="18"/>
                <w:szCs w:val="18"/>
              </w:rPr>
            </w:pPr>
            <w:r>
              <w:rPr>
                <w:rFonts w:hint="eastAsia" w:ascii="宋体" w:hAnsi="宋体" w:eastAsia="宋体" w:cs="宋体"/>
                <w:sz w:val="18"/>
                <w:szCs w:val="18"/>
              </w:rPr>
              <w:t>门诊指挂号时间，住院不处理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7</w:t>
            </w:r>
          </w:p>
        </w:tc>
        <w:tc>
          <w:tcPr>
            <w:tcW w:w="1555" w:type="dxa"/>
          </w:tcPr>
          <w:p>
            <w:pPr>
              <w:rPr>
                <w:rFonts w:ascii="宋体" w:hAnsi="宋体" w:eastAsia="宋体" w:cs="宋体"/>
                <w:sz w:val="18"/>
                <w:szCs w:val="18"/>
              </w:rPr>
            </w:pPr>
            <w:r>
              <w:rPr>
                <w:rFonts w:hint="eastAsia" w:ascii="宋体" w:hAnsi="宋体" w:eastAsia="宋体" w:cs="宋体"/>
                <w:sz w:val="18"/>
                <w:szCs w:val="18"/>
              </w:rPr>
              <w:t>rq2</w:t>
            </w:r>
          </w:p>
        </w:tc>
        <w:tc>
          <w:tcPr>
            <w:tcW w:w="1455" w:type="dxa"/>
          </w:tcPr>
          <w:p>
            <w:pPr>
              <w:rPr>
                <w:rFonts w:ascii="宋体" w:hAnsi="宋体" w:eastAsia="宋体" w:cs="宋体"/>
                <w:sz w:val="18"/>
                <w:szCs w:val="18"/>
              </w:rPr>
            </w:pPr>
            <w:r>
              <w:rPr>
                <w:rFonts w:hint="eastAsia" w:ascii="宋体" w:hAnsi="宋体" w:eastAsia="宋体" w:cs="宋体"/>
                <w:sz w:val="18"/>
                <w:szCs w:val="18"/>
              </w:rPr>
              <w:t>结束日期</w:t>
            </w:r>
          </w:p>
        </w:tc>
        <w:tc>
          <w:tcPr>
            <w:tcW w:w="1295" w:type="dxa"/>
          </w:tcPr>
          <w:p>
            <w:pPr>
              <w:rPr>
                <w:rFonts w:ascii="宋体" w:hAnsi="宋体" w:eastAsia="宋体" w:cs="宋体"/>
                <w:sz w:val="18"/>
                <w:szCs w:val="18"/>
              </w:rPr>
            </w:pPr>
            <w:r>
              <w:rPr>
                <w:rFonts w:hint="eastAsia" w:ascii="宋体" w:hAnsi="宋体" w:eastAsia="宋体" w:cs="宋体"/>
                <w:sz w:val="18"/>
                <w:szCs w:val="18"/>
              </w:rPr>
              <w:t>DateTime</w:t>
            </w:r>
          </w:p>
        </w:tc>
        <w:tc>
          <w:tcPr>
            <w:tcW w:w="4451" w:type="dxa"/>
          </w:tcPr>
          <w:p>
            <w:pPr>
              <w:rPr>
                <w:rFonts w:ascii="宋体" w:hAnsi="宋体" w:eastAsia="宋体" w:cs="宋体"/>
                <w:sz w:val="18"/>
                <w:szCs w:val="18"/>
              </w:rPr>
            </w:pPr>
            <w:r>
              <w:rPr>
                <w:rFonts w:hint="eastAsia" w:ascii="宋体" w:hAnsi="宋体" w:eastAsia="宋体" w:cs="宋体"/>
                <w:sz w:val="18"/>
                <w:szCs w:val="18"/>
              </w:rPr>
              <w:t>门诊指挂号时间，住院不处理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8</w:t>
            </w:r>
          </w:p>
        </w:tc>
        <w:tc>
          <w:tcPr>
            <w:tcW w:w="1555" w:type="dxa"/>
          </w:tcPr>
          <w:p>
            <w:pPr>
              <w:rPr>
                <w:rFonts w:ascii="宋体" w:hAnsi="宋体" w:eastAsia="宋体" w:cs="宋体"/>
                <w:sz w:val="18"/>
                <w:szCs w:val="18"/>
              </w:rPr>
            </w:pPr>
            <w:r>
              <w:rPr>
                <w:rFonts w:hint="eastAsia" w:ascii="宋体" w:hAnsi="宋体" w:eastAsia="宋体" w:cs="宋体"/>
                <w:sz w:val="18"/>
                <w:szCs w:val="18"/>
              </w:rPr>
              <w:t>fph</w:t>
            </w:r>
          </w:p>
        </w:tc>
        <w:tc>
          <w:tcPr>
            <w:tcW w:w="1455" w:type="dxa"/>
          </w:tcPr>
          <w:p>
            <w:pPr>
              <w:rPr>
                <w:rFonts w:ascii="宋体" w:hAnsi="宋体" w:eastAsia="宋体" w:cs="宋体"/>
                <w:sz w:val="18"/>
                <w:szCs w:val="18"/>
              </w:rPr>
            </w:pPr>
            <w:r>
              <w:rPr>
                <w:rFonts w:hint="eastAsia" w:ascii="宋体" w:hAnsi="宋体" w:eastAsia="宋体" w:cs="宋体"/>
                <w:sz w:val="18"/>
                <w:szCs w:val="18"/>
              </w:rPr>
              <w:t>发票号</w:t>
            </w:r>
          </w:p>
        </w:tc>
        <w:tc>
          <w:tcPr>
            <w:tcW w:w="1295" w:type="dxa"/>
          </w:tcPr>
          <w:p>
            <w:pPr>
              <w:rPr>
                <w:rFonts w:ascii="宋体" w:hAnsi="宋体" w:eastAsia="宋体" w:cs="宋体"/>
                <w:sz w:val="18"/>
                <w:szCs w:val="18"/>
              </w:rPr>
            </w:pPr>
            <w:r>
              <w:rPr>
                <w:rFonts w:hint="eastAsia" w:ascii="宋体" w:hAnsi="宋体" w:eastAsia="宋体" w:cs="宋体"/>
                <w:sz w:val="18"/>
                <w:szCs w:val="18"/>
              </w:rPr>
              <w:t>varchar</w:t>
            </w:r>
          </w:p>
        </w:tc>
        <w:tc>
          <w:tcPr>
            <w:tcW w:w="4451" w:type="dxa"/>
          </w:tcPr>
          <w:p>
            <w:pPr>
              <w:rPr>
                <w:rFonts w:ascii="宋体" w:hAnsi="宋体" w:eastAsia="宋体" w:cs="宋体"/>
                <w:sz w:val="18"/>
                <w:szCs w:val="18"/>
              </w:rPr>
            </w:pPr>
            <w:r>
              <w:rPr>
                <w:rFonts w:hint="eastAsia" w:ascii="宋体" w:hAnsi="宋体" w:eastAsia="宋体" w:cs="宋体"/>
                <w:sz w:val="18"/>
                <w:szCs w:val="18"/>
              </w:rPr>
              <w:t>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9</w:t>
            </w:r>
          </w:p>
        </w:tc>
        <w:tc>
          <w:tcPr>
            <w:tcW w:w="1555" w:type="dxa"/>
          </w:tcPr>
          <w:p>
            <w:pPr>
              <w:rPr>
                <w:rFonts w:ascii="宋体" w:hAnsi="宋体" w:eastAsia="宋体" w:cs="宋体"/>
                <w:sz w:val="18"/>
                <w:szCs w:val="18"/>
              </w:rPr>
            </w:pPr>
            <w:r>
              <w:rPr>
                <w:rFonts w:hint="eastAsia" w:ascii="宋体" w:hAnsi="宋体" w:eastAsia="宋体" w:cs="宋体"/>
                <w:sz w:val="18"/>
                <w:szCs w:val="18"/>
              </w:rPr>
              <w:t>codetype</w:t>
            </w:r>
          </w:p>
        </w:tc>
        <w:tc>
          <w:tcPr>
            <w:tcW w:w="1455" w:type="dxa"/>
          </w:tcPr>
          <w:p>
            <w:pPr>
              <w:rPr>
                <w:rFonts w:ascii="宋体" w:hAnsi="宋体" w:eastAsia="宋体" w:cs="宋体"/>
                <w:sz w:val="18"/>
                <w:szCs w:val="18"/>
              </w:rPr>
            </w:pPr>
            <w:r>
              <w:rPr>
                <w:rFonts w:hint="eastAsia" w:ascii="宋体" w:hAnsi="宋体" w:eastAsia="宋体" w:cs="宋体"/>
                <w:sz w:val="18"/>
                <w:szCs w:val="18"/>
              </w:rPr>
              <w:t>卡类型</w:t>
            </w:r>
          </w:p>
        </w:tc>
        <w:tc>
          <w:tcPr>
            <w:tcW w:w="1295" w:type="dxa"/>
          </w:tcPr>
          <w:p>
            <w:pPr>
              <w:rPr>
                <w:rFonts w:ascii="宋体" w:hAnsi="宋体" w:eastAsia="宋体" w:cs="宋体"/>
                <w:sz w:val="18"/>
                <w:szCs w:val="18"/>
              </w:rPr>
            </w:pPr>
            <w:r>
              <w:rPr>
                <w:rFonts w:hint="eastAsia" w:ascii="宋体" w:hAnsi="宋体" w:eastAsia="宋体" w:cs="宋体"/>
                <w:sz w:val="18"/>
                <w:szCs w:val="18"/>
              </w:rPr>
              <w:t>int</w:t>
            </w:r>
          </w:p>
        </w:tc>
        <w:tc>
          <w:tcPr>
            <w:tcW w:w="4451" w:type="dxa"/>
          </w:tcPr>
          <w:p>
            <w:pPr>
              <w:rPr>
                <w:rFonts w:ascii="宋体" w:hAnsi="宋体" w:eastAsia="宋体" w:cs="宋体"/>
                <w:sz w:val="18"/>
                <w:szCs w:val="18"/>
              </w:rPr>
            </w:pPr>
            <w:r>
              <w:rPr>
                <w:rFonts w:hint="eastAsia" w:ascii="宋体" w:hAnsi="宋体" w:eastAsia="宋体" w:cs="宋体"/>
                <w:sz w:val="18"/>
                <w:szCs w:val="18"/>
              </w:rPr>
              <w:t>0 磁卡；1 体检号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10</w:t>
            </w:r>
          </w:p>
        </w:tc>
        <w:tc>
          <w:tcPr>
            <w:tcW w:w="1555" w:type="dxa"/>
          </w:tcPr>
          <w:p>
            <w:pPr>
              <w:rPr>
                <w:rFonts w:ascii="宋体" w:hAnsi="宋体" w:eastAsia="宋体" w:cs="宋体"/>
                <w:sz w:val="18"/>
                <w:szCs w:val="18"/>
              </w:rPr>
            </w:pPr>
            <w:r>
              <w:rPr>
                <w:rFonts w:hint="eastAsia" w:ascii="宋体" w:hAnsi="宋体" w:eastAsia="宋体" w:cs="宋体"/>
                <w:sz w:val="18"/>
                <w:szCs w:val="18"/>
              </w:rPr>
              <w:t>zxksdm</w:t>
            </w:r>
          </w:p>
        </w:tc>
        <w:tc>
          <w:tcPr>
            <w:tcW w:w="1455" w:type="dxa"/>
          </w:tcPr>
          <w:p>
            <w:pPr>
              <w:rPr>
                <w:rFonts w:ascii="宋体" w:hAnsi="宋体" w:eastAsia="宋体" w:cs="宋体"/>
                <w:sz w:val="18"/>
                <w:szCs w:val="18"/>
              </w:rPr>
            </w:pPr>
            <w:r>
              <w:rPr>
                <w:rFonts w:hint="eastAsia" w:ascii="宋体" w:hAnsi="宋体" w:eastAsia="宋体" w:cs="宋体"/>
                <w:sz w:val="18"/>
                <w:szCs w:val="18"/>
              </w:rPr>
              <w:t>执行科室代码</w:t>
            </w:r>
          </w:p>
        </w:tc>
        <w:tc>
          <w:tcPr>
            <w:tcW w:w="1295" w:type="dxa"/>
          </w:tcPr>
          <w:p>
            <w:pPr>
              <w:rPr>
                <w:rFonts w:ascii="宋体" w:hAnsi="宋体" w:eastAsia="宋体" w:cs="宋体"/>
                <w:sz w:val="18"/>
                <w:szCs w:val="18"/>
              </w:rPr>
            </w:pPr>
            <w:r>
              <w:rPr>
                <w:rFonts w:hint="eastAsia" w:ascii="宋体" w:hAnsi="宋体" w:eastAsia="宋体" w:cs="宋体"/>
                <w:sz w:val="18"/>
                <w:szCs w:val="18"/>
              </w:rPr>
              <w:t>varchar</w:t>
            </w:r>
          </w:p>
        </w:tc>
        <w:tc>
          <w:tcPr>
            <w:tcW w:w="4451" w:type="dxa"/>
          </w:tcPr>
          <w:p>
            <w:pPr>
              <w:rPr>
                <w:rFonts w:ascii="宋体" w:hAnsi="宋体" w:eastAsia="宋体" w:cs="宋体"/>
                <w:sz w:val="18"/>
                <w:szCs w:val="18"/>
              </w:rPr>
            </w:pPr>
            <w:r>
              <w:rPr>
                <w:rFonts w:hint="eastAsia" w:ascii="宋体" w:hAnsi="宋体" w:eastAsia="宋体" w:cs="宋体"/>
                <w:sz w:val="18"/>
                <w:szCs w:val="18"/>
              </w:rPr>
              <w:t>执行科室代码比如检验科，放射科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605" w:type="dxa"/>
          </w:tcPr>
          <w:p>
            <w:pPr>
              <w:jc w:val="center"/>
              <w:rPr>
                <w:rFonts w:ascii="宋体" w:hAnsi="宋体" w:eastAsia="宋体" w:cs="宋体"/>
                <w:sz w:val="18"/>
                <w:szCs w:val="18"/>
              </w:rPr>
            </w:pPr>
            <w:r>
              <w:rPr>
                <w:rFonts w:hint="eastAsia" w:ascii="宋体" w:hAnsi="宋体" w:eastAsia="宋体" w:cs="宋体"/>
                <w:sz w:val="18"/>
                <w:szCs w:val="18"/>
              </w:rPr>
              <w:t>11</w:t>
            </w:r>
          </w:p>
        </w:tc>
        <w:tc>
          <w:tcPr>
            <w:tcW w:w="1555" w:type="dxa"/>
          </w:tcPr>
          <w:p>
            <w:pPr>
              <w:rPr>
                <w:rFonts w:ascii="宋体" w:hAnsi="宋体" w:eastAsia="宋体" w:cs="宋体"/>
                <w:sz w:val="18"/>
                <w:szCs w:val="18"/>
              </w:rPr>
            </w:pPr>
            <w:r>
              <w:rPr>
                <w:rFonts w:hint="eastAsia" w:ascii="宋体" w:hAnsi="宋体" w:eastAsia="宋体" w:cs="宋体"/>
                <w:sz w:val="18"/>
                <w:szCs w:val="18"/>
              </w:rPr>
              <w:t>jzbrbz</w:t>
            </w:r>
          </w:p>
        </w:tc>
        <w:tc>
          <w:tcPr>
            <w:tcW w:w="1455" w:type="dxa"/>
          </w:tcPr>
          <w:p>
            <w:pPr>
              <w:rPr>
                <w:rFonts w:ascii="宋体" w:hAnsi="宋体" w:eastAsia="宋体" w:cs="宋体"/>
                <w:sz w:val="18"/>
                <w:szCs w:val="18"/>
              </w:rPr>
            </w:pPr>
            <w:r>
              <w:rPr>
                <w:rFonts w:hint="eastAsia" w:ascii="宋体" w:hAnsi="宋体" w:eastAsia="宋体" w:cs="宋体"/>
                <w:sz w:val="18"/>
                <w:szCs w:val="18"/>
              </w:rPr>
              <w:t>急诊标志</w:t>
            </w:r>
          </w:p>
        </w:tc>
        <w:tc>
          <w:tcPr>
            <w:tcW w:w="1295" w:type="dxa"/>
          </w:tcPr>
          <w:p>
            <w:pPr>
              <w:rPr>
                <w:rFonts w:ascii="宋体" w:hAnsi="宋体" w:eastAsia="宋体" w:cs="宋体"/>
                <w:sz w:val="18"/>
                <w:szCs w:val="18"/>
              </w:rPr>
            </w:pPr>
            <w:r>
              <w:rPr>
                <w:rFonts w:hint="eastAsia" w:ascii="宋体" w:hAnsi="宋体" w:eastAsia="宋体" w:cs="宋体"/>
                <w:sz w:val="18"/>
                <w:szCs w:val="18"/>
              </w:rPr>
              <w:t>int</w:t>
            </w:r>
          </w:p>
        </w:tc>
        <w:tc>
          <w:tcPr>
            <w:tcW w:w="4451" w:type="dxa"/>
          </w:tcPr>
          <w:p>
            <w:pPr>
              <w:rPr>
                <w:rFonts w:ascii="宋体" w:hAnsi="宋体" w:eastAsia="宋体" w:cs="宋体"/>
                <w:sz w:val="18"/>
                <w:szCs w:val="18"/>
              </w:rPr>
            </w:pPr>
            <w:r>
              <w:rPr>
                <w:rFonts w:hint="eastAsia" w:ascii="宋体" w:hAnsi="宋体" w:eastAsia="宋体" w:cs="宋体"/>
                <w:sz w:val="18"/>
                <w:szCs w:val="18"/>
              </w:rPr>
              <w:t>默认为0 -0-全部，1-急诊</w:t>
            </w:r>
          </w:p>
        </w:tc>
      </w:tr>
    </w:tbl>
    <w:p/>
    <w:p>
      <w:pPr>
        <w:ind w:left="480"/>
        <w:jc w:val="left"/>
        <w:rPr>
          <w:rFonts w:ascii="微软雅黑" w:hAnsi="微软雅黑" w:eastAsia="微软雅黑" w:cs="微软雅黑"/>
          <w:b/>
          <w:bCs/>
          <w:sz w:val="18"/>
          <w:szCs w:val="18"/>
        </w:rPr>
      </w:pPr>
      <w:r>
        <w:rPr>
          <w:rFonts w:hint="eastAsia"/>
        </w:rPr>
        <w:t>接口出参（如果传入的参数错误或者不存在病人信息则返回 “F,错误信息”。否则返回以下信息）：</w:t>
      </w:r>
    </w:p>
    <w:p>
      <w:pPr>
        <w:ind w:left="480"/>
        <w:jc w:val="left"/>
        <w:rPr>
          <w:rFonts w:ascii="微软雅黑" w:hAnsi="微软雅黑" w:eastAsia="微软雅黑" w:cs="微软雅黑"/>
          <w:b/>
          <w:bCs/>
          <w:sz w:val="18"/>
          <w:szCs w:val="18"/>
        </w:rPr>
      </w:pPr>
    </w:p>
    <w:tbl>
      <w:tblPr>
        <w:tblStyle w:val="19"/>
        <w:tblW w:w="9375" w:type="dxa"/>
        <w:tblInd w:w="6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11"/>
        <w:gridCol w:w="1975"/>
        <w:gridCol w:w="1489"/>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711"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19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489"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1</w:t>
            </w:r>
          </w:p>
        </w:tc>
        <w:tc>
          <w:tcPr>
            <w:tcW w:w="1711"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病人姓名</w:t>
            </w:r>
          </w:p>
        </w:tc>
        <w:tc>
          <w:tcPr>
            <w:tcW w:w="1975"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病人姓名</w:t>
            </w:r>
          </w:p>
        </w:tc>
        <w:tc>
          <w:tcPr>
            <w:tcW w:w="1489" w:type="dxa"/>
          </w:tcPr>
          <w:p>
            <w:pPr>
              <w:rPr>
                <w:rFonts w:ascii="宋体" w:hAnsi="宋体" w:eastAsia="宋体" w:cs="宋体"/>
                <w:b/>
                <w:bCs/>
                <w:sz w:val="18"/>
                <w:szCs w:val="18"/>
              </w:rPr>
            </w:pPr>
            <w:r>
              <w:rPr>
                <w:rFonts w:hint="eastAsia" w:ascii="宋体" w:hAnsi="宋体" w:eastAsia="宋体" w:cs="宋体"/>
                <w:sz w:val="18"/>
                <w:szCs w:val="18"/>
              </w:rPr>
              <w:t>varchar</w:t>
            </w:r>
          </w:p>
        </w:tc>
        <w:tc>
          <w:tcPr>
            <w:tcW w:w="3525" w:type="dxa"/>
          </w:tcPr>
          <w:p>
            <w:pPr>
              <w:jc w:val="left"/>
              <w:rPr>
                <w:rFonts w:ascii="宋体" w:hAnsi="宋体" w:eastAsia="宋体" w:cs="宋体"/>
                <w:sz w:val="18"/>
                <w:szCs w:val="18"/>
              </w:rPr>
            </w:pPr>
            <w:r>
              <w:rPr>
                <w:rFonts w:hint="eastAsia" w:ascii="宋体" w:hAnsi="宋体" w:eastAsia="宋体" w:cs="宋体"/>
                <w:sz w:val="18"/>
                <w:szCs w:val="18"/>
              </w:rPr>
              <w:t>可按姓名查找（为空代表全部）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2</w:t>
            </w:r>
          </w:p>
        </w:tc>
        <w:tc>
          <w:tcPr>
            <w:tcW w:w="1711"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年龄</w:t>
            </w:r>
          </w:p>
        </w:tc>
        <w:tc>
          <w:tcPr>
            <w:tcW w:w="1975"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病人年龄</w:t>
            </w:r>
          </w:p>
        </w:tc>
        <w:tc>
          <w:tcPr>
            <w:tcW w:w="1489" w:type="dxa"/>
          </w:tcPr>
          <w:p>
            <w:pPr>
              <w:rPr>
                <w:rFonts w:ascii="宋体" w:hAnsi="宋体" w:eastAsia="宋体" w:cs="宋体"/>
                <w:b/>
                <w:bCs/>
                <w:sz w:val="18"/>
                <w:szCs w:val="18"/>
              </w:rPr>
            </w:pPr>
            <w:r>
              <w:rPr>
                <w:rFonts w:hint="eastAsia" w:ascii="宋体" w:hAnsi="宋体" w:eastAsia="宋体" w:cs="宋体"/>
                <w:sz w:val="18"/>
                <w:szCs w:val="18"/>
              </w:rPr>
              <w:t>Int</w:t>
            </w:r>
          </w:p>
        </w:tc>
        <w:tc>
          <w:tcPr>
            <w:tcW w:w="3525" w:type="dxa"/>
          </w:tcPr>
          <w:p>
            <w:pPr>
              <w:jc w:val="left"/>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3</w:t>
            </w:r>
          </w:p>
        </w:tc>
        <w:tc>
          <w:tcPr>
            <w:tcW w:w="1711"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性别</w:t>
            </w:r>
          </w:p>
        </w:tc>
        <w:tc>
          <w:tcPr>
            <w:tcW w:w="1975"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病人性别</w:t>
            </w:r>
          </w:p>
        </w:tc>
        <w:tc>
          <w:tcPr>
            <w:tcW w:w="1489" w:type="dxa"/>
          </w:tcPr>
          <w:p>
            <w:pPr>
              <w:jc w:val="left"/>
              <w:rPr>
                <w:rFonts w:ascii="宋体" w:hAnsi="宋体" w:eastAsia="宋体" w:cs="宋体"/>
                <w:b/>
                <w:bCs/>
                <w:sz w:val="18"/>
                <w:szCs w:val="18"/>
              </w:rPr>
            </w:pPr>
            <w:r>
              <w:rPr>
                <w:rFonts w:hint="eastAsia" w:ascii="宋体" w:hAnsi="宋体" w:eastAsia="宋体" w:cs="宋体"/>
                <w:sz w:val="18"/>
                <w:szCs w:val="18"/>
              </w:rPr>
              <w:t>varchar</w:t>
            </w:r>
          </w:p>
        </w:tc>
        <w:tc>
          <w:tcPr>
            <w:tcW w:w="3525" w:type="dxa"/>
          </w:tcPr>
          <w:p>
            <w:pPr>
              <w:jc w:val="left"/>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4</w:t>
            </w:r>
          </w:p>
        </w:tc>
        <w:tc>
          <w:tcPr>
            <w:tcW w:w="1711"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科室</w:t>
            </w:r>
          </w:p>
        </w:tc>
        <w:tc>
          <w:tcPr>
            <w:tcW w:w="1975"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所在科室代码</w:t>
            </w:r>
          </w:p>
        </w:tc>
        <w:tc>
          <w:tcPr>
            <w:tcW w:w="1489"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jc w:val="left"/>
              <w:rPr>
                <w:rFonts w:ascii="宋体" w:hAnsi="宋体" w:eastAsia="宋体" w:cs="宋体"/>
                <w:sz w:val="18"/>
                <w:szCs w:val="18"/>
              </w:rPr>
            </w:pPr>
            <w:r>
              <w:rPr>
                <w:rFonts w:hint="eastAsia" w:ascii="宋体" w:hAnsi="宋体" w:eastAsia="宋体" w:cs="宋体"/>
                <w:sz w:val="18"/>
                <w:szCs w:val="18"/>
              </w:rPr>
              <w:t>可按科室查找（为空代表全部）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5</w:t>
            </w:r>
          </w:p>
        </w:tc>
        <w:tc>
          <w:tcPr>
            <w:tcW w:w="1711"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病区</w:t>
            </w:r>
          </w:p>
        </w:tc>
        <w:tc>
          <w:tcPr>
            <w:tcW w:w="1975"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所在病区代码</w:t>
            </w:r>
          </w:p>
        </w:tc>
        <w:tc>
          <w:tcPr>
            <w:tcW w:w="1489"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jc w:val="left"/>
              <w:rPr>
                <w:rFonts w:ascii="宋体" w:hAnsi="宋体" w:eastAsia="宋体" w:cs="宋体"/>
                <w:sz w:val="18"/>
                <w:szCs w:val="18"/>
              </w:rPr>
            </w:pPr>
            <w:r>
              <w:rPr>
                <w:rFonts w:hint="eastAsia" w:ascii="宋体" w:hAnsi="宋体" w:eastAsia="宋体" w:cs="宋体"/>
                <w:sz w:val="18"/>
                <w:szCs w:val="18"/>
              </w:rPr>
              <w:t>可按病区查找（为空代表全部）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6</w:t>
            </w:r>
          </w:p>
        </w:tc>
        <w:tc>
          <w:tcPr>
            <w:tcW w:w="1711"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床位号</w:t>
            </w:r>
          </w:p>
        </w:tc>
        <w:tc>
          <w:tcPr>
            <w:tcW w:w="1975"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所在病区的床号</w:t>
            </w:r>
          </w:p>
        </w:tc>
        <w:tc>
          <w:tcPr>
            <w:tcW w:w="1489"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jc w:val="left"/>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7</w:t>
            </w:r>
          </w:p>
        </w:tc>
        <w:tc>
          <w:tcPr>
            <w:tcW w:w="1711"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病历号</w:t>
            </w:r>
          </w:p>
        </w:tc>
        <w:tc>
          <w:tcPr>
            <w:tcW w:w="197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门诊/住院号</w:t>
            </w:r>
          </w:p>
        </w:tc>
        <w:tc>
          <w:tcPr>
            <w:tcW w:w="1489"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jc w:val="left"/>
              <w:rPr>
                <w:rFonts w:ascii="宋体" w:hAnsi="宋体" w:eastAsia="宋体" w:cs="宋体"/>
                <w:sz w:val="18"/>
                <w:szCs w:val="18"/>
              </w:rPr>
            </w:pPr>
            <w:r>
              <w:rPr>
                <w:rFonts w:hint="eastAsia" w:ascii="宋体" w:hAnsi="宋体" w:eastAsia="宋体" w:cs="宋体"/>
                <w:sz w:val="18"/>
                <w:szCs w:val="18"/>
              </w:rPr>
              <w:t>门诊传门诊病案号，住院传住院号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8</w:t>
            </w:r>
          </w:p>
        </w:tc>
        <w:tc>
          <w:tcPr>
            <w:tcW w:w="1711"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卡号</w:t>
            </w:r>
          </w:p>
        </w:tc>
        <w:tc>
          <w:tcPr>
            <w:tcW w:w="1975"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病人的卡号</w:t>
            </w:r>
          </w:p>
        </w:tc>
        <w:tc>
          <w:tcPr>
            <w:tcW w:w="1489"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jc w:val="left"/>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9</w:t>
            </w:r>
          </w:p>
        </w:tc>
        <w:tc>
          <w:tcPr>
            <w:tcW w:w="1711"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地址</w:t>
            </w:r>
          </w:p>
        </w:tc>
        <w:tc>
          <w:tcPr>
            <w:tcW w:w="1975"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病人的地址</w:t>
            </w:r>
          </w:p>
        </w:tc>
        <w:tc>
          <w:tcPr>
            <w:tcW w:w="1489"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jc w:val="left"/>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10</w:t>
            </w:r>
          </w:p>
        </w:tc>
        <w:tc>
          <w:tcPr>
            <w:tcW w:w="1711"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电话</w:t>
            </w:r>
          </w:p>
        </w:tc>
        <w:tc>
          <w:tcPr>
            <w:tcW w:w="1975" w:type="dxa"/>
          </w:tcPr>
          <w:p>
            <w:pPr>
              <w:widowControl/>
              <w:textAlignment w:val="top"/>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病人的电话</w:t>
            </w:r>
          </w:p>
        </w:tc>
        <w:tc>
          <w:tcPr>
            <w:tcW w:w="1489"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jc w:val="left"/>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11</w:t>
            </w:r>
          </w:p>
        </w:tc>
        <w:tc>
          <w:tcPr>
            <w:tcW w:w="1711" w:type="dxa"/>
          </w:tcPr>
          <w:p>
            <w:pPr>
              <w:widowControl/>
              <w:textAlignment w:val="top"/>
              <w:rPr>
                <w:rFonts w:ascii="宋体" w:hAnsi="宋体" w:eastAsia="宋体" w:cs="宋体"/>
                <w:b/>
                <w:bCs/>
                <w:sz w:val="18"/>
                <w:szCs w:val="18"/>
              </w:rPr>
            </w:pPr>
            <w:r>
              <w:rPr>
                <w:rFonts w:hint="eastAsia" w:ascii="宋体" w:hAnsi="宋体" w:eastAsia="宋体" w:cs="宋体"/>
                <w:color w:val="000000"/>
                <w:kern w:val="0"/>
                <w:sz w:val="18"/>
                <w:szCs w:val="18"/>
                <w:lang w:bidi="ar"/>
              </w:rPr>
              <w:t>PatientID</w:t>
            </w:r>
          </w:p>
        </w:tc>
        <w:tc>
          <w:tcPr>
            <w:tcW w:w="1975" w:type="dxa"/>
          </w:tcPr>
          <w:p>
            <w:pPr>
              <w:rPr>
                <w:rFonts w:ascii="微软雅黑" w:hAnsi="微软雅黑" w:eastAsia="微软雅黑" w:cs="微软雅黑"/>
                <w:b/>
                <w:bCs/>
                <w:sz w:val="18"/>
                <w:szCs w:val="18"/>
              </w:rPr>
            </w:pPr>
            <w:r>
              <w:rPr>
                <w:rFonts w:hint="eastAsia" w:ascii="宋体" w:hAnsi="宋体" w:eastAsia="宋体" w:cs="宋体"/>
                <w:sz w:val="18"/>
                <w:szCs w:val="18"/>
              </w:rPr>
              <w:t>病人唯一标识</w:t>
            </w:r>
          </w:p>
        </w:tc>
        <w:tc>
          <w:tcPr>
            <w:tcW w:w="1489"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12</w:t>
            </w:r>
          </w:p>
        </w:tc>
        <w:tc>
          <w:tcPr>
            <w:tcW w:w="1711" w:type="dxa"/>
          </w:tcPr>
          <w:p>
            <w:pPr>
              <w:widowControl/>
              <w:textAlignment w:val="top"/>
              <w:rPr>
                <w:rFonts w:ascii="宋体" w:hAnsi="宋体" w:eastAsia="宋体" w:cs="宋体"/>
                <w:b/>
                <w:bCs/>
                <w:sz w:val="18"/>
                <w:szCs w:val="18"/>
              </w:rPr>
            </w:pPr>
            <w:r>
              <w:rPr>
                <w:rFonts w:hint="eastAsia" w:ascii="宋体" w:hAnsi="宋体" w:eastAsia="宋体" w:cs="宋体"/>
                <w:color w:val="000000"/>
                <w:kern w:val="0"/>
                <w:sz w:val="18"/>
                <w:szCs w:val="18"/>
                <w:lang w:bidi="ar"/>
              </w:rPr>
              <w:t>CureNo</w:t>
            </w:r>
          </w:p>
        </w:tc>
        <w:tc>
          <w:tcPr>
            <w:tcW w:w="1975" w:type="dxa"/>
          </w:tcPr>
          <w:p>
            <w:pPr>
              <w:rPr>
                <w:rFonts w:ascii="微软雅黑" w:hAnsi="微软雅黑" w:eastAsia="微软雅黑" w:cs="微软雅黑"/>
                <w:b/>
                <w:bCs/>
                <w:sz w:val="18"/>
                <w:szCs w:val="18"/>
              </w:rPr>
            </w:pPr>
            <w:r>
              <w:rPr>
                <w:rFonts w:hint="eastAsia"/>
                <w:sz w:val="18"/>
                <w:szCs w:val="18"/>
              </w:rPr>
              <w:t>病人就诊流水号</w:t>
            </w:r>
          </w:p>
        </w:tc>
        <w:tc>
          <w:tcPr>
            <w:tcW w:w="1489"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color w:val="000000"/>
                <w:sz w:val="18"/>
                <w:szCs w:val="18"/>
              </w:rPr>
            </w:pPr>
            <w:r>
              <w:rPr>
                <w:rFonts w:hint="eastAsia" w:ascii="宋体" w:hAnsi="宋体" w:eastAsia="宋体" w:cs="宋体"/>
                <w:color w:val="000000"/>
                <w:sz w:val="18"/>
                <w:szCs w:val="18"/>
              </w:rPr>
              <w:t>门诊：与PatientID一致</w:t>
            </w:r>
          </w:p>
          <w:p>
            <w:pPr>
              <w:rPr>
                <w:rFonts w:ascii="宋体" w:hAnsi="宋体" w:eastAsia="宋体" w:cs="宋体"/>
                <w:sz w:val="18"/>
                <w:szCs w:val="18"/>
              </w:rPr>
            </w:pPr>
            <w:r>
              <w:rPr>
                <w:rFonts w:hint="eastAsia" w:ascii="宋体" w:hAnsi="宋体" w:eastAsia="宋体" w:cs="宋体"/>
                <w:color w:val="000000"/>
                <w:sz w:val="18"/>
                <w:szCs w:val="18"/>
              </w:rPr>
              <w:t>住院：就诊流水号（当前住院的首页序号）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13</w:t>
            </w:r>
          </w:p>
        </w:tc>
        <w:tc>
          <w:tcPr>
            <w:tcW w:w="1711" w:type="dxa"/>
            <w:vAlign w:val="center"/>
          </w:tcPr>
          <w:p>
            <w:pPr>
              <w:widowControl/>
              <w:jc w:val="left"/>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医保类型</w:t>
            </w:r>
          </w:p>
        </w:tc>
        <w:tc>
          <w:tcPr>
            <w:tcW w:w="1975" w:type="dxa"/>
            <w:vAlign w:val="center"/>
          </w:tcPr>
          <w:p>
            <w:pPr>
              <w:widowControl/>
              <w:jc w:val="left"/>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医保类型</w:t>
            </w:r>
          </w:p>
        </w:tc>
        <w:tc>
          <w:tcPr>
            <w:tcW w:w="1489"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jc w:val="left"/>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14</w:t>
            </w:r>
          </w:p>
        </w:tc>
        <w:tc>
          <w:tcPr>
            <w:tcW w:w="1711"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临床路径标志</w:t>
            </w:r>
          </w:p>
        </w:tc>
        <w:tc>
          <w:tcPr>
            <w:tcW w:w="1975"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临床路径标志</w:t>
            </w:r>
          </w:p>
        </w:tc>
        <w:tc>
          <w:tcPr>
            <w:tcW w:w="1489"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int</w:t>
            </w:r>
          </w:p>
        </w:tc>
        <w:tc>
          <w:tcPr>
            <w:tcW w:w="3525" w:type="dxa"/>
          </w:tcPr>
          <w:p>
            <w:pPr>
              <w:jc w:val="left"/>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15</w:t>
            </w:r>
          </w:p>
        </w:tc>
        <w:tc>
          <w:tcPr>
            <w:tcW w:w="1711"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PatNameSpell</w:t>
            </w:r>
          </w:p>
        </w:tc>
        <w:tc>
          <w:tcPr>
            <w:tcW w:w="1975"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姓名简拼</w:t>
            </w:r>
          </w:p>
        </w:tc>
        <w:tc>
          <w:tcPr>
            <w:tcW w:w="1489"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jc w:val="left"/>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16</w:t>
            </w:r>
          </w:p>
        </w:tc>
        <w:tc>
          <w:tcPr>
            <w:tcW w:w="1711" w:type="dxa"/>
            <w:vAlign w:val="center"/>
          </w:tcPr>
          <w:p>
            <w:pPr>
              <w:widowControl/>
              <w:jc w:val="left"/>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日期</w:t>
            </w:r>
          </w:p>
        </w:tc>
        <w:tc>
          <w:tcPr>
            <w:tcW w:w="1975" w:type="dxa"/>
            <w:vAlign w:val="center"/>
          </w:tcPr>
          <w:p>
            <w:pPr>
              <w:widowControl/>
              <w:jc w:val="left"/>
              <w:textAlignment w:val="center"/>
              <w:rPr>
                <w:rFonts w:ascii="微软雅黑" w:hAnsi="微软雅黑" w:eastAsia="微软雅黑" w:cs="微软雅黑"/>
                <w:b/>
                <w:bCs/>
                <w:sz w:val="18"/>
                <w:szCs w:val="18"/>
              </w:rPr>
            </w:pPr>
            <w:r>
              <w:rPr>
                <w:rFonts w:hint="eastAsia" w:ascii="宋体" w:hAnsi="宋体" w:eastAsia="宋体" w:cs="宋体"/>
                <w:color w:val="000000"/>
                <w:kern w:val="0"/>
                <w:sz w:val="18"/>
                <w:szCs w:val="18"/>
                <w:lang w:bidi="ar"/>
              </w:rPr>
              <w:t>申请日期</w:t>
            </w:r>
          </w:p>
        </w:tc>
        <w:tc>
          <w:tcPr>
            <w:tcW w:w="1489"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jc w:val="left"/>
              <w:rPr>
                <w:rFonts w:ascii="宋体" w:hAnsi="宋体" w:eastAsia="宋体" w:cs="宋体"/>
                <w:sz w:val="18"/>
                <w:szCs w:val="18"/>
              </w:rPr>
            </w:pPr>
            <w:r>
              <w:rPr>
                <w:rFonts w:hint="eastAsia" w:ascii="宋体" w:hAnsi="宋体" w:eastAsia="宋体" w:cs="宋体"/>
                <w:color w:val="000000"/>
                <w:kern w:val="0"/>
                <w:sz w:val="18"/>
                <w:szCs w:val="18"/>
                <w:lang w:bidi="ar"/>
              </w:rPr>
              <w:t>yyyy-MM-dd HH:mm:ss</w:t>
            </w:r>
          </w:p>
        </w:tc>
      </w:tr>
    </w:tbl>
    <w:p>
      <w:pPr>
        <w:ind w:left="480"/>
        <w:jc w:val="left"/>
        <w:rPr>
          <w:rFonts w:ascii="微软雅黑" w:hAnsi="微软雅黑" w:eastAsia="微软雅黑" w:cs="微软雅黑"/>
          <w:b/>
          <w:bCs/>
          <w:sz w:val="18"/>
          <w:szCs w:val="18"/>
        </w:rPr>
      </w:pPr>
    </w:p>
    <w:p>
      <w:pPr>
        <w:ind w:left="480"/>
        <w:jc w:val="left"/>
        <w:rPr>
          <w:rFonts w:ascii="微软雅黑" w:hAnsi="微软雅黑" w:eastAsia="微软雅黑" w:cs="微软雅黑"/>
          <w:b/>
          <w:bCs/>
          <w:sz w:val="18"/>
          <w:szCs w:val="18"/>
        </w:rPr>
      </w:pPr>
    </w:p>
    <w:p>
      <w:pPr>
        <w:pStyle w:val="5"/>
        <w:bidi w:val="0"/>
      </w:pPr>
      <w:bookmarkStart w:id="106" w:name="_Toc419800483"/>
      <w:bookmarkStart w:id="107" w:name="_Toc258097495"/>
      <w:r>
        <w:rPr>
          <w:rFonts w:hint="eastAsia"/>
        </w:rPr>
        <w:t>获取病人未执行医嘱项目（usp_yjjk_getwzxxm）</w:t>
      </w:r>
      <w:bookmarkEnd w:id="106"/>
      <w:bookmarkEnd w:id="107"/>
    </w:p>
    <w:p>
      <w:pPr>
        <w:ind w:firstLine="422" w:firstLineChars="200"/>
        <w:rPr>
          <w:b/>
          <w:bCs/>
        </w:rPr>
      </w:pPr>
      <w:r>
        <w:rPr>
          <w:rFonts w:hint="eastAsia"/>
          <w:b/>
          <w:bCs/>
        </w:rPr>
        <w:t>业务描述：</w:t>
      </w:r>
    </w:p>
    <w:p>
      <w:pPr>
        <w:ind w:left="420" w:leftChars="200"/>
        <w:rPr>
          <w:rFonts w:ascii="宋体" w:hAnsi="宋体" w:eastAsia="宋体" w:cs="宋体"/>
        </w:rPr>
      </w:pPr>
      <w:r>
        <w:rPr>
          <w:rFonts w:hint="eastAsia" w:ascii="宋体" w:hAnsi="宋体" w:eastAsia="宋体" w:cs="宋体"/>
        </w:rPr>
        <w:t>在医技中对病人进行登记时，在调出病人基本信息的同时还将调用出病人的医嘱项目信息，以供医技科室医生进行核对并作确认。这里的接口只需返回某一个病人在一段时间内的所有医嘱项目，不须区分科室，医技系统会处理相关的过滤。</w:t>
      </w:r>
    </w:p>
    <w:p>
      <w:pPr>
        <w:ind w:left="420" w:leftChars="200" w:firstLine="420" w:firstLineChars="200"/>
      </w:pPr>
    </w:p>
    <w:p>
      <w:pPr>
        <w:ind w:firstLine="420"/>
        <w:rPr>
          <w:b/>
          <w:bCs/>
        </w:rPr>
      </w:pPr>
      <w:r>
        <w:rPr>
          <w:rFonts w:hint="eastAsia"/>
          <w:b/>
          <w:bCs/>
        </w:rPr>
        <w:t>接口描述：</w:t>
      </w:r>
    </w:p>
    <w:p>
      <w:pPr>
        <w:ind w:firstLine="420"/>
      </w:pPr>
      <w:r>
        <w:rPr>
          <w:rFonts w:hint="eastAsia"/>
        </w:rPr>
        <w:t>接口入参：</w:t>
      </w:r>
    </w:p>
    <w:tbl>
      <w:tblPr>
        <w:tblStyle w:val="19"/>
        <w:tblW w:w="9375" w:type="dxa"/>
        <w:tblInd w:w="6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022"/>
        <w:gridCol w:w="2300"/>
        <w:gridCol w:w="1375"/>
        <w:gridCol w:w="40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022"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3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3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4003"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w:t>
            </w:r>
          </w:p>
        </w:tc>
        <w:tc>
          <w:tcPr>
            <w:tcW w:w="1022"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brlb</w:t>
            </w:r>
          </w:p>
        </w:tc>
        <w:tc>
          <w:tcPr>
            <w:tcW w:w="2300" w:type="dxa"/>
          </w:tcPr>
          <w:p>
            <w:pPr>
              <w:widowControl/>
              <w:textAlignment w:val="top"/>
              <w:rPr>
                <w:sz w:val="18"/>
                <w:szCs w:val="18"/>
              </w:rPr>
            </w:pPr>
            <w:r>
              <w:rPr>
                <w:rFonts w:hint="eastAsia" w:ascii="宋体" w:hAnsi="宋体" w:eastAsia="宋体" w:cs="宋体"/>
                <w:color w:val="000000"/>
                <w:kern w:val="0"/>
                <w:sz w:val="18"/>
                <w:szCs w:val="18"/>
                <w:lang w:bidi="ar"/>
              </w:rPr>
              <w:t>病人类别</w:t>
            </w:r>
          </w:p>
        </w:tc>
        <w:tc>
          <w:tcPr>
            <w:tcW w:w="137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int</w:t>
            </w:r>
          </w:p>
        </w:tc>
        <w:tc>
          <w:tcPr>
            <w:tcW w:w="4003" w:type="dxa"/>
          </w:tcPr>
          <w:p>
            <w:pPr>
              <w:widowControl/>
              <w:textAlignment w:val="top"/>
              <w:rPr>
                <w:sz w:val="18"/>
                <w:szCs w:val="18"/>
              </w:rPr>
            </w:pPr>
            <w:r>
              <w:rPr>
                <w:rFonts w:ascii="Calibri" w:hAnsi="Calibri" w:eastAsia="宋体" w:cs="Calibri"/>
                <w:color w:val="000000"/>
                <w:kern w:val="0"/>
                <w:sz w:val="18"/>
                <w:szCs w:val="18"/>
                <w:lang w:bidi="ar"/>
              </w:rPr>
              <w:t>0</w:t>
            </w:r>
            <w:r>
              <w:rPr>
                <w:rFonts w:hint="eastAsia" w:ascii="宋体" w:hAnsi="宋体" w:eastAsia="宋体" w:cs="宋体"/>
                <w:color w:val="000000"/>
                <w:kern w:val="0"/>
                <w:sz w:val="18"/>
                <w:szCs w:val="18"/>
                <w:lang w:bidi="ar"/>
              </w:rPr>
              <w:t>门诊</w:t>
            </w:r>
            <w:r>
              <w:rPr>
                <w:rFonts w:ascii="Calibri" w:hAnsi="Calibri" w:eastAsia="宋体" w:cs="Calibri"/>
                <w:color w:val="000000"/>
                <w:kern w:val="0"/>
                <w:sz w:val="18"/>
                <w:szCs w:val="18"/>
                <w:lang w:bidi="ar"/>
              </w:rPr>
              <w:t xml:space="preserve"> 1</w:t>
            </w:r>
            <w:r>
              <w:rPr>
                <w:rFonts w:hint="eastAsia" w:ascii="宋体" w:hAnsi="宋体" w:eastAsia="宋体" w:cs="宋体"/>
                <w:color w:val="000000"/>
                <w:kern w:val="0"/>
                <w:sz w:val="18"/>
                <w:szCs w:val="18"/>
                <w:lang w:bidi="ar"/>
              </w:rPr>
              <w:t>住院</w:t>
            </w:r>
            <w:r>
              <w:rPr>
                <w:rFonts w:ascii="Calibri" w:hAnsi="Calibri" w:eastAsia="宋体" w:cs="Calibri"/>
                <w:color w:val="000000"/>
                <w:kern w:val="0"/>
                <w:sz w:val="18"/>
                <w:szCs w:val="18"/>
                <w:lang w:bidi="ar"/>
              </w:rPr>
              <w:t xml:space="preserve"> 3</w:t>
            </w:r>
            <w:r>
              <w:rPr>
                <w:rFonts w:hint="eastAsia" w:ascii="宋体" w:hAnsi="宋体" w:eastAsia="宋体" w:cs="宋体"/>
                <w:color w:val="000000"/>
                <w:kern w:val="0"/>
                <w:sz w:val="18"/>
                <w:szCs w:val="18"/>
                <w:lang w:bidi="ar"/>
              </w:rPr>
              <w:t>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w:t>
            </w:r>
          </w:p>
        </w:tc>
        <w:tc>
          <w:tcPr>
            <w:tcW w:w="1022"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patid</w:t>
            </w:r>
          </w:p>
        </w:tc>
        <w:tc>
          <w:tcPr>
            <w:tcW w:w="2300" w:type="dxa"/>
          </w:tcPr>
          <w:p>
            <w:pPr>
              <w:rPr>
                <w:sz w:val="18"/>
                <w:szCs w:val="18"/>
              </w:rPr>
            </w:pPr>
            <w:r>
              <w:rPr>
                <w:rFonts w:hint="eastAsia" w:ascii="宋体" w:hAnsi="宋体" w:eastAsia="宋体" w:cs="宋体"/>
                <w:sz w:val="18"/>
                <w:szCs w:val="18"/>
              </w:rPr>
              <w:t>病人唯一标识</w:t>
            </w:r>
          </w:p>
        </w:tc>
        <w:tc>
          <w:tcPr>
            <w:tcW w:w="1375" w:type="dxa"/>
          </w:tcPr>
          <w:p>
            <w:pPr>
              <w:rPr>
                <w:rFonts w:ascii="宋体" w:hAnsi="宋体" w:eastAsia="宋体" w:cs="宋体"/>
                <w:sz w:val="18"/>
                <w:szCs w:val="18"/>
              </w:rPr>
            </w:pPr>
            <w:r>
              <w:rPr>
                <w:rFonts w:hint="eastAsia" w:ascii="宋体" w:hAnsi="宋体" w:eastAsia="宋体" w:cs="宋体"/>
                <w:sz w:val="18"/>
                <w:szCs w:val="18"/>
              </w:rPr>
              <w:t>varchar</w:t>
            </w:r>
          </w:p>
        </w:tc>
        <w:tc>
          <w:tcPr>
            <w:tcW w:w="4003" w:type="dxa"/>
          </w:tcPr>
          <w:p>
            <w:pPr>
              <w:rPr>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3</w:t>
            </w:r>
          </w:p>
        </w:tc>
        <w:tc>
          <w:tcPr>
            <w:tcW w:w="1022"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curno</w:t>
            </w:r>
          </w:p>
        </w:tc>
        <w:tc>
          <w:tcPr>
            <w:tcW w:w="2300" w:type="dxa"/>
          </w:tcPr>
          <w:p>
            <w:pPr>
              <w:rPr>
                <w:sz w:val="18"/>
                <w:szCs w:val="18"/>
              </w:rPr>
            </w:pPr>
            <w:r>
              <w:rPr>
                <w:rFonts w:hint="eastAsia"/>
                <w:sz w:val="18"/>
                <w:szCs w:val="18"/>
              </w:rPr>
              <w:t>病人就诊流水号</w:t>
            </w:r>
          </w:p>
        </w:tc>
        <w:tc>
          <w:tcPr>
            <w:tcW w:w="1375" w:type="dxa"/>
          </w:tcPr>
          <w:p>
            <w:pPr>
              <w:rPr>
                <w:rFonts w:ascii="宋体" w:hAnsi="宋体" w:eastAsia="宋体" w:cs="宋体"/>
                <w:sz w:val="18"/>
                <w:szCs w:val="18"/>
              </w:rPr>
            </w:pPr>
            <w:r>
              <w:rPr>
                <w:rFonts w:hint="eastAsia" w:ascii="宋体" w:hAnsi="宋体" w:eastAsia="宋体" w:cs="宋体"/>
                <w:sz w:val="18"/>
                <w:szCs w:val="18"/>
              </w:rPr>
              <w:t>varchar</w:t>
            </w:r>
          </w:p>
        </w:tc>
        <w:tc>
          <w:tcPr>
            <w:tcW w:w="4003" w:type="dxa"/>
          </w:tcPr>
          <w:p>
            <w:pPr>
              <w:rPr>
                <w:rFonts w:ascii="宋体" w:hAnsi="宋体" w:eastAsia="宋体" w:cs="宋体"/>
                <w:color w:val="000000"/>
                <w:sz w:val="18"/>
                <w:szCs w:val="18"/>
              </w:rPr>
            </w:pPr>
            <w:r>
              <w:rPr>
                <w:rFonts w:hint="eastAsia" w:ascii="宋体" w:hAnsi="宋体" w:eastAsia="宋体" w:cs="宋体"/>
                <w:color w:val="000000"/>
                <w:sz w:val="18"/>
                <w:szCs w:val="18"/>
              </w:rPr>
              <w:t>门诊：与PatientID一致</w:t>
            </w:r>
          </w:p>
          <w:p>
            <w:pPr>
              <w:rPr>
                <w:sz w:val="18"/>
                <w:szCs w:val="18"/>
              </w:rPr>
            </w:pPr>
            <w:r>
              <w:rPr>
                <w:rFonts w:hint="eastAsia" w:ascii="宋体" w:hAnsi="宋体" w:eastAsia="宋体" w:cs="宋体"/>
                <w:color w:val="000000"/>
                <w:sz w:val="18"/>
                <w:szCs w:val="18"/>
              </w:rPr>
              <w:t>住院：就诊流水号（当前住院的首页序号）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4</w:t>
            </w:r>
          </w:p>
        </w:tc>
        <w:tc>
          <w:tcPr>
            <w:tcW w:w="1022"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rq1</w:t>
            </w:r>
          </w:p>
        </w:tc>
        <w:tc>
          <w:tcPr>
            <w:tcW w:w="2300" w:type="dxa"/>
          </w:tcPr>
          <w:p>
            <w:pPr>
              <w:widowControl/>
              <w:textAlignment w:val="top"/>
              <w:rPr>
                <w:sz w:val="18"/>
                <w:szCs w:val="18"/>
              </w:rPr>
            </w:pPr>
            <w:r>
              <w:rPr>
                <w:rFonts w:hint="eastAsia" w:ascii="宋体" w:hAnsi="宋体" w:eastAsia="宋体" w:cs="宋体"/>
                <w:color w:val="000000"/>
                <w:kern w:val="0"/>
                <w:sz w:val="18"/>
                <w:szCs w:val="18"/>
                <w:lang w:bidi="ar"/>
              </w:rPr>
              <w:t>开始日期</w:t>
            </w:r>
            <w:r>
              <w:rPr>
                <w:rFonts w:ascii="Calibri" w:hAnsi="Calibri" w:eastAsia="宋体" w:cs="Calibri"/>
                <w:color w:val="000000"/>
                <w:kern w:val="0"/>
                <w:sz w:val="18"/>
                <w:szCs w:val="18"/>
                <w:lang w:bidi="ar"/>
              </w:rPr>
              <w:t xml:space="preserve">  </w:t>
            </w:r>
          </w:p>
        </w:tc>
        <w:tc>
          <w:tcPr>
            <w:tcW w:w="137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4003" w:type="dxa"/>
          </w:tcPr>
          <w:p>
            <w:pPr>
              <w:widowControl/>
              <w:textAlignment w:val="top"/>
              <w:rPr>
                <w:sz w:val="18"/>
                <w:szCs w:val="18"/>
              </w:rPr>
            </w:pPr>
            <w:r>
              <w:rPr>
                <w:rFonts w:hint="eastAsia" w:ascii="宋体" w:hAnsi="宋体" w:eastAsia="宋体" w:cs="宋体"/>
                <w:color w:val="000000"/>
                <w:kern w:val="0"/>
                <w:sz w:val="18"/>
                <w:szCs w:val="18"/>
                <w:lang w:bidi="ar"/>
              </w:rPr>
              <w:t>收费项目的开始申请日期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5</w:t>
            </w:r>
          </w:p>
        </w:tc>
        <w:tc>
          <w:tcPr>
            <w:tcW w:w="1022"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rq2</w:t>
            </w:r>
          </w:p>
        </w:tc>
        <w:tc>
          <w:tcPr>
            <w:tcW w:w="2300" w:type="dxa"/>
          </w:tcPr>
          <w:p>
            <w:pPr>
              <w:widowControl/>
              <w:textAlignment w:val="top"/>
              <w:rPr>
                <w:sz w:val="18"/>
                <w:szCs w:val="18"/>
              </w:rPr>
            </w:pPr>
            <w:r>
              <w:rPr>
                <w:rFonts w:hint="eastAsia" w:ascii="宋体" w:hAnsi="宋体" w:eastAsia="宋体" w:cs="宋体"/>
                <w:color w:val="000000"/>
                <w:kern w:val="0"/>
                <w:sz w:val="18"/>
                <w:szCs w:val="18"/>
                <w:lang w:bidi="ar"/>
              </w:rPr>
              <w:t>结束日期</w:t>
            </w:r>
            <w:r>
              <w:rPr>
                <w:rFonts w:ascii="Calibri" w:hAnsi="Calibri" w:eastAsia="宋体" w:cs="Calibri"/>
                <w:color w:val="000000"/>
                <w:kern w:val="0"/>
                <w:sz w:val="18"/>
                <w:szCs w:val="18"/>
                <w:lang w:bidi="ar"/>
              </w:rPr>
              <w:t xml:space="preserve">  </w:t>
            </w:r>
          </w:p>
        </w:tc>
        <w:tc>
          <w:tcPr>
            <w:tcW w:w="137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4003" w:type="dxa"/>
          </w:tcPr>
          <w:p>
            <w:pPr>
              <w:widowControl/>
              <w:textAlignment w:val="top"/>
              <w:rPr>
                <w:sz w:val="18"/>
                <w:szCs w:val="18"/>
              </w:rPr>
            </w:pPr>
            <w:r>
              <w:rPr>
                <w:rFonts w:hint="eastAsia" w:ascii="宋体" w:hAnsi="宋体" w:eastAsia="宋体" w:cs="宋体"/>
                <w:color w:val="000000"/>
                <w:kern w:val="0"/>
                <w:sz w:val="18"/>
                <w:szCs w:val="18"/>
                <w:lang w:bidi="ar"/>
              </w:rPr>
              <w:t>收费项目的结束申请日期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 w:hRule="atLeast"/>
        </w:trPr>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6</w:t>
            </w:r>
          </w:p>
        </w:tc>
        <w:tc>
          <w:tcPr>
            <w:tcW w:w="1022" w:type="dxa"/>
            <w:vAlign w:val="center"/>
          </w:tcPr>
          <w:p>
            <w:pPr>
              <w:widowControl/>
              <w:textAlignment w:val="center"/>
              <w:rPr>
                <w:rFonts w:ascii="宋体" w:hAnsi="宋体" w:eastAsia="宋体" w:cs="宋体"/>
                <w:color w:val="000000"/>
                <w:kern w:val="0"/>
                <w:sz w:val="18"/>
                <w:szCs w:val="18"/>
                <w:lang w:bidi="ar"/>
              </w:rPr>
            </w:pPr>
            <w:r>
              <w:rPr>
                <w:rFonts w:ascii="宋体" w:hAnsi="宋体" w:eastAsia="宋体" w:cs="宋体"/>
                <w:color w:val="000000"/>
                <w:kern w:val="0"/>
                <w:sz w:val="18"/>
                <w:szCs w:val="18"/>
                <w:lang w:bidi="ar"/>
              </w:rPr>
              <w:t>sqdxh</w:t>
            </w:r>
          </w:p>
        </w:tc>
        <w:tc>
          <w:tcPr>
            <w:tcW w:w="2300" w:type="dxa"/>
          </w:tcPr>
          <w:p>
            <w:pPr>
              <w:widowControl/>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申请单号</w:t>
            </w:r>
          </w:p>
        </w:tc>
        <w:tc>
          <w:tcPr>
            <w:tcW w:w="1375" w:type="dxa"/>
            <w:vAlign w:val="center"/>
          </w:tcPr>
          <w:p>
            <w:pPr>
              <w:widowControl/>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4003" w:type="dxa"/>
          </w:tcPr>
          <w:p>
            <w:pPr>
              <w:widowControl/>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默认</w:t>
            </w:r>
            <w:r>
              <w:rPr>
                <w:rFonts w:ascii="宋体" w:hAnsi="宋体" w:eastAsia="宋体" w:cs="宋体"/>
                <w:color w:val="000000"/>
                <w:kern w:val="0"/>
                <w:sz w:val="18"/>
                <w:szCs w:val="18"/>
                <w:lang w:bidi="ar"/>
              </w:rPr>
              <w:t>0</w:t>
            </w:r>
            <w:r>
              <w:rPr>
                <w:rFonts w:hint="eastAsia" w:ascii="宋体" w:hAnsi="宋体" w:eastAsia="宋体" w:cs="宋体"/>
                <w:color w:val="000000"/>
                <w:kern w:val="0"/>
                <w:sz w:val="18"/>
                <w:szCs w:val="18"/>
                <w:lang w:bidi="ar"/>
              </w:rPr>
              <w:t>，不一定会传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7</w:t>
            </w:r>
          </w:p>
        </w:tc>
        <w:tc>
          <w:tcPr>
            <w:tcW w:w="1022" w:type="dxa"/>
            <w:vAlign w:val="center"/>
          </w:tcPr>
          <w:p>
            <w:pPr>
              <w:widowControl/>
              <w:textAlignment w:val="center"/>
              <w:rPr>
                <w:rFonts w:ascii="宋体" w:hAnsi="宋体" w:eastAsia="宋体" w:cs="宋体"/>
                <w:color w:val="000000"/>
                <w:kern w:val="0"/>
                <w:sz w:val="18"/>
                <w:szCs w:val="18"/>
                <w:lang w:bidi="ar"/>
              </w:rPr>
            </w:pPr>
            <w:r>
              <w:rPr>
                <w:rFonts w:ascii="宋体" w:hAnsi="宋体" w:eastAsia="宋体" w:cs="宋体"/>
                <w:color w:val="000000"/>
                <w:kern w:val="0"/>
                <w:sz w:val="18"/>
                <w:szCs w:val="18"/>
                <w:lang w:bidi="ar"/>
              </w:rPr>
              <w:t>yexh</w:t>
            </w:r>
          </w:p>
        </w:tc>
        <w:tc>
          <w:tcPr>
            <w:tcW w:w="2300" w:type="dxa"/>
          </w:tcPr>
          <w:p>
            <w:pPr>
              <w:widowControl/>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婴儿序号</w:t>
            </w:r>
          </w:p>
        </w:tc>
        <w:tc>
          <w:tcPr>
            <w:tcW w:w="1375" w:type="dxa"/>
            <w:vAlign w:val="center"/>
          </w:tcPr>
          <w:p>
            <w:pPr>
              <w:widowControl/>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4003" w:type="dxa"/>
          </w:tcPr>
          <w:p>
            <w:pPr>
              <w:widowControl/>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默认</w:t>
            </w:r>
            <w:r>
              <w:rPr>
                <w:rFonts w:ascii="宋体" w:hAnsi="宋体" w:eastAsia="宋体" w:cs="宋体"/>
                <w:color w:val="000000"/>
                <w:kern w:val="0"/>
                <w:sz w:val="18"/>
                <w:szCs w:val="18"/>
                <w:lang w:bidi="ar"/>
              </w:rPr>
              <w:t>0</w:t>
            </w:r>
          </w:p>
        </w:tc>
      </w:tr>
    </w:tbl>
    <w:p>
      <w:pPr>
        <w:ind w:left="472" w:leftChars="200" w:hanging="52" w:hangingChars="25"/>
      </w:pPr>
    </w:p>
    <w:p>
      <w:pPr>
        <w:ind w:left="472" w:leftChars="200" w:hanging="52" w:hangingChars="25"/>
      </w:pPr>
    </w:p>
    <w:p>
      <w:pPr>
        <w:ind w:left="472" w:leftChars="200" w:hanging="52" w:hangingChars="25"/>
      </w:pPr>
      <w:r>
        <w:rPr>
          <w:rFonts w:hint="eastAsia"/>
        </w:rPr>
        <w:t>接口出参（如果传入的参数错误或者不存在病人信息则返回 “F,错误信息”。否则返回以下信息）：</w:t>
      </w:r>
    </w:p>
    <w:p>
      <w:pPr>
        <w:ind w:firstLine="420"/>
      </w:pPr>
    </w:p>
    <w:tbl>
      <w:tblPr>
        <w:tblStyle w:val="19"/>
        <w:tblW w:w="9375" w:type="dxa"/>
        <w:tblInd w:w="6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674"/>
        <w:gridCol w:w="2100"/>
        <w:gridCol w:w="1161"/>
        <w:gridCol w:w="3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674"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1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161"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76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PatientID</w:t>
            </w:r>
          </w:p>
        </w:tc>
        <w:tc>
          <w:tcPr>
            <w:tcW w:w="2100" w:type="dxa"/>
          </w:tcPr>
          <w:p>
            <w:pPr>
              <w:rPr>
                <w:sz w:val="18"/>
                <w:szCs w:val="18"/>
              </w:rPr>
            </w:pPr>
            <w:r>
              <w:rPr>
                <w:rFonts w:hint="eastAsia" w:ascii="宋体" w:hAnsi="宋体" w:eastAsia="宋体" w:cs="宋体"/>
                <w:sz w:val="18"/>
                <w:szCs w:val="18"/>
              </w:rPr>
              <w:t>病人唯一标识</w:t>
            </w:r>
          </w:p>
        </w:tc>
        <w:tc>
          <w:tcPr>
            <w:tcW w:w="1161" w:type="dxa"/>
          </w:tcPr>
          <w:p>
            <w:pPr>
              <w:rPr>
                <w:rFonts w:ascii="宋体" w:hAnsi="宋体" w:eastAsia="宋体" w:cs="宋体"/>
                <w:sz w:val="18"/>
                <w:szCs w:val="18"/>
              </w:rPr>
            </w:pPr>
            <w:r>
              <w:rPr>
                <w:rFonts w:hint="eastAsia" w:ascii="宋体" w:hAnsi="宋体" w:eastAsia="宋体" w:cs="宋体"/>
                <w:sz w:val="18"/>
                <w:szCs w:val="18"/>
              </w:rPr>
              <w:t>varchar</w:t>
            </w:r>
          </w:p>
        </w:tc>
        <w:tc>
          <w:tcPr>
            <w:tcW w:w="3765" w:type="dxa"/>
          </w:tcPr>
          <w:p>
            <w:pPr>
              <w:rPr>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CureNo</w:t>
            </w:r>
          </w:p>
        </w:tc>
        <w:tc>
          <w:tcPr>
            <w:tcW w:w="2100" w:type="dxa"/>
          </w:tcPr>
          <w:p>
            <w:pPr>
              <w:rPr>
                <w:sz w:val="18"/>
                <w:szCs w:val="18"/>
              </w:rPr>
            </w:pPr>
            <w:r>
              <w:rPr>
                <w:rFonts w:hint="eastAsia"/>
                <w:sz w:val="18"/>
                <w:szCs w:val="18"/>
              </w:rPr>
              <w:t>病人就诊流水号</w:t>
            </w:r>
          </w:p>
        </w:tc>
        <w:tc>
          <w:tcPr>
            <w:tcW w:w="1161" w:type="dxa"/>
          </w:tcPr>
          <w:p>
            <w:pPr>
              <w:rPr>
                <w:rFonts w:ascii="宋体" w:hAnsi="宋体" w:eastAsia="宋体" w:cs="宋体"/>
                <w:sz w:val="18"/>
                <w:szCs w:val="18"/>
              </w:rPr>
            </w:pPr>
            <w:r>
              <w:rPr>
                <w:rFonts w:hint="eastAsia" w:ascii="宋体" w:hAnsi="宋体" w:eastAsia="宋体" w:cs="宋体"/>
                <w:sz w:val="18"/>
                <w:szCs w:val="18"/>
              </w:rPr>
              <w:t>varchar</w:t>
            </w:r>
          </w:p>
        </w:tc>
        <w:tc>
          <w:tcPr>
            <w:tcW w:w="3765" w:type="dxa"/>
          </w:tcPr>
          <w:p>
            <w:pPr>
              <w:rPr>
                <w:rFonts w:ascii="宋体" w:hAnsi="宋体" w:eastAsia="宋体" w:cs="宋体"/>
                <w:color w:val="000000"/>
                <w:sz w:val="18"/>
                <w:szCs w:val="18"/>
              </w:rPr>
            </w:pPr>
            <w:r>
              <w:rPr>
                <w:rFonts w:hint="eastAsia" w:ascii="宋体" w:hAnsi="宋体" w:eastAsia="宋体" w:cs="宋体"/>
                <w:color w:val="000000"/>
                <w:sz w:val="18"/>
                <w:szCs w:val="18"/>
              </w:rPr>
              <w:t>门诊：与PatientID一致</w:t>
            </w:r>
          </w:p>
          <w:p>
            <w:pPr>
              <w:rPr>
                <w:sz w:val="18"/>
                <w:szCs w:val="18"/>
              </w:rPr>
            </w:pPr>
            <w:r>
              <w:rPr>
                <w:rFonts w:hint="eastAsia" w:ascii="宋体" w:hAnsi="宋体" w:eastAsia="宋体" w:cs="宋体"/>
                <w:color w:val="000000"/>
                <w:sz w:val="18"/>
                <w:szCs w:val="18"/>
              </w:rPr>
              <w:t>住院：就诊流水号（当前住院的首页序号）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3</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LogNo</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医嘱序号</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widowControl/>
              <w:textAlignment w:val="top"/>
              <w:rPr>
                <w:sz w:val="18"/>
                <w:szCs w:val="18"/>
              </w:rPr>
            </w:pPr>
            <w:r>
              <w:rPr>
                <w:rFonts w:hint="eastAsia" w:ascii="宋体" w:hAnsi="宋体" w:eastAsia="宋体" w:cs="宋体"/>
                <w:color w:val="000000"/>
                <w:kern w:val="0"/>
                <w:sz w:val="18"/>
                <w:szCs w:val="18"/>
                <w:lang w:bidi="ar"/>
              </w:rPr>
              <w:t>医嘱的唯一序号，代表住院医嘱或门诊每条收费项目或组合的唯一序号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4</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HisApplyNo</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申请单号</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 xml:space="preserve">varchar  </w:t>
            </w:r>
          </w:p>
        </w:tc>
        <w:tc>
          <w:tcPr>
            <w:tcW w:w="3765" w:type="dxa"/>
          </w:tcPr>
          <w:p>
            <w:pPr>
              <w:widowControl/>
              <w:textAlignment w:val="top"/>
              <w:rPr>
                <w:sz w:val="18"/>
                <w:szCs w:val="18"/>
              </w:rPr>
            </w:pPr>
            <w:r>
              <w:rPr>
                <w:rFonts w:hint="eastAsia" w:ascii="宋体" w:hAnsi="宋体" w:eastAsia="宋体" w:cs="宋体"/>
                <w:color w:val="000000"/>
                <w:kern w:val="0"/>
                <w:sz w:val="18"/>
                <w:szCs w:val="18"/>
                <w:lang w:bidi="ar"/>
              </w:rPr>
              <w:t>医嘱所属的申请单号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5</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GroupNo</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分组号</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widowControl/>
              <w:textAlignment w:val="top"/>
              <w:rPr>
                <w:sz w:val="18"/>
                <w:szCs w:val="18"/>
              </w:rPr>
            </w:pPr>
            <w:r>
              <w:rPr>
                <w:rFonts w:hint="eastAsia" w:ascii="宋体" w:hAnsi="宋体" w:eastAsia="宋体" w:cs="宋体"/>
                <w:color w:val="000000"/>
                <w:kern w:val="0"/>
                <w:sz w:val="18"/>
                <w:szCs w:val="18"/>
                <w:lang w:bidi="ar"/>
              </w:rPr>
              <w:t>医嘱的分组序号，代表哪些医嘱是在一起的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6</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ItemCode</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项目代码</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vAlign w:val="center"/>
          </w:tcPr>
          <w:p>
            <w:pPr>
              <w:widowControl/>
              <w:jc w:val="left"/>
              <w:textAlignment w:val="center"/>
              <w:rPr>
                <w:sz w:val="18"/>
                <w:szCs w:val="18"/>
              </w:rPr>
            </w:pPr>
            <w:r>
              <w:rPr>
                <w:rFonts w:hint="eastAsia" w:ascii="宋体" w:hAnsi="宋体" w:eastAsia="宋体" w:cs="宋体"/>
                <w:color w:val="000000"/>
                <w:kern w:val="0"/>
                <w:sz w:val="18"/>
                <w:szCs w:val="18"/>
                <w:lang w:bidi="ar"/>
              </w:rPr>
              <w:t>ris，lis共用，都代表xmdm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7</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ItemName</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项目名称</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vAlign w:val="center"/>
          </w:tcPr>
          <w:p>
            <w:pPr>
              <w:widowControl/>
              <w:jc w:val="left"/>
              <w:textAlignment w:val="center"/>
              <w:rPr>
                <w:sz w:val="18"/>
                <w:szCs w:val="18"/>
              </w:rPr>
            </w:pPr>
            <w:r>
              <w:rPr>
                <w:rFonts w:hint="eastAsia" w:ascii="宋体" w:hAnsi="宋体" w:eastAsia="宋体" w:cs="宋体"/>
                <w:color w:val="000000"/>
                <w:kern w:val="0"/>
                <w:sz w:val="18"/>
                <w:szCs w:val="18"/>
                <w:lang w:bidi="ar"/>
              </w:rPr>
              <w:t>ris，lis共用，都代表xmmc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8</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Price</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单价</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money</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9</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ItemQty</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数量</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float</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10</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ItemUnit</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单位</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11</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ApplyTime</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申请时间</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datetime</w:t>
            </w:r>
          </w:p>
        </w:tc>
        <w:tc>
          <w:tcPr>
            <w:tcW w:w="3765" w:type="dxa"/>
          </w:tcPr>
          <w:p>
            <w:pPr>
              <w:rPr>
                <w:rFonts w:eastAsia="宋体"/>
                <w:sz w:val="18"/>
                <w:szCs w:val="18"/>
              </w:rPr>
            </w:pPr>
            <w:r>
              <w:rPr>
                <w:rFonts w:hint="eastAsia" w:ascii="宋体" w:hAnsi="宋体" w:eastAsia="宋体" w:cs="宋体"/>
                <w:color w:val="000000"/>
                <w:kern w:val="0"/>
                <w:sz w:val="18"/>
                <w:szCs w:val="18"/>
                <w:lang w:bidi="ar"/>
              </w:rPr>
              <w:t>格式：yyyy-MM-dd HH:mm:ss,不能返回null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12</w:t>
            </w:r>
          </w:p>
        </w:tc>
        <w:tc>
          <w:tcPr>
            <w:tcW w:w="1674"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ReceiveTime</w:t>
            </w:r>
          </w:p>
        </w:tc>
        <w:tc>
          <w:tcPr>
            <w:tcW w:w="21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确认时间</w:t>
            </w:r>
          </w:p>
        </w:tc>
        <w:tc>
          <w:tcPr>
            <w:tcW w:w="1161"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datetime</w:t>
            </w:r>
          </w:p>
        </w:tc>
        <w:tc>
          <w:tcPr>
            <w:tcW w:w="3765" w:type="dxa"/>
          </w:tcPr>
          <w:p>
            <w:pPr>
              <w:rPr>
                <w:sz w:val="18"/>
                <w:szCs w:val="18"/>
              </w:rPr>
            </w:pPr>
            <w:r>
              <w:rPr>
                <w:rFonts w:hint="eastAsia"/>
                <w:sz w:val="18"/>
                <w:szCs w:val="18"/>
              </w:rPr>
              <w:t>医嘱的确认时间，</w:t>
            </w:r>
            <w:r>
              <w:rPr>
                <w:rFonts w:hint="eastAsia" w:ascii="宋体" w:hAnsi="宋体" w:eastAsia="宋体" w:cs="宋体"/>
                <w:color w:val="000000"/>
                <w:kern w:val="0"/>
                <w:sz w:val="18"/>
                <w:szCs w:val="18"/>
                <w:lang w:bidi="ar"/>
              </w:rPr>
              <w:t>不能返回nul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13</w:t>
            </w:r>
          </w:p>
        </w:tc>
        <w:tc>
          <w:tcPr>
            <w:tcW w:w="1674"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CheckTime</w:t>
            </w:r>
          </w:p>
        </w:tc>
        <w:tc>
          <w:tcPr>
            <w:tcW w:w="21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执行时间</w:t>
            </w:r>
          </w:p>
        </w:tc>
        <w:tc>
          <w:tcPr>
            <w:tcW w:w="1161"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datetime</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14</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ApplyDocCode</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申请医生（代码）</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15</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ApplyDept</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申请科室（代码）</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16</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ExecDept</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执行科室（代码）</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17</w:t>
            </w:r>
          </w:p>
        </w:tc>
        <w:tc>
          <w:tcPr>
            <w:tcW w:w="1674"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Status</w:t>
            </w:r>
          </w:p>
        </w:tc>
        <w:tc>
          <w:tcPr>
            <w:tcW w:w="21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状态</w:t>
            </w:r>
          </w:p>
        </w:tc>
        <w:tc>
          <w:tcPr>
            <w:tcW w:w="1161"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765" w:type="dxa"/>
          </w:tcPr>
          <w:p>
            <w:pPr>
              <w:rPr>
                <w:rFonts w:ascii="宋体" w:hAnsi="宋体" w:eastAsia="宋体" w:cs="宋体"/>
                <w:sz w:val="18"/>
                <w:szCs w:val="18"/>
              </w:rPr>
            </w:pPr>
            <w:r>
              <w:rPr>
                <w:rFonts w:hint="eastAsia" w:ascii="宋体" w:hAnsi="宋体" w:eastAsia="宋体" w:cs="宋体"/>
                <w:sz w:val="18"/>
                <w:szCs w:val="18"/>
              </w:rPr>
              <w:t>0：未确认 1：已确认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18</w:t>
            </w:r>
          </w:p>
        </w:tc>
        <w:tc>
          <w:tcPr>
            <w:tcW w:w="1674"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ItemType</w:t>
            </w:r>
          </w:p>
        </w:tc>
        <w:tc>
          <w:tcPr>
            <w:tcW w:w="21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收费类型</w:t>
            </w:r>
          </w:p>
        </w:tc>
        <w:tc>
          <w:tcPr>
            <w:tcW w:w="1161"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765" w:type="dxa"/>
            <w:vAlign w:val="center"/>
          </w:tcPr>
          <w:p>
            <w:pPr>
              <w:widowControl/>
              <w:jc w:val="left"/>
              <w:textAlignment w:val="center"/>
              <w:rPr>
                <w:sz w:val="18"/>
                <w:szCs w:val="18"/>
              </w:rPr>
            </w:pPr>
            <w:r>
              <w:rPr>
                <w:rFonts w:hint="eastAsia" w:ascii="宋体" w:hAnsi="宋体" w:eastAsia="宋体" w:cs="宋体"/>
                <w:color w:val="000000"/>
                <w:kern w:val="0"/>
                <w:sz w:val="18"/>
                <w:szCs w:val="18"/>
                <w:lang w:bidi="ar"/>
              </w:rPr>
              <w:t>0临床项目1收费项目2药品项目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19</w:t>
            </w:r>
          </w:p>
        </w:tc>
        <w:tc>
          <w:tcPr>
            <w:tcW w:w="1674"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AddType</w:t>
            </w:r>
          </w:p>
        </w:tc>
        <w:tc>
          <w:tcPr>
            <w:tcW w:w="21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上传标志</w:t>
            </w:r>
          </w:p>
        </w:tc>
        <w:tc>
          <w:tcPr>
            <w:tcW w:w="1161"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765" w:type="dxa"/>
          </w:tcPr>
          <w:p>
            <w:pPr>
              <w:rPr>
                <w:rFonts w:ascii="宋体" w:hAnsi="宋体" w:eastAsia="宋体" w:cs="宋体"/>
                <w:sz w:val="18"/>
                <w:szCs w:val="18"/>
              </w:rPr>
            </w:pPr>
            <w:r>
              <w:rPr>
                <w:rFonts w:hint="eastAsia" w:ascii="宋体" w:hAnsi="宋体" w:eastAsia="宋体" w:cs="宋体"/>
                <w:sz w:val="18"/>
                <w:szCs w:val="18"/>
              </w:rPr>
              <w:t>0：下载 1上传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20</w:t>
            </w:r>
          </w:p>
        </w:tc>
        <w:tc>
          <w:tcPr>
            <w:tcW w:w="1674"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chargeFlag</w:t>
            </w:r>
          </w:p>
        </w:tc>
        <w:tc>
          <w:tcPr>
            <w:tcW w:w="2100" w:type="dxa"/>
            <w:vAlign w:val="center"/>
          </w:tcPr>
          <w:p>
            <w:pPr>
              <w:widowControl/>
              <w:textAlignment w:val="top"/>
              <w:rPr>
                <w:sz w:val="18"/>
                <w:szCs w:val="18"/>
              </w:rPr>
            </w:pPr>
            <w:r>
              <w:rPr>
                <w:rFonts w:hint="eastAsia" w:ascii="宋体" w:hAnsi="宋体" w:eastAsia="宋体" w:cs="宋体"/>
                <w:color w:val="000000"/>
                <w:kern w:val="0"/>
                <w:sz w:val="18"/>
                <w:szCs w:val="18"/>
                <w:lang w:bidi="ar"/>
              </w:rPr>
              <w:t>收费标志</w:t>
            </w:r>
          </w:p>
        </w:tc>
        <w:tc>
          <w:tcPr>
            <w:tcW w:w="1161"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rPr>
                <w:sz w:val="18"/>
                <w:szCs w:val="18"/>
              </w:rPr>
            </w:pPr>
            <w:r>
              <w:rPr>
                <w:sz w:val="18"/>
                <w:szCs w:val="18"/>
              </w:rPr>
              <w:t>0</w:t>
            </w:r>
            <w:r>
              <w:rPr>
                <w:rFonts w:hint="eastAsia"/>
                <w:sz w:val="18"/>
                <w:szCs w:val="18"/>
              </w:rPr>
              <w:t>：未收费，</w:t>
            </w:r>
            <w:r>
              <w:rPr>
                <w:sz w:val="18"/>
                <w:szCs w:val="18"/>
              </w:rPr>
              <w:t>1</w:t>
            </w:r>
            <w:r>
              <w:rPr>
                <w:rFonts w:hint="eastAsia"/>
                <w:sz w:val="18"/>
                <w:szCs w:val="18"/>
              </w:rPr>
              <w:t>：已收费</w:t>
            </w:r>
            <w:r>
              <w:rPr>
                <w:sz w:val="18"/>
                <w:szCs w:val="18"/>
              </w:rPr>
              <w:t>;</w:t>
            </w:r>
            <w:r>
              <w:rPr>
                <w:rFonts w:hint="eastAsia"/>
                <w:sz w:val="18"/>
                <w:szCs w:val="18"/>
              </w:rPr>
              <w:t>住院一般都为</w:t>
            </w:r>
            <w:r>
              <w:rPr>
                <w:sz w:val="18"/>
                <w:szCs w:val="18"/>
              </w:rPr>
              <w:t>0</w:t>
            </w:r>
            <w:r>
              <w:rPr>
                <w:rFonts w:hint="eastAsia"/>
                <w:sz w:val="18"/>
                <w:szCs w:val="18"/>
              </w:rPr>
              <w:t>，普通门诊病人为</w:t>
            </w:r>
            <w:r>
              <w:rPr>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21</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Mjzbz</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急诊标志</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Int</w:t>
            </w:r>
          </w:p>
        </w:tc>
        <w:tc>
          <w:tcPr>
            <w:tcW w:w="3765" w:type="dxa"/>
          </w:tcPr>
          <w:p>
            <w:pPr>
              <w:rPr>
                <w:sz w:val="18"/>
                <w:szCs w:val="18"/>
              </w:rPr>
            </w:pPr>
            <w:r>
              <w:rPr>
                <w:sz w:val="18"/>
                <w:szCs w:val="18"/>
              </w:rPr>
              <w:t>0</w:t>
            </w:r>
            <w:r>
              <w:rPr>
                <w:rFonts w:hint="eastAsia"/>
                <w:sz w:val="18"/>
                <w:szCs w:val="18"/>
              </w:rPr>
              <w:t>：普通项目；</w:t>
            </w:r>
            <w:r>
              <w:rPr>
                <w:sz w:val="18"/>
                <w:szCs w:val="18"/>
              </w:rPr>
              <w:t>1</w:t>
            </w:r>
            <w:r>
              <w:rPr>
                <w:rFonts w:hint="eastAsia"/>
                <w:sz w:val="18"/>
                <w:szCs w:val="18"/>
              </w:rPr>
              <w:t>：急诊项目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22</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Specimen</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标本代码</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23</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SpecimenDesc</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标本描述</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24</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ItemMemo</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医嘱说明</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widowControl/>
              <w:textAlignment w:val="top"/>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25</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fph</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发票号</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rPr>
                <w:sz w:val="18"/>
                <w:szCs w:val="18"/>
              </w:rPr>
            </w:pPr>
            <w:r>
              <w:rPr>
                <w:rFonts w:hint="eastAsia" w:ascii="宋体" w:hAnsi="宋体" w:eastAsia="宋体" w:cs="宋体"/>
                <w:sz w:val="18"/>
                <w:szCs w:val="18"/>
              </w:rPr>
              <w:t>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26</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ClinicDesc</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临床诊断</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27</w:t>
            </w:r>
          </w:p>
        </w:tc>
        <w:tc>
          <w:tcPr>
            <w:tcW w:w="1674"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ghxh</w:t>
            </w:r>
          </w:p>
        </w:tc>
        <w:tc>
          <w:tcPr>
            <w:tcW w:w="2100" w:type="dxa"/>
          </w:tcPr>
          <w:p>
            <w:pPr>
              <w:widowControl/>
              <w:textAlignment w:val="top"/>
              <w:rPr>
                <w:sz w:val="18"/>
                <w:szCs w:val="18"/>
              </w:rPr>
            </w:pPr>
            <w:r>
              <w:rPr>
                <w:rFonts w:hint="eastAsia" w:ascii="宋体" w:hAnsi="宋体" w:eastAsia="宋体" w:cs="宋体"/>
                <w:color w:val="000000"/>
                <w:kern w:val="0"/>
                <w:sz w:val="18"/>
                <w:szCs w:val="18"/>
                <w:lang w:bidi="ar"/>
              </w:rPr>
              <w:t>挂号序号</w:t>
            </w:r>
          </w:p>
        </w:tc>
        <w:tc>
          <w:tcPr>
            <w:tcW w:w="1161"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28</w:t>
            </w:r>
          </w:p>
        </w:tc>
        <w:tc>
          <w:tcPr>
            <w:tcW w:w="1674"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SerialNo</w:t>
            </w:r>
          </w:p>
        </w:tc>
        <w:tc>
          <w:tcPr>
            <w:tcW w:w="21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序号</w:t>
            </w:r>
          </w:p>
        </w:tc>
        <w:tc>
          <w:tcPr>
            <w:tcW w:w="1161"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765" w:type="dxa"/>
          </w:tcPr>
          <w:p>
            <w:pPr>
              <w:rPr>
                <w:rFonts w:hint="default" w:eastAsiaTheme="minorEastAsia"/>
                <w:sz w:val="18"/>
                <w:szCs w:val="18"/>
                <w:lang w:val="en-US" w:eastAsia="zh-CN"/>
              </w:rPr>
            </w:pPr>
            <w:r>
              <w:rPr>
                <w:rFonts w:hint="eastAsia"/>
                <w:sz w:val="18"/>
                <w:szCs w:val="18"/>
                <w:lang w:val="en-US" w:eastAsia="zh-CN"/>
              </w:rPr>
              <w:t>没有返回值时，默认返回-1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29</w:t>
            </w:r>
          </w:p>
        </w:tc>
        <w:tc>
          <w:tcPr>
            <w:tcW w:w="1674"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ApplyNo</w:t>
            </w:r>
          </w:p>
        </w:tc>
        <w:tc>
          <w:tcPr>
            <w:tcW w:w="21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报告单号</w:t>
            </w:r>
          </w:p>
        </w:tc>
        <w:tc>
          <w:tcPr>
            <w:tcW w:w="1161"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765" w:type="dxa"/>
          </w:tcPr>
          <w:p>
            <w:pPr>
              <w:rPr>
                <w:rFonts w:hint="default" w:eastAsiaTheme="minorEastAsia"/>
                <w:sz w:val="18"/>
                <w:szCs w:val="18"/>
                <w:lang w:val="en-US" w:eastAsia="zh-CN"/>
              </w:rPr>
            </w:pPr>
            <w:r>
              <w:rPr>
                <w:rFonts w:hint="eastAsia"/>
                <w:sz w:val="18"/>
                <w:szCs w:val="18"/>
                <w:lang w:val="en-US" w:eastAsia="zh-CN"/>
              </w:rPr>
              <w:t>没有返回值时，默认返回-1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30</w:t>
            </w:r>
          </w:p>
        </w:tc>
        <w:tc>
          <w:tcPr>
            <w:tcW w:w="1674"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OperatorCode</w:t>
            </w:r>
          </w:p>
        </w:tc>
        <w:tc>
          <w:tcPr>
            <w:tcW w:w="21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操作者代码</w:t>
            </w:r>
          </w:p>
        </w:tc>
        <w:tc>
          <w:tcPr>
            <w:tcW w:w="1161"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31</w:t>
            </w:r>
          </w:p>
        </w:tc>
        <w:tc>
          <w:tcPr>
            <w:tcW w:w="1674"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OperatorName</w:t>
            </w:r>
          </w:p>
        </w:tc>
        <w:tc>
          <w:tcPr>
            <w:tcW w:w="21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操作者</w:t>
            </w:r>
          </w:p>
        </w:tc>
        <w:tc>
          <w:tcPr>
            <w:tcW w:w="1161"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32</w:t>
            </w:r>
          </w:p>
        </w:tc>
        <w:tc>
          <w:tcPr>
            <w:tcW w:w="1674" w:type="dxa"/>
          </w:tcPr>
          <w:p>
            <w:pPr>
              <w:widowControl/>
              <w:textAlignment w:val="top"/>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jzghbz</w:t>
            </w:r>
          </w:p>
        </w:tc>
        <w:tc>
          <w:tcPr>
            <w:tcW w:w="2100" w:type="dxa"/>
          </w:tcPr>
          <w:p>
            <w:pPr>
              <w:widowControl/>
              <w:textAlignment w:val="top"/>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急诊挂号标志</w:t>
            </w:r>
          </w:p>
        </w:tc>
        <w:tc>
          <w:tcPr>
            <w:tcW w:w="1161" w:type="dxa"/>
          </w:tcPr>
          <w:p>
            <w:pPr>
              <w:widowControl/>
              <w:textAlignment w:val="top"/>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int</w:t>
            </w:r>
          </w:p>
        </w:tc>
        <w:tc>
          <w:tcPr>
            <w:tcW w:w="376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33</w:t>
            </w:r>
          </w:p>
        </w:tc>
        <w:tc>
          <w:tcPr>
            <w:tcW w:w="1674" w:type="dxa"/>
          </w:tcPr>
          <w:p>
            <w:pPr>
              <w:widowControl/>
              <w:textAlignment w:val="top"/>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jlzt</w:t>
            </w:r>
          </w:p>
        </w:tc>
        <w:tc>
          <w:tcPr>
            <w:tcW w:w="2100" w:type="dxa"/>
          </w:tcPr>
          <w:p>
            <w:pPr>
              <w:widowControl/>
              <w:textAlignment w:val="top"/>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记录状态</w:t>
            </w:r>
          </w:p>
        </w:tc>
        <w:tc>
          <w:tcPr>
            <w:tcW w:w="1161" w:type="dxa"/>
          </w:tcPr>
          <w:p>
            <w:pPr>
              <w:widowControl/>
              <w:textAlignment w:val="top"/>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val="en-US" w:eastAsia="zh-CN" w:bidi="ar"/>
              </w:rPr>
              <w:t>int</w:t>
            </w:r>
          </w:p>
        </w:tc>
        <w:tc>
          <w:tcPr>
            <w:tcW w:w="3765" w:type="dxa"/>
          </w:tcPr>
          <w:p>
            <w:pPr>
              <w:rPr>
                <w:sz w:val="18"/>
                <w:szCs w:val="18"/>
              </w:rPr>
            </w:pPr>
          </w:p>
        </w:tc>
      </w:tr>
    </w:tbl>
    <w:p>
      <w:pPr>
        <w:ind w:firstLine="420"/>
      </w:pPr>
    </w:p>
    <w:p>
      <w:pPr>
        <w:pStyle w:val="5"/>
        <w:bidi w:val="0"/>
      </w:pPr>
      <w:bookmarkStart w:id="108" w:name="_Toc920"/>
      <w:r>
        <w:rPr>
          <w:rFonts w:hint="eastAsia"/>
        </w:rPr>
        <w:t>医技确认执行病人收费项目</w:t>
      </w:r>
      <w:bookmarkEnd w:id="108"/>
      <w:r>
        <w:rPr>
          <w:rFonts w:hint="eastAsia"/>
        </w:rPr>
        <w:t>（usp_yjjk_yjqr）</w:t>
      </w:r>
    </w:p>
    <w:p>
      <w:pPr>
        <w:ind w:firstLine="480"/>
        <w:rPr>
          <w:b/>
          <w:bCs/>
        </w:rPr>
      </w:pPr>
      <w:r>
        <w:rPr>
          <w:rFonts w:hint="eastAsia"/>
          <w:b/>
          <w:bCs/>
        </w:rPr>
        <w:t>业务描述：</w:t>
      </w:r>
    </w:p>
    <w:p>
      <w:pPr>
        <w:ind w:left="420" w:leftChars="200"/>
      </w:pPr>
      <w:r>
        <w:rPr>
          <w:rFonts w:hint="eastAsia"/>
        </w:rPr>
        <w:t>在医技系统中对病人进行登记时，调出病人未执行医嘱项目后将对医嘱项目作确认操作。</w:t>
      </w:r>
    </w:p>
    <w:p>
      <w:pPr>
        <w:ind w:firstLine="480"/>
      </w:pPr>
      <w:r>
        <w:rPr>
          <w:rFonts w:hint="eastAsia"/>
        </w:rPr>
        <w:t>接口入参：</w:t>
      </w:r>
    </w:p>
    <w:tbl>
      <w:tblPr>
        <w:tblStyle w:val="19"/>
        <w:tblW w:w="9375" w:type="dxa"/>
        <w:tblInd w:w="6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brlb</w:t>
            </w:r>
          </w:p>
        </w:tc>
        <w:tc>
          <w:tcPr>
            <w:tcW w:w="2025" w:type="dxa"/>
          </w:tcPr>
          <w:p>
            <w:pPr>
              <w:rPr>
                <w:rFonts w:ascii="宋体" w:hAnsi="宋体" w:eastAsia="宋体" w:cs="宋体"/>
                <w:sz w:val="18"/>
                <w:szCs w:val="18"/>
              </w:rPr>
            </w:pPr>
            <w:r>
              <w:rPr>
                <w:rFonts w:hint="eastAsia" w:ascii="宋体" w:hAnsi="宋体" w:eastAsia="宋体" w:cs="宋体"/>
                <w:sz w:val="18"/>
                <w:szCs w:val="18"/>
              </w:rPr>
              <w:t>病人类别</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0门诊 1住院 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patid</w:t>
            </w:r>
          </w:p>
        </w:tc>
        <w:tc>
          <w:tcPr>
            <w:tcW w:w="2025" w:type="dxa"/>
          </w:tcPr>
          <w:p>
            <w:pPr>
              <w:rPr>
                <w:rFonts w:ascii="宋体" w:hAnsi="宋体" w:eastAsia="宋体" w:cs="宋体"/>
                <w:sz w:val="18"/>
                <w:szCs w:val="18"/>
              </w:rPr>
            </w:pPr>
            <w:r>
              <w:rPr>
                <w:rFonts w:hint="eastAsia" w:ascii="宋体" w:hAnsi="宋体" w:eastAsia="宋体" w:cs="宋体"/>
                <w:sz w:val="18"/>
                <w:szCs w:val="18"/>
              </w:rPr>
              <w:t>病人唯一标识</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p>
        </w:tc>
        <w:tc>
          <w:tcPr>
            <w:tcW w:w="1500" w:type="dxa"/>
          </w:tcPr>
          <w:p>
            <w:pPr>
              <w:rPr>
                <w:rFonts w:ascii="宋体" w:hAnsi="宋体" w:eastAsia="宋体" w:cs="宋体"/>
                <w:sz w:val="18"/>
                <w:szCs w:val="18"/>
              </w:rPr>
            </w:pPr>
            <w:r>
              <w:rPr>
                <w:rFonts w:hint="eastAsia" w:ascii="宋体" w:hAnsi="宋体" w:eastAsia="宋体" w:cs="宋体"/>
                <w:sz w:val="18"/>
                <w:szCs w:val="18"/>
              </w:rPr>
              <w:t>curno</w:t>
            </w:r>
          </w:p>
        </w:tc>
        <w:tc>
          <w:tcPr>
            <w:tcW w:w="2025" w:type="dxa"/>
          </w:tcPr>
          <w:p>
            <w:pPr>
              <w:rPr>
                <w:rFonts w:ascii="宋体" w:hAnsi="宋体" w:eastAsia="宋体" w:cs="宋体"/>
                <w:sz w:val="18"/>
                <w:szCs w:val="18"/>
              </w:rPr>
            </w:pPr>
            <w:r>
              <w:rPr>
                <w:rFonts w:hint="eastAsia"/>
                <w:sz w:val="18"/>
                <w:szCs w:val="18"/>
              </w:rPr>
              <w:t>病人就诊流水号</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color w:val="000000"/>
                <w:sz w:val="18"/>
                <w:szCs w:val="18"/>
              </w:rPr>
            </w:pPr>
            <w:r>
              <w:rPr>
                <w:rFonts w:hint="eastAsia" w:ascii="宋体" w:hAnsi="宋体" w:eastAsia="宋体" w:cs="宋体"/>
                <w:color w:val="000000"/>
                <w:sz w:val="18"/>
                <w:szCs w:val="18"/>
              </w:rPr>
              <w:t>门诊：与PatientID一致</w:t>
            </w:r>
          </w:p>
          <w:p>
            <w:pPr>
              <w:rPr>
                <w:rFonts w:ascii="宋体" w:hAnsi="宋体" w:eastAsia="宋体" w:cs="宋体"/>
                <w:sz w:val="18"/>
                <w:szCs w:val="18"/>
              </w:rPr>
            </w:pPr>
            <w:r>
              <w:rPr>
                <w:rFonts w:hint="eastAsia" w:ascii="宋体" w:hAnsi="宋体" w:eastAsia="宋体" w:cs="宋体"/>
                <w:color w:val="000000"/>
                <w:sz w:val="18"/>
                <w:szCs w:val="18"/>
              </w:rPr>
              <w:t>住院：就诊流水号（当前住院的首页序号）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4</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zxksdm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执行科室（代码）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5</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zxysdm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执行医生（代码）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6</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logno</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医嘱序号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 xml:space="preserve">varchar  </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医嘱的唯一序号，代表住院医嘱或门诊每条收费项目或组合的唯一序号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7</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applyno</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申请单号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字符型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8</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groupno</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分组号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医嘱的分组序号，代表哪些医嘱是在一起的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9</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xmlb</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项目类别</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10</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xmdm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项目代码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money</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11</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xmdj</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项目单价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money</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在存储过程中要判断，如原来项目为零，此价格才有用,否则要取项目中的价格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12</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xmsl</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项目数量</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float</w:t>
            </w:r>
          </w:p>
        </w:tc>
        <w:tc>
          <w:tcPr>
            <w:tcW w:w="3525" w:type="dxa"/>
          </w:tcPr>
          <w:p>
            <w:pPr>
              <w:rPr>
                <w:rFonts w:ascii="宋体" w:hAnsi="宋体" w:eastAsia="宋体" w:cs="宋体"/>
                <w:sz w:val="18"/>
                <w:szCs w:val="18"/>
              </w:rPr>
            </w:pPr>
            <w:r>
              <w:rPr>
                <w:rFonts w:hint="eastAsia"/>
                <w:sz w:val="18"/>
                <w:szCs w:val="18"/>
              </w:rPr>
              <w:t>一般默认为1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13</w:t>
            </w:r>
          </w:p>
        </w:tc>
        <w:tc>
          <w:tcPr>
            <w:tcW w:w="1500" w:type="dxa"/>
          </w:tcPr>
          <w:p>
            <w:pPr>
              <w:rPr>
                <w:rFonts w:ascii="宋体" w:hAnsi="宋体" w:eastAsia="宋体" w:cs="宋体"/>
                <w:sz w:val="18"/>
                <w:szCs w:val="18"/>
              </w:rPr>
            </w:pPr>
            <w:r>
              <w:rPr>
                <w:rFonts w:hint="eastAsia" w:ascii="宋体" w:hAnsi="宋体" w:eastAsia="宋体" w:cs="宋体"/>
                <w:sz w:val="18"/>
                <w:szCs w:val="18"/>
              </w:rPr>
              <w:t>xmstatus</w:t>
            </w:r>
          </w:p>
        </w:tc>
        <w:tc>
          <w:tcPr>
            <w:tcW w:w="2025" w:type="dxa"/>
          </w:tcPr>
          <w:p>
            <w:pPr>
              <w:rPr>
                <w:rFonts w:ascii="宋体" w:hAnsi="宋体" w:eastAsia="宋体" w:cs="宋体"/>
                <w:sz w:val="18"/>
                <w:szCs w:val="18"/>
              </w:rPr>
            </w:pPr>
            <w:r>
              <w:rPr>
                <w:rFonts w:hint="eastAsia" w:ascii="宋体" w:hAnsi="宋体" w:eastAsia="宋体" w:cs="宋体"/>
                <w:sz w:val="18"/>
                <w:szCs w:val="18"/>
              </w:rPr>
              <w:t>项目状态</w:t>
            </w:r>
          </w:p>
        </w:tc>
        <w:tc>
          <w:tcPr>
            <w:tcW w:w="1650" w:type="dxa"/>
          </w:tcPr>
          <w:p>
            <w:pPr>
              <w:rPr>
                <w:rFonts w:ascii="宋体" w:hAnsi="宋体" w:eastAsia="宋体" w:cs="宋体"/>
                <w:sz w:val="18"/>
                <w:szCs w:val="18"/>
              </w:rPr>
            </w:pPr>
            <w:r>
              <w:rPr>
                <w:rFonts w:hint="eastAsia" w:ascii="宋体" w:hAnsi="宋体" w:eastAsia="宋体" w:cs="宋体"/>
                <w:sz w:val="18"/>
                <w:szCs w:val="18"/>
              </w:rPr>
              <w:t>Int</w:t>
            </w:r>
          </w:p>
        </w:tc>
        <w:tc>
          <w:tcPr>
            <w:tcW w:w="3525" w:type="dxa"/>
          </w:tcPr>
          <w:p>
            <w:pPr>
              <w:rPr>
                <w:rFonts w:ascii="宋体" w:hAnsi="宋体" w:eastAsia="宋体" w:cs="宋体"/>
                <w:sz w:val="18"/>
                <w:szCs w:val="18"/>
              </w:rPr>
            </w:pPr>
            <w:r>
              <w:rPr>
                <w:rFonts w:hint="eastAsia" w:ascii="宋体" w:hAnsi="宋体" w:eastAsia="宋体" w:cs="宋体"/>
                <w:sz w:val="18"/>
                <w:szCs w:val="18"/>
              </w:rPr>
              <w:t>0不处理1确认2拒绝</w:t>
            </w:r>
            <w:r>
              <w:rPr>
                <w:rFonts w:hint="eastAsia" w:ascii="宋体" w:hAnsi="宋体" w:eastAsia="宋体" w:cs="宋体"/>
                <w:color w:val="000000"/>
                <w:kern w:val="0"/>
                <w:sz w:val="18"/>
                <w:szCs w:val="18"/>
                <w:lang w:bidi="ar"/>
              </w:rPr>
              <w:t>3撤销(增加撤销处理)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14</w:t>
            </w:r>
          </w:p>
        </w:tc>
        <w:tc>
          <w:tcPr>
            <w:tcW w:w="1500" w:type="dxa"/>
          </w:tcPr>
          <w:p>
            <w:pPr>
              <w:rPr>
                <w:rFonts w:ascii="宋体" w:hAnsi="宋体" w:eastAsia="宋体" w:cs="宋体"/>
                <w:sz w:val="18"/>
                <w:szCs w:val="18"/>
              </w:rPr>
            </w:pPr>
            <w:r>
              <w:rPr>
                <w:rFonts w:hint="eastAsia" w:ascii="宋体" w:hAnsi="宋体" w:eastAsia="宋体" w:cs="宋体"/>
                <w:sz w:val="18"/>
                <w:szCs w:val="18"/>
              </w:rPr>
              <w:t>sfflag</w:t>
            </w:r>
          </w:p>
        </w:tc>
        <w:tc>
          <w:tcPr>
            <w:tcW w:w="2025" w:type="dxa"/>
          </w:tcPr>
          <w:p>
            <w:pPr>
              <w:rPr>
                <w:rFonts w:ascii="宋体" w:hAnsi="宋体" w:eastAsia="宋体" w:cs="宋体"/>
                <w:sz w:val="18"/>
                <w:szCs w:val="18"/>
              </w:rPr>
            </w:pPr>
            <w:r>
              <w:rPr>
                <w:rFonts w:hint="eastAsia" w:ascii="宋体" w:hAnsi="宋体" w:eastAsia="宋体" w:cs="宋体"/>
                <w:sz w:val="18"/>
                <w:szCs w:val="18"/>
              </w:rPr>
              <w:t>收费标志</w:t>
            </w:r>
          </w:p>
        </w:tc>
        <w:tc>
          <w:tcPr>
            <w:tcW w:w="1650" w:type="dxa"/>
          </w:tcPr>
          <w:p>
            <w:pPr>
              <w:rPr>
                <w:rFonts w:ascii="宋体" w:hAnsi="宋体" w:eastAsia="宋体" w:cs="宋体"/>
                <w:sz w:val="18"/>
                <w:szCs w:val="18"/>
              </w:rPr>
            </w:pPr>
            <w:r>
              <w:rPr>
                <w:rFonts w:hint="eastAsia" w:ascii="宋体" w:hAnsi="宋体" w:eastAsia="宋体" w:cs="宋体"/>
                <w:sz w:val="18"/>
                <w:szCs w:val="18"/>
              </w:rPr>
              <w:t>Int</w:t>
            </w:r>
          </w:p>
        </w:tc>
        <w:tc>
          <w:tcPr>
            <w:tcW w:w="3525" w:type="dxa"/>
          </w:tcPr>
          <w:p>
            <w:pPr>
              <w:rPr>
                <w:rFonts w:ascii="宋体" w:hAnsi="宋体" w:eastAsia="宋体" w:cs="宋体"/>
                <w:sz w:val="18"/>
                <w:szCs w:val="18"/>
              </w:rPr>
            </w:pPr>
            <w:r>
              <w:rPr>
                <w:rFonts w:hint="eastAsia" w:ascii="宋体" w:hAnsi="宋体" w:eastAsia="宋体" w:cs="宋体"/>
                <w:sz w:val="18"/>
                <w:szCs w:val="18"/>
              </w:rPr>
              <w:t>0不收费1收费2退费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15</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bgdh</w:t>
            </w:r>
          </w:p>
        </w:tc>
        <w:tc>
          <w:tcPr>
            <w:tcW w:w="2025"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报告单号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ris，lis共用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16</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bglx</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报告类型</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血库为空，ris，lis共用，ris里代表bgxl，lis代表xmlbdm</w:t>
            </w:r>
          </w:p>
        </w:tc>
      </w:tr>
    </w:tbl>
    <w:p>
      <w:pPr>
        <w:ind w:firstLine="480"/>
      </w:pPr>
    </w:p>
    <w:p>
      <w:pPr>
        <w:ind w:left="420" w:leftChars="200"/>
      </w:pPr>
    </w:p>
    <w:p>
      <w:pPr>
        <w:ind w:left="420" w:leftChars="200"/>
      </w:pPr>
      <w:r>
        <w:rPr>
          <w:rFonts w:hint="eastAsia"/>
        </w:rPr>
        <w:t>接口出参：</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w:t>
            </w:r>
          </w:p>
        </w:tc>
        <w:tc>
          <w:tcPr>
            <w:tcW w:w="1500" w:type="dxa"/>
            <w:vAlign w:val="center"/>
          </w:tcPr>
          <w:p>
            <w:pPr>
              <w:widowControl/>
              <w:textAlignment w:val="center"/>
              <w:rPr>
                <w:sz w:val="18"/>
                <w:szCs w:val="18"/>
              </w:rPr>
            </w:pPr>
            <w:r>
              <w:rPr>
                <w:rFonts w:hint="eastAsia" w:ascii="宋体" w:hAnsi="宋体" w:eastAsia="宋体" w:cs="宋体"/>
                <w:color w:val="000000"/>
                <w:kern w:val="0"/>
                <w:sz w:val="18"/>
                <w:szCs w:val="18"/>
                <w:lang w:bidi="ar"/>
              </w:rPr>
              <w:t>BZ</w:t>
            </w:r>
          </w:p>
        </w:tc>
        <w:tc>
          <w:tcPr>
            <w:tcW w:w="2025" w:type="dxa"/>
            <w:vAlign w:val="center"/>
          </w:tcPr>
          <w:p>
            <w:pPr>
              <w:widowControl/>
              <w:textAlignment w:val="center"/>
              <w:rPr>
                <w:sz w:val="18"/>
                <w:szCs w:val="18"/>
              </w:rPr>
            </w:pPr>
            <w:r>
              <w:rPr>
                <w:rFonts w:hint="eastAsia" w:ascii="宋体" w:hAnsi="宋体" w:eastAsia="宋体" w:cs="宋体"/>
                <w:color w:val="000000"/>
                <w:kern w:val="0"/>
                <w:sz w:val="18"/>
                <w:szCs w:val="18"/>
                <w:lang w:bidi="ar"/>
              </w:rPr>
              <w:t>成功标志</w:t>
            </w:r>
          </w:p>
        </w:tc>
        <w:tc>
          <w:tcPr>
            <w:tcW w:w="1650" w:type="dxa"/>
            <w:vAlign w:val="center"/>
          </w:tcPr>
          <w:p>
            <w:pPr>
              <w:widowControl/>
              <w:textAlignment w:val="center"/>
              <w:rPr>
                <w:sz w:val="18"/>
                <w:szCs w:val="18"/>
              </w:rPr>
            </w:pPr>
            <w:r>
              <w:rPr>
                <w:rFonts w:hint="eastAsia" w:ascii="宋体" w:hAnsi="宋体" w:eastAsia="宋体" w:cs="宋体"/>
                <w:color w:val="000000"/>
                <w:kern w:val="0"/>
                <w:sz w:val="18"/>
                <w:szCs w:val="18"/>
                <w:lang w:bidi="ar"/>
              </w:rPr>
              <w:t>varchar</w:t>
            </w:r>
          </w:p>
        </w:tc>
        <w:tc>
          <w:tcPr>
            <w:tcW w:w="3525" w:type="dxa"/>
            <w:vAlign w:val="center"/>
          </w:tcPr>
          <w:p>
            <w:pPr>
              <w:widowControl/>
              <w:textAlignment w:val="center"/>
              <w:rPr>
                <w:sz w:val="18"/>
                <w:szCs w:val="18"/>
              </w:rPr>
            </w:pPr>
            <w:r>
              <w:rPr>
                <w:rFonts w:hint="eastAsia" w:ascii="宋体" w:hAnsi="宋体" w:eastAsia="宋体" w:cs="宋体"/>
                <w:color w:val="000000"/>
                <w:kern w:val="0"/>
                <w:sz w:val="18"/>
                <w:szCs w:val="18"/>
                <w:lang w:bidi="ar"/>
              </w:rPr>
              <w:t>成功返回“T”，错误返回“F”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w:t>
            </w:r>
          </w:p>
        </w:tc>
        <w:tc>
          <w:tcPr>
            <w:tcW w:w="1500" w:type="dxa"/>
            <w:vAlign w:val="center"/>
          </w:tcPr>
          <w:p>
            <w:pPr>
              <w:widowControl/>
              <w:textAlignment w:val="center"/>
              <w:rPr>
                <w:sz w:val="18"/>
                <w:szCs w:val="18"/>
              </w:rPr>
            </w:pPr>
            <w:r>
              <w:rPr>
                <w:rFonts w:hint="eastAsia" w:ascii="宋体" w:hAnsi="宋体" w:eastAsia="宋体" w:cs="宋体"/>
                <w:color w:val="000000"/>
                <w:kern w:val="0"/>
                <w:sz w:val="18"/>
                <w:szCs w:val="18"/>
                <w:lang w:bidi="ar"/>
              </w:rPr>
              <w:t>errmsg</w:t>
            </w:r>
          </w:p>
        </w:tc>
        <w:tc>
          <w:tcPr>
            <w:tcW w:w="2025" w:type="dxa"/>
            <w:vAlign w:val="center"/>
          </w:tcPr>
          <w:p>
            <w:pPr>
              <w:widowControl/>
              <w:textAlignment w:val="center"/>
              <w:rPr>
                <w:sz w:val="18"/>
                <w:szCs w:val="18"/>
              </w:rPr>
            </w:pPr>
            <w:r>
              <w:rPr>
                <w:rFonts w:hint="eastAsia" w:ascii="宋体" w:hAnsi="宋体" w:eastAsia="宋体" w:cs="宋体"/>
                <w:color w:val="000000"/>
                <w:kern w:val="0"/>
                <w:sz w:val="18"/>
                <w:szCs w:val="18"/>
                <w:lang w:bidi="ar"/>
              </w:rPr>
              <w:t>提示信息</w:t>
            </w:r>
          </w:p>
        </w:tc>
        <w:tc>
          <w:tcPr>
            <w:tcW w:w="1650" w:type="dxa"/>
            <w:vAlign w:val="center"/>
          </w:tcPr>
          <w:p>
            <w:pPr>
              <w:widowControl/>
              <w:textAlignment w:val="center"/>
              <w:rPr>
                <w:sz w:val="18"/>
                <w:szCs w:val="18"/>
              </w:rPr>
            </w:pPr>
            <w:r>
              <w:rPr>
                <w:rFonts w:hint="eastAsia" w:ascii="宋体" w:hAnsi="宋体" w:eastAsia="宋体" w:cs="宋体"/>
                <w:color w:val="000000"/>
                <w:kern w:val="0"/>
                <w:sz w:val="18"/>
                <w:szCs w:val="18"/>
                <w:lang w:bidi="ar"/>
              </w:rPr>
              <w:t>varchar</w:t>
            </w:r>
          </w:p>
        </w:tc>
        <w:tc>
          <w:tcPr>
            <w:tcW w:w="3525" w:type="dxa"/>
            <w:vAlign w:val="center"/>
          </w:tcPr>
          <w:p>
            <w:pPr>
              <w:widowControl/>
              <w:textAlignment w:val="center"/>
              <w:rPr>
                <w:sz w:val="18"/>
                <w:szCs w:val="18"/>
              </w:rPr>
            </w:pPr>
            <w:r>
              <w:rPr>
                <w:rFonts w:hint="eastAsia" w:ascii="宋体" w:hAnsi="宋体" w:eastAsia="宋体" w:cs="宋体"/>
                <w:color w:val="000000"/>
                <w:kern w:val="0"/>
                <w:sz w:val="18"/>
                <w:szCs w:val="18"/>
                <w:lang w:bidi="ar"/>
              </w:rPr>
              <w:t>返回F时显示的错误信息</w:t>
            </w:r>
          </w:p>
        </w:tc>
      </w:tr>
    </w:tbl>
    <w:p>
      <w:pPr>
        <w:ind w:firstLine="480"/>
      </w:pPr>
    </w:p>
    <w:p>
      <w:pPr>
        <w:pStyle w:val="5"/>
        <w:bidi w:val="0"/>
      </w:pPr>
      <w:r>
        <w:rPr>
          <w:rFonts w:hint="eastAsia"/>
        </w:rPr>
        <w:t>获取HIS字典信息（usp_yjjk_getpzxxlist）</w:t>
      </w:r>
    </w:p>
    <w:p>
      <w:pPr>
        <w:ind w:firstLine="420"/>
        <w:rPr>
          <w:b/>
          <w:bCs/>
        </w:rPr>
      </w:pPr>
      <w:r>
        <w:rPr>
          <w:rFonts w:hint="eastAsia"/>
          <w:b/>
          <w:bCs/>
        </w:rPr>
        <w:t>业务描述：</w:t>
      </w:r>
    </w:p>
    <w:p>
      <w:pPr>
        <w:ind w:left="420" w:leftChars="200" w:firstLine="363" w:firstLineChars="173"/>
      </w:pPr>
      <w:r>
        <w:rPr>
          <w:rFonts w:hint="eastAsia"/>
        </w:rPr>
        <w:t>从HIS获取科室、病区、人员等信息时调用的接口，用于医技系统从HIS导入部门、人员等信息。</w:t>
      </w:r>
    </w:p>
    <w:p>
      <w:pPr>
        <w:ind w:firstLine="420"/>
        <w:rPr>
          <w:b/>
          <w:bCs/>
        </w:rPr>
      </w:pPr>
      <w:r>
        <w:rPr>
          <w:rFonts w:hint="eastAsia"/>
          <w:b/>
          <w:bCs/>
        </w:rPr>
        <w:t>接口描述：</w:t>
      </w:r>
    </w:p>
    <w:p>
      <w:pPr>
        <w:ind w:firstLine="420" w:firstLineChars="200"/>
      </w:pPr>
      <w:r>
        <w:rPr>
          <w:rFonts w:hint="eastAsia"/>
        </w:rPr>
        <w:t>传入参数：</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fl</w:t>
            </w:r>
          </w:p>
        </w:tc>
        <w:tc>
          <w:tcPr>
            <w:tcW w:w="2025" w:type="dxa"/>
          </w:tcPr>
          <w:p>
            <w:pPr>
              <w:rPr>
                <w:rFonts w:ascii="宋体" w:hAnsi="宋体" w:eastAsia="宋体" w:cs="宋体"/>
                <w:sz w:val="18"/>
                <w:szCs w:val="18"/>
              </w:rPr>
            </w:pPr>
            <w:r>
              <w:rPr>
                <w:rFonts w:hint="eastAsia" w:ascii="宋体" w:hAnsi="宋体" w:eastAsia="宋体" w:cs="宋体"/>
                <w:sz w:val="18"/>
                <w:szCs w:val="18"/>
              </w:rPr>
              <w:t>字典类型</w:t>
            </w:r>
          </w:p>
        </w:tc>
        <w:tc>
          <w:tcPr>
            <w:tcW w:w="1650" w:type="dxa"/>
          </w:tcPr>
          <w:p>
            <w:pPr>
              <w:rPr>
                <w:rFonts w:ascii="宋体" w:hAnsi="宋体" w:eastAsia="宋体" w:cs="宋体"/>
                <w:sz w:val="18"/>
                <w:szCs w:val="18"/>
              </w:rPr>
            </w:pPr>
            <w:r>
              <w:rPr>
                <w:rFonts w:hint="eastAsia" w:ascii="宋体" w:hAnsi="宋体" w:eastAsia="宋体" w:cs="宋体"/>
                <w:sz w:val="18"/>
                <w:szCs w:val="18"/>
              </w:rPr>
              <w:t>int</w:t>
            </w:r>
          </w:p>
        </w:tc>
        <w:tc>
          <w:tcPr>
            <w:tcW w:w="3525" w:type="dxa"/>
          </w:tcPr>
          <w:p>
            <w:pPr>
              <w:rPr>
                <w:rFonts w:ascii="宋体" w:hAnsi="宋体" w:eastAsia="宋体" w:cs="宋体"/>
                <w:sz w:val="18"/>
                <w:szCs w:val="18"/>
              </w:rPr>
            </w:pPr>
            <w:r>
              <w:rPr>
                <w:rFonts w:hint="eastAsia" w:ascii="宋体" w:hAnsi="宋体" w:eastAsia="宋体" w:cs="宋体"/>
                <w:sz w:val="18"/>
                <w:szCs w:val="18"/>
              </w:rPr>
              <w:t>0：科室 1：病区 2：员工</w:t>
            </w:r>
          </w:p>
        </w:tc>
      </w:tr>
    </w:tbl>
    <w:p>
      <w:pPr>
        <w:ind w:left="420" w:leftChars="200"/>
      </w:pPr>
      <w:r>
        <w:rPr>
          <w:rFonts w:hint="eastAsia"/>
        </w:rPr>
        <w:t>传出参数：（如果传入的参数错误或者不存在病人信息则返回 “F,错误信息”。否则返回以下信息）</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w:t>
            </w:r>
          </w:p>
        </w:tc>
        <w:tc>
          <w:tcPr>
            <w:tcW w:w="150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 xml:space="preserve">Code  </w:t>
            </w:r>
          </w:p>
        </w:tc>
        <w:tc>
          <w:tcPr>
            <w:tcW w:w="202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代码</w:t>
            </w:r>
          </w:p>
        </w:tc>
        <w:tc>
          <w:tcPr>
            <w:tcW w:w="165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w:t>
            </w:r>
          </w:p>
        </w:tc>
        <w:tc>
          <w:tcPr>
            <w:tcW w:w="150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 xml:space="preserve">Name  </w:t>
            </w:r>
          </w:p>
        </w:tc>
        <w:tc>
          <w:tcPr>
            <w:tcW w:w="202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名称</w:t>
            </w:r>
          </w:p>
        </w:tc>
        <w:tc>
          <w:tcPr>
            <w:tcW w:w="165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w:t>
            </w:r>
          </w:p>
        </w:tc>
        <w:tc>
          <w:tcPr>
            <w:tcW w:w="150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MemCode1</w:t>
            </w:r>
          </w:p>
        </w:tc>
        <w:tc>
          <w:tcPr>
            <w:tcW w:w="202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拼音码</w:t>
            </w:r>
          </w:p>
        </w:tc>
        <w:tc>
          <w:tcPr>
            <w:tcW w:w="165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4</w:t>
            </w:r>
          </w:p>
        </w:tc>
        <w:tc>
          <w:tcPr>
            <w:tcW w:w="150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MemCode2</w:t>
            </w:r>
          </w:p>
        </w:tc>
        <w:tc>
          <w:tcPr>
            <w:tcW w:w="202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五笔码</w:t>
            </w:r>
          </w:p>
        </w:tc>
        <w:tc>
          <w:tcPr>
            <w:tcW w:w="165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sz w:val="18"/>
                <w:szCs w:val="18"/>
              </w:rPr>
            </w:pPr>
          </w:p>
        </w:tc>
      </w:tr>
    </w:tbl>
    <w:p>
      <w:pPr>
        <w:ind w:left="420" w:leftChars="200"/>
      </w:pPr>
    </w:p>
    <w:p>
      <w:pPr>
        <w:pStyle w:val="5"/>
        <w:bidi w:val="0"/>
      </w:pPr>
      <w:r>
        <w:rPr>
          <w:rFonts w:hint="eastAsia"/>
        </w:rPr>
        <w:t>获取HIS医嘱字典信息（usp_yjjk_getxmlist）</w:t>
      </w:r>
    </w:p>
    <w:p>
      <w:pPr>
        <w:ind w:firstLine="420"/>
        <w:rPr>
          <w:b/>
          <w:bCs/>
        </w:rPr>
      </w:pPr>
      <w:r>
        <w:rPr>
          <w:rFonts w:hint="eastAsia"/>
          <w:b/>
          <w:bCs/>
        </w:rPr>
        <w:t>业务描述：</w:t>
      </w:r>
    </w:p>
    <w:p>
      <w:pPr>
        <w:ind w:firstLine="420"/>
      </w:pPr>
      <w:r>
        <w:rPr>
          <w:rFonts w:hint="eastAsia"/>
        </w:rPr>
        <w:t>传出</w:t>
      </w:r>
    </w:p>
    <w:p>
      <w:pPr>
        <w:ind w:firstLine="420"/>
        <w:rPr>
          <w:b/>
          <w:bCs/>
        </w:rPr>
      </w:pPr>
      <w:r>
        <w:rPr>
          <w:rFonts w:hint="eastAsia"/>
          <w:b/>
          <w:bCs/>
        </w:rPr>
        <w:t>接口描述：</w:t>
      </w:r>
    </w:p>
    <w:p>
      <w:pPr>
        <w:ind w:firstLine="420"/>
      </w:pPr>
      <w:r>
        <w:rPr>
          <w:rFonts w:hint="eastAsia"/>
        </w:rPr>
        <w:t>传入参数：</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widowControl/>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NO.</w:t>
            </w:r>
          </w:p>
        </w:tc>
        <w:tc>
          <w:tcPr>
            <w:tcW w:w="1500" w:type="dxa"/>
            <w:shd w:val="clear" w:color="auto" w:fill="9CC2E5" w:themeFill="accent1" w:themeFillTint="99"/>
            <w:vAlign w:val="center"/>
          </w:tcPr>
          <w:p>
            <w:pPr>
              <w:widowControl/>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变量名</w:t>
            </w:r>
          </w:p>
        </w:tc>
        <w:tc>
          <w:tcPr>
            <w:tcW w:w="2025" w:type="dxa"/>
            <w:shd w:val="clear" w:color="auto" w:fill="9CC2E5" w:themeFill="accent1" w:themeFillTint="99"/>
            <w:vAlign w:val="center"/>
          </w:tcPr>
          <w:p>
            <w:pPr>
              <w:widowControl/>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p>
        </w:tc>
        <w:tc>
          <w:tcPr>
            <w:tcW w:w="1500"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xmdm</w:t>
            </w:r>
          </w:p>
        </w:tc>
        <w:tc>
          <w:tcPr>
            <w:tcW w:w="2025"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项目代码</w:t>
            </w:r>
          </w:p>
        </w:tc>
        <w:tc>
          <w:tcPr>
            <w:tcW w:w="165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默认空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p>
        </w:tc>
        <w:tc>
          <w:tcPr>
            <w:tcW w:w="1500"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xmtype</w:t>
            </w:r>
          </w:p>
        </w:tc>
        <w:tc>
          <w:tcPr>
            <w:tcW w:w="2025"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查询码</w:t>
            </w:r>
          </w:p>
        </w:tc>
        <w:tc>
          <w:tcPr>
            <w:tcW w:w="165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默认空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p>
        </w:tc>
        <w:tc>
          <w:tcPr>
            <w:tcW w:w="1500" w:type="dxa"/>
            <w:vAlign w:val="center"/>
          </w:tcPr>
          <w:p>
            <w:pPr>
              <w:rPr>
                <w:rFonts w:ascii="宋体" w:hAnsi="宋体" w:eastAsia="宋体" w:cs="宋体"/>
                <w:sz w:val="18"/>
                <w:szCs w:val="18"/>
              </w:rPr>
            </w:pPr>
            <w:r>
              <w:rPr>
                <w:rFonts w:hint="eastAsia" w:ascii="宋体" w:hAnsi="宋体" w:eastAsia="宋体" w:cs="宋体"/>
                <w:sz w:val="18"/>
                <w:szCs w:val="18"/>
              </w:rPr>
              <w:t>lb</w:t>
            </w:r>
          </w:p>
        </w:tc>
        <w:tc>
          <w:tcPr>
            <w:tcW w:w="2025" w:type="dxa"/>
            <w:vAlign w:val="center"/>
          </w:tcPr>
          <w:p>
            <w:pPr>
              <w:rPr>
                <w:rFonts w:ascii="宋体" w:hAnsi="宋体" w:eastAsia="宋体" w:cs="宋体"/>
                <w:sz w:val="18"/>
                <w:szCs w:val="18"/>
              </w:rPr>
            </w:pPr>
            <w:r>
              <w:rPr>
                <w:rFonts w:hint="eastAsia" w:ascii="宋体" w:hAnsi="宋体" w:eastAsia="宋体" w:cs="宋体"/>
                <w:sz w:val="18"/>
                <w:szCs w:val="18"/>
              </w:rPr>
              <w:t>医嘱类别</w:t>
            </w:r>
          </w:p>
        </w:tc>
        <w:tc>
          <w:tcPr>
            <w:tcW w:w="1650" w:type="dxa"/>
            <w:vAlign w:val="center"/>
          </w:tcPr>
          <w:p>
            <w:pPr>
              <w:rPr>
                <w:rFonts w:ascii="宋体" w:hAnsi="宋体" w:eastAsia="宋体" w:cs="宋体"/>
                <w:sz w:val="18"/>
                <w:szCs w:val="18"/>
              </w:rPr>
            </w:pPr>
            <w:r>
              <w:rPr>
                <w:rFonts w:hint="eastAsia" w:ascii="宋体" w:hAnsi="宋体" w:eastAsia="宋体" w:cs="宋体"/>
                <w:sz w:val="18"/>
                <w:szCs w:val="18"/>
              </w:rPr>
              <w:t>int</w:t>
            </w:r>
          </w:p>
        </w:tc>
        <w:tc>
          <w:tcPr>
            <w:tcW w:w="3525" w:type="dxa"/>
            <w:vAlign w:val="center"/>
          </w:tcPr>
          <w:p>
            <w:pPr>
              <w:rPr>
                <w:rFonts w:ascii="宋体" w:hAnsi="宋体" w:eastAsia="宋体" w:cs="宋体"/>
                <w:sz w:val="18"/>
                <w:szCs w:val="18"/>
              </w:rPr>
            </w:pPr>
            <w:r>
              <w:rPr>
                <w:rFonts w:hint="eastAsia" w:ascii="宋体" w:hAnsi="宋体" w:eastAsia="宋体" w:cs="宋体"/>
                <w:sz w:val="18"/>
                <w:szCs w:val="18"/>
              </w:rPr>
              <w:t>类别0：RIS、4：LIS，不传查询返回项目</w:t>
            </w:r>
          </w:p>
        </w:tc>
      </w:tr>
    </w:tbl>
    <w:p>
      <w:pPr>
        <w:ind w:left="420" w:leftChars="200"/>
      </w:pPr>
      <w:r>
        <w:rPr>
          <w:rFonts w:hint="eastAsia"/>
        </w:rPr>
        <w:t>传出参数（如果传入的参数错误或者不存在病人信息则返回 “F,错误信息”。否则返回以下信息）：</w:t>
      </w:r>
    </w:p>
    <w:p>
      <w:pPr>
        <w:ind w:firstLine="420" w:firstLineChars="200"/>
      </w:pP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ItemCode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项目代码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ItemType</w:t>
            </w:r>
          </w:p>
        </w:tc>
        <w:tc>
          <w:tcPr>
            <w:tcW w:w="2025" w:type="dxa"/>
          </w:tcPr>
          <w:p>
            <w:pPr>
              <w:rPr>
                <w:rFonts w:ascii="宋体" w:hAnsi="宋体" w:eastAsia="宋体" w:cs="宋体"/>
                <w:sz w:val="18"/>
                <w:szCs w:val="18"/>
              </w:rPr>
            </w:pPr>
            <w:r>
              <w:rPr>
                <w:rFonts w:hint="eastAsia" w:ascii="宋体" w:hAnsi="宋体" w:eastAsia="宋体" w:cs="宋体"/>
                <w:sz w:val="18"/>
                <w:szCs w:val="18"/>
              </w:rPr>
              <w:t>项目类型</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 xml:space="preserve">返回0,1。0 临床项目、1 收费项目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ItemName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项目名称</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4</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Price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价格</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money</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5</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Unit</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单位</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char</w:t>
            </w:r>
          </w:p>
        </w:tc>
        <w:tc>
          <w:tcPr>
            <w:tcW w:w="35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比如：次  项或空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6</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MemCode1</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拼音码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7</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MemCode2</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五笔码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sz w:val="18"/>
                <w:szCs w:val="18"/>
              </w:rPr>
            </w:pPr>
          </w:p>
        </w:tc>
      </w:tr>
    </w:tbl>
    <w:p>
      <w:pPr>
        <w:rPr>
          <w:rFonts w:ascii="宋体" w:hAnsi="宋体" w:eastAsia="宋体" w:cs="宋体"/>
        </w:rPr>
      </w:pPr>
    </w:p>
    <w:p/>
    <w:p/>
    <w:p/>
    <w:p>
      <w:pPr>
        <w:pStyle w:val="5"/>
        <w:bidi w:val="0"/>
      </w:pPr>
      <w:r>
        <w:rPr>
          <w:rFonts w:hint="eastAsia"/>
        </w:rPr>
        <w:t>病人信息发布（usp_yjjk_jcbrfb）</w:t>
      </w:r>
    </w:p>
    <w:p>
      <w:pPr>
        <w:ind w:firstLine="420"/>
        <w:rPr>
          <w:b/>
          <w:bCs/>
        </w:rPr>
      </w:pPr>
      <w:r>
        <w:rPr>
          <w:rFonts w:hint="eastAsia"/>
          <w:b/>
          <w:bCs/>
        </w:rPr>
        <w:t>业务描述：</w:t>
      </w:r>
    </w:p>
    <w:p>
      <w:pPr>
        <w:ind w:firstLine="420"/>
      </w:pPr>
      <w:r>
        <w:rPr>
          <w:rFonts w:hint="eastAsia"/>
        </w:rPr>
        <w:t>发布医技病人信息时调取的接口</w:t>
      </w:r>
    </w:p>
    <w:p>
      <w:pPr>
        <w:ind w:firstLine="420"/>
      </w:pPr>
      <w:r>
        <w:rPr>
          <w:rFonts w:hint="eastAsia"/>
          <w:b/>
          <w:bCs/>
        </w:rPr>
        <w:t>接口描述</w:t>
      </w:r>
      <w:r>
        <w:rPr>
          <w:rFonts w:hint="eastAsia"/>
        </w:rPr>
        <w:t>：</w:t>
      </w:r>
    </w:p>
    <w:p>
      <w:pPr>
        <w:ind w:firstLine="420"/>
      </w:pPr>
      <w:r>
        <w:rPr>
          <w:rFonts w:hint="eastAsia"/>
        </w:rPr>
        <w:t>传入参数：</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repno</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报告单号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sz w:val="18"/>
                <w:szCs w:val="18"/>
              </w:rPr>
            </w:pPr>
            <w:r>
              <w:rPr>
                <w:rFonts w:hint="eastAsia" w:ascii="宋体" w:hAnsi="宋体" w:eastAsia="宋体" w:cs="宋体"/>
                <w:color w:val="000000"/>
                <w:kern w:val="0"/>
                <w:sz w:val="18"/>
                <w:szCs w:val="18"/>
                <w:lang w:bidi="ar"/>
              </w:rPr>
              <w:t>ris，lis共用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2</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syxh</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病人本次检查号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CureNo，</w:t>
            </w:r>
            <w:r>
              <w:rPr>
                <w:rFonts w:hint="eastAsia"/>
                <w:sz w:val="18"/>
                <w:szCs w:val="18"/>
              </w:rPr>
              <w:t>代表病人本次检查号，HIS接口一定会传，来源于usp_yjjk_getbrlist病人本次检查号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3</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patid</w:t>
            </w:r>
          </w:p>
        </w:tc>
        <w:tc>
          <w:tcPr>
            <w:tcW w:w="2025" w:type="dxa"/>
          </w:tcPr>
          <w:p>
            <w:pPr>
              <w:rPr>
                <w:rFonts w:ascii="宋体" w:hAnsi="宋体" w:eastAsia="宋体" w:cs="宋体"/>
                <w:sz w:val="18"/>
                <w:szCs w:val="18"/>
              </w:rPr>
            </w:pPr>
            <w:r>
              <w:rPr>
                <w:rFonts w:hint="eastAsia" w:ascii="宋体" w:hAnsi="宋体" w:eastAsia="宋体" w:cs="宋体"/>
                <w:sz w:val="18"/>
                <w:szCs w:val="18"/>
              </w:rPr>
              <w:t>病人唯一标识</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4</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blh</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病员号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HospNo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5</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CardNo</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卡号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6</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hzxm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姓名</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7</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Sex</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性别</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8</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Age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年龄</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9</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sjksdm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送检科室代码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送检科室代码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10</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sjksmc</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送检科室名称</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11</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bqdm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病区代码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可按病区查找（为空代表全部）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12</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bqmc</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病区名称</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病人所属病区名称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13</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cwdm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床号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床号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14</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sjysdm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送检医生工号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送检医生工号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15</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sjysxm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送检医生姓名</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送检医生姓名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16</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sjrq</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送检时间</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DateTime</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17</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reprq</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报告时间</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DateTime</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18</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replb</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报告类别</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sz w:val="18"/>
                <w:szCs w:val="18"/>
              </w:rPr>
            </w:pPr>
            <w:r>
              <w:rPr>
                <w:rFonts w:hint="eastAsia" w:ascii="宋体" w:hAnsi="宋体" w:eastAsia="宋体" w:cs="宋体"/>
                <w:color w:val="000000"/>
                <w:kern w:val="0"/>
                <w:sz w:val="18"/>
                <w:szCs w:val="18"/>
                <w:lang w:bidi="ar"/>
              </w:rPr>
              <w:t>19</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replbmc</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报告类别名称</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20</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xtbz</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病人类别</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0门诊 1住院 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21</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jcbw</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标本类型</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22</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jcysdm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检验医生工号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23</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jcysxm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检验医生姓名</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24</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jcksdm</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检验科室工号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25</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jcksmc</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检验科室姓名</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26</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wjbz</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危急值标志</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0,1，0没有危急值，1有危急值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27</w:t>
            </w:r>
          </w:p>
        </w:tc>
        <w:tc>
          <w:tcPr>
            <w:tcW w:w="150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instname</w:t>
            </w:r>
          </w:p>
        </w:tc>
        <w:tc>
          <w:tcPr>
            <w:tcW w:w="2025"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仪器名称</w:t>
            </w:r>
          </w:p>
        </w:tc>
        <w:tc>
          <w:tcPr>
            <w:tcW w:w="165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28</w:t>
            </w:r>
          </w:p>
        </w:tc>
        <w:tc>
          <w:tcPr>
            <w:tcW w:w="150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techno</w:t>
            </w:r>
          </w:p>
        </w:tc>
        <w:tc>
          <w:tcPr>
            <w:tcW w:w="2025"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样本号</w:t>
            </w:r>
          </w:p>
        </w:tc>
        <w:tc>
          <w:tcPr>
            <w:tcW w:w="165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29</w:t>
            </w:r>
          </w:p>
        </w:tc>
        <w:tc>
          <w:tcPr>
            <w:tcW w:w="150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cyrq</w:t>
            </w:r>
          </w:p>
        </w:tc>
        <w:tc>
          <w:tcPr>
            <w:tcW w:w="2025"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采样日期</w:t>
            </w:r>
          </w:p>
        </w:tc>
        <w:tc>
          <w:tcPr>
            <w:tcW w:w="165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sz w:val="18"/>
                <w:szCs w:val="18"/>
              </w:rPr>
            </w:pPr>
            <w:r>
              <w:rPr>
                <w:rFonts w:hint="eastAsia" w:ascii="宋体" w:hAnsi="宋体" w:eastAsia="宋体" w:cs="宋体"/>
                <w:color w:val="000000"/>
                <w:kern w:val="0"/>
                <w:sz w:val="18"/>
                <w:szCs w:val="18"/>
                <w:lang w:bidi="ar"/>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30</w:t>
            </w:r>
          </w:p>
        </w:tc>
        <w:tc>
          <w:tcPr>
            <w:tcW w:w="150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shys</w:t>
            </w:r>
          </w:p>
        </w:tc>
        <w:tc>
          <w:tcPr>
            <w:tcW w:w="2025"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审核人姓名</w:t>
            </w:r>
          </w:p>
        </w:tc>
        <w:tc>
          <w:tcPr>
            <w:tcW w:w="165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31</w:t>
            </w:r>
          </w:p>
        </w:tc>
        <w:tc>
          <w:tcPr>
            <w:tcW w:w="150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crbz</w:t>
            </w:r>
          </w:p>
        </w:tc>
        <w:tc>
          <w:tcPr>
            <w:tcW w:w="2025"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传染标志</w:t>
            </w:r>
          </w:p>
        </w:tc>
        <w:tc>
          <w:tcPr>
            <w:tcW w:w="165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int</w:t>
            </w:r>
          </w:p>
        </w:tc>
        <w:tc>
          <w:tcPr>
            <w:tcW w:w="3525" w:type="dxa"/>
            <w:vAlign w:val="center"/>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32</w:t>
            </w:r>
          </w:p>
        </w:tc>
        <w:tc>
          <w:tcPr>
            <w:tcW w:w="150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shysdm</w:t>
            </w:r>
          </w:p>
        </w:tc>
        <w:tc>
          <w:tcPr>
            <w:tcW w:w="2025"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审核人代码</w:t>
            </w:r>
          </w:p>
        </w:tc>
        <w:tc>
          <w:tcPr>
            <w:tcW w:w="165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33</w:t>
            </w:r>
          </w:p>
        </w:tc>
        <w:tc>
          <w:tcPr>
            <w:tcW w:w="150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bbjsrq</w:t>
            </w:r>
          </w:p>
        </w:tc>
        <w:tc>
          <w:tcPr>
            <w:tcW w:w="2025"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标本接收日期</w:t>
            </w:r>
          </w:p>
        </w:tc>
        <w:tc>
          <w:tcPr>
            <w:tcW w:w="165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char</w:t>
            </w:r>
          </w:p>
        </w:tc>
        <w:tc>
          <w:tcPr>
            <w:tcW w:w="3525" w:type="dxa"/>
            <w:vAlign w:val="center"/>
          </w:tcPr>
          <w:p>
            <w:pPr>
              <w:rPr>
                <w:rFonts w:ascii="宋体" w:hAnsi="宋体" w:eastAsia="宋体" w:cs="宋体"/>
                <w:sz w:val="18"/>
                <w:szCs w:val="18"/>
              </w:rPr>
            </w:pPr>
            <w:r>
              <w:rPr>
                <w:rFonts w:hint="eastAsia" w:ascii="宋体" w:hAnsi="宋体" w:eastAsia="宋体" w:cs="宋体"/>
                <w:color w:val="000000"/>
                <w:kern w:val="0"/>
                <w:sz w:val="18"/>
                <w:szCs w:val="18"/>
                <w:lang w:bidi="ar"/>
              </w:rPr>
              <w:t>格式：yyyy-MM-dd HH:mm:ss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34</w:t>
            </w:r>
          </w:p>
        </w:tc>
        <w:tc>
          <w:tcPr>
            <w:tcW w:w="150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memo</w:t>
            </w:r>
          </w:p>
        </w:tc>
        <w:tc>
          <w:tcPr>
            <w:tcW w:w="2025"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备注</w:t>
            </w:r>
          </w:p>
        </w:tc>
        <w:tc>
          <w:tcPr>
            <w:tcW w:w="165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35</w:t>
            </w:r>
          </w:p>
        </w:tc>
        <w:tc>
          <w:tcPr>
            <w:tcW w:w="150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ghxh</w:t>
            </w:r>
          </w:p>
        </w:tc>
        <w:tc>
          <w:tcPr>
            <w:tcW w:w="2025"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挂号序号</w:t>
            </w:r>
          </w:p>
        </w:tc>
        <w:tc>
          <w:tcPr>
            <w:tcW w:w="165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sz w:val="18"/>
                <w:szCs w:val="18"/>
              </w:rPr>
            </w:pPr>
          </w:p>
        </w:tc>
      </w:tr>
    </w:tbl>
    <w:p/>
    <w:p>
      <w:pPr>
        <w:ind w:left="420" w:leftChars="200"/>
      </w:pPr>
      <w:r>
        <w:rPr>
          <w:rFonts w:hint="eastAsia"/>
        </w:rPr>
        <w:t>传出参数：（如果传入的参数错误或者不存在病人信息则返回 “F,错误信息”。否则返回以 下病人信息）</w:t>
      </w:r>
    </w:p>
    <w:p>
      <w:pPr>
        <w:ind w:left="420" w:leftChars="200"/>
      </w:pP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widowControl/>
              <w:jc w:val="center"/>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NO.</w:t>
            </w:r>
          </w:p>
        </w:tc>
        <w:tc>
          <w:tcPr>
            <w:tcW w:w="1500" w:type="dxa"/>
            <w:shd w:val="clear" w:color="auto" w:fill="9CC2E5" w:themeFill="accent1" w:themeFillTint="99"/>
            <w:vAlign w:val="center"/>
          </w:tcPr>
          <w:p>
            <w:pPr>
              <w:widowControl/>
              <w:jc w:val="center"/>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变量名</w:t>
            </w:r>
          </w:p>
        </w:tc>
        <w:tc>
          <w:tcPr>
            <w:tcW w:w="2025" w:type="dxa"/>
            <w:shd w:val="clear" w:color="auto" w:fill="9CC2E5" w:themeFill="accent1" w:themeFillTint="99"/>
            <w:vAlign w:val="center"/>
          </w:tcPr>
          <w:p>
            <w:pPr>
              <w:widowControl/>
              <w:jc w:val="center"/>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含义</w:t>
            </w:r>
          </w:p>
        </w:tc>
        <w:tc>
          <w:tcPr>
            <w:tcW w:w="1650" w:type="dxa"/>
            <w:shd w:val="clear" w:color="auto" w:fill="9CC2E5" w:themeFill="accent1" w:themeFillTint="99"/>
            <w:vAlign w:val="center"/>
          </w:tcPr>
          <w:p>
            <w:pPr>
              <w:widowControl/>
              <w:jc w:val="center"/>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类型</w:t>
            </w:r>
          </w:p>
        </w:tc>
        <w:tc>
          <w:tcPr>
            <w:tcW w:w="3525" w:type="dxa"/>
            <w:shd w:val="clear" w:color="auto" w:fill="9CC2E5" w:themeFill="accent1" w:themeFillTint="99"/>
            <w:vAlign w:val="center"/>
          </w:tcPr>
          <w:p>
            <w:pPr>
              <w:widowControl/>
              <w:jc w:val="center"/>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p>
        </w:tc>
        <w:tc>
          <w:tcPr>
            <w:tcW w:w="1500" w:type="dxa"/>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BZ</w:t>
            </w:r>
          </w:p>
        </w:tc>
        <w:tc>
          <w:tcPr>
            <w:tcW w:w="2025" w:type="dxa"/>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成功标志</w:t>
            </w:r>
          </w:p>
        </w:tc>
        <w:tc>
          <w:tcPr>
            <w:tcW w:w="1650" w:type="dxa"/>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成功返回“T”，错误返回“F”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p>
        </w:tc>
        <w:tc>
          <w:tcPr>
            <w:tcW w:w="1500" w:type="dxa"/>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errmsg</w:t>
            </w:r>
          </w:p>
        </w:tc>
        <w:tc>
          <w:tcPr>
            <w:tcW w:w="2025" w:type="dxa"/>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提示信息</w:t>
            </w:r>
          </w:p>
        </w:tc>
        <w:tc>
          <w:tcPr>
            <w:tcW w:w="1650" w:type="dxa"/>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返回F时显示的错误信息</w:t>
            </w:r>
          </w:p>
        </w:tc>
      </w:tr>
    </w:tbl>
    <w:p>
      <w:pPr>
        <w:ind w:firstLine="420"/>
        <w:rPr>
          <w:rFonts w:ascii="宋体" w:hAnsi="宋体" w:eastAsia="宋体" w:cs="宋体"/>
          <w:sz w:val="18"/>
          <w:szCs w:val="18"/>
        </w:rPr>
      </w:pPr>
    </w:p>
    <w:p>
      <w:pPr>
        <w:pStyle w:val="5"/>
        <w:bidi w:val="0"/>
      </w:pPr>
      <w:r>
        <w:rPr>
          <w:rFonts w:hint="eastAsia"/>
        </w:rPr>
        <w:t>病人结果发布（usp_yjjk_yjjgfb）</w:t>
      </w:r>
    </w:p>
    <w:p>
      <w:pPr>
        <w:rPr>
          <w:b/>
          <w:bCs/>
        </w:rPr>
      </w:pPr>
      <w:r>
        <w:rPr>
          <w:rFonts w:hint="eastAsia"/>
          <w:b/>
          <w:bCs/>
        </w:rPr>
        <w:t>业务描述：</w:t>
      </w:r>
    </w:p>
    <w:p>
      <w:r>
        <w:rPr>
          <w:rFonts w:hint="eastAsia"/>
        </w:rPr>
        <w:t>发布医技病人报告结果时调取的接口，一般多用于体检病人</w:t>
      </w:r>
    </w:p>
    <w:p>
      <w:pPr>
        <w:rPr>
          <w:b/>
          <w:bCs/>
        </w:rPr>
      </w:pPr>
      <w:r>
        <w:rPr>
          <w:rFonts w:hint="eastAsia"/>
          <w:b/>
          <w:bCs/>
        </w:rPr>
        <w:t>接口描述：</w:t>
      </w:r>
    </w:p>
    <w:p>
      <w:r>
        <w:rPr>
          <w:rFonts w:hint="eastAsia"/>
        </w:rPr>
        <w:t>传入参数：</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syscode</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子系统代码</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LIS/RIS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cflb</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病人类别</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0门诊 1住院 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patid</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sz w:val="18"/>
                <w:szCs w:val="18"/>
              </w:rPr>
              <w:t>病人唯一标识</w:t>
            </w:r>
          </w:p>
        </w:tc>
        <w:tc>
          <w:tcPr>
            <w:tcW w:w="1650" w:type="dxa"/>
          </w:tcPr>
          <w:p>
            <w:pPr>
              <w:rPr>
                <w:rFonts w:ascii="宋体" w:hAnsi="宋体" w:eastAsia="宋体" w:cs="宋体"/>
                <w:color w:val="000000"/>
                <w:kern w:val="0"/>
                <w:sz w:val="18"/>
                <w:szCs w:val="18"/>
                <w:lang w:bidi="ar"/>
              </w:rPr>
            </w:pPr>
            <w:r>
              <w:rPr>
                <w:rFonts w:hint="eastAsia" w:ascii="宋体" w:hAnsi="宋体" w:eastAsia="宋体" w:cs="宋体"/>
                <w:sz w:val="18"/>
                <w:szCs w:val="18"/>
              </w:rPr>
              <w:t>varchar</w:t>
            </w:r>
          </w:p>
        </w:tc>
        <w:tc>
          <w:tcPr>
            <w:tcW w:w="3525" w:type="dxa"/>
          </w:tcPr>
          <w:p>
            <w:pPr>
              <w:rPr>
                <w:rFonts w:ascii="宋体" w:hAnsi="宋体" w:eastAsia="宋体" w:cs="宋体"/>
                <w:color w:val="000000"/>
                <w:kern w:val="0"/>
                <w:sz w:val="18"/>
                <w:szCs w:val="18"/>
                <w:lang w:bidi="ar"/>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4</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cfxh</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处方序号</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ris，lis共用，ris里代表bgdh，lis代表cfxh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5</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xmlbdm</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报告类型</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血库为空，ris，lis共用，ris里代表bglx，lis代表xmlbdm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6</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xmlbmc</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报告类型名称</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血库为空，ris，lis共用，ris里代表bglxmc，lis代表xmlbmc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7</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xmdm</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项目代码</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vAlign w:val="center"/>
          </w:tcPr>
          <w:p>
            <w:pPr>
              <w:widowControl/>
              <w:jc w:val="left"/>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ris，lis共用，都代表xmdm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8</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xmmc</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项目名称</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ris，lis共用，都代表xmmc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9</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xmjg</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项目结果</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ris，lis共用，都代表xmjg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10</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ksdm</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科室代码</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病人所在科室代码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11</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ysdm</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医生代码</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12</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wcsj</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检验时间</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DateTime</w:t>
            </w:r>
          </w:p>
        </w:tc>
        <w:tc>
          <w:tcPr>
            <w:tcW w:w="3525" w:type="dxa"/>
          </w:tcPr>
          <w:p>
            <w:pPr>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13</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xmdw</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单位</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lis用，代表xmdw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14</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jglx</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结果类型</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vAlign w:val="center"/>
          </w:tcPr>
          <w:p>
            <w:pPr>
              <w:widowControl/>
              <w:jc w:val="left"/>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lis用，代表结果类型，数字，阴阳性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15</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jgckz</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结果参考值</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vAlign w:val="center"/>
          </w:tcPr>
          <w:p>
            <w:pPr>
              <w:widowControl/>
              <w:jc w:val="left"/>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lis用，代表参考值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16</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gdbz</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高低标志</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lis用，代表高低标志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17</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dyxh</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打印序号</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lis用，代表打印序号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18</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applyno</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报告单号</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ris，lis共用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19</w:t>
            </w:r>
          </w:p>
        </w:tc>
        <w:tc>
          <w:tcPr>
            <w:tcW w:w="150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crbz</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传染标志</w:t>
            </w:r>
          </w:p>
        </w:tc>
        <w:tc>
          <w:tcPr>
            <w:tcW w:w="1650"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int</w:t>
            </w:r>
          </w:p>
        </w:tc>
        <w:tc>
          <w:tcPr>
            <w:tcW w:w="3525" w:type="dxa"/>
          </w:tcPr>
          <w:p>
            <w:pPr>
              <w:rPr>
                <w:rFonts w:ascii="宋体" w:hAnsi="宋体" w:eastAsia="宋体" w:cs="宋体"/>
                <w:color w:val="000000"/>
                <w:kern w:val="0"/>
                <w:sz w:val="18"/>
                <w:szCs w:val="18"/>
                <w:lang w:bidi="ar"/>
              </w:rPr>
            </w:pPr>
          </w:p>
        </w:tc>
      </w:tr>
    </w:tbl>
    <w:p>
      <w:pPr>
        <w:rPr>
          <w:rFonts w:ascii="宋体" w:hAnsi="宋体" w:eastAsia="宋体" w:cs="宋体"/>
          <w:sz w:val="18"/>
          <w:szCs w:val="18"/>
        </w:rPr>
      </w:pPr>
    </w:p>
    <w:p>
      <w:r>
        <w:rPr>
          <w:rFonts w:hint="eastAsia"/>
        </w:rPr>
        <w:t>传出参数：（如果传入的参数错误或者不存在病人信息则返回 “F,错误信息”。否则返回以 下病人信息）</w:t>
      </w:r>
    </w:p>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BZ</w:t>
            </w:r>
          </w:p>
        </w:tc>
        <w:tc>
          <w:tcPr>
            <w:tcW w:w="2025" w:type="dxa"/>
          </w:tcPr>
          <w:p>
            <w:pPr>
              <w:rPr>
                <w:rFonts w:ascii="宋体" w:hAnsi="宋体" w:eastAsia="宋体" w:cs="宋体"/>
                <w:sz w:val="18"/>
                <w:szCs w:val="18"/>
              </w:rPr>
            </w:pPr>
            <w:r>
              <w:rPr>
                <w:rFonts w:hint="eastAsia" w:ascii="宋体" w:hAnsi="宋体" w:eastAsia="宋体" w:cs="宋体"/>
                <w:sz w:val="18"/>
                <w:szCs w:val="18"/>
              </w:rPr>
              <w:t>成功标志</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成功返回“T”，错误返回“F”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errmsg</w:t>
            </w:r>
          </w:p>
        </w:tc>
        <w:tc>
          <w:tcPr>
            <w:tcW w:w="2025" w:type="dxa"/>
          </w:tcPr>
          <w:p>
            <w:pPr>
              <w:rPr>
                <w:rFonts w:ascii="宋体" w:hAnsi="宋体" w:eastAsia="宋体" w:cs="宋体"/>
                <w:sz w:val="18"/>
                <w:szCs w:val="18"/>
              </w:rPr>
            </w:pPr>
            <w:r>
              <w:rPr>
                <w:rFonts w:hint="eastAsia" w:ascii="宋体" w:hAnsi="宋体" w:eastAsia="宋体" w:cs="宋体"/>
                <w:sz w:val="18"/>
                <w:szCs w:val="18"/>
              </w:rPr>
              <w:t>提示信息</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返回F时显示的错误信息</w:t>
            </w:r>
          </w:p>
        </w:tc>
      </w:tr>
    </w:tbl>
    <w:p/>
    <w:p/>
    <w:p>
      <w:pPr>
        <w:pStyle w:val="5"/>
        <w:bidi w:val="0"/>
      </w:pPr>
      <w:r>
        <w:rPr>
          <w:rFonts w:hint="eastAsia"/>
        </w:rPr>
        <w:t>病人报告回收（usp_yjjk_jg_huishou）</w:t>
      </w:r>
    </w:p>
    <w:p>
      <w:pPr>
        <w:rPr>
          <w:b/>
          <w:bCs/>
        </w:rPr>
      </w:pPr>
      <w:r>
        <w:rPr>
          <w:rFonts w:hint="eastAsia"/>
          <w:b/>
          <w:bCs/>
        </w:rPr>
        <w:t>业务描述：</w:t>
      </w:r>
    </w:p>
    <w:p>
      <w:pPr>
        <w:ind w:firstLine="420" w:firstLineChars="200"/>
      </w:pPr>
      <w:r>
        <w:rPr>
          <w:rFonts w:hint="eastAsia"/>
        </w:rPr>
        <w:t>对已发布的病人报告进行回收。</w:t>
      </w:r>
    </w:p>
    <w:p>
      <w:pPr>
        <w:rPr>
          <w:b/>
          <w:bCs/>
        </w:rPr>
      </w:pPr>
      <w:r>
        <w:rPr>
          <w:rFonts w:hint="eastAsia"/>
          <w:b/>
          <w:bCs/>
        </w:rPr>
        <w:t>接口描述：</w:t>
      </w:r>
    </w:p>
    <w:p>
      <w:pPr>
        <w:ind w:firstLine="420" w:firstLineChars="200"/>
      </w:pPr>
      <w:r>
        <w:rPr>
          <w:rFonts w:hint="eastAsia"/>
        </w:rPr>
        <w:t>传入参数：</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ind w:firstLine="360" w:firstLineChars="200"/>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ind w:firstLine="360" w:firstLineChars="200"/>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ind w:firstLine="360" w:firstLineChars="200"/>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ind w:firstLine="360" w:firstLineChars="200"/>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repno</w:t>
            </w:r>
          </w:p>
        </w:tc>
        <w:tc>
          <w:tcPr>
            <w:tcW w:w="2025" w:type="dxa"/>
          </w:tcPr>
          <w:p>
            <w:pPr>
              <w:rPr>
                <w:rFonts w:ascii="宋体" w:hAnsi="宋体" w:eastAsia="宋体" w:cs="宋体"/>
                <w:sz w:val="18"/>
                <w:szCs w:val="18"/>
              </w:rPr>
            </w:pPr>
            <w:r>
              <w:rPr>
                <w:rFonts w:hint="eastAsia" w:ascii="宋体" w:hAnsi="宋体" w:eastAsia="宋体" w:cs="宋体"/>
                <w:sz w:val="18"/>
                <w:szCs w:val="18"/>
              </w:rPr>
              <w:t>报告单号</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ris，lis共用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replb</w:t>
            </w:r>
          </w:p>
        </w:tc>
        <w:tc>
          <w:tcPr>
            <w:tcW w:w="2025" w:type="dxa"/>
          </w:tcPr>
          <w:p>
            <w:pPr>
              <w:rPr>
                <w:rFonts w:ascii="宋体" w:hAnsi="宋体" w:eastAsia="宋体" w:cs="宋体"/>
                <w:sz w:val="18"/>
                <w:szCs w:val="18"/>
              </w:rPr>
            </w:pPr>
            <w:r>
              <w:rPr>
                <w:rFonts w:hint="eastAsia" w:ascii="宋体" w:hAnsi="宋体" w:eastAsia="宋体" w:cs="宋体"/>
                <w:sz w:val="18"/>
                <w:szCs w:val="18"/>
              </w:rPr>
              <w:t>报告类别</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ind w:firstLine="360" w:firstLineChars="20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3</w:t>
            </w:r>
          </w:p>
        </w:tc>
        <w:tc>
          <w:tcPr>
            <w:tcW w:w="1500" w:type="dxa"/>
          </w:tcPr>
          <w:p>
            <w:pPr>
              <w:rPr>
                <w:rFonts w:ascii="宋体" w:hAnsi="宋体" w:eastAsia="宋体" w:cs="宋体"/>
                <w:sz w:val="18"/>
                <w:szCs w:val="18"/>
              </w:rPr>
            </w:pPr>
            <w:r>
              <w:rPr>
                <w:rFonts w:hint="eastAsia" w:ascii="宋体" w:hAnsi="宋体" w:eastAsia="宋体" w:cs="宋体"/>
                <w:sz w:val="18"/>
                <w:szCs w:val="18"/>
              </w:rPr>
              <w:t>syscode</w:t>
            </w:r>
          </w:p>
        </w:tc>
        <w:tc>
          <w:tcPr>
            <w:tcW w:w="2025" w:type="dxa"/>
          </w:tcPr>
          <w:p>
            <w:pPr>
              <w:rPr>
                <w:rFonts w:ascii="宋体" w:hAnsi="宋体" w:eastAsia="宋体" w:cs="宋体"/>
                <w:sz w:val="18"/>
                <w:szCs w:val="18"/>
              </w:rPr>
            </w:pPr>
            <w:r>
              <w:rPr>
                <w:rFonts w:hint="eastAsia" w:ascii="宋体" w:hAnsi="宋体" w:eastAsia="宋体" w:cs="宋体"/>
                <w:sz w:val="18"/>
                <w:szCs w:val="18"/>
              </w:rPr>
              <w:t>子系统系统</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ind w:firstLine="360" w:firstLineChars="200"/>
              <w:rPr>
                <w:rFonts w:ascii="宋体" w:hAnsi="宋体" w:eastAsia="宋体" w:cs="宋体"/>
                <w:sz w:val="18"/>
                <w:szCs w:val="18"/>
              </w:rPr>
            </w:pPr>
            <w:r>
              <w:rPr>
                <w:rFonts w:hint="eastAsia" w:ascii="宋体" w:hAnsi="宋体" w:eastAsia="宋体" w:cs="宋体"/>
                <w:sz w:val="18"/>
                <w:szCs w:val="18"/>
              </w:rPr>
              <w:t>LIS/RIS</w:t>
            </w:r>
          </w:p>
        </w:tc>
      </w:tr>
    </w:tbl>
    <w:p>
      <w:pPr>
        <w:ind w:firstLine="360" w:firstLineChars="200"/>
        <w:rPr>
          <w:rFonts w:ascii="宋体" w:hAnsi="宋体" w:eastAsia="宋体" w:cs="宋体"/>
          <w:sz w:val="18"/>
          <w:szCs w:val="18"/>
        </w:rPr>
      </w:pPr>
    </w:p>
    <w:p>
      <w:r>
        <w:rPr>
          <w:rFonts w:hint="eastAsia"/>
        </w:rPr>
        <w:t>传出参数：（如果传入的参数错误或者不存在病人信息则返回 “F,错误信息”。否则返回以 下病人信息）</w:t>
      </w:r>
    </w:p>
    <w:p/>
    <w:tbl>
      <w:tblPr>
        <w:tblStyle w:val="19"/>
        <w:tblpPr w:leftFromText="180" w:rightFromText="180" w:vertAnchor="text" w:horzAnchor="page" w:tblpX="1485" w:tblpY="92"/>
        <w:tblOverlap w:val="never"/>
        <w:tblW w:w="7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BZ</w:t>
            </w:r>
          </w:p>
        </w:tc>
        <w:tc>
          <w:tcPr>
            <w:tcW w:w="2025" w:type="dxa"/>
          </w:tcPr>
          <w:p>
            <w:pPr>
              <w:rPr>
                <w:rFonts w:ascii="宋体" w:hAnsi="宋体" w:eastAsia="宋体" w:cs="宋体"/>
                <w:sz w:val="18"/>
                <w:szCs w:val="18"/>
              </w:rPr>
            </w:pPr>
            <w:r>
              <w:rPr>
                <w:rFonts w:hint="eastAsia" w:ascii="宋体" w:hAnsi="宋体" w:eastAsia="宋体" w:cs="宋体"/>
                <w:sz w:val="18"/>
                <w:szCs w:val="18"/>
              </w:rPr>
              <w:t>成功标志</w:t>
            </w:r>
          </w:p>
        </w:tc>
        <w:tc>
          <w:tcPr>
            <w:tcW w:w="3525" w:type="dxa"/>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成功返回“T”，错误返回“F”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errmsg</w:t>
            </w:r>
          </w:p>
        </w:tc>
        <w:tc>
          <w:tcPr>
            <w:tcW w:w="2025" w:type="dxa"/>
          </w:tcPr>
          <w:p>
            <w:pPr>
              <w:rPr>
                <w:rFonts w:ascii="宋体" w:hAnsi="宋体" w:eastAsia="宋体" w:cs="宋体"/>
                <w:sz w:val="18"/>
                <w:szCs w:val="18"/>
              </w:rPr>
            </w:pPr>
            <w:r>
              <w:rPr>
                <w:rFonts w:hint="eastAsia" w:ascii="宋体" w:hAnsi="宋体" w:eastAsia="宋体" w:cs="宋体"/>
                <w:sz w:val="18"/>
                <w:szCs w:val="18"/>
              </w:rPr>
              <w:t>提示信息</w:t>
            </w:r>
          </w:p>
        </w:tc>
        <w:tc>
          <w:tcPr>
            <w:tcW w:w="3525" w:type="dxa"/>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返回F时显示的错误信息</w:t>
            </w:r>
          </w:p>
        </w:tc>
      </w:tr>
    </w:tbl>
    <w:p/>
    <w:p>
      <w:pPr>
        <w:pStyle w:val="5"/>
        <w:bidi w:val="0"/>
      </w:pPr>
      <w:bookmarkStart w:id="109" w:name="_Toc18293"/>
      <w:r>
        <w:rPr>
          <w:rFonts w:hint="eastAsia"/>
        </w:rPr>
        <w:t>获取病人卡内余额信息</w:t>
      </w:r>
      <w:bookmarkEnd w:id="109"/>
      <w:r>
        <w:rPr>
          <w:rFonts w:hint="eastAsia"/>
        </w:rPr>
        <w:t>（usp_yjjk_getbrjexx）</w:t>
      </w:r>
    </w:p>
    <w:p>
      <w:pPr>
        <w:rPr>
          <w:b/>
          <w:bCs/>
        </w:rPr>
      </w:pPr>
      <w:r>
        <w:rPr>
          <w:rFonts w:hint="eastAsia"/>
          <w:b/>
          <w:bCs/>
        </w:rPr>
        <w:t>业务描述：</w:t>
      </w:r>
    </w:p>
    <w:p>
      <w:r>
        <w:rPr>
          <w:rFonts w:hint="eastAsia"/>
        </w:rPr>
        <w:t>获取病人余额信息</w:t>
      </w:r>
    </w:p>
    <w:p>
      <w:pPr>
        <w:rPr>
          <w:b/>
          <w:bCs/>
        </w:rPr>
      </w:pPr>
      <w:r>
        <w:rPr>
          <w:rFonts w:hint="eastAsia"/>
          <w:b/>
          <w:bCs/>
        </w:rPr>
        <w:t>接口描述：</w:t>
      </w:r>
    </w:p>
    <w:p>
      <w:r>
        <w:rPr>
          <w:rFonts w:hint="eastAsia"/>
        </w:rPr>
        <w:t>传入参数：</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brlb</w:t>
            </w:r>
          </w:p>
        </w:tc>
        <w:tc>
          <w:tcPr>
            <w:tcW w:w="202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病人类别</w:t>
            </w:r>
          </w:p>
        </w:tc>
        <w:tc>
          <w:tcPr>
            <w:tcW w:w="165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0门诊 1住院 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patid</w:t>
            </w:r>
          </w:p>
        </w:tc>
        <w:tc>
          <w:tcPr>
            <w:tcW w:w="2025" w:type="dxa"/>
          </w:tcPr>
          <w:p>
            <w:pPr>
              <w:rPr>
                <w:rFonts w:ascii="宋体" w:hAnsi="宋体" w:eastAsia="宋体" w:cs="宋体"/>
                <w:sz w:val="18"/>
                <w:szCs w:val="18"/>
              </w:rPr>
            </w:pPr>
            <w:r>
              <w:rPr>
                <w:rFonts w:hint="eastAsia" w:ascii="宋体" w:hAnsi="宋体" w:eastAsia="宋体" w:cs="宋体"/>
                <w:sz w:val="18"/>
                <w:szCs w:val="18"/>
              </w:rPr>
              <w:t>病人唯一标识</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3</w:t>
            </w:r>
          </w:p>
        </w:tc>
        <w:tc>
          <w:tcPr>
            <w:tcW w:w="1500" w:type="dxa"/>
          </w:tcPr>
          <w:p>
            <w:pPr>
              <w:rPr>
                <w:rFonts w:ascii="宋体" w:hAnsi="宋体" w:eastAsia="宋体" w:cs="宋体"/>
                <w:sz w:val="18"/>
                <w:szCs w:val="18"/>
              </w:rPr>
            </w:pPr>
            <w:r>
              <w:rPr>
                <w:rFonts w:hint="eastAsia" w:ascii="宋体" w:hAnsi="宋体" w:eastAsia="宋体" w:cs="宋体"/>
                <w:sz w:val="18"/>
                <w:szCs w:val="18"/>
              </w:rPr>
              <w:t>curno</w:t>
            </w:r>
          </w:p>
        </w:tc>
        <w:tc>
          <w:tcPr>
            <w:tcW w:w="2025" w:type="dxa"/>
          </w:tcPr>
          <w:p>
            <w:pPr>
              <w:rPr>
                <w:rFonts w:ascii="宋体" w:hAnsi="宋体" w:eastAsia="宋体" w:cs="宋体"/>
                <w:sz w:val="18"/>
                <w:szCs w:val="18"/>
              </w:rPr>
            </w:pPr>
            <w:r>
              <w:rPr>
                <w:rFonts w:hint="eastAsia"/>
                <w:sz w:val="18"/>
                <w:szCs w:val="18"/>
              </w:rPr>
              <w:t>病人就诊流水号</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color w:val="000000"/>
                <w:sz w:val="18"/>
                <w:szCs w:val="18"/>
              </w:rPr>
            </w:pPr>
            <w:r>
              <w:rPr>
                <w:rFonts w:hint="eastAsia" w:ascii="宋体" w:hAnsi="宋体" w:eastAsia="宋体" w:cs="宋体"/>
                <w:color w:val="000000"/>
                <w:sz w:val="18"/>
                <w:szCs w:val="18"/>
              </w:rPr>
              <w:t>门诊：与PatientID一致</w:t>
            </w:r>
          </w:p>
          <w:p>
            <w:pPr>
              <w:rPr>
                <w:rFonts w:ascii="宋体" w:hAnsi="宋体" w:eastAsia="宋体" w:cs="宋体"/>
                <w:sz w:val="18"/>
                <w:szCs w:val="18"/>
              </w:rPr>
            </w:pPr>
            <w:r>
              <w:rPr>
                <w:rFonts w:hint="eastAsia" w:ascii="宋体" w:hAnsi="宋体" w:eastAsia="宋体" w:cs="宋体"/>
                <w:color w:val="000000"/>
                <w:sz w:val="18"/>
                <w:szCs w:val="18"/>
              </w:rPr>
              <w:t>住院：就诊流水号（当前住院的首页序号）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4</w:t>
            </w:r>
          </w:p>
        </w:tc>
        <w:tc>
          <w:tcPr>
            <w:tcW w:w="1500" w:type="dxa"/>
          </w:tcPr>
          <w:p>
            <w:pPr>
              <w:rPr>
                <w:rFonts w:ascii="宋体" w:hAnsi="宋体" w:eastAsia="宋体" w:cs="宋体"/>
                <w:sz w:val="18"/>
                <w:szCs w:val="18"/>
              </w:rPr>
            </w:pPr>
            <w:r>
              <w:rPr>
                <w:rFonts w:hint="eastAsia" w:ascii="宋体" w:hAnsi="宋体" w:eastAsia="宋体" w:cs="宋体"/>
                <w:sz w:val="18"/>
                <w:szCs w:val="18"/>
              </w:rPr>
              <w:t>sfje</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收费金额</w:t>
            </w:r>
          </w:p>
        </w:tc>
        <w:tc>
          <w:tcPr>
            <w:tcW w:w="1650" w:type="dxa"/>
          </w:tcPr>
          <w:p>
            <w:pPr>
              <w:rPr>
                <w:rFonts w:ascii="宋体" w:hAnsi="宋体" w:eastAsia="宋体" w:cs="宋体"/>
                <w:sz w:val="18"/>
                <w:szCs w:val="18"/>
              </w:rPr>
            </w:pPr>
            <w:r>
              <w:rPr>
                <w:rFonts w:hint="eastAsia" w:ascii="宋体" w:hAnsi="宋体" w:eastAsia="宋体" w:cs="宋体"/>
                <w:sz w:val="18"/>
                <w:szCs w:val="18"/>
              </w:rPr>
              <w:t>money</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默认为0</w:t>
            </w:r>
          </w:p>
        </w:tc>
      </w:tr>
    </w:tbl>
    <w:p>
      <w:r>
        <w:rPr>
          <w:rFonts w:hint="eastAsia"/>
        </w:rPr>
        <w:t>传出参数：（如果传入的参数错误或者不存在病人信息则返回 “F,错误信息”。否则返回以 下病人信息）</w:t>
      </w:r>
    </w:p>
    <w:tbl>
      <w:tblPr>
        <w:tblStyle w:val="19"/>
        <w:tblpPr w:leftFromText="180" w:rightFromText="180" w:vertAnchor="text" w:horzAnchor="page" w:tblpX="1485" w:tblpY="92"/>
        <w:tblOverlap w:val="never"/>
        <w:tblW w:w="7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BZ</w:t>
            </w:r>
          </w:p>
        </w:tc>
        <w:tc>
          <w:tcPr>
            <w:tcW w:w="2025" w:type="dxa"/>
          </w:tcPr>
          <w:p>
            <w:pPr>
              <w:rPr>
                <w:rFonts w:ascii="宋体" w:hAnsi="宋体" w:eastAsia="宋体" w:cs="宋体"/>
                <w:sz w:val="18"/>
                <w:szCs w:val="18"/>
              </w:rPr>
            </w:pPr>
            <w:r>
              <w:rPr>
                <w:rFonts w:hint="eastAsia" w:ascii="宋体" w:hAnsi="宋体" w:eastAsia="宋体" w:cs="宋体"/>
                <w:sz w:val="18"/>
                <w:szCs w:val="18"/>
              </w:rPr>
              <w:t>成功标志</w:t>
            </w:r>
          </w:p>
        </w:tc>
        <w:tc>
          <w:tcPr>
            <w:tcW w:w="3525" w:type="dxa"/>
          </w:tcPr>
          <w:p>
            <w:pPr>
              <w:rPr>
                <w:rFonts w:ascii="宋体" w:hAnsi="宋体" w:eastAsia="宋体" w:cs="宋体"/>
                <w:sz w:val="18"/>
                <w:szCs w:val="18"/>
              </w:rPr>
            </w:pPr>
            <w:r>
              <w:rPr>
                <w:rFonts w:hint="eastAsia" w:ascii="宋体" w:hAnsi="宋体" w:eastAsia="宋体" w:cs="宋体"/>
                <w:sz w:val="18"/>
                <w:szCs w:val="18"/>
              </w:rPr>
              <w:t>成功返回“T”，错误返回“F”加错误信息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总金额</w:t>
            </w:r>
          </w:p>
        </w:tc>
        <w:tc>
          <w:tcPr>
            <w:tcW w:w="2025" w:type="dxa"/>
          </w:tcPr>
          <w:p>
            <w:pPr>
              <w:rPr>
                <w:rFonts w:ascii="宋体" w:hAnsi="宋体" w:eastAsia="宋体" w:cs="宋体"/>
                <w:sz w:val="18"/>
                <w:szCs w:val="18"/>
              </w:rPr>
            </w:pPr>
            <w:r>
              <w:rPr>
                <w:rFonts w:hint="eastAsia" w:ascii="宋体" w:hAnsi="宋体" w:eastAsia="宋体" w:cs="宋体"/>
                <w:sz w:val="18"/>
                <w:szCs w:val="18"/>
              </w:rPr>
              <w:t>总金额</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p>
        </w:tc>
        <w:tc>
          <w:tcPr>
            <w:tcW w:w="1500" w:type="dxa"/>
          </w:tcPr>
          <w:p>
            <w:pPr>
              <w:rPr>
                <w:rFonts w:ascii="宋体" w:hAnsi="宋体" w:eastAsia="宋体" w:cs="宋体"/>
                <w:sz w:val="18"/>
                <w:szCs w:val="18"/>
              </w:rPr>
            </w:pPr>
            <w:r>
              <w:rPr>
                <w:rFonts w:hint="eastAsia" w:ascii="宋体" w:hAnsi="宋体" w:eastAsia="宋体" w:cs="宋体"/>
                <w:sz w:val="18"/>
                <w:szCs w:val="18"/>
              </w:rPr>
              <w:t>自费金额</w:t>
            </w:r>
          </w:p>
        </w:tc>
        <w:tc>
          <w:tcPr>
            <w:tcW w:w="2025" w:type="dxa"/>
          </w:tcPr>
          <w:p>
            <w:pPr>
              <w:rPr>
                <w:rFonts w:ascii="宋体" w:hAnsi="宋体" w:eastAsia="宋体" w:cs="宋体"/>
                <w:sz w:val="18"/>
                <w:szCs w:val="18"/>
              </w:rPr>
            </w:pPr>
            <w:r>
              <w:rPr>
                <w:rFonts w:hint="eastAsia" w:ascii="宋体" w:hAnsi="宋体" w:eastAsia="宋体" w:cs="宋体"/>
                <w:sz w:val="18"/>
                <w:szCs w:val="18"/>
              </w:rPr>
              <w:t>自费金额</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p>
        </w:tc>
        <w:tc>
          <w:tcPr>
            <w:tcW w:w="1500" w:type="dxa"/>
          </w:tcPr>
          <w:p>
            <w:pPr>
              <w:rPr>
                <w:rFonts w:ascii="宋体" w:hAnsi="宋体" w:eastAsia="宋体" w:cs="宋体"/>
                <w:sz w:val="18"/>
                <w:szCs w:val="18"/>
              </w:rPr>
            </w:pPr>
            <w:r>
              <w:rPr>
                <w:rFonts w:hint="eastAsia" w:ascii="宋体" w:hAnsi="宋体" w:eastAsia="宋体" w:cs="宋体"/>
                <w:sz w:val="18"/>
                <w:szCs w:val="18"/>
              </w:rPr>
              <w:t>自付金额</w:t>
            </w:r>
          </w:p>
        </w:tc>
        <w:tc>
          <w:tcPr>
            <w:tcW w:w="2025" w:type="dxa"/>
          </w:tcPr>
          <w:p>
            <w:pPr>
              <w:rPr>
                <w:rFonts w:ascii="宋体" w:hAnsi="宋体" w:eastAsia="宋体" w:cs="宋体"/>
                <w:sz w:val="18"/>
                <w:szCs w:val="18"/>
              </w:rPr>
            </w:pPr>
            <w:r>
              <w:rPr>
                <w:rFonts w:hint="eastAsia" w:ascii="宋体" w:hAnsi="宋体" w:eastAsia="宋体" w:cs="宋体"/>
                <w:sz w:val="18"/>
                <w:szCs w:val="18"/>
              </w:rPr>
              <w:t>自付金额</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5</w:t>
            </w:r>
          </w:p>
        </w:tc>
        <w:tc>
          <w:tcPr>
            <w:tcW w:w="1500" w:type="dxa"/>
          </w:tcPr>
          <w:p>
            <w:pPr>
              <w:rPr>
                <w:rFonts w:ascii="宋体" w:hAnsi="宋体" w:eastAsia="宋体" w:cs="宋体"/>
                <w:sz w:val="18"/>
                <w:szCs w:val="18"/>
              </w:rPr>
            </w:pPr>
            <w:r>
              <w:rPr>
                <w:rFonts w:hint="eastAsia" w:ascii="宋体" w:hAnsi="宋体" w:eastAsia="宋体" w:cs="宋体"/>
                <w:sz w:val="18"/>
                <w:szCs w:val="18"/>
              </w:rPr>
              <w:t>预交金</w:t>
            </w:r>
          </w:p>
        </w:tc>
        <w:tc>
          <w:tcPr>
            <w:tcW w:w="2025" w:type="dxa"/>
          </w:tcPr>
          <w:p>
            <w:pPr>
              <w:rPr>
                <w:rFonts w:ascii="宋体" w:hAnsi="宋体" w:eastAsia="宋体" w:cs="宋体"/>
                <w:sz w:val="18"/>
                <w:szCs w:val="18"/>
              </w:rPr>
            </w:pPr>
            <w:r>
              <w:rPr>
                <w:rFonts w:hint="eastAsia" w:ascii="宋体" w:hAnsi="宋体" w:eastAsia="宋体" w:cs="宋体"/>
                <w:sz w:val="18"/>
                <w:szCs w:val="18"/>
              </w:rPr>
              <w:t>预交金</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6</w:t>
            </w:r>
          </w:p>
        </w:tc>
        <w:tc>
          <w:tcPr>
            <w:tcW w:w="1500" w:type="dxa"/>
          </w:tcPr>
          <w:p>
            <w:pPr>
              <w:rPr>
                <w:rFonts w:ascii="宋体" w:hAnsi="宋体" w:eastAsia="宋体" w:cs="宋体"/>
                <w:sz w:val="18"/>
                <w:szCs w:val="18"/>
              </w:rPr>
            </w:pPr>
            <w:r>
              <w:rPr>
                <w:rFonts w:hint="eastAsia" w:ascii="宋体" w:hAnsi="宋体" w:eastAsia="宋体" w:cs="宋体"/>
                <w:sz w:val="18"/>
                <w:szCs w:val="18"/>
              </w:rPr>
              <w:t>余额</w:t>
            </w:r>
          </w:p>
        </w:tc>
        <w:tc>
          <w:tcPr>
            <w:tcW w:w="2025" w:type="dxa"/>
          </w:tcPr>
          <w:p>
            <w:pPr>
              <w:rPr>
                <w:rFonts w:ascii="宋体" w:hAnsi="宋体" w:eastAsia="宋体" w:cs="宋体"/>
                <w:sz w:val="18"/>
                <w:szCs w:val="18"/>
              </w:rPr>
            </w:pPr>
            <w:r>
              <w:rPr>
                <w:rFonts w:hint="eastAsia" w:ascii="宋体" w:hAnsi="宋体" w:eastAsia="宋体" w:cs="宋体"/>
                <w:sz w:val="18"/>
                <w:szCs w:val="18"/>
              </w:rPr>
              <w:t>余额</w:t>
            </w:r>
          </w:p>
        </w:tc>
        <w:tc>
          <w:tcPr>
            <w:tcW w:w="3525" w:type="dxa"/>
          </w:tcPr>
          <w:p>
            <w:pPr>
              <w:rPr>
                <w:rFonts w:ascii="宋体" w:hAnsi="宋体" w:eastAsia="宋体" w:cs="宋体"/>
                <w:sz w:val="18"/>
                <w:szCs w:val="18"/>
              </w:rPr>
            </w:pPr>
            <w:r>
              <w:rPr>
                <w:rFonts w:hint="eastAsia" w:ascii="宋体" w:hAnsi="宋体" w:eastAsia="宋体" w:cs="宋体"/>
                <w:sz w:val="18"/>
                <w:szCs w:val="18"/>
              </w:rPr>
              <w:t>余额信息，精度小数点后两位</w:t>
            </w:r>
          </w:p>
        </w:tc>
      </w:tr>
    </w:tbl>
    <w:p/>
    <w:p/>
    <w:p/>
    <w:p/>
    <w:p/>
    <w:p/>
    <w:p/>
    <w:p>
      <w:pPr>
        <w:pStyle w:val="5"/>
        <w:bidi w:val="0"/>
      </w:pPr>
      <w:r>
        <w:rPr>
          <w:rFonts w:hint="eastAsia"/>
        </w:rPr>
        <w:t>微生物病人结果发布（usp_yjjk_yjjgfb_wsw）</w:t>
      </w:r>
    </w:p>
    <w:p>
      <w:pPr>
        <w:rPr>
          <w:b/>
          <w:bCs/>
        </w:rPr>
      </w:pPr>
      <w:r>
        <w:rPr>
          <w:rFonts w:hint="eastAsia"/>
          <w:b/>
          <w:bCs/>
        </w:rPr>
        <w:t>业务描述：</w:t>
      </w:r>
    </w:p>
    <w:p>
      <w:r>
        <w:rPr>
          <w:rFonts w:hint="eastAsia"/>
        </w:rPr>
        <w:t>微生物系统发布医技病人报告结果时调取的接口，一般多用于体检病人</w:t>
      </w:r>
    </w:p>
    <w:p>
      <w:pPr>
        <w:rPr>
          <w:b/>
          <w:bCs/>
        </w:rPr>
      </w:pPr>
      <w:r>
        <w:rPr>
          <w:rFonts w:hint="eastAsia"/>
          <w:b/>
          <w:bCs/>
        </w:rPr>
        <w:t>接口描述：</w:t>
      </w:r>
    </w:p>
    <w:p>
      <w:r>
        <w:rPr>
          <w:rFonts w:hint="eastAsia"/>
        </w:rPr>
        <w:t>传入参数：</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repno</w:t>
            </w:r>
          </w:p>
        </w:tc>
        <w:tc>
          <w:tcPr>
            <w:tcW w:w="2025" w:type="dxa"/>
          </w:tcPr>
          <w:p>
            <w:pPr>
              <w:rPr>
                <w:rFonts w:ascii="宋体" w:hAnsi="宋体" w:eastAsia="宋体" w:cs="宋体"/>
                <w:sz w:val="18"/>
                <w:szCs w:val="18"/>
              </w:rPr>
            </w:pPr>
            <w:r>
              <w:rPr>
                <w:rFonts w:hint="eastAsia" w:ascii="宋体" w:hAnsi="宋体" w:eastAsia="宋体" w:cs="宋体"/>
                <w:sz w:val="18"/>
                <w:szCs w:val="18"/>
              </w:rPr>
              <w:t>申请单号</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cflb</w:t>
            </w:r>
          </w:p>
        </w:tc>
        <w:tc>
          <w:tcPr>
            <w:tcW w:w="2025" w:type="dxa"/>
          </w:tcPr>
          <w:p>
            <w:pPr>
              <w:rPr>
                <w:rFonts w:ascii="宋体" w:hAnsi="宋体" w:eastAsia="宋体" w:cs="宋体"/>
                <w:sz w:val="18"/>
                <w:szCs w:val="18"/>
              </w:rPr>
            </w:pPr>
            <w:r>
              <w:rPr>
                <w:rFonts w:hint="eastAsia" w:ascii="宋体" w:hAnsi="宋体" w:eastAsia="宋体" w:cs="宋体"/>
                <w:sz w:val="18"/>
                <w:szCs w:val="18"/>
              </w:rPr>
              <w:t>病人类别</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0门诊 1 住院 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p>
        </w:tc>
        <w:tc>
          <w:tcPr>
            <w:tcW w:w="1500" w:type="dxa"/>
          </w:tcPr>
          <w:p>
            <w:pPr>
              <w:rPr>
                <w:rFonts w:ascii="宋体" w:hAnsi="宋体" w:eastAsia="宋体" w:cs="宋体"/>
                <w:sz w:val="18"/>
                <w:szCs w:val="18"/>
              </w:rPr>
            </w:pPr>
            <w:r>
              <w:rPr>
                <w:rFonts w:hint="eastAsia" w:ascii="宋体" w:hAnsi="宋体" w:eastAsia="宋体" w:cs="宋体"/>
                <w:sz w:val="18"/>
                <w:szCs w:val="18"/>
              </w:rPr>
              <w:t>reporttype</w:t>
            </w:r>
          </w:p>
        </w:tc>
        <w:tc>
          <w:tcPr>
            <w:tcW w:w="2025" w:type="dxa"/>
          </w:tcPr>
          <w:p>
            <w:pPr>
              <w:rPr>
                <w:rFonts w:ascii="宋体" w:hAnsi="宋体" w:eastAsia="宋体" w:cs="宋体"/>
                <w:sz w:val="18"/>
                <w:szCs w:val="18"/>
              </w:rPr>
            </w:pPr>
            <w:r>
              <w:rPr>
                <w:rFonts w:hint="eastAsia" w:ascii="宋体" w:hAnsi="宋体" w:eastAsia="宋体" w:cs="宋体"/>
                <w:sz w:val="18"/>
                <w:szCs w:val="18"/>
              </w:rPr>
              <w:t>报告类型</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1-培养报告,2-涂片报告,3-鉴定阴性报告,4-药敏阳性报告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p>
        </w:tc>
        <w:tc>
          <w:tcPr>
            <w:tcW w:w="1500" w:type="dxa"/>
          </w:tcPr>
          <w:p>
            <w:pPr>
              <w:rPr>
                <w:rFonts w:ascii="宋体" w:hAnsi="宋体" w:eastAsia="宋体" w:cs="宋体"/>
                <w:sz w:val="18"/>
                <w:szCs w:val="18"/>
              </w:rPr>
            </w:pPr>
            <w:r>
              <w:rPr>
                <w:rFonts w:hint="eastAsia" w:ascii="宋体" w:hAnsi="宋体" w:eastAsia="宋体" w:cs="宋体"/>
                <w:sz w:val="18"/>
                <w:szCs w:val="18"/>
              </w:rPr>
              <w:t>reportid</w:t>
            </w:r>
          </w:p>
        </w:tc>
        <w:tc>
          <w:tcPr>
            <w:tcW w:w="2025" w:type="dxa"/>
          </w:tcPr>
          <w:p>
            <w:pPr>
              <w:rPr>
                <w:rFonts w:ascii="宋体" w:hAnsi="宋体" w:eastAsia="宋体" w:cs="宋体"/>
                <w:sz w:val="18"/>
                <w:szCs w:val="18"/>
              </w:rPr>
            </w:pPr>
            <w:r>
              <w:rPr>
                <w:rFonts w:hint="eastAsia" w:ascii="宋体" w:hAnsi="宋体" w:eastAsia="宋体" w:cs="宋体"/>
                <w:sz w:val="18"/>
                <w:szCs w:val="18"/>
              </w:rPr>
              <w:t>报告id</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老微生物传ApplyNo,新微生物传ReportID,一个申请单号可能有多份报告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5</w:t>
            </w:r>
          </w:p>
        </w:tc>
        <w:tc>
          <w:tcPr>
            <w:tcW w:w="1500" w:type="dxa"/>
          </w:tcPr>
          <w:p>
            <w:pPr>
              <w:rPr>
                <w:rFonts w:ascii="宋体" w:hAnsi="宋体" w:eastAsia="宋体" w:cs="宋体"/>
                <w:sz w:val="18"/>
                <w:szCs w:val="18"/>
              </w:rPr>
            </w:pPr>
            <w:r>
              <w:rPr>
                <w:rFonts w:hint="eastAsia" w:ascii="宋体" w:hAnsi="宋体" w:eastAsia="宋体" w:cs="宋体"/>
                <w:sz w:val="18"/>
                <w:szCs w:val="18"/>
              </w:rPr>
              <w:t>patid</w:t>
            </w:r>
          </w:p>
        </w:tc>
        <w:tc>
          <w:tcPr>
            <w:tcW w:w="2025" w:type="dxa"/>
          </w:tcPr>
          <w:p>
            <w:pPr>
              <w:rPr>
                <w:rFonts w:ascii="宋体" w:hAnsi="宋体" w:eastAsia="宋体" w:cs="宋体"/>
                <w:sz w:val="18"/>
                <w:szCs w:val="18"/>
              </w:rPr>
            </w:pPr>
            <w:r>
              <w:rPr>
                <w:rFonts w:hint="eastAsia" w:ascii="宋体" w:hAnsi="宋体" w:eastAsia="宋体" w:cs="宋体"/>
                <w:sz w:val="18"/>
                <w:szCs w:val="18"/>
              </w:rPr>
              <w:t>病人唯一标识</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6</w:t>
            </w:r>
          </w:p>
        </w:tc>
        <w:tc>
          <w:tcPr>
            <w:tcW w:w="1500" w:type="dxa"/>
          </w:tcPr>
          <w:p>
            <w:pPr>
              <w:rPr>
                <w:rFonts w:ascii="宋体" w:hAnsi="宋体" w:eastAsia="宋体" w:cs="宋体"/>
                <w:sz w:val="18"/>
                <w:szCs w:val="18"/>
              </w:rPr>
            </w:pPr>
            <w:r>
              <w:rPr>
                <w:rFonts w:hint="eastAsia" w:ascii="宋体" w:hAnsi="宋体" w:eastAsia="宋体" w:cs="宋体"/>
                <w:sz w:val="18"/>
                <w:szCs w:val="18"/>
              </w:rPr>
              <w:t>Replb</w:t>
            </w:r>
          </w:p>
        </w:tc>
        <w:tc>
          <w:tcPr>
            <w:tcW w:w="2025" w:type="dxa"/>
          </w:tcPr>
          <w:p>
            <w:pPr>
              <w:rPr>
                <w:rFonts w:ascii="宋体" w:hAnsi="宋体" w:eastAsia="宋体" w:cs="宋体"/>
                <w:sz w:val="18"/>
                <w:szCs w:val="18"/>
              </w:rPr>
            </w:pPr>
            <w:r>
              <w:rPr>
                <w:rFonts w:hint="eastAsia" w:ascii="宋体" w:hAnsi="宋体" w:eastAsia="宋体" w:cs="宋体"/>
                <w:sz w:val="18"/>
                <w:szCs w:val="18"/>
              </w:rPr>
              <w:t>报告类型代码</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7</w:t>
            </w:r>
          </w:p>
        </w:tc>
        <w:tc>
          <w:tcPr>
            <w:tcW w:w="1500" w:type="dxa"/>
          </w:tcPr>
          <w:p>
            <w:pPr>
              <w:rPr>
                <w:rFonts w:ascii="宋体" w:hAnsi="宋体" w:eastAsia="宋体" w:cs="宋体"/>
                <w:sz w:val="18"/>
                <w:szCs w:val="18"/>
              </w:rPr>
            </w:pPr>
            <w:r>
              <w:rPr>
                <w:rFonts w:hint="eastAsia" w:ascii="宋体" w:hAnsi="宋体" w:eastAsia="宋体" w:cs="宋体"/>
                <w:sz w:val="18"/>
                <w:szCs w:val="18"/>
              </w:rPr>
              <w:t>replbmc</w:t>
            </w:r>
          </w:p>
        </w:tc>
        <w:tc>
          <w:tcPr>
            <w:tcW w:w="2025" w:type="dxa"/>
          </w:tcPr>
          <w:p>
            <w:pPr>
              <w:rPr>
                <w:rFonts w:ascii="宋体" w:hAnsi="宋体" w:eastAsia="宋体" w:cs="宋体"/>
                <w:sz w:val="18"/>
                <w:szCs w:val="18"/>
              </w:rPr>
            </w:pPr>
            <w:r>
              <w:rPr>
                <w:rFonts w:hint="eastAsia" w:ascii="宋体" w:hAnsi="宋体" w:eastAsia="宋体" w:cs="宋体"/>
                <w:sz w:val="18"/>
                <w:szCs w:val="18"/>
              </w:rPr>
              <w:t>报告类型名称</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8</w:t>
            </w:r>
          </w:p>
        </w:tc>
        <w:tc>
          <w:tcPr>
            <w:tcW w:w="1500" w:type="dxa"/>
          </w:tcPr>
          <w:p>
            <w:pPr>
              <w:rPr>
                <w:rFonts w:ascii="宋体" w:hAnsi="宋体" w:eastAsia="宋体" w:cs="宋体"/>
                <w:sz w:val="18"/>
                <w:szCs w:val="18"/>
              </w:rPr>
            </w:pPr>
            <w:r>
              <w:rPr>
                <w:rFonts w:hint="eastAsia" w:ascii="宋体" w:hAnsi="宋体" w:eastAsia="宋体" w:cs="宋体"/>
                <w:sz w:val="18"/>
                <w:szCs w:val="18"/>
              </w:rPr>
              <w:t>jyff</w:t>
            </w:r>
          </w:p>
        </w:tc>
        <w:tc>
          <w:tcPr>
            <w:tcW w:w="2025" w:type="dxa"/>
          </w:tcPr>
          <w:p>
            <w:pPr>
              <w:rPr>
                <w:rFonts w:ascii="宋体" w:hAnsi="宋体" w:eastAsia="宋体" w:cs="宋体"/>
                <w:sz w:val="18"/>
                <w:szCs w:val="18"/>
              </w:rPr>
            </w:pPr>
            <w:r>
              <w:rPr>
                <w:rFonts w:hint="eastAsia" w:ascii="宋体" w:hAnsi="宋体" w:eastAsia="宋体" w:cs="宋体"/>
                <w:sz w:val="18"/>
                <w:szCs w:val="18"/>
              </w:rPr>
              <w:t>检验方法</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9</w:t>
            </w:r>
          </w:p>
        </w:tc>
        <w:tc>
          <w:tcPr>
            <w:tcW w:w="1500" w:type="dxa"/>
          </w:tcPr>
          <w:p>
            <w:pPr>
              <w:rPr>
                <w:rFonts w:ascii="宋体" w:hAnsi="宋体" w:eastAsia="宋体" w:cs="宋体"/>
                <w:sz w:val="18"/>
                <w:szCs w:val="18"/>
              </w:rPr>
            </w:pPr>
            <w:r>
              <w:rPr>
                <w:rFonts w:hint="eastAsia" w:ascii="宋体" w:hAnsi="宋体" w:eastAsia="宋体" w:cs="宋体"/>
                <w:sz w:val="18"/>
                <w:szCs w:val="18"/>
              </w:rPr>
              <w:t>pyjg</w:t>
            </w:r>
          </w:p>
        </w:tc>
        <w:tc>
          <w:tcPr>
            <w:tcW w:w="2025" w:type="dxa"/>
          </w:tcPr>
          <w:p>
            <w:pPr>
              <w:rPr>
                <w:rFonts w:ascii="宋体" w:hAnsi="宋体" w:eastAsia="宋体" w:cs="宋体"/>
                <w:sz w:val="18"/>
                <w:szCs w:val="18"/>
              </w:rPr>
            </w:pPr>
            <w:r>
              <w:rPr>
                <w:rFonts w:hint="eastAsia" w:ascii="宋体" w:hAnsi="宋体" w:eastAsia="宋体" w:cs="宋体"/>
                <w:sz w:val="18"/>
                <w:szCs w:val="18"/>
              </w:rPr>
              <w:t>培养结果</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10</w:t>
            </w:r>
          </w:p>
        </w:tc>
        <w:tc>
          <w:tcPr>
            <w:tcW w:w="1500" w:type="dxa"/>
          </w:tcPr>
          <w:p>
            <w:pPr>
              <w:rPr>
                <w:rFonts w:ascii="宋体" w:hAnsi="宋体" w:eastAsia="宋体" w:cs="宋体"/>
                <w:sz w:val="18"/>
                <w:szCs w:val="18"/>
              </w:rPr>
            </w:pPr>
            <w:r>
              <w:rPr>
                <w:rFonts w:hint="eastAsia" w:ascii="宋体" w:hAnsi="宋体" w:eastAsia="宋体" w:cs="宋体"/>
                <w:sz w:val="18"/>
                <w:szCs w:val="18"/>
              </w:rPr>
              <w:t>jdjgdm</w:t>
            </w:r>
          </w:p>
        </w:tc>
        <w:tc>
          <w:tcPr>
            <w:tcW w:w="2025" w:type="dxa"/>
          </w:tcPr>
          <w:p>
            <w:pPr>
              <w:rPr>
                <w:rFonts w:ascii="宋体" w:hAnsi="宋体" w:eastAsia="宋体" w:cs="宋体"/>
                <w:sz w:val="18"/>
                <w:szCs w:val="18"/>
              </w:rPr>
            </w:pPr>
            <w:r>
              <w:rPr>
                <w:rFonts w:hint="eastAsia" w:ascii="宋体" w:hAnsi="宋体" w:eastAsia="宋体" w:cs="宋体"/>
                <w:sz w:val="18"/>
                <w:szCs w:val="18"/>
              </w:rPr>
              <w:t>结果代码</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11</w:t>
            </w:r>
          </w:p>
        </w:tc>
        <w:tc>
          <w:tcPr>
            <w:tcW w:w="1500" w:type="dxa"/>
          </w:tcPr>
          <w:p>
            <w:pPr>
              <w:rPr>
                <w:rFonts w:ascii="宋体" w:hAnsi="宋体" w:eastAsia="宋体" w:cs="宋体"/>
                <w:sz w:val="18"/>
                <w:szCs w:val="18"/>
              </w:rPr>
            </w:pPr>
            <w:r>
              <w:rPr>
                <w:rFonts w:hint="eastAsia" w:ascii="宋体" w:hAnsi="宋体" w:eastAsia="宋体" w:cs="宋体"/>
                <w:sz w:val="18"/>
                <w:szCs w:val="18"/>
              </w:rPr>
              <w:t>jdjgmc</w:t>
            </w:r>
          </w:p>
        </w:tc>
        <w:tc>
          <w:tcPr>
            <w:tcW w:w="2025" w:type="dxa"/>
          </w:tcPr>
          <w:p>
            <w:pPr>
              <w:rPr>
                <w:rFonts w:ascii="宋体" w:hAnsi="宋体" w:eastAsia="宋体" w:cs="宋体"/>
                <w:sz w:val="18"/>
                <w:szCs w:val="18"/>
              </w:rPr>
            </w:pPr>
            <w:r>
              <w:rPr>
                <w:rFonts w:hint="eastAsia" w:ascii="宋体" w:hAnsi="宋体" w:eastAsia="宋体" w:cs="宋体"/>
                <w:sz w:val="18"/>
                <w:szCs w:val="18"/>
              </w:rPr>
              <w:t>结果名称</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12</w:t>
            </w:r>
          </w:p>
        </w:tc>
        <w:tc>
          <w:tcPr>
            <w:tcW w:w="1500" w:type="dxa"/>
          </w:tcPr>
          <w:p>
            <w:pPr>
              <w:rPr>
                <w:rFonts w:ascii="宋体" w:hAnsi="宋体" w:eastAsia="宋体" w:cs="宋体"/>
                <w:sz w:val="18"/>
                <w:szCs w:val="18"/>
              </w:rPr>
            </w:pPr>
            <w:r>
              <w:rPr>
                <w:rFonts w:hint="eastAsia" w:ascii="宋体" w:hAnsi="宋体" w:eastAsia="宋体" w:cs="宋体"/>
                <w:sz w:val="18"/>
                <w:szCs w:val="18"/>
              </w:rPr>
              <w:t>jgyyx</w:t>
            </w:r>
          </w:p>
        </w:tc>
        <w:tc>
          <w:tcPr>
            <w:tcW w:w="2025" w:type="dxa"/>
          </w:tcPr>
          <w:p>
            <w:pPr>
              <w:rPr>
                <w:rFonts w:ascii="宋体" w:hAnsi="宋体" w:eastAsia="宋体" w:cs="宋体"/>
                <w:sz w:val="18"/>
                <w:szCs w:val="18"/>
              </w:rPr>
            </w:pPr>
            <w:r>
              <w:rPr>
                <w:rFonts w:hint="eastAsia" w:ascii="宋体" w:hAnsi="宋体" w:eastAsia="宋体" w:cs="宋体"/>
                <w:sz w:val="18"/>
                <w:szCs w:val="18"/>
              </w:rPr>
              <w:t>结果阴阳性</w:t>
            </w:r>
          </w:p>
        </w:tc>
        <w:tc>
          <w:tcPr>
            <w:tcW w:w="1650" w:type="dxa"/>
          </w:tcPr>
          <w:p>
            <w:pPr>
              <w:rPr>
                <w:rFonts w:ascii="宋体" w:hAnsi="宋体" w:eastAsia="宋体" w:cs="宋体"/>
                <w:sz w:val="18"/>
                <w:szCs w:val="18"/>
              </w:rPr>
            </w:pPr>
            <w:r>
              <w:rPr>
                <w:rFonts w:hint="eastAsia" w:ascii="宋体" w:hAnsi="宋体" w:eastAsia="宋体" w:cs="宋体"/>
                <w:sz w:val="18"/>
                <w:szCs w:val="18"/>
              </w:rPr>
              <w:t>DateTime</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13</w:t>
            </w:r>
          </w:p>
        </w:tc>
        <w:tc>
          <w:tcPr>
            <w:tcW w:w="1500" w:type="dxa"/>
          </w:tcPr>
          <w:p>
            <w:pPr>
              <w:rPr>
                <w:rFonts w:ascii="宋体" w:hAnsi="宋体" w:eastAsia="宋体" w:cs="宋体"/>
                <w:sz w:val="18"/>
                <w:szCs w:val="18"/>
              </w:rPr>
            </w:pPr>
            <w:r>
              <w:rPr>
                <w:rFonts w:hint="eastAsia" w:ascii="宋体" w:hAnsi="宋体" w:eastAsia="宋体" w:cs="宋体"/>
                <w:sz w:val="18"/>
                <w:szCs w:val="18"/>
              </w:rPr>
              <w:t>ymff</w:t>
            </w:r>
          </w:p>
        </w:tc>
        <w:tc>
          <w:tcPr>
            <w:tcW w:w="2025" w:type="dxa"/>
          </w:tcPr>
          <w:p>
            <w:pPr>
              <w:rPr>
                <w:rFonts w:ascii="宋体" w:hAnsi="宋体" w:eastAsia="宋体" w:cs="宋体"/>
                <w:sz w:val="18"/>
                <w:szCs w:val="18"/>
              </w:rPr>
            </w:pPr>
            <w:r>
              <w:rPr>
                <w:rFonts w:hint="eastAsia" w:ascii="宋体" w:hAnsi="宋体" w:eastAsia="宋体" w:cs="宋体"/>
                <w:sz w:val="18"/>
                <w:szCs w:val="18"/>
              </w:rPr>
              <w:t>药敏方法</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14</w:t>
            </w:r>
          </w:p>
        </w:tc>
        <w:tc>
          <w:tcPr>
            <w:tcW w:w="1500" w:type="dxa"/>
          </w:tcPr>
          <w:p>
            <w:pPr>
              <w:rPr>
                <w:rFonts w:ascii="宋体" w:hAnsi="宋体" w:eastAsia="宋体" w:cs="宋体"/>
                <w:sz w:val="18"/>
                <w:szCs w:val="18"/>
              </w:rPr>
            </w:pPr>
            <w:r>
              <w:rPr>
                <w:rFonts w:hint="eastAsia" w:ascii="宋体" w:hAnsi="宋体" w:eastAsia="宋体" w:cs="宋体"/>
                <w:sz w:val="18"/>
                <w:szCs w:val="18"/>
              </w:rPr>
              <w:t>jglx</w:t>
            </w:r>
          </w:p>
        </w:tc>
        <w:tc>
          <w:tcPr>
            <w:tcW w:w="2025" w:type="dxa"/>
          </w:tcPr>
          <w:p>
            <w:pPr>
              <w:rPr>
                <w:rFonts w:ascii="宋体" w:hAnsi="宋体" w:eastAsia="宋体" w:cs="宋体"/>
                <w:sz w:val="18"/>
                <w:szCs w:val="18"/>
              </w:rPr>
            </w:pPr>
            <w:r>
              <w:rPr>
                <w:rFonts w:hint="eastAsia" w:ascii="宋体" w:hAnsi="宋体" w:eastAsia="宋体" w:cs="宋体"/>
                <w:sz w:val="18"/>
                <w:szCs w:val="18"/>
              </w:rPr>
              <w:t>结果类型</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15</w:t>
            </w:r>
          </w:p>
        </w:tc>
        <w:tc>
          <w:tcPr>
            <w:tcW w:w="1500" w:type="dxa"/>
          </w:tcPr>
          <w:p>
            <w:pPr>
              <w:rPr>
                <w:rFonts w:ascii="宋体" w:hAnsi="宋体" w:eastAsia="宋体" w:cs="宋体"/>
                <w:sz w:val="18"/>
                <w:szCs w:val="18"/>
              </w:rPr>
            </w:pPr>
            <w:r>
              <w:rPr>
                <w:rFonts w:hint="eastAsia" w:ascii="宋体" w:hAnsi="宋体" w:eastAsia="宋体" w:cs="宋体"/>
                <w:sz w:val="18"/>
                <w:szCs w:val="18"/>
              </w:rPr>
              <w:t>nyjz</w:t>
            </w:r>
          </w:p>
        </w:tc>
        <w:tc>
          <w:tcPr>
            <w:tcW w:w="2025" w:type="dxa"/>
          </w:tcPr>
          <w:p>
            <w:pPr>
              <w:rPr>
                <w:rFonts w:ascii="宋体" w:hAnsi="宋体" w:eastAsia="宋体" w:cs="宋体"/>
                <w:sz w:val="18"/>
                <w:szCs w:val="18"/>
              </w:rPr>
            </w:pPr>
            <w:r>
              <w:rPr>
                <w:rFonts w:hint="eastAsia" w:ascii="宋体" w:hAnsi="宋体" w:eastAsia="宋体" w:cs="宋体"/>
                <w:sz w:val="18"/>
                <w:szCs w:val="18"/>
              </w:rPr>
              <w:t>耐药机制</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16</w:t>
            </w:r>
          </w:p>
        </w:tc>
        <w:tc>
          <w:tcPr>
            <w:tcW w:w="1500" w:type="dxa"/>
          </w:tcPr>
          <w:p>
            <w:pPr>
              <w:rPr>
                <w:rFonts w:ascii="宋体" w:hAnsi="宋体" w:eastAsia="宋体" w:cs="宋体"/>
                <w:sz w:val="18"/>
                <w:szCs w:val="18"/>
              </w:rPr>
            </w:pPr>
            <w:r>
              <w:rPr>
                <w:rFonts w:hint="eastAsia" w:ascii="宋体" w:hAnsi="宋体" w:eastAsia="宋体" w:cs="宋体"/>
                <w:sz w:val="18"/>
                <w:szCs w:val="18"/>
              </w:rPr>
              <w:t>kssdm</w:t>
            </w:r>
          </w:p>
        </w:tc>
        <w:tc>
          <w:tcPr>
            <w:tcW w:w="2025" w:type="dxa"/>
          </w:tcPr>
          <w:p>
            <w:pPr>
              <w:rPr>
                <w:rFonts w:ascii="宋体" w:hAnsi="宋体" w:eastAsia="宋体" w:cs="宋体"/>
                <w:sz w:val="18"/>
                <w:szCs w:val="18"/>
              </w:rPr>
            </w:pPr>
            <w:r>
              <w:rPr>
                <w:rFonts w:hint="eastAsia" w:ascii="宋体" w:hAnsi="宋体" w:eastAsia="宋体" w:cs="宋体"/>
                <w:sz w:val="18"/>
                <w:szCs w:val="18"/>
              </w:rPr>
              <w:t>抗生素代码</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17</w:t>
            </w:r>
          </w:p>
        </w:tc>
        <w:tc>
          <w:tcPr>
            <w:tcW w:w="1500" w:type="dxa"/>
          </w:tcPr>
          <w:p>
            <w:pPr>
              <w:rPr>
                <w:rFonts w:ascii="宋体" w:hAnsi="宋体" w:eastAsia="宋体" w:cs="宋体"/>
                <w:sz w:val="18"/>
                <w:szCs w:val="18"/>
              </w:rPr>
            </w:pPr>
            <w:r>
              <w:rPr>
                <w:rFonts w:hint="eastAsia" w:ascii="宋体" w:hAnsi="宋体" w:eastAsia="宋体" w:cs="宋体"/>
                <w:sz w:val="18"/>
                <w:szCs w:val="18"/>
              </w:rPr>
              <w:t>kssmc</w:t>
            </w:r>
          </w:p>
        </w:tc>
        <w:tc>
          <w:tcPr>
            <w:tcW w:w="2025" w:type="dxa"/>
          </w:tcPr>
          <w:p>
            <w:pPr>
              <w:rPr>
                <w:rFonts w:ascii="宋体" w:hAnsi="宋体" w:eastAsia="宋体" w:cs="宋体"/>
                <w:sz w:val="18"/>
                <w:szCs w:val="18"/>
              </w:rPr>
            </w:pPr>
            <w:r>
              <w:rPr>
                <w:rFonts w:hint="eastAsia" w:ascii="宋体" w:hAnsi="宋体" w:eastAsia="宋体" w:cs="宋体"/>
                <w:sz w:val="18"/>
                <w:szCs w:val="18"/>
              </w:rPr>
              <w:t>抗生素名称</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18</w:t>
            </w:r>
          </w:p>
        </w:tc>
        <w:tc>
          <w:tcPr>
            <w:tcW w:w="1500" w:type="dxa"/>
          </w:tcPr>
          <w:p>
            <w:pPr>
              <w:rPr>
                <w:rFonts w:ascii="宋体" w:hAnsi="宋体" w:eastAsia="宋体" w:cs="宋体"/>
                <w:sz w:val="18"/>
                <w:szCs w:val="18"/>
              </w:rPr>
            </w:pPr>
            <w:r>
              <w:rPr>
                <w:rFonts w:hint="eastAsia" w:ascii="宋体" w:hAnsi="宋体" w:eastAsia="宋体" w:cs="宋体"/>
                <w:sz w:val="18"/>
                <w:szCs w:val="18"/>
              </w:rPr>
              <w:t>jcjg</w:t>
            </w:r>
          </w:p>
        </w:tc>
        <w:tc>
          <w:tcPr>
            <w:tcW w:w="2025" w:type="dxa"/>
          </w:tcPr>
          <w:p>
            <w:pPr>
              <w:rPr>
                <w:rFonts w:ascii="宋体" w:hAnsi="宋体" w:eastAsia="宋体" w:cs="宋体"/>
                <w:sz w:val="18"/>
                <w:szCs w:val="18"/>
              </w:rPr>
            </w:pPr>
            <w:r>
              <w:rPr>
                <w:rFonts w:hint="eastAsia" w:ascii="宋体" w:hAnsi="宋体" w:eastAsia="宋体" w:cs="宋体"/>
                <w:sz w:val="18"/>
                <w:szCs w:val="18"/>
              </w:rPr>
              <w:t>检测结果</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vAlign w:val="center"/>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19</w:t>
            </w:r>
          </w:p>
        </w:tc>
        <w:tc>
          <w:tcPr>
            <w:tcW w:w="1500" w:type="dxa"/>
          </w:tcPr>
          <w:p>
            <w:pPr>
              <w:rPr>
                <w:rFonts w:ascii="宋体" w:hAnsi="宋体" w:eastAsia="宋体" w:cs="宋体"/>
                <w:sz w:val="18"/>
                <w:szCs w:val="18"/>
              </w:rPr>
            </w:pPr>
            <w:r>
              <w:rPr>
                <w:rFonts w:hint="eastAsia" w:ascii="宋体" w:hAnsi="宋体" w:eastAsia="宋体" w:cs="宋体"/>
                <w:sz w:val="18"/>
                <w:szCs w:val="18"/>
              </w:rPr>
              <w:t>ymjg</w:t>
            </w:r>
          </w:p>
        </w:tc>
        <w:tc>
          <w:tcPr>
            <w:tcW w:w="2025" w:type="dxa"/>
          </w:tcPr>
          <w:p>
            <w:pPr>
              <w:rPr>
                <w:rFonts w:ascii="宋体" w:hAnsi="宋体" w:eastAsia="宋体" w:cs="宋体"/>
                <w:sz w:val="18"/>
                <w:szCs w:val="18"/>
              </w:rPr>
            </w:pPr>
            <w:r>
              <w:rPr>
                <w:rFonts w:hint="eastAsia" w:ascii="宋体" w:hAnsi="宋体" w:eastAsia="宋体" w:cs="宋体"/>
                <w:sz w:val="18"/>
                <w:szCs w:val="18"/>
              </w:rPr>
              <w:t>药敏结果</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20</w:t>
            </w:r>
          </w:p>
        </w:tc>
        <w:tc>
          <w:tcPr>
            <w:tcW w:w="1500" w:type="dxa"/>
          </w:tcPr>
          <w:p>
            <w:pPr>
              <w:rPr>
                <w:rFonts w:ascii="宋体" w:hAnsi="宋体" w:eastAsia="宋体" w:cs="宋体"/>
                <w:sz w:val="18"/>
                <w:szCs w:val="18"/>
              </w:rPr>
            </w:pPr>
            <w:r>
              <w:rPr>
                <w:rFonts w:hint="eastAsia" w:ascii="宋体" w:hAnsi="宋体" w:eastAsia="宋体" w:cs="宋体"/>
                <w:sz w:val="18"/>
                <w:szCs w:val="18"/>
              </w:rPr>
              <w:t>jgckz</w:t>
            </w:r>
          </w:p>
        </w:tc>
        <w:tc>
          <w:tcPr>
            <w:tcW w:w="2025" w:type="dxa"/>
          </w:tcPr>
          <w:p>
            <w:pPr>
              <w:rPr>
                <w:rFonts w:ascii="宋体" w:hAnsi="宋体" w:eastAsia="宋体" w:cs="宋体"/>
                <w:sz w:val="18"/>
                <w:szCs w:val="18"/>
              </w:rPr>
            </w:pPr>
            <w:r>
              <w:rPr>
                <w:rFonts w:hint="eastAsia" w:ascii="宋体" w:hAnsi="宋体" w:eastAsia="宋体" w:cs="宋体"/>
                <w:sz w:val="18"/>
                <w:szCs w:val="18"/>
              </w:rPr>
              <w:t>结果参考值</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21</w:t>
            </w:r>
          </w:p>
        </w:tc>
        <w:tc>
          <w:tcPr>
            <w:tcW w:w="1500" w:type="dxa"/>
          </w:tcPr>
          <w:p>
            <w:pPr>
              <w:rPr>
                <w:rFonts w:ascii="宋体" w:hAnsi="宋体" w:eastAsia="宋体" w:cs="宋体"/>
                <w:sz w:val="18"/>
                <w:szCs w:val="18"/>
              </w:rPr>
            </w:pPr>
            <w:r>
              <w:rPr>
                <w:rFonts w:hint="eastAsia" w:ascii="宋体" w:hAnsi="宋体" w:eastAsia="宋体" w:cs="宋体"/>
                <w:sz w:val="18"/>
                <w:szCs w:val="18"/>
              </w:rPr>
              <w:t>ysdm</w:t>
            </w:r>
          </w:p>
        </w:tc>
        <w:tc>
          <w:tcPr>
            <w:tcW w:w="2025" w:type="dxa"/>
          </w:tcPr>
          <w:p>
            <w:pPr>
              <w:rPr>
                <w:rFonts w:ascii="宋体" w:hAnsi="宋体" w:eastAsia="宋体" w:cs="宋体"/>
                <w:sz w:val="18"/>
                <w:szCs w:val="18"/>
              </w:rPr>
            </w:pPr>
            <w:r>
              <w:rPr>
                <w:rFonts w:hint="eastAsia" w:ascii="宋体" w:hAnsi="宋体" w:eastAsia="宋体" w:cs="宋体"/>
                <w:sz w:val="18"/>
                <w:szCs w:val="18"/>
              </w:rPr>
              <w:t>医生代码</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22</w:t>
            </w:r>
          </w:p>
        </w:tc>
        <w:tc>
          <w:tcPr>
            <w:tcW w:w="1500" w:type="dxa"/>
          </w:tcPr>
          <w:p>
            <w:pPr>
              <w:rPr>
                <w:rFonts w:ascii="宋体" w:hAnsi="宋体" w:eastAsia="宋体" w:cs="宋体"/>
                <w:sz w:val="18"/>
                <w:szCs w:val="18"/>
              </w:rPr>
            </w:pPr>
            <w:r>
              <w:rPr>
                <w:rFonts w:hint="eastAsia" w:ascii="宋体" w:hAnsi="宋体" w:eastAsia="宋体" w:cs="宋体"/>
                <w:sz w:val="18"/>
                <w:szCs w:val="18"/>
              </w:rPr>
              <w:t>jysj</w:t>
            </w:r>
          </w:p>
        </w:tc>
        <w:tc>
          <w:tcPr>
            <w:tcW w:w="2025" w:type="dxa"/>
          </w:tcPr>
          <w:p>
            <w:pPr>
              <w:rPr>
                <w:rFonts w:ascii="宋体" w:hAnsi="宋体" w:eastAsia="宋体" w:cs="宋体"/>
                <w:sz w:val="18"/>
                <w:szCs w:val="18"/>
              </w:rPr>
            </w:pPr>
            <w:r>
              <w:rPr>
                <w:rFonts w:hint="eastAsia" w:ascii="宋体" w:hAnsi="宋体" w:eastAsia="宋体" w:cs="宋体"/>
                <w:sz w:val="18"/>
                <w:szCs w:val="18"/>
              </w:rPr>
              <w:t>检验时间</w:t>
            </w:r>
          </w:p>
        </w:tc>
        <w:tc>
          <w:tcPr>
            <w:tcW w:w="1650" w:type="dxa"/>
          </w:tcPr>
          <w:p>
            <w:pPr>
              <w:rPr>
                <w:rFonts w:ascii="宋体" w:hAnsi="宋体" w:eastAsia="宋体" w:cs="宋体"/>
                <w:sz w:val="18"/>
                <w:szCs w:val="18"/>
              </w:rPr>
            </w:pPr>
            <w:r>
              <w:rPr>
                <w:rFonts w:hint="eastAsia" w:ascii="宋体" w:hAnsi="宋体" w:eastAsia="宋体" w:cs="宋体"/>
                <w:sz w:val="18"/>
                <w:szCs w:val="18"/>
              </w:rPr>
              <w:t>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23</w:t>
            </w:r>
          </w:p>
        </w:tc>
        <w:tc>
          <w:tcPr>
            <w:tcW w:w="1500" w:type="dxa"/>
          </w:tcPr>
          <w:p>
            <w:pPr>
              <w:rPr>
                <w:rFonts w:ascii="宋体" w:hAnsi="宋体" w:eastAsia="宋体" w:cs="宋体"/>
                <w:sz w:val="18"/>
                <w:szCs w:val="18"/>
              </w:rPr>
            </w:pPr>
            <w:r>
              <w:rPr>
                <w:rFonts w:hint="eastAsia" w:ascii="宋体" w:hAnsi="宋体" w:eastAsia="宋体" w:cs="宋体"/>
                <w:sz w:val="18"/>
                <w:szCs w:val="18"/>
              </w:rPr>
              <w:t>jljs</w:t>
            </w:r>
          </w:p>
        </w:tc>
        <w:tc>
          <w:tcPr>
            <w:tcW w:w="2025" w:type="dxa"/>
          </w:tcPr>
          <w:p>
            <w:pPr>
              <w:rPr>
                <w:rFonts w:ascii="宋体" w:hAnsi="宋体" w:eastAsia="宋体" w:cs="宋体"/>
                <w:sz w:val="18"/>
                <w:szCs w:val="18"/>
              </w:rPr>
            </w:pPr>
            <w:r>
              <w:rPr>
                <w:rFonts w:hint="eastAsia" w:ascii="宋体" w:hAnsi="宋体" w:eastAsia="宋体" w:cs="宋体"/>
                <w:sz w:val="18"/>
                <w:szCs w:val="18"/>
              </w:rPr>
              <w:t>菌落计数</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24</w:t>
            </w:r>
          </w:p>
        </w:tc>
        <w:tc>
          <w:tcPr>
            <w:tcW w:w="1500" w:type="dxa"/>
          </w:tcPr>
          <w:p>
            <w:pPr>
              <w:rPr>
                <w:rFonts w:ascii="宋体" w:hAnsi="宋体" w:eastAsia="宋体" w:cs="宋体"/>
                <w:sz w:val="18"/>
                <w:szCs w:val="18"/>
              </w:rPr>
            </w:pPr>
            <w:r>
              <w:rPr>
                <w:rFonts w:hint="eastAsia" w:ascii="宋体" w:hAnsi="宋体" w:eastAsia="宋体" w:cs="宋体"/>
                <w:sz w:val="18"/>
                <w:szCs w:val="18"/>
              </w:rPr>
              <w:t>xjbz</w:t>
            </w:r>
          </w:p>
        </w:tc>
        <w:tc>
          <w:tcPr>
            <w:tcW w:w="2025" w:type="dxa"/>
          </w:tcPr>
          <w:p>
            <w:pPr>
              <w:rPr>
                <w:rFonts w:ascii="宋体" w:hAnsi="宋体" w:eastAsia="宋体" w:cs="宋体"/>
                <w:sz w:val="18"/>
                <w:szCs w:val="18"/>
              </w:rPr>
            </w:pPr>
            <w:r>
              <w:rPr>
                <w:rFonts w:hint="eastAsia" w:ascii="宋体" w:hAnsi="宋体" w:eastAsia="宋体" w:cs="宋体"/>
                <w:sz w:val="18"/>
                <w:szCs w:val="18"/>
              </w:rPr>
              <w:t>备注</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bl>
    <w:p/>
    <w:p>
      <w:r>
        <w:rPr>
          <w:rFonts w:hint="eastAsia"/>
        </w:rPr>
        <w:t>传出参数：（如果传入的参数错误或者不存在病人信息则返回 “F,错误信息”。否则返回以 下病人信息）</w:t>
      </w:r>
    </w:p>
    <w:p/>
    <w:tbl>
      <w:tblPr>
        <w:tblStyle w:val="19"/>
        <w:tblpPr w:leftFromText="180" w:rightFromText="180" w:vertAnchor="text" w:horzAnchor="page" w:tblpX="1485" w:tblpY="92"/>
        <w:tblOverlap w:val="never"/>
        <w:tblW w:w="7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BZ</w:t>
            </w:r>
          </w:p>
        </w:tc>
        <w:tc>
          <w:tcPr>
            <w:tcW w:w="2025" w:type="dxa"/>
          </w:tcPr>
          <w:p>
            <w:pPr>
              <w:rPr>
                <w:rFonts w:ascii="宋体" w:hAnsi="宋体" w:eastAsia="宋体" w:cs="宋体"/>
                <w:sz w:val="18"/>
                <w:szCs w:val="18"/>
              </w:rPr>
            </w:pPr>
            <w:r>
              <w:rPr>
                <w:rFonts w:hint="eastAsia" w:ascii="宋体" w:hAnsi="宋体" w:eastAsia="宋体" w:cs="宋体"/>
                <w:sz w:val="18"/>
                <w:szCs w:val="18"/>
              </w:rPr>
              <w:t>成功标志</w:t>
            </w:r>
          </w:p>
        </w:tc>
        <w:tc>
          <w:tcPr>
            <w:tcW w:w="3525" w:type="dxa"/>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成功返回“T”，错误返回“F”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errmsg</w:t>
            </w:r>
          </w:p>
        </w:tc>
        <w:tc>
          <w:tcPr>
            <w:tcW w:w="2025" w:type="dxa"/>
          </w:tcPr>
          <w:p>
            <w:pPr>
              <w:rPr>
                <w:rFonts w:ascii="宋体" w:hAnsi="宋体" w:eastAsia="宋体" w:cs="宋体"/>
                <w:sz w:val="18"/>
                <w:szCs w:val="18"/>
              </w:rPr>
            </w:pPr>
            <w:r>
              <w:rPr>
                <w:rFonts w:hint="eastAsia" w:ascii="宋体" w:hAnsi="宋体" w:eastAsia="宋体" w:cs="宋体"/>
                <w:sz w:val="18"/>
                <w:szCs w:val="18"/>
              </w:rPr>
              <w:t>提示信息</w:t>
            </w:r>
          </w:p>
        </w:tc>
        <w:tc>
          <w:tcPr>
            <w:tcW w:w="3525" w:type="dxa"/>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返回F时显示的错误信息</w:t>
            </w:r>
          </w:p>
        </w:tc>
      </w:tr>
    </w:tbl>
    <w:p/>
    <w:p>
      <w:pPr>
        <w:pStyle w:val="5"/>
        <w:bidi w:val="0"/>
      </w:pPr>
      <w:r>
        <w:rPr>
          <w:rFonts w:hint="eastAsia"/>
        </w:rPr>
        <w:t xml:space="preserve">获取当前病区有未执行医嘱的病人信息列表(usp_yjjk_hybrcx) </w:t>
      </w:r>
    </w:p>
    <w:p>
      <w:pPr>
        <w:rPr>
          <w:b/>
          <w:bCs/>
        </w:rPr>
      </w:pPr>
      <w:r>
        <w:rPr>
          <w:rFonts w:hint="eastAsia"/>
          <w:b/>
          <w:bCs/>
        </w:rPr>
        <w:t>业务描述：</w:t>
      </w:r>
    </w:p>
    <w:p>
      <w:r>
        <w:rPr>
          <w:rFonts w:hint="eastAsia"/>
        </w:rPr>
        <w:t>在住院病人列表，只有存在检验医嘱的病人（住院采集系统调用）</w:t>
      </w:r>
    </w:p>
    <w:p>
      <w:pPr>
        <w:rPr>
          <w:b/>
          <w:bCs/>
        </w:rPr>
      </w:pPr>
      <w:r>
        <w:rPr>
          <w:rFonts w:hint="eastAsia"/>
          <w:b/>
          <w:bCs/>
        </w:rPr>
        <w:t>接口描述：</w:t>
      </w:r>
    </w:p>
    <w:p>
      <w:r>
        <w:rPr>
          <w:rFonts w:hint="eastAsia"/>
        </w:rPr>
        <w:t>传入参数：</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bqdm</w:t>
            </w:r>
          </w:p>
        </w:tc>
        <w:tc>
          <w:tcPr>
            <w:tcW w:w="2025" w:type="dxa"/>
          </w:tcPr>
          <w:p>
            <w:pPr>
              <w:rPr>
                <w:rFonts w:ascii="宋体" w:hAnsi="宋体" w:eastAsia="宋体" w:cs="宋体"/>
                <w:sz w:val="18"/>
                <w:szCs w:val="18"/>
              </w:rPr>
            </w:pPr>
            <w:r>
              <w:rPr>
                <w:rFonts w:hint="eastAsia" w:ascii="宋体" w:hAnsi="宋体" w:eastAsia="宋体" w:cs="宋体"/>
                <w:sz w:val="18"/>
                <w:szCs w:val="18"/>
              </w:rPr>
              <w:t>病区代码</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可按病区查找（为空代表全部）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ksdm</w:t>
            </w:r>
          </w:p>
        </w:tc>
        <w:tc>
          <w:tcPr>
            <w:tcW w:w="2025" w:type="dxa"/>
          </w:tcPr>
          <w:p>
            <w:pPr>
              <w:rPr>
                <w:rFonts w:ascii="宋体" w:hAnsi="宋体" w:eastAsia="宋体" w:cs="宋体"/>
                <w:sz w:val="18"/>
                <w:szCs w:val="18"/>
              </w:rPr>
            </w:pPr>
            <w:r>
              <w:rPr>
                <w:rFonts w:hint="eastAsia" w:ascii="宋体" w:hAnsi="宋体" w:eastAsia="宋体" w:cs="宋体"/>
                <w:sz w:val="18"/>
                <w:szCs w:val="18"/>
              </w:rPr>
              <w:t>执行科室代码</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执行科室代码比如检验科，放射科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3</w:t>
            </w:r>
          </w:p>
        </w:tc>
        <w:tc>
          <w:tcPr>
            <w:tcW w:w="1500" w:type="dxa"/>
          </w:tcPr>
          <w:p>
            <w:pPr>
              <w:rPr>
                <w:rFonts w:ascii="宋体" w:hAnsi="宋体" w:eastAsia="宋体" w:cs="宋体"/>
                <w:sz w:val="18"/>
                <w:szCs w:val="18"/>
              </w:rPr>
            </w:pPr>
            <w:r>
              <w:rPr>
                <w:rFonts w:hint="eastAsia" w:ascii="宋体" w:hAnsi="宋体" w:eastAsia="宋体" w:cs="宋体"/>
                <w:sz w:val="18"/>
                <w:szCs w:val="18"/>
              </w:rPr>
              <w:t>ksrq</w:t>
            </w:r>
          </w:p>
        </w:tc>
        <w:tc>
          <w:tcPr>
            <w:tcW w:w="2025" w:type="dxa"/>
          </w:tcPr>
          <w:p>
            <w:pPr>
              <w:rPr>
                <w:rFonts w:ascii="宋体" w:hAnsi="宋体" w:eastAsia="宋体" w:cs="宋体"/>
                <w:sz w:val="18"/>
                <w:szCs w:val="18"/>
              </w:rPr>
            </w:pPr>
            <w:r>
              <w:rPr>
                <w:rFonts w:hint="eastAsia" w:ascii="宋体" w:hAnsi="宋体" w:eastAsia="宋体" w:cs="宋体"/>
                <w:sz w:val="18"/>
                <w:szCs w:val="18"/>
              </w:rPr>
              <w:t>开始日期</w:t>
            </w:r>
          </w:p>
        </w:tc>
        <w:tc>
          <w:tcPr>
            <w:tcW w:w="1650" w:type="dxa"/>
          </w:tcPr>
          <w:p>
            <w:pPr>
              <w:rPr>
                <w:rFonts w:ascii="宋体" w:hAnsi="宋体" w:eastAsia="宋体" w:cs="宋体"/>
                <w:sz w:val="18"/>
                <w:szCs w:val="18"/>
              </w:rPr>
            </w:pPr>
            <w:r>
              <w:rPr>
                <w:rFonts w:hint="eastAsia" w:ascii="宋体" w:hAnsi="宋体" w:eastAsia="宋体" w:cs="宋体"/>
                <w:sz w:val="18"/>
                <w:szCs w:val="18"/>
              </w:rPr>
              <w:t>DateTime</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4</w:t>
            </w:r>
          </w:p>
        </w:tc>
        <w:tc>
          <w:tcPr>
            <w:tcW w:w="1500" w:type="dxa"/>
          </w:tcPr>
          <w:p>
            <w:pPr>
              <w:rPr>
                <w:rFonts w:ascii="宋体" w:hAnsi="宋体" w:eastAsia="宋体" w:cs="宋体"/>
                <w:sz w:val="18"/>
                <w:szCs w:val="18"/>
              </w:rPr>
            </w:pPr>
            <w:r>
              <w:rPr>
                <w:rFonts w:hint="eastAsia" w:ascii="宋体" w:hAnsi="宋体" w:eastAsia="宋体" w:cs="宋体"/>
                <w:sz w:val="18"/>
                <w:szCs w:val="18"/>
              </w:rPr>
              <w:t>jsrq</w:t>
            </w:r>
          </w:p>
        </w:tc>
        <w:tc>
          <w:tcPr>
            <w:tcW w:w="2025" w:type="dxa"/>
          </w:tcPr>
          <w:p>
            <w:pPr>
              <w:rPr>
                <w:rFonts w:ascii="宋体" w:hAnsi="宋体" w:eastAsia="宋体" w:cs="宋体"/>
                <w:sz w:val="18"/>
                <w:szCs w:val="18"/>
              </w:rPr>
            </w:pPr>
            <w:r>
              <w:rPr>
                <w:rFonts w:hint="eastAsia" w:ascii="宋体" w:hAnsi="宋体" w:eastAsia="宋体" w:cs="宋体"/>
                <w:sz w:val="18"/>
                <w:szCs w:val="18"/>
              </w:rPr>
              <w:t>结束日期</w:t>
            </w:r>
          </w:p>
        </w:tc>
        <w:tc>
          <w:tcPr>
            <w:tcW w:w="1650" w:type="dxa"/>
          </w:tcPr>
          <w:p>
            <w:pPr>
              <w:rPr>
                <w:rFonts w:ascii="宋体" w:hAnsi="宋体" w:eastAsia="宋体" w:cs="宋体"/>
                <w:sz w:val="18"/>
                <w:szCs w:val="18"/>
              </w:rPr>
            </w:pPr>
            <w:r>
              <w:rPr>
                <w:rFonts w:hint="eastAsia" w:ascii="宋体" w:hAnsi="宋体" w:eastAsia="宋体" w:cs="宋体"/>
                <w:sz w:val="18"/>
                <w:szCs w:val="18"/>
              </w:rPr>
              <w:t>DateTime</w:t>
            </w:r>
          </w:p>
        </w:tc>
        <w:tc>
          <w:tcPr>
            <w:tcW w:w="3525" w:type="dxa"/>
          </w:tcPr>
          <w:p>
            <w:pPr>
              <w:rPr>
                <w:rFonts w:ascii="宋体" w:hAnsi="宋体" w:eastAsia="宋体" w:cs="宋体"/>
                <w:sz w:val="18"/>
                <w:szCs w:val="18"/>
              </w:rPr>
            </w:pPr>
          </w:p>
        </w:tc>
      </w:tr>
    </w:tbl>
    <w:p/>
    <w:p>
      <w:r>
        <w:rPr>
          <w:rFonts w:hint="eastAsia"/>
        </w:rPr>
        <w:t>传出参数：（如果传入的参数错误或者不存在病人信息则返回 “F,错误信息”。否则返回以 下病人信息）</w:t>
      </w:r>
    </w:p>
    <w:p/>
    <w:tbl>
      <w:tblPr>
        <w:tblStyle w:val="19"/>
        <w:tblpPr w:leftFromText="180" w:rightFromText="180" w:vertAnchor="text" w:horzAnchor="page" w:tblpX="1485" w:tblpY="92"/>
        <w:tblOverlap w:val="never"/>
        <w:tblW w:w="7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w:t>
            </w:r>
          </w:p>
        </w:tc>
        <w:tc>
          <w:tcPr>
            <w:tcW w:w="1500" w:type="dxa"/>
          </w:tcPr>
          <w:p>
            <w:pPr>
              <w:rPr>
                <w:rFonts w:ascii="宋体" w:hAnsi="宋体" w:eastAsia="宋体" w:cs="宋体"/>
                <w:sz w:val="18"/>
                <w:szCs w:val="18"/>
              </w:rPr>
            </w:pPr>
            <w:r>
              <w:rPr>
                <w:rFonts w:hint="eastAsia" w:ascii="宋体" w:hAnsi="宋体" w:eastAsia="宋体" w:cs="宋体"/>
                <w:sz w:val="18"/>
                <w:szCs w:val="18"/>
              </w:rPr>
              <w:t>syxh</w:t>
            </w:r>
          </w:p>
        </w:tc>
        <w:tc>
          <w:tcPr>
            <w:tcW w:w="2025" w:type="dxa"/>
          </w:tcPr>
          <w:p>
            <w:pPr>
              <w:rPr>
                <w:rFonts w:ascii="宋体" w:hAnsi="宋体" w:eastAsia="宋体" w:cs="宋体"/>
                <w:sz w:val="18"/>
                <w:szCs w:val="18"/>
              </w:rPr>
            </w:pPr>
            <w:r>
              <w:rPr>
                <w:rFonts w:hint="eastAsia" w:ascii="宋体" w:hAnsi="宋体" w:eastAsia="宋体" w:cs="宋体"/>
                <w:sz w:val="18"/>
                <w:szCs w:val="18"/>
              </w:rPr>
              <w:t>医嘱号</w:t>
            </w:r>
          </w:p>
        </w:tc>
        <w:tc>
          <w:tcPr>
            <w:tcW w:w="3525" w:type="dxa"/>
          </w:tcPr>
          <w:p>
            <w:pPr>
              <w:rPr>
                <w:rFonts w:ascii="宋体" w:hAnsi="宋体" w:eastAsia="宋体" w:cs="宋体"/>
                <w:sz w:val="18"/>
                <w:szCs w:val="18"/>
              </w:rPr>
            </w:pPr>
            <w:r>
              <w:rPr>
                <w:rFonts w:hint="eastAsia" w:ascii="宋体" w:hAnsi="宋体" w:eastAsia="宋体" w:cs="宋体"/>
                <w:sz w:val="18"/>
                <w:szCs w:val="18"/>
              </w:rPr>
              <w:t>每条医嘱的唯一号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w:t>
            </w:r>
          </w:p>
        </w:tc>
        <w:tc>
          <w:tcPr>
            <w:tcW w:w="1500" w:type="dxa"/>
          </w:tcPr>
          <w:p>
            <w:pPr>
              <w:rPr>
                <w:rFonts w:ascii="宋体" w:hAnsi="宋体" w:eastAsia="宋体" w:cs="宋体"/>
                <w:sz w:val="18"/>
                <w:szCs w:val="18"/>
              </w:rPr>
            </w:pPr>
            <w:r>
              <w:rPr>
                <w:rFonts w:hint="eastAsia" w:ascii="宋体" w:hAnsi="宋体" w:eastAsia="宋体" w:cs="宋体"/>
                <w:sz w:val="18"/>
                <w:szCs w:val="18"/>
              </w:rPr>
              <w:t>xmdm</w:t>
            </w:r>
          </w:p>
        </w:tc>
        <w:tc>
          <w:tcPr>
            <w:tcW w:w="2025" w:type="dxa"/>
          </w:tcPr>
          <w:p>
            <w:pPr>
              <w:rPr>
                <w:rFonts w:ascii="宋体" w:hAnsi="宋体" w:eastAsia="宋体" w:cs="宋体"/>
                <w:sz w:val="18"/>
                <w:szCs w:val="18"/>
              </w:rPr>
            </w:pPr>
            <w:r>
              <w:rPr>
                <w:rFonts w:hint="eastAsia" w:ascii="宋体" w:hAnsi="宋体" w:eastAsia="宋体" w:cs="宋体"/>
                <w:sz w:val="18"/>
                <w:szCs w:val="18"/>
              </w:rPr>
              <w:t>项目代码</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w:t>
            </w:r>
          </w:p>
        </w:tc>
        <w:tc>
          <w:tcPr>
            <w:tcW w:w="1500" w:type="dxa"/>
          </w:tcPr>
          <w:p>
            <w:pPr>
              <w:rPr>
                <w:rFonts w:ascii="宋体" w:hAnsi="宋体" w:eastAsia="宋体" w:cs="宋体"/>
                <w:sz w:val="18"/>
                <w:szCs w:val="18"/>
              </w:rPr>
            </w:pPr>
            <w:r>
              <w:rPr>
                <w:rFonts w:hint="eastAsia" w:ascii="宋体" w:hAnsi="宋体" w:eastAsia="宋体" w:cs="宋体"/>
                <w:sz w:val="18"/>
                <w:szCs w:val="18"/>
              </w:rPr>
              <w:t>ItemType</w:t>
            </w:r>
          </w:p>
        </w:tc>
        <w:tc>
          <w:tcPr>
            <w:tcW w:w="2025" w:type="dxa"/>
          </w:tcPr>
          <w:p>
            <w:pPr>
              <w:rPr>
                <w:rFonts w:ascii="宋体" w:hAnsi="宋体" w:eastAsia="宋体" w:cs="宋体"/>
                <w:sz w:val="18"/>
                <w:szCs w:val="18"/>
              </w:rPr>
            </w:pPr>
            <w:r>
              <w:rPr>
                <w:rFonts w:hint="eastAsia" w:ascii="宋体" w:hAnsi="宋体" w:eastAsia="宋体" w:cs="宋体"/>
                <w:sz w:val="18"/>
                <w:szCs w:val="18"/>
              </w:rPr>
              <w:t>项目类型</w:t>
            </w:r>
          </w:p>
        </w:tc>
        <w:tc>
          <w:tcPr>
            <w:tcW w:w="3525" w:type="dxa"/>
          </w:tcPr>
          <w:p>
            <w:pPr>
              <w:rPr>
                <w:rFonts w:ascii="宋体" w:hAnsi="宋体" w:eastAsia="宋体" w:cs="宋体"/>
                <w:sz w:val="18"/>
                <w:szCs w:val="18"/>
              </w:rPr>
            </w:pPr>
            <w:r>
              <w:rPr>
                <w:rFonts w:hint="eastAsia" w:ascii="宋体" w:hAnsi="宋体" w:eastAsia="宋体" w:cs="宋体"/>
                <w:sz w:val="18"/>
                <w:szCs w:val="18"/>
              </w:rPr>
              <w:t xml:space="preserve">返回0,1。0 临床项目、1 收费项目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4</w:t>
            </w:r>
          </w:p>
        </w:tc>
        <w:tc>
          <w:tcPr>
            <w:tcW w:w="1500" w:type="dxa"/>
          </w:tcPr>
          <w:p>
            <w:pPr>
              <w:rPr>
                <w:rFonts w:ascii="宋体" w:hAnsi="宋体" w:eastAsia="宋体" w:cs="宋体"/>
                <w:sz w:val="18"/>
                <w:szCs w:val="18"/>
              </w:rPr>
            </w:pPr>
            <w:r>
              <w:rPr>
                <w:rFonts w:hint="eastAsia" w:ascii="宋体" w:hAnsi="宋体" w:eastAsia="宋体" w:cs="宋体"/>
                <w:sz w:val="18"/>
                <w:szCs w:val="18"/>
              </w:rPr>
              <w:t>blh</w:t>
            </w:r>
          </w:p>
        </w:tc>
        <w:tc>
          <w:tcPr>
            <w:tcW w:w="2025" w:type="dxa"/>
          </w:tcPr>
          <w:p>
            <w:pPr>
              <w:rPr>
                <w:rFonts w:ascii="宋体" w:hAnsi="宋体" w:eastAsia="宋体" w:cs="宋体"/>
                <w:sz w:val="18"/>
                <w:szCs w:val="18"/>
              </w:rPr>
            </w:pPr>
            <w:r>
              <w:rPr>
                <w:rFonts w:hint="eastAsia" w:ascii="宋体" w:hAnsi="宋体" w:eastAsia="宋体" w:cs="宋体"/>
                <w:sz w:val="18"/>
                <w:szCs w:val="18"/>
              </w:rPr>
              <w:t>病历号</w:t>
            </w:r>
          </w:p>
        </w:tc>
        <w:tc>
          <w:tcPr>
            <w:tcW w:w="3525" w:type="dxa"/>
          </w:tcPr>
          <w:p>
            <w:pPr>
              <w:rPr>
                <w:rFonts w:ascii="宋体" w:hAnsi="宋体" w:eastAsia="宋体" w:cs="宋体"/>
                <w:sz w:val="18"/>
                <w:szCs w:val="18"/>
              </w:rPr>
            </w:pPr>
            <w:r>
              <w:rPr>
                <w:rFonts w:hint="eastAsia" w:ascii="宋体" w:hAnsi="宋体" w:eastAsia="宋体" w:cs="宋体"/>
                <w:sz w:val="18"/>
                <w:szCs w:val="18"/>
              </w:rPr>
              <w:t>门诊传门诊病案号，住院传住院号，可调usp_yjjk_getbrxx 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5</w:t>
            </w:r>
          </w:p>
        </w:tc>
        <w:tc>
          <w:tcPr>
            <w:tcW w:w="1500" w:type="dxa"/>
          </w:tcPr>
          <w:p>
            <w:pPr>
              <w:rPr>
                <w:rFonts w:ascii="宋体" w:hAnsi="宋体" w:eastAsia="宋体" w:cs="宋体"/>
                <w:sz w:val="18"/>
                <w:szCs w:val="18"/>
              </w:rPr>
            </w:pPr>
            <w:r>
              <w:rPr>
                <w:rFonts w:hint="eastAsia" w:ascii="宋体" w:hAnsi="宋体" w:eastAsia="宋体" w:cs="宋体"/>
                <w:sz w:val="18"/>
                <w:szCs w:val="18"/>
              </w:rPr>
              <w:t>hzxm</w:t>
            </w:r>
          </w:p>
        </w:tc>
        <w:tc>
          <w:tcPr>
            <w:tcW w:w="2025" w:type="dxa"/>
          </w:tcPr>
          <w:p>
            <w:pPr>
              <w:rPr>
                <w:rFonts w:ascii="宋体" w:hAnsi="宋体" w:eastAsia="宋体" w:cs="宋体"/>
                <w:sz w:val="18"/>
                <w:szCs w:val="18"/>
              </w:rPr>
            </w:pPr>
            <w:r>
              <w:rPr>
                <w:rFonts w:hint="eastAsia" w:ascii="宋体" w:hAnsi="宋体" w:eastAsia="宋体" w:cs="宋体"/>
                <w:sz w:val="18"/>
                <w:szCs w:val="18"/>
              </w:rPr>
              <w:t>病人姓名</w:t>
            </w:r>
          </w:p>
        </w:tc>
        <w:tc>
          <w:tcPr>
            <w:tcW w:w="3525" w:type="dxa"/>
          </w:tcPr>
          <w:p>
            <w:pPr>
              <w:rPr>
                <w:rFonts w:ascii="宋体" w:hAnsi="宋体" w:eastAsia="宋体" w:cs="宋体"/>
                <w:sz w:val="18"/>
                <w:szCs w:val="18"/>
              </w:rPr>
            </w:pPr>
            <w:r>
              <w:rPr>
                <w:rFonts w:hint="eastAsia" w:ascii="宋体" w:hAnsi="宋体" w:eastAsia="宋体" w:cs="宋体"/>
                <w:sz w:val="18"/>
                <w:szCs w:val="18"/>
              </w:rPr>
              <w:t>可按姓名查找（为空代表全部）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6</w:t>
            </w:r>
          </w:p>
        </w:tc>
        <w:tc>
          <w:tcPr>
            <w:tcW w:w="1500" w:type="dxa"/>
          </w:tcPr>
          <w:p>
            <w:pPr>
              <w:rPr>
                <w:rFonts w:ascii="宋体" w:hAnsi="宋体" w:eastAsia="宋体" w:cs="宋体"/>
                <w:sz w:val="18"/>
                <w:szCs w:val="18"/>
              </w:rPr>
            </w:pPr>
            <w:r>
              <w:rPr>
                <w:rFonts w:hint="eastAsia" w:ascii="宋体" w:hAnsi="宋体" w:eastAsia="宋体" w:cs="宋体"/>
                <w:sz w:val="18"/>
                <w:szCs w:val="18"/>
              </w:rPr>
              <w:t>cwdm</w:t>
            </w:r>
          </w:p>
        </w:tc>
        <w:tc>
          <w:tcPr>
            <w:tcW w:w="2025" w:type="dxa"/>
          </w:tcPr>
          <w:p>
            <w:pPr>
              <w:rPr>
                <w:rFonts w:ascii="宋体" w:hAnsi="宋体" w:eastAsia="宋体" w:cs="宋体"/>
                <w:sz w:val="18"/>
                <w:szCs w:val="18"/>
              </w:rPr>
            </w:pPr>
            <w:r>
              <w:rPr>
                <w:rFonts w:hint="eastAsia" w:ascii="宋体" w:hAnsi="宋体" w:eastAsia="宋体" w:cs="宋体"/>
                <w:sz w:val="18"/>
                <w:szCs w:val="18"/>
              </w:rPr>
              <w:t>床位代码</w:t>
            </w:r>
          </w:p>
        </w:tc>
        <w:tc>
          <w:tcPr>
            <w:tcW w:w="3525" w:type="dxa"/>
          </w:tcPr>
          <w:p>
            <w:pPr>
              <w:rPr>
                <w:rFonts w:ascii="宋体" w:hAnsi="宋体" w:eastAsia="宋体" w:cs="宋体"/>
                <w:sz w:val="18"/>
                <w:szCs w:val="18"/>
              </w:rPr>
            </w:pPr>
            <w:r>
              <w:rPr>
                <w:rFonts w:hint="eastAsia" w:ascii="宋体" w:hAnsi="宋体" w:eastAsia="宋体" w:cs="宋体"/>
                <w:sz w:val="18"/>
                <w:szCs w:val="18"/>
              </w:rPr>
              <w:t>可按床号查找（为空代表全部）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7</w:t>
            </w:r>
          </w:p>
        </w:tc>
        <w:tc>
          <w:tcPr>
            <w:tcW w:w="1500" w:type="dxa"/>
          </w:tcPr>
          <w:p>
            <w:pPr>
              <w:rPr>
                <w:rFonts w:ascii="宋体" w:hAnsi="宋体" w:eastAsia="宋体" w:cs="宋体"/>
                <w:sz w:val="18"/>
                <w:szCs w:val="18"/>
              </w:rPr>
            </w:pPr>
            <w:r>
              <w:rPr>
                <w:rFonts w:hint="eastAsia" w:ascii="宋体" w:hAnsi="宋体" w:eastAsia="宋体" w:cs="宋体"/>
                <w:sz w:val="18"/>
                <w:szCs w:val="18"/>
              </w:rPr>
              <w:t>bqdm</w:t>
            </w:r>
          </w:p>
        </w:tc>
        <w:tc>
          <w:tcPr>
            <w:tcW w:w="2025" w:type="dxa"/>
          </w:tcPr>
          <w:p>
            <w:pPr>
              <w:rPr>
                <w:rFonts w:ascii="宋体" w:hAnsi="宋体" w:eastAsia="宋体" w:cs="宋体"/>
                <w:sz w:val="18"/>
                <w:szCs w:val="18"/>
              </w:rPr>
            </w:pPr>
            <w:r>
              <w:rPr>
                <w:rFonts w:hint="eastAsia" w:ascii="宋体" w:hAnsi="宋体" w:eastAsia="宋体" w:cs="宋体"/>
                <w:sz w:val="18"/>
                <w:szCs w:val="18"/>
              </w:rPr>
              <w:t>病区代码</w:t>
            </w:r>
          </w:p>
        </w:tc>
        <w:tc>
          <w:tcPr>
            <w:tcW w:w="3525" w:type="dxa"/>
          </w:tcPr>
          <w:p>
            <w:pPr>
              <w:rPr>
                <w:rFonts w:ascii="宋体" w:hAnsi="宋体" w:eastAsia="宋体" w:cs="宋体"/>
                <w:sz w:val="18"/>
                <w:szCs w:val="18"/>
              </w:rPr>
            </w:pPr>
            <w:r>
              <w:rPr>
                <w:rFonts w:hint="eastAsia" w:ascii="宋体" w:hAnsi="宋体" w:eastAsia="宋体" w:cs="宋体"/>
                <w:sz w:val="18"/>
                <w:szCs w:val="18"/>
              </w:rPr>
              <w:t>可按病区查找（为空代表全部）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8</w:t>
            </w:r>
          </w:p>
        </w:tc>
        <w:tc>
          <w:tcPr>
            <w:tcW w:w="1500" w:type="dxa"/>
          </w:tcPr>
          <w:p>
            <w:pPr>
              <w:rPr>
                <w:rFonts w:ascii="宋体" w:hAnsi="宋体" w:eastAsia="宋体" w:cs="宋体"/>
                <w:sz w:val="18"/>
                <w:szCs w:val="18"/>
              </w:rPr>
            </w:pPr>
            <w:r>
              <w:rPr>
                <w:rFonts w:hint="eastAsia" w:ascii="宋体" w:hAnsi="宋体" w:eastAsia="宋体" w:cs="宋体"/>
                <w:sz w:val="18"/>
                <w:szCs w:val="18"/>
              </w:rPr>
              <w:t>bqmc</w:t>
            </w:r>
          </w:p>
        </w:tc>
        <w:tc>
          <w:tcPr>
            <w:tcW w:w="2025" w:type="dxa"/>
          </w:tcPr>
          <w:p>
            <w:pPr>
              <w:rPr>
                <w:rFonts w:ascii="宋体" w:hAnsi="宋体" w:eastAsia="宋体" w:cs="宋体"/>
                <w:sz w:val="18"/>
                <w:szCs w:val="18"/>
              </w:rPr>
            </w:pPr>
            <w:r>
              <w:rPr>
                <w:rFonts w:hint="eastAsia" w:ascii="宋体" w:hAnsi="宋体" w:eastAsia="宋体" w:cs="宋体"/>
                <w:sz w:val="18"/>
                <w:szCs w:val="18"/>
              </w:rPr>
              <w:t>病区名称</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9</w:t>
            </w:r>
          </w:p>
        </w:tc>
        <w:tc>
          <w:tcPr>
            <w:tcW w:w="1500" w:type="dxa"/>
          </w:tcPr>
          <w:p>
            <w:pPr>
              <w:rPr>
                <w:rFonts w:ascii="宋体" w:hAnsi="宋体" w:eastAsia="宋体" w:cs="宋体"/>
                <w:sz w:val="18"/>
                <w:szCs w:val="18"/>
              </w:rPr>
            </w:pPr>
            <w:r>
              <w:rPr>
                <w:rFonts w:hint="eastAsia" w:ascii="宋体" w:hAnsi="宋体" w:eastAsia="宋体" w:cs="宋体"/>
                <w:sz w:val="18"/>
                <w:szCs w:val="18"/>
              </w:rPr>
              <w:t>sex</w:t>
            </w:r>
          </w:p>
        </w:tc>
        <w:tc>
          <w:tcPr>
            <w:tcW w:w="2025" w:type="dxa"/>
          </w:tcPr>
          <w:p>
            <w:pPr>
              <w:rPr>
                <w:rFonts w:ascii="宋体" w:hAnsi="宋体" w:eastAsia="宋体" w:cs="宋体"/>
                <w:sz w:val="18"/>
                <w:szCs w:val="18"/>
              </w:rPr>
            </w:pPr>
            <w:r>
              <w:rPr>
                <w:rFonts w:hint="eastAsia" w:ascii="宋体" w:hAnsi="宋体" w:eastAsia="宋体" w:cs="宋体"/>
                <w:sz w:val="18"/>
                <w:szCs w:val="18"/>
              </w:rPr>
              <w:t>性别</w:t>
            </w:r>
          </w:p>
        </w:tc>
        <w:tc>
          <w:tcPr>
            <w:tcW w:w="3525" w:type="dxa"/>
          </w:tcPr>
          <w:p>
            <w:pPr>
              <w:rPr>
                <w:rFonts w:ascii="宋体" w:hAnsi="宋体" w:eastAsia="宋体" w:cs="宋体"/>
                <w:sz w:val="18"/>
                <w:szCs w:val="18"/>
              </w:rPr>
            </w:pPr>
            <w:r>
              <w:rPr>
                <w:rFonts w:hint="eastAsia" w:ascii="宋体" w:hAnsi="宋体" w:eastAsia="宋体" w:cs="宋体"/>
                <w:sz w:val="18"/>
                <w:szCs w:val="18"/>
              </w:rPr>
              <w:t>1男，2女，3不详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10</w:t>
            </w:r>
          </w:p>
        </w:tc>
        <w:tc>
          <w:tcPr>
            <w:tcW w:w="1500" w:type="dxa"/>
          </w:tcPr>
          <w:p>
            <w:pPr>
              <w:rPr>
                <w:rFonts w:ascii="宋体" w:hAnsi="宋体" w:eastAsia="宋体" w:cs="宋体"/>
                <w:sz w:val="18"/>
                <w:szCs w:val="18"/>
              </w:rPr>
            </w:pPr>
            <w:r>
              <w:rPr>
                <w:rFonts w:hint="eastAsia" w:ascii="宋体" w:hAnsi="宋体" w:eastAsia="宋体" w:cs="宋体"/>
                <w:sz w:val="18"/>
                <w:szCs w:val="18"/>
              </w:rPr>
              <w:t>age</w:t>
            </w:r>
          </w:p>
        </w:tc>
        <w:tc>
          <w:tcPr>
            <w:tcW w:w="2025" w:type="dxa"/>
          </w:tcPr>
          <w:p>
            <w:pPr>
              <w:rPr>
                <w:rFonts w:ascii="宋体" w:hAnsi="宋体" w:eastAsia="宋体" w:cs="宋体"/>
                <w:sz w:val="18"/>
                <w:szCs w:val="18"/>
              </w:rPr>
            </w:pPr>
            <w:r>
              <w:rPr>
                <w:rFonts w:hint="eastAsia" w:ascii="宋体" w:hAnsi="宋体" w:eastAsia="宋体" w:cs="宋体"/>
                <w:sz w:val="18"/>
                <w:szCs w:val="18"/>
              </w:rPr>
              <w:t>年龄</w:t>
            </w:r>
          </w:p>
        </w:tc>
        <w:tc>
          <w:tcPr>
            <w:tcW w:w="3525" w:type="dxa"/>
          </w:tcPr>
          <w:p>
            <w:pPr>
              <w:rPr>
                <w:rFonts w:ascii="宋体" w:hAnsi="宋体" w:eastAsia="宋体" w:cs="宋体"/>
                <w:sz w:val="18"/>
                <w:szCs w:val="18"/>
              </w:rPr>
            </w:pPr>
            <w:r>
              <w:rPr>
                <w:rFonts w:hint="eastAsia" w:ascii="宋体" w:hAnsi="宋体" w:eastAsia="宋体" w:cs="宋体"/>
                <w:sz w:val="18"/>
                <w:szCs w:val="18"/>
              </w:rPr>
              <w:t>年为单位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11</w:t>
            </w:r>
          </w:p>
        </w:tc>
        <w:tc>
          <w:tcPr>
            <w:tcW w:w="1500" w:type="dxa"/>
          </w:tcPr>
          <w:p>
            <w:pPr>
              <w:rPr>
                <w:rFonts w:ascii="宋体" w:hAnsi="宋体" w:eastAsia="宋体" w:cs="宋体"/>
                <w:sz w:val="18"/>
                <w:szCs w:val="18"/>
              </w:rPr>
            </w:pPr>
            <w:r>
              <w:rPr>
                <w:rFonts w:hint="eastAsia" w:ascii="宋体" w:hAnsi="宋体" w:eastAsia="宋体" w:cs="宋体"/>
                <w:sz w:val="18"/>
                <w:szCs w:val="18"/>
              </w:rPr>
              <w:t>ageUnit</w:t>
            </w:r>
          </w:p>
        </w:tc>
        <w:tc>
          <w:tcPr>
            <w:tcW w:w="2025" w:type="dxa"/>
          </w:tcPr>
          <w:p>
            <w:pPr>
              <w:rPr>
                <w:rFonts w:ascii="宋体" w:hAnsi="宋体" w:eastAsia="宋体" w:cs="宋体"/>
                <w:sz w:val="18"/>
                <w:szCs w:val="18"/>
              </w:rPr>
            </w:pPr>
            <w:r>
              <w:rPr>
                <w:rFonts w:hint="eastAsia" w:ascii="宋体" w:hAnsi="宋体" w:eastAsia="宋体" w:cs="宋体"/>
                <w:sz w:val="18"/>
                <w:szCs w:val="18"/>
              </w:rPr>
              <w:t>年龄单位</w:t>
            </w:r>
          </w:p>
        </w:tc>
        <w:tc>
          <w:tcPr>
            <w:tcW w:w="3525" w:type="dxa"/>
          </w:tcPr>
          <w:p>
            <w:pPr>
              <w:rPr>
                <w:rFonts w:ascii="宋体" w:hAnsi="宋体" w:eastAsia="宋体" w:cs="宋体"/>
                <w:sz w:val="18"/>
                <w:szCs w:val="18"/>
              </w:rPr>
            </w:pPr>
            <w:r>
              <w:rPr>
                <w:rFonts w:hint="eastAsia" w:ascii="宋体" w:hAnsi="宋体" w:eastAsia="宋体" w:cs="宋体"/>
                <w:sz w:val="18"/>
                <w:szCs w:val="18"/>
              </w:rPr>
              <w:t>‘岁’、‘月’、‘天’、‘小时’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12</w:t>
            </w:r>
          </w:p>
        </w:tc>
        <w:tc>
          <w:tcPr>
            <w:tcW w:w="1500" w:type="dxa"/>
          </w:tcPr>
          <w:p>
            <w:pPr>
              <w:rPr>
                <w:rFonts w:ascii="宋体" w:hAnsi="宋体" w:eastAsia="宋体" w:cs="宋体"/>
                <w:sz w:val="18"/>
                <w:szCs w:val="18"/>
              </w:rPr>
            </w:pPr>
            <w:r>
              <w:rPr>
                <w:rFonts w:hint="eastAsia" w:ascii="宋体" w:hAnsi="宋体" w:eastAsia="宋体" w:cs="宋体"/>
                <w:sz w:val="18"/>
                <w:szCs w:val="18"/>
              </w:rPr>
              <w:t>yebz</w:t>
            </w:r>
          </w:p>
        </w:tc>
        <w:tc>
          <w:tcPr>
            <w:tcW w:w="2025" w:type="dxa"/>
          </w:tcPr>
          <w:p>
            <w:pPr>
              <w:rPr>
                <w:rFonts w:ascii="宋体" w:hAnsi="宋体" w:eastAsia="宋体" w:cs="宋体"/>
                <w:sz w:val="18"/>
                <w:szCs w:val="18"/>
              </w:rPr>
            </w:pPr>
            <w:r>
              <w:rPr>
                <w:rFonts w:hint="eastAsia" w:ascii="宋体" w:hAnsi="宋体" w:eastAsia="宋体" w:cs="宋体"/>
                <w:sz w:val="18"/>
                <w:szCs w:val="18"/>
              </w:rPr>
              <w:t>婴儿标志</w:t>
            </w:r>
          </w:p>
        </w:tc>
        <w:tc>
          <w:tcPr>
            <w:tcW w:w="3525" w:type="dxa"/>
          </w:tcPr>
          <w:p>
            <w:pPr>
              <w:rPr>
                <w:rFonts w:ascii="宋体" w:hAnsi="宋体" w:eastAsia="宋体" w:cs="宋体"/>
                <w:sz w:val="18"/>
                <w:szCs w:val="18"/>
              </w:rPr>
            </w:pPr>
            <w:r>
              <w:rPr>
                <w:rFonts w:hint="eastAsia" w:ascii="宋体" w:hAnsi="宋体" w:eastAsia="宋体" w:cs="宋体"/>
                <w:sz w:val="18"/>
                <w:szCs w:val="18"/>
              </w:rPr>
              <w:t>1婴儿，0非婴儿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13</w:t>
            </w:r>
          </w:p>
        </w:tc>
        <w:tc>
          <w:tcPr>
            <w:tcW w:w="1500" w:type="dxa"/>
          </w:tcPr>
          <w:p>
            <w:pPr>
              <w:rPr>
                <w:rFonts w:ascii="宋体" w:hAnsi="宋体" w:eastAsia="宋体" w:cs="宋体"/>
                <w:sz w:val="18"/>
                <w:szCs w:val="18"/>
              </w:rPr>
            </w:pPr>
            <w:r>
              <w:rPr>
                <w:rFonts w:hint="eastAsia" w:ascii="宋体" w:hAnsi="宋体" w:eastAsia="宋体" w:cs="宋体"/>
                <w:sz w:val="18"/>
                <w:szCs w:val="18"/>
              </w:rPr>
              <w:t>yexh</w:t>
            </w:r>
          </w:p>
        </w:tc>
        <w:tc>
          <w:tcPr>
            <w:tcW w:w="2025" w:type="dxa"/>
          </w:tcPr>
          <w:p>
            <w:pPr>
              <w:rPr>
                <w:rFonts w:ascii="宋体" w:hAnsi="宋体" w:eastAsia="宋体" w:cs="宋体"/>
                <w:sz w:val="18"/>
                <w:szCs w:val="18"/>
              </w:rPr>
            </w:pPr>
            <w:r>
              <w:rPr>
                <w:rFonts w:hint="eastAsia" w:ascii="宋体" w:hAnsi="宋体" w:eastAsia="宋体" w:cs="宋体"/>
                <w:sz w:val="18"/>
                <w:szCs w:val="18"/>
              </w:rPr>
              <w:t>婴儿序号</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14</w:t>
            </w:r>
          </w:p>
        </w:tc>
        <w:tc>
          <w:tcPr>
            <w:tcW w:w="1500" w:type="dxa"/>
          </w:tcPr>
          <w:p>
            <w:pPr>
              <w:rPr>
                <w:rFonts w:ascii="宋体" w:hAnsi="宋体" w:eastAsia="宋体" w:cs="宋体"/>
                <w:sz w:val="18"/>
                <w:szCs w:val="18"/>
              </w:rPr>
            </w:pPr>
            <w:r>
              <w:rPr>
                <w:rFonts w:hint="eastAsia" w:ascii="宋体" w:hAnsi="宋体" w:eastAsia="宋体" w:cs="宋体"/>
                <w:sz w:val="18"/>
                <w:szCs w:val="18"/>
              </w:rPr>
              <w:t>cardno</w:t>
            </w:r>
          </w:p>
        </w:tc>
        <w:tc>
          <w:tcPr>
            <w:tcW w:w="2025" w:type="dxa"/>
          </w:tcPr>
          <w:p>
            <w:pPr>
              <w:rPr>
                <w:rFonts w:ascii="宋体" w:hAnsi="宋体" w:eastAsia="宋体" w:cs="宋体"/>
                <w:sz w:val="18"/>
                <w:szCs w:val="18"/>
              </w:rPr>
            </w:pPr>
            <w:r>
              <w:rPr>
                <w:rFonts w:hint="eastAsia" w:ascii="宋体" w:hAnsi="宋体" w:eastAsia="宋体" w:cs="宋体"/>
                <w:sz w:val="18"/>
                <w:szCs w:val="18"/>
              </w:rPr>
              <w:t>卡号</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15</w:t>
            </w:r>
          </w:p>
        </w:tc>
        <w:tc>
          <w:tcPr>
            <w:tcW w:w="1500" w:type="dxa"/>
          </w:tcPr>
          <w:p>
            <w:pPr>
              <w:rPr>
                <w:rFonts w:ascii="宋体" w:hAnsi="宋体" w:eastAsia="宋体" w:cs="宋体"/>
                <w:sz w:val="18"/>
                <w:szCs w:val="18"/>
              </w:rPr>
            </w:pPr>
            <w:r>
              <w:rPr>
                <w:rFonts w:hint="eastAsia" w:ascii="宋体" w:hAnsi="宋体" w:eastAsia="宋体" w:cs="宋体"/>
                <w:sz w:val="18"/>
                <w:szCs w:val="18"/>
              </w:rPr>
              <w:t>fbdm</w:t>
            </w:r>
          </w:p>
        </w:tc>
        <w:tc>
          <w:tcPr>
            <w:tcW w:w="2025" w:type="dxa"/>
          </w:tcPr>
          <w:p>
            <w:pPr>
              <w:rPr>
                <w:rFonts w:ascii="宋体" w:hAnsi="宋体" w:eastAsia="宋体" w:cs="宋体"/>
                <w:sz w:val="18"/>
                <w:szCs w:val="18"/>
              </w:rPr>
            </w:pPr>
            <w:r>
              <w:rPr>
                <w:rFonts w:hint="eastAsia" w:ascii="宋体" w:hAnsi="宋体" w:eastAsia="宋体" w:cs="宋体"/>
                <w:sz w:val="18"/>
                <w:szCs w:val="18"/>
              </w:rPr>
              <w:t>费别代码</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16</w:t>
            </w:r>
          </w:p>
        </w:tc>
        <w:tc>
          <w:tcPr>
            <w:tcW w:w="1500" w:type="dxa"/>
          </w:tcPr>
          <w:p>
            <w:pPr>
              <w:rPr>
                <w:rFonts w:ascii="宋体" w:hAnsi="宋体" w:eastAsia="宋体" w:cs="宋体"/>
                <w:sz w:val="18"/>
                <w:szCs w:val="18"/>
              </w:rPr>
            </w:pPr>
            <w:r>
              <w:rPr>
                <w:rFonts w:hint="eastAsia" w:ascii="宋体" w:hAnsi="宋体" w:eastAsia="宋体" w:cs="宋体"/>
                <w:sz w:val="18"/>
                <w:szCs w:val="18"/>
              </w:rPr>
              <w:t>ClinicDesc</w:t>
            </w:r>
          </w:p>
        </w:tc>
        <w:tc>
          <w:tcPr>
            <w:tcW w:w="2025" w:type="dxa"/>
          </w:tcPr>
          <w:p>
            <w:pPr>
              <w:rPr>
                <w:rFonts w:ascii="宋体" w:hAnsi="宋体" w:eastAsia="宋体" w:cs="宋体"/>
                <w:sz w:val="18"/>
                <w:szCs w:val="18"/>
              </w:rPr>
            </w:pPr>
            <w:r>
              <w:rPr>
                <w:rFonts w:hint="eastAsia" w:ascii="宋体" w:hAnsi="宋体" w:eastAsia="宋体" w:cs="宋体"/>
                <w:sz w:val="18"/>
                <w:szCs w:val="18"/>
              </w:rPr>
              <w:t>临床诊断</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17</w:t>
            </w:r>
          </w:p>
        </w:tc>
        <w:tc>
          <w:tcPr>
            <w:tcW w:w="1500" w:type="dxa"/>
          </w:tcPr>
          <w:p>
            <w:pPr>
              <w:rPr>
                <w:rFonts w:ascii="宋体" w:hAnsi="宋体" w:eastAsia="宋体" w:cs="宋体"/>
                <w:sz w:val="18"/>
                <w:szCs w:val="18"/>
              </w:rPr>
            </w:pPr>
            <w:r>
              <w:rPr>
                <w:rFonts w:hint="eastAsia" w:ascii="宋体" w:hAnsi="宋体" w:eastAsia="宋体" w:cs="宋体"/>
                <w:sz w:val="18"/>
                <w:szCs w:val="18"/>
              </w:rPr>
              <w:t>patid</w:t>
            </w:r>
          </w:p>
        </w:tc>
        <w:tc>
          <w:tcPr>
            <w:tcW w:w="2025" w:type="dxa"/>
          </w:tcPr>
          <w:p>
            <w:pPr>
              <w:rPr>
                <w:rFonts w:ascii="宋体" w:hAnsi="宋体" w:eastAsia="宋体" w:cs="宋体"/>
                <w:sz w:val="18"/>
                <w:szCs w:val="18"/>
              </w:rPr>
            </w:pPr>
            <w:r>
              <w:rPr>
                <w:rFonts w:hint="eastAsia" w:ascii="宋体" w:hAnsi="宋体" w:eastAsia="宋体" w:cs="宋体"/>
                <w:sz w:val="18"/>
                <w:szCs w:val="18"/>
              </w:rPr>
              <w:t>病人内码</w:t>
            </w:r>
          </w:p>
        </w:tc>
        <w:tc>
          <w:tcPr>
            <w:tcW w:w="3525" w:type="dxa"/>
          </w:tcPr>
          <w:p>
            <w:pPr>
              <w:rPr>
                <w:rFonts w:ascii="宋体" w:hAnsi="宋体" w:eastAsia="宋体" w:cs="宋体"/>
                <w:sz w:val="18"/>
                <w:szCs w:val="18"/>
              </w:rPr>
            </w:pPr>
            <w:r>
              <w:rPr>
                <w:rFonts w:hint="eastAsia" w:ascii="宋体" w:hAnsi="宋体" w:eastAsia="宋体" w:cs="宋体"/>
                <w:sz w:val="18"/>
                <w:szCs w:val="18"/>
              </w:rPr>
              <w:t>如果大人是病人内码，小孩是婴儿序号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18</w:t>
            </w:r>
          </w:p>
        </w:tc>
        <w:tc>
          <w:tcPr>
            <w:tcW w:w="1500" w:type="dxa"/>
            <w:vAlign w:val="top"/>
          </w:tcPr>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IDNum</w:t>
            </w:r>
          </w:p>
        </w:tc>
        <w:tc>
          <w:tcPr>
            <w:tcW w:w="2025" w:type="dxa"/>
            <w:vAlign w:val="top"/>
          </w:tcPr>
          <w:p>
            <w:pPr>
              <w:jc w:val="both"/>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rPr>
              <w:t>身份证号</w:t>
            </w:r>
          </w:p>
        </w:tc>
        <w:tc>
          <w:tcPr>
            <w:tcW w:w="3525" w:type="dxa"/>
            <w:vAlign w:val="top"/>
          </w:tcPr>
          <w:p>
            <w:pPr>
              <w:rPr>
                <w:rFonts w:hint="eastAsia" w:ascii="宋体" w:hAnsi="宋体" w:eastAsia="宋体" w:cs="宋体"/>
                <w:kern w:val="2"/>
                <w:sz w:val="18"/>
                <w:szCs w:val="18"/>
                <w:lang w:val="en-US" w:eastAsia="zh-CN" w:bidi="ar-SA"/>
              </w:rPr>
            </w:pPr>
            <w:r>
              <w:rPr>
                <w:rFonts w:hint="eastAsia" w:ascii="宋体" w:hAnsi="宋体" w:eastAsia="宋体" w:cs="宋体"/>
                <w:sz w:val="18"/>
                <w:szCs w:val="18"/>
                <w:lang w:val="en-US" w:eastAsia="zh-CN"/>
              </w:rPr>
              <w:t>身份证号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19</w:t>
            </w:r>
          </w:p>
        </w:tc>
        <w:tc>
          <w:tcPr>
            <w:tcW w:w="1500" w:type="dxa"/>
            <w:vAlign w:val="top"/>
          </w:tcPr>
          <w:p>
            <w:pPr>
              <w:rPr>
                <w:rFonts w:hint="eastAsia" w:ascii="宋体" w:hAnsi="宋体" w:eastAsia="宋体" w:cs="宋体"/>
                <w:sz w:val="18"/>
                <w:szCs w:val="18"/>
                <w:lang w:val="en-US" w:eastAsia="zh-CN"/>
              </w:rPr>
            </w:pPr>
            <w:r>
              <w:rPr>
                <w:rFonts w:hint="eastAsia" w:ascii="宋体" w:hAnsi="宋体" w:eastAsia="宋体" w:cs="宋体"/>
                <w:sz w:val="18"/>
                <w:szCs w:val="18"/>
              </w:rPr>
              <w:t>islcljbz</w:t>
            </w:r>
          </w:p>
        </w:tc>
        <w:tc>
          <w:tcPr>
            <w:tcW w:w="2025" w:type="dxa"/>
            <w:vAlign w:val="top"/>
          </w:tcPr>
          <w:p>
            <w:pPr>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临床路径标志</w:t>
            </w:r>
          </w:p>
        </w:tc>
        <w:tc>
          <w:tcPr>
            <w:tcW w:w="3525" w:type="dxa"/>
            <w:vAlign w:val="top"/>
          </w:tcPr>
          <w:p>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1临床路径病人 0 非临床路径病人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20</w:t>
            </w:r>
          </w:p>
        </w:tc>
        <w:tc>
          <w:tcPr>
            <w:tcW w:w="1500" w:type="dxa"/>
            <w:vAlign w:val="top"/>
          </w:tcPr>
          <w:p>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lxdz</w:t>
            </w:r>
          </w:p>
        </w:tc>
        <w:tc>
          <w:tcPr>
            <w:tcW w:w="2025" w:type="dxa"/>
            <w:vAlign w:val="top"/>
          </w:tcPr>
          <w:p>
            <w:pPr>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联系地址</w:t>
            </w:r>
          </w:p>
        </w:tc>
        <w:tc>
          <w:tcPr>
            <w:tcW w:w="3525" w:type="dxa"/>
            <w:vAlign w:val="top"/>
          </w:tcPr>
          <w:p>
            <w:pPr>
              <w:rPr>
                <w:rFonts w:hint="eastAsia" w:ascii="宋体" w:hAnsi="宋体" w:eastAsia="宋体" w:cs="宋体"/>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21</w:t>
            </w:r>
          </w:p>
        </w:tc>
        <w:tc>
          <w:tcPr>
            <w:tcW w:w="1500" w:type="dxa"/>
            <w:vAlign w:val="top"/>
          </w:tcPr>
          <w:p>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nl</w:t>
            </w:r>
          </w:p>
        </w:tc>
        <w:tc>
          <w:tcPr>
            <w:tcW w:w="2025" w:type="dxa"/>
            <w:vAlign w:val="top"/>
          </w:tcPr>
          <w:p>
            <w:pPr>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年龄</w:t>
            </w:r>
          </w:p>
        </w:tc>
        <w:tc>
          <w:tcPr>
            <w:tcW w:w="3525" w:type="dxa"/>
            <w:vAlign w:val="top"/>
          </w:tcPr>
          <w:p>
            <w:pPr>
              <w:rPr>
                <w:rFonts w:hint="eastAsia" w:ascii="宋体" w:hAnsi="宋体" w:eastAsia="宋体" w:cs="宋体"/>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22</w:t>
            </w:r>
          </w:p>
        </w:tc>
        <w:tc>
          <w:tcPr>
            <w:tcW w:w="1500" w:type="dxa"/>
            <w:vAlign w:val="top"/>
          </w:tcPr>
          <w:p>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Mjzbz</w:t>
            </w:r>
          </w:p>
        </w:tc>
        <w:tc>
          <w:tcPr>
            <w:tcW w:w="2025" w:type="dxa"/>
            <w:vAlign w:val="top"/>
          </w:tcPr>
          <w:p>
            <w:pPr>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急诊标志</w:t>
            </w:r>
          </w:p>
        </w:tc>
        <w:tc>
          <w:tcPr>
            <w:tcW w:w="3525" w:type="dxa"/>
            <w:vAlign w:val="top"/>
          </w:tcPr>
          <w:p>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0 非急诊 1急诊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23</w:t>
            </w:r>
          </w:p>
        </w:tc>
        <w:tc>
          <w:tcPr>
            <w:tcW w:w="1500" w:type="dxa"/>
            <w:vAlign w:val="top"/>
          </w:tcPr>
          <w:p>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icd10</w:t>
            </w:r>
          </w:p>
        </w:tc>
        <w:tc>
          <w:tcPr>
            <w:tcW w:w="2025" w:type="dxa"/>
            <w:vAlign w:val="top"/>
          </w:tcPr>
          <w:p>
            <w:pPr>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icd10代码</w:t>
            </w:r>
          </w:p>
        </w:tc>
        <w:tc>
          <w:tcPr>
            <w:tcW w:w="3525" w:type="dxa"/>
            <w:vAlign w:val="top"/>
          </w:tcPr>
          <w:p>
            <w:pPr>
              <w:rPr>
                <w:rFonts w:hint="eastAsia" w:ascii="宋体" w:hAnsi="宋体" w:eastAsia="宋体" w:cs="宋体"/>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hint="default"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24</w:t>
            </w:r>
          </w:p>
        </w:tc>
        <w:tc>
          <w:tcPr>
            <w:tcW w:w="1500" w:type="dxa"/>
            <w:vAlign w:val="top"/>
          </w:tcPr>
          <w:p>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icd10name</w:t>
            </w:r>
          </w:p>
        </w:tc>
        <w:tc>
          <w:tcPr>
            <w:tcW w:w="2025" w:type="dxa"/>
            <w:vAlign w:val="top"/>
          </w:tcPr>
          <w:p>
            <w:pPr>
              <w:jc w:val="both"/>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icd10名称</w:t>
            </w:r>
          </w:p>
        </w:tc>
        <w:tc>
          <w:tcPr>
            <w:tcW w:w="3525" w:type="dxa"/>
            <w:vAlign w:val="top"/>
          </w:tcPr>
          <w:p>
            <w:pPr>
              <w:rPr>
                <w:rFonts w:hint="eastAsia" w:ascii="宋体" w:hAnsi="宋体" w:eastAsia="宋体" w:cs="宋体"/>
                <w:sz w:val="18"/>
                <w:szCs w:val="18"/>
                <w:lang w:val="en-US" w:eastAsia="zh-CN"/>
              </w:rPr>
            </w:pPr>
          </w:p>
        </w:tc>
      </w:tr>
    </w:tbl>
    <w:p/>
    <w:p/>
    <w:p/>
    <w:p/>
    <w:p/>
    <w:p/>
    <w:p/>
    <w:p/>
    <w:p/>
    <w:p/>
    <w:p/>
    <w:p/>
    <w:p/>
    <w:p/>
    <w:p/>
    <w:p/>
    <w:p/>
    <w:p/>
    <w:p>
      <w:pPr>
        <w:bidi w:val="0"/>
        <w:rPr>
          <w:rFonts w:hint="eastAsia"/>
        </w:rPr>
      </w:pPr>
    </w:p>
    <w:p>
      <w:pPr>
        <w:pStyle w:val="5"/>
        <w:bidi w:val="0"/>
      </w:pPr>
      <w:r>
        <w:rPr>
          <w:rFonts w:hint="eastAsia"/>
        </w:rPr>
        <w:t xml:space="preserve">获取病人未收费申请项目(usp_yjjk_getwsfxm) </w:t>
      </w:r>
    </w:p>
    <w:p>
      <w:pPr>
        <w:rPr>
          <w:b/>
          <w:bCs/>
        </w:rPr>
      </w:pPr>
      <w:r>
        <w:rPr>
          <w:rFonts w:hint="eastAsia"/>
          <w:b/>
          <w:bCs/>
        </w:rPr>
        <w:t>业务描述：</w:t>
      </w:r>
    </w:p>
    <w:p>
      <w:r>
        <w:rPr>
          <w:rFonts w:hint="eastAsia"/>
        </w:rPr>
        <w:t>获取病人未收费的申请单项目，目前用于门诊用血申请单接收</w:t>
      </w:r>
    </w:p>
    <w:p>
      <w:pPr>
        <w:rPr>
          <w:b/>
          <w:bCs/>
        </w:rPr>
      </w:pPr>
      <w:r>
        <w:rPr>
          <w:rFonts w:hint="eastAsia"/>
          <w:b/>
          <w:bCs/>
        </w:rPr>
        <w:t>接口描述：</w:t>
      </w:r>
    </w:p>
    <w:p>
      <w:r>
        <w:rPr>
          <w:rFonts w:hint="eastAsia"/>
        </w:rPr>
        <w:t>传入参数：</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brlb</w:t>
            </w:r>
          </w:p>
        </w:tc>
        <w:tc>
          <w:tcPr>
            <w:tcW w:w="2025" w:type="dxa"/>
          </w:tcPr>
          <w:p>
            <w:pPr>
              <w:rPr>
                <w:rFonts w:ascii="宋体" w:hAnsi="宋体" w:eastAsia="宋体" w:cs="宋体"/>
                <w:sz w:val="18"/>
                <w:szCs w:val="18"/>
              </w:rPr>
            </w:pPr>
            <w:r>
              <w:rPr>
                <w:rFonts w:hint="eastAsia" w:ascii="宋体" w:hAnsi="宋体" w:eastAsia="宋体" w:cs="宋体"/>
                <w:sz w:val="18"/>
                <w:szCs w:val="18"/>
              </w:rPr>
              <w:t>病人类别</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0门诊 1 住院 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patid</w:t>
            </w:r>
          </w:p>
        </w:tc>
        <w:tc>
          <w:tcPr>
            <w:tcW w:w="2025" w:type="dxa"/>
          </w:tcPr>
          <w:p>
            <w:pPr>
              <w:rPr>
                <w:rFonts w:ascii="宋体" w:hAnsi="宋体" w:eastAsia="宋体" w:cs="宋体"/>
                <w:sz w:val="18"/>
                <w:szCs w:val="18"/>
              </w:rPr>
            </w:pPr>
            <w:r>
              <w:rPr>
                <w:rFonts w:hint="eastAsia" w:ascii="宋体" w:hAnsi="宋体" w:eastAsia="宋体" w:cs="宋体"/>
                <w:sz w:val="18"/>
                <w:szCs w:val="18"/>
              </w:rPr>
              <w:t>病人唯一标识</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3</w:t>
            </w:r>
          </w:p>
        </w:tc>
        <w:tc>
          <w:tcPr>
            <w:tcW w:w="1500" w:type="dxa"/>
          </w:tcPr>
          <w:p>
            <w:pPr>
              <w:rPr>
                <w:rFonts w:ascii="宋体" w:hAnsi="宋体" w:eastAsia="宋体" w:cs="宋体"/>
                <w:sz w:val="18"/>
                <w:szCs w:val="18"/>
              </w:rPr>
            </w:pPr>
            <w:r>
              <w:rPr>
                <w:rFonts w:hint="eastAsia" w:ascii="宋体" w:hAnsi="宋体" w:eastAsia="宋体" w:cs="宋体"/>
                <w:sz w:val="18"/>
                <w:szCs w:val="18"/>
              </w:rPr>
              <w:t>curno</w:t>
            </w:r>
          </w:p>
        </w:tc>
        <w:tc>
          <w:tcPr>
            <w:tcW w:w="2025" w:type="dxa"/>
          </w:tcPr>
          <w:p>
            <w:pPr>
              <w:rPr>
                <w:rFonts w:ascii="宋体" w:hAnsi="宋体" w:eastAsia="宋体" w:cs="宋体"/>
                <w:sz w:val="18"/>
                <w:szCs w:val="18"/>
              </w:rPr>
            </w:pPr>
            <w:r>
              <w:rPr>
                <w:rFonts w:hint="eastAsia"/>
                <w:sz w:val="18"/>
                <w:szCs w:val="18"/>
              </w:rPr>
              <w:t>病人就诊流水号</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color w:val="000000"/>
                <w:sz w:val="18"/>
                <w:szCs w:val="18"/>
              </w:rPr>
            </w:pPr>
            <w:r>
              <w:rPr>
                <w:rFonts w:hint="eastAsia" w:ascii="宋体" w:hAnsi="宋体" w:eastAsia="宋体" w:cs="宋体"/>
                <w:color w:val="000000"/>
                <w:sz w:val="18"/>
                <w:szCs w:val="18"/>
              </w:rPr>
              <w:t>门诊：与patntid一致</w:t>
            </w:r>
          </w:p>
          <w:p>
            <w:pPr>
              <w:rPr>
                <w:rFonts w:ascii="宋体" w:hAnsi="宋体" w:eastAsia="宋体" w:cs="宋体"/>
                <w:sz w:val="18"/>
                <w:szCs w:val="18"/>
              </w:rPr>
            </w:pPr>
            <w:r>
              <w:rPr>
                <w:rFonts w:hint="eastAsia" w:ascii="宋体" w:hAnsi="宋体" w:eastAsia="宋体" w:cs="宋体"/>
                <w:color w:val="000000"/>
                <w:sz w:val="18"/>
                <w:szCs w:val="18"/>
              </w:rPr>
              <w:t>住院：就诊流水号（当前住院的首页序号）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4</w:t>
            </w:r>
          </w:p>
        </w:tc>
        <w:tc>
          <w:tcPr>
            <w:tcW w:w="1500" w:type="dxa"/>
          </w:tcPr>
          <w:p>
            <w:pPr>
              <w:rPr>
                <w:rFonts w:ascii="宋体" w:hAnsi="宋体" w:eastAsia="宋体" w:cs="宋体"/>
                <w:sz w:val="18"/>
                <w:szCs w:val="18"/>
              </w:rPr>
            </w:pPr>
            <w:r>
              <w:rPr>
                <w:rFonts w:hint="eastAsia" w:ascii="宋体" w:hAnsi="宋体" w:eastAsia="宋体" w:cs="宋体"/>
                <w:sz w:val="18"/>
                <w:szCs w:val="18"/>
              </w:rPr>
              <w:t>rq1</w:t>
            </w:r>
          </w:p>
        </w:tc>
        <w:tc>
          <w:tcPr>
            <w:tcW w:w="2025" w:type="dxa"/>
          </w:tcPr>
          <w:p>
            <w:pPr>
              <w:rPr>
                <w:rFonts w:ascii="宋体" w:hAnsi="宋体" w:eastAsia="宋体" w:cs="宋体"/>
                <w:sz w:val="18"/>
                <w:szCs w:val="18"/>
              </w:rPr>
            </w:pPr>
            <w:r>
              <w:rPr>
                <w:rFonts w:hint="eastAsia" w:ascii="宋体" w:hAnsi="宋体" w:eastAsia="宋体" w:cs="宋体"/>
                <w:sz w:val="18"/>
                <w:szCs w:val="18"/>
              </w:rPr>
              <w:t>开始日期</w:t>
            </w:r>
          </w:p>
        </w:tc>
        <w:tc>
          <w:tcPr>
            <w:tcW w:w="1650" w:type="dxa"/>
          </w:tcPr>
          <w:p>
            <w:pPr>
              <w:rPr>
                <w:rFonts w:ascii="宋体" w:hAnsi="宋体" w:eastAsia="宋体" w:cs="宋体"/>
                <w:sz w:val="18"/>
                <w:szCs w:val="18"/>
              </w:rPr>
            </w:pPr>
            <w:r>
              <w:rPr>
                <w:rFonts w:hint="eastAsia" w:ascii="宋体" w:hAnsi="宋体" w:eastAsia="宋体" w:cs="宋体"/>
                <w:sz w:val="18"/>
                <w:szCs w:val="18"/>
              </w:rPr>
              <w:t>DateTime</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5</w:t>
            </w:r>
          </w:p>
        </w:tc>
        <w:tc>
          <w:tcPr>
            <w:tcW w:w="1500" w:type="dxa"/>
          </w:tcPr>
          <w:p>
            <w:pPr>
              <w:rPr>
                <w:rFonts w:ascii="宋体" w:hAnsi="宋体" w:eastAsia="宋体" w:cs="宋体"/>
                <w:sz w:val="18"/>
                <w:szCs w:val="18"/>
              </w:rPr>
            </w:pPr>
            <w:r>
              <w:rPr>
                <w:rFonts w:hint="eastAsia" w:ascii="宋体" w:hAnsi="宋体" w:eastAsia="宋体" w:cs="宋体"/>
                <w:sz w:val="18"/>
                <w:szCs w:val="18"/>
              </w:rPr>
              <w:t>rq2</w:t>
            </w:r>
          </w:p>
        </w:tc>
        <w:tc>
          <w:tcPr>
            <w:tcW w:w="2025" w:type="dxa"/>
          </w:tcPr>
          <w:p>
            <w:pPr>
              <w:rPr>
                <w:rFonts w:ascii="宋体" w:hAnsi="宋体" w:eastAsia="宋体" w:cs="宋体"/>
                <w:sz w:val="18"/>
                <w:szCs w:val="18"/>
              </w:rPr>
            </w:pPr>
            <w:r>
              <w:rPr>
                <w:rFonts w:hint="eastAsia" w:ascii="宋体" w:hAnsi="宋体" w:eastAsia="宋体" w:cs="宋体"/>
                <w:sz w:val="18"/>
                <w:szCs w:val="18"/>
              </w:rPr>
              <w:t>结束日期</w:t>
            </w:r>
          </w:p>
        </w:tc>
        <w:tc>
          <w:tcPr>
            <w:tcW w:w="1650" w:type="dxa"/>
          </w:tcPr>
          <w:p>
            <w:pPr>
              <w:rPr>
                <w:rFonts w:ascii="宋体" w:hAnsi="宋体" w:eastAsia="宋体" w:cs="宋体"/>
                <w:sz w:val="18"/>
                <w:szCs w:val="18"/>
              </w:rPr>
            </w:pPr>
            <w:r>
              <w:rPr>
                <w:rFonts w:hint="eastAsia" w:ascii="宋体" w:hAnsi="宋体" w:eastAsia="宋体" w:cs="宋体"/>
                <w:sz w:val="18"/>
                <w:szCs w:val="18"/>
              </w:rPr>
              <w:t>DateTime</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6</w:t>
            </w:r>
          </w:p>
        </w:tc>
        <w:tc>
          <w:tcPr>
            <w:tcW w:w="1500" w:type="dxa"/>
          </w:tcPr>
          <w:p>
            <w:pPr>
              <w:rPr>
                <w:rFonts w:ascii="宋体" w:hAnsi="宋体" w:eastAsia="宋体" w:cs="宋体"/>
                <w:sz w:val="18"/>
                <w:szCs w:val="18"/>
              </w:rPr>
            </w:pPr>
            <w:r>
              <w:rPr>
                <w:rFonts w:hint="eastAsia" w:ascii="宋体" w:hAnsi="宋体" w:eastAsia="宋体" w:cs="宋体"/>
                <w:sz w:val="18"/>
                <w:szCs w:val="18"/>
              </w:rPr>
              <w:t>sqdxh</w:t>
            </w:r>
          </w:p>
        </w:tc>
        <w:tc>
          <w:tcPr>
            <w:tcW w:w="2025" w:type="dxa"/>
          </w:tcPr>
          <w:p>
            <w:pPr>
              <w:rPr>
                <w:rFonts w:ascii="宋体" w:hAnsi="宋体" w:eastAsia="宋体" w:cs="宋体"/>
                <w:sz w:val="18"/>
                <w:szCs w:val="18"/>
              </w:rPr>
            </w:pPr>
            <w:r>
              <w:rPr>
                <w:rFonts w:hint="eastAsia" w:ascii="宋体" w:hAnsi="宋体" w:eastAsia="宋体" w:cs="宋体"/>
                <w:sz w:val="18"/>
                <w:szCs w:val="18"/>
              </w:rPr>
              <w:t>申请单序号</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7</w:t>
            </w:r>
          </w:p>
        </w:tc>
        <w:tc>
          <w:tcPr>
            <w:tcW w:w="1500" w:type="dxa"/>
          </w:tcPr>
          <w:p>
            <w:pPr>
              <w:rPr>
                <w:rFonts w:ascii="宋体" w:hAnsi="宋体" w:eastAsia="宋体" w:cs="宋体"/>
                <w:sz w:val="18"/>
                <w:szCs w:val="18"/>
              </w:rPr>
            </w:pPr>
            <w:r>
              <w:rPr>
                <w:rFonts w:hint="eastAsia" w:ascii="宋体" w:hAnsi="宋体" w:eastAsia="宋体" w:cs="宋体"/>
                <w:sz w:val="18"/>
                <w:szCs w:val="18"/>
              </w:rPr>
              <w:t>ksdm</w:t>
            </w:r>
          </w:p>
        </w:tc>
        <w:tc>
          <w:tcPr>
            <w:tcW w:w="2025" w:type="dxa"/>
          </w:tcPr>
          <w:p>
            <w:pPr>
              <w:rPr>
                <w:rFonts w:ascii="宋体" w:hAnsi="宋体" w:eastAsia="宋体" w:cs="宋体"/>
                <w:sz w:val="18"/>
                <w:szCs w:val="18"/>
              </w:rPr>
            </w:pPr>
            <w:r>
              <w:rPr>
                <w:rFonts w:hint="eastAsia" w:ascii="宋体" w:hAnsi="宋体" w:eastAsia="宋体" w:cs="宋体"/>
                <w:sz w:val="18"/>
                <w:szCs w:val="18"/>
              </w:rPr>
              <w:t>科室代码</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执行科室代码比如检验科，放射科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8</w:t>
            </w:r>
          </w:p>
        </w:tc>
        <w:tc>
          <w:tcPr>
            <w:tcW w:w="1500" w:type="dxa"/>
          </w:tcPr>
          <w:p>
            <w:pPr>
              <w:rPr>
                <w:rFonts w:ascii="宋体" w:hAnsi="宋体" w:eastAsia="宋体" w:cs="宋体"/>
                <w:sz w:val="18"/>
                <w:szCs w:val="18"/>
              </w:rPr>
            </w:pPr>
            <w:r>
              <w:rPr>
                <w:rFonts w:hint="eastAsia" w:ascii="宋体" w:hAnsi="宋体" w:eastAsia="宋体" w:cs="宋体"/>
                <w:sz w:val="18"/>
                <w:szCs w:val="18"/>
              </w:rPr>
              <w:t>yexh</w:t>
            </w:r>
          </w:p>
        </w:tc>
        <w:tc>
          <w:tcPr>
            <w:tcW w:w="2025" w:type="dxa"/>
          </w:tcPr>
          <w:p>
            <w:pPr>
              <w:rPr>
                <w:rFonts w:ascii="宋体" w:hAnsi="宋体" w:eastAsia="宋体" w:cs="宋体"/>
                <w:sz w:val="18"/>
                <w:szCs w:val="18"/>
              </w:rPr>
            </w:pPr>
            <w:r>
              <w:rPr>
                <w:rFonts w:hint="eastAsia" w:ascii="宋体" w:hAnsi="宋体" w:eastAsia="宋体" w:cs="宋体"/>
                <w:sz w:val="18"/>
                <w:szCs w:val="18"/>
              </w:rPr>
              <w:t>婴儿序号</w:t>
            </w:r>
          </w:p>
        </w:tc>
        <w:tc>
          <w:tcPr>
            <w:tcW w:w="1650" w:type="dxa"/>
          </w:tcPr>
          <w:p>
            <w:pPr>
              <w:rPr>
                <w:rFonts w:ascii="宋体" w:hAnsi="宋体" w:eastAsia="宋体" w:cs="宋体"/>
                <w:sz w:val="18"/>
                <w:szCs w:val="18"/>
              </w:rPr>
            </w:pPr>
            <w:r>
              <w:rPr>
                <w:rFonts w:hint="eastAsia" w:ascii="宋体" w:hAnsi="宋体" w:eastAsia="宋体" w:cs="宋体"/>
                <w:sz w:val="18"/>
                <w:szCs w:val="18"/>
              </w:rPr>
              <w:t>Int</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9</w:t>
            </w:r>
          </w:p>
        </w:tc>
        <w:tc>
          <w:tcPr>
            <w:tcW w:w="1500" w:type="dxa"/>
          </w:tcPr>
          <w:p>
            <w:pPr>
              <w:rPr>
                <w:rFonts w:ascii="宋体" w:hAnsi="宋体" w:eastAsia="宋体" w:cs="宋体"/>
                <w:sz w:val="18"/>
                <w:szCs w:val="18"/>
              </w:rPr>
            </w:pPr>
            <w:r>
              <w:rPr>
                <w:rFonts w:hint="eastAsia" w:ascii="宋体" w:hAnsi="宋体" w:eastAsia="宋体" w:cs="宋体"/>
                <w:sz w:val="18"/>
                <w:szCs w:val="18"/>
              </w:rPr>
              <w:t>bqdm</w:t>
            </w:r>
          </w:p>
        </w:tc>
        <w:tc>
          <w:tcPr>
            <w:tcW w:w="2025" w:type="dxa"/>
          </w:tcPr>
          <w:p>
            <w:pPr>
              <w:rPr>
                <w:rFonts w:ascii="宋体" w:hAnsi="宋体" w:eastAsia="宋体" w:cs="宋体"/>
                <w:sz w:val="18"/>
                <w:szCs w:val="18"/>
              </w:rPr>
            </w:pPr>
            <w:r>
              <w:rPr>
                <w:rFonts w:hint="eastAsia" w:ascii="宋体" w:hAnsi="宋体" w:eastAsia="宋体" w:cs="宋体"/>
                <w:sz w:val="18"/>
                <w:szCs w:val="18"/>
              </w:rPr>
              <w:t>病区代码</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可按病区查找（为空代表全部）</w:t>
            </w:r>
          </w:p>
        </w:tc>
      </w:tr>
    </w:tbl>
    <w:p/>
    <w:p>
      <w:r>
        <w:rPr>
          <w:rFonts w:hint="eastAsia"/>
        </w:rPr>
        <w:t>传出参数：（如果传入的参数错误或者不存在病人信息则返回 “F,错误信息”。否则返回以 下病人信息）</w:t>
      </w:r>
    </w:p>
    <w:p/>
    <w:tbl>
      <w:tblPr>
        <w:tblStyle w:val="19"/>
        <w:tblpPr w:leftFromText="180" w:rightFromText="180" w:vertAnchor="text" w:horzAnchor="page" w:tblpX="1485" w:tblpY="92"/>
        <w:tblOverlap w:val="never"/>
        <w:tblW w:w="93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2"/>
        <w:gridCol w:w="1500"/>
        <w:gridCol w:w="2025"/>
        <w:gridCol w:w="1650"/>
        <w:gridCol w:w="3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92"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p>
        </w:tc>
        <w:tc>
          <w:tcPr>
            <w:tcW w:w="351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w:t>
            </w:r>
          </w:p>
        </w:tc>
        <w:tc>
          <w:tcPr>
            <w:tcW w:w="1500" w:type="dxa"/>
          </w:tcPr>
          <w:p>
            <w:pPr>
              <w:rPr>
                <w:rFonts w:ascii="宋体" w:hAnsi="宋体" w:eastAsia="宋体" w:cs="宋体"/>
                <w:sz w:val="18"/>
                <w:szCs w:val="18"/>
              </w:rPr>
            </w:pPr>
            <w:r>
              <w:rPr>
                <w:rFonts w:hint="eastAsia" w:ascii="宋体" w:hAnsi="宋体" w:eastAsia="宋体" w:cs="宋体"/>
                <w:sz w:val="18"/>
                <w:szCs w:val="18"/>
              </w:rPr>
              <w:t>SerialNo</w:t>
            </w:r>
          </w:p>
        </w:tc>
        <w:tc>
          <w:tcPr>
            <w:tcW w:w="2025" w:type="dxa"/>
          </w:tcPr>
          <w:p>
            <w:pPr>
              <w:rPr>
                <w:rFonts w:ascii="宋体" w:hAnsi="宋体" w:eastAsia="宋体" w:cs="宋体"/>
                <w:sz w:val="18"/>
                <w:szCs w:val="18"/>
              </w:rPr>
            </w:pPr>
            <w:r>
              <w:rPr>
                <w:rFonts w:hint="eastAsia" w:ascii="宋体" w:hAnsi="宋体" w:eastAsia="宋体" w:cs="宋体"/>
                <w:sz w:val="18"/>
                <w:szCs w:val="18"/>
              </w:rPr>
              <w:t>流水号</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10" w:type="dxa"/>
          </w:tcPr>
          <w:p>
            <w:pPr>
              <w:rPr>
                <w:rFonts w:ascii="宋体" w:hAnsi="宋体" w:eastAsia="宋体" w:cs="宋体"/>
                <w:sz w:val="18"/>
                <w:szCs w:val="18"/>
              </w:rPr>
            </w:pPr>
            <w:r>
              <w:rPr>
                <w:rFonts w:hint="eastAsia" w:ascii="宋体" w:hAnsi="宋体" w:eastAsia="宋体" w:cs="宋体"/>
                <w:sz w:val="18"/>
                <w:szCs w:val="18"/>
              </w:rPr>
              <w:t>每条医嘱的唯一号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w:t>
            </w:r>
          </w:p>
        </w:tc>
        <w:tc>
          <w:tcPr>
            <w:tcW w:w="1500" w:type="dxa"/>
          </w:tcPr>
          <w:p>
            <w:pPr>
              <w:rPr>
                <w:rFonts w:ascii="宋体" w:hAnsi="宋体" w:eastAsia="宋体" w:cs="宋体"/>
                <w:sz w:val="18"/>
                <w:szCs w:val="18"/>
              </w:rPr>
            </w:pPr>
            <w:r>
              <w:rPr>
                <w:rFonts w:hint="eastAsia" w:ascii="宋体" w:hAnsi="宋体" w:eastAsia="宋体" w:cs="宋体"/>
                <w:sz w:val="18"/>
                <w:szCs w:val="18"/>
              </w:rPr>
              <w:t>PatientID</w:t>
            </w:r>
          </w:p>
        </w:tc>
        <w:tc>
          <w:tcPr>
            <w:tcW w:w="2025" w:type="dxa"/>
          </w:tcPr>
          <w:p>
            <w:pPr>
              <w:rPr>
                <w:rFonts w:ascii="宋体" w:hAnsi="宋体" w:eastAsia="宋体" w:cs="宋体"/>
                <w:sz w:val="18"/>
                <w:szCs w:val="18"/>
              </w:rPr>
            </w:pPr>
            <w:r>
              <w:rPr>
                <w:rFonts w:hint="eastAsia" w:ascii="宋体" w:hAnsi="宋体" w:eastAsia="宋体" w:cs="宋体"/>
                <w:sz w:val="18"/>
                <w:szCs w:val="18"/>
              </w:rPr>
              <w:t>病人唯一标识</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10" w:type="dxa"/>
          </w:tcPr>
          <w:p>
            <w:pPr>
              <w:rPr>
                <w:rFonts w:ascii="宋体" w:hAnsi="宋体" w:eastAsia="宋体" w:cs="宋体"/>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w:t>
            </w:r>
          </w:p>
        </w:tc>
        <w:tc>
          <w:tcPr>
            <w:tcW w:w="1500" w:type="dxa"/>
          </w:tcPr>
          <w:p>
            <w:pPr>
              <w:rPr>
                <w:rFonts w:ascii="宋体" w:hAnsi="宋体" w:eastAsia="宋体" w:cs="宋体"/>
                <w:sz w:val="18"/>
                <w:szCs w:val="18"/>
              </w:rPr>
            </w:pPr>
            <w:r>
              <w:rPr>
                <w:rFonts w:hint="eastAsia" w:ascii="宋体" w:hAnsi="宋体" w:eastAsia="宋体" w:cs="宋体"/>
                <w:sz w:val="18"/>
                <w:szCs w:val="18"/>
              </w:rPr>
              <w:t>CureNo</w:t>
            </w:r>
          </w:p>
        </w:tc>
        <w:tc>
          <w:tcPr>
            <w:tcW w:w="2025" w:type="dxa"/>
          </w:tcPr>
          <w:p>
            <w:pPr>
              <w:rPr>
                <w:rFonts w:ascii="宋体" w:hAnsi="宋体" w:eastAsia="宋体" w:cs="宋体"/>
                <w:sz w:val="18"/>
                <w:szCs w:val="18"/>
              </w:rPr>
            </w:pPr>
            <w:r>
              <w:rPr>
                <w:rFonts w:hint="eastAsia"/>
                <w:sz w:val="18"/>
                <w:szCs w:val="18"/>
              </w:rPr>
              <w:t>病人就诊流水号</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10" w:type="dxa"/>
          </w:tcPr>
          <w:p>
            <w:pPr>
              <w:rPr>
                <w:rFonts w:ascii="宋体" w:hAnsi="宋体" w:eastAsia="宋体" w:cs="宋体"/>
                <w:color w:val="000000"/>
                <w:sz w:val="18"/>
                <w:szCs w:val="18"/>
              </w:rPr>
            </w:pPr>
            <w:r>
              <w:rPr>
                <w:rFonts w:hint="eastAsia" w:ascii="宋体" w:hAnsi="宋体" w:eastAsia="宋体" w:cs="宋体"/>
                <w:color w:val="000000"/>
                <w:sz w:val="18"/>
                <w:szCs w:val="18"/>
              </w:rPr>
              <w:t>门诊：与PatientID一致</w:t>
            </w:r>
          </w:p>
          <w:p>
            <w:pPr>
              <w:rPr>
                <w:rFonts w:ascii="宋体" w:hAnsi="宋体" w:eastAsia="宋体" w:cs="宋体"/>
                <w:sz w:val="18"/>
                <w:szCs w:val="18"/>
              </w:rPr>
            </w:pPr>
            <w:r>
              <w:rPr>
                <w:rFonts w:hint="eastAsia" w:ascii="宋体" w:hAnsi="宋体" w:eastAsia="宋体" w:cs="宋体"/>
                <w:color w:val="000000"/>
                <w:sz w:val="18"/>
                <w:szCs w:val="18"/>
              </w:rPr>
              <w:t>住院：就诊流水号（当前住院的首页序号）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4</w:t>
            </w:r>
          </w:p>
        </w:tc>
        <w:tc>
          <w:tcPr>
            <w:tcW w:w="1500" w:type="dxa"/>
          </w:tcPr>
          <w:p>
            <w:pPr>
              <w:rPr>
                <w:rFonts w:ascii="宋体" w:hAnsi="宋体" w:eastAsia="宋体" w:cs="宋体"/>
                <w:sz w:val="18"/>
                <w:szCs w:val="18"/>
              </w:rPr>
            </w:pPr>
            <w:r>
              <w:rPr>
                <w:rFonts w:hint="eastAsia" w:ascii="宋体" w:hAnsi="宋体" w:eastAsia="宋体" w:cs="宋体"/>
                <w:sz w:val="18"/>
                <w:szCs w:val="18"/>
              </w:rPr>
              <w:t>ApplyNo</w:t>
            </w:r>
          </w:p>
        </w:tc>
        <w:tc>
          <w:tcPr>
            <w:tcW w:w="2025" w:type="dxa"/>
          </w:tcPr>
          <w:p>
            <w:pPr>
              <w:rPr>
                <w:rFonts w:ascii="宋体" w:hAnsi="宋体" w:eastAsia="宋体" w:cs="宋体"/>
                <w:sz w:val="18"/>
                <w:szCs w:val="18"/>
              </w:rPr>
            </w:pPr>
            <w:r>
              <w:rPr>
                <w:rFonts w:hint="eastAsia" w:ascii="宋体" w:hAnsi="宋体" w:eastAsia="宋体" w:cs="宋体"/>
                <w:sz w:val="18"/>
                <w:szCs w:val="18"/>
              </w:rPr>
              <w:t>报告单号</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10"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5</w:t>
            </w:r>
          </w:p>
        </w:tc>
        <w:tc>
          <w:tcPr>
            <w:tcW w:w="1500" w:type="dxa"/>
          </w:tcPr>
          <w:p>
            <w:pPr>
              <w:rPr>
                <w:rFonts w:ascii="宋体" w:hAnsi="宋体" w:eastAsia="宋体" w:cs="宋体"/>
                <w:sz w:val="18"/>
                <w:szCs w:val="18"/>
              </w:rPr>
            </w:pPr>
            <w:r>
              <w:rPr>
                <w:rFonts w:hint="eastAsia" w:ascii="宋体" w:hAnsi="宋体" w:eastAsia="宋体" w:cs="宋体"/>
                <w:sz w:val="18"/>
                <w:szCs w:val="18"/>
              </w:rPr>
              <w:t>LogNo</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医嘱序号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医嘱的唯一序号，代表住院医嘱或门诊每条收费项目或组合的唯一序号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6</w:t>
            </w:r>
          </w:p>
        </w:tc>
        <w:tc>
          <w:tcPr>
            <w:tcW w:w="1500" w:type="dxa"/>
          </w:tcPr>
          <w:p>
            <w:pPr>
              <w:rPr>
                <w:rFonts w:ascii="宋体" w:hAnsi="宋体" w:eastAsia="宋体" w:cs="宋体"/>
                <w:sz w:val="18"/>
                <w:szCs w:val="18"/>
              </w:rPr>
            </w:pPr>
            <w:r>
              <w:rPr>
                <w:rFonts w:hint="eastAsia" w:ascii="宋体" w:hAnsi="宋体" w:eastAsia="宋体" w:cs="宋体"/>
                <w:sz w:val="18"/>
                <w:szCs w:val="18"/>
              </w:rPr>
              <w:t>HisApplyNo</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申请单号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 xml:space="preserve">varchar  </w:t>
            </w:r>
          </w:p>
        </w:tc>
        <w:tc>
          <w:tcPr>
            <w:tcW w:w="351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医嘱所属的申请单号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7</w:t>
            </w:r>
          </w:p>
        </w:tc>
        <w:tc>
          <w:tcPr>
            <w:tcW w:w="1500" w:type="dxa"/>
          </w:tcPr>
          <w:p>
            <w:pPr>
              <w:rPr>
                <w:rFonts w:ascii="宋体" w:hAnsi="宋体" w:eastAsia="宋体" w:cs="宋体"/>
                <w:sz w:val="18"/>
                <w:szCs w:val="18"/>
              </w:rPr>
            </w:pPr>
            <w:r>
              <w:rPr>
                <w:rFonts w:hint="eastAsia" w:ascii="宋体" w:hAnsi="宋体" w:eastAsia="宋体" w:cs="宋体"/>
                <w:sz w:val="18"/>
                <w:szCs w:val="18"/>
              </w:rPr>
              <w:t>GroupNo</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分组号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医嘱的分组序号，代表哪些医嘱是在一起的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8</w:t>
            </w:r>
          </w:p>
        </w:tc>
        <w:tc>
          <w:tcPr>
            <w:tcW w:w="1500" w:type="dxa"/>
          </w:tcPr>
          <w:p>
            <w:pPr>
              <w:rPr>
                <w:rFonts w:ascii="宋体" w:hAnsi="宋体" w:eastAsia="宋体" w:cs="宋体"/>
                <w:sz w:val="18"/>
                <w:szCs w:val="18"/>
              </w:rPr>
            </w:pPr>
            <w:r>
              <w:rPr>
                <w:rFonts w:hint="eastAsia" w:ascii="宋体" w:hAnsi="宋体" w:eastAsia="宋体" w:cs="宋体"/>
                <w:sz w:val="18"/>
                <w:szCs w:val="18"/>
              </w:rPr>
              <w:t>ItemCode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项目代码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ris，lis共用，都代表xmdm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9</w:t>
            </w:r>
          </w:p>
        </w:tc>
        <w:tc>
          <w:tcPr>
            <w:tcW w:w="1500" w:type="dxa"/>
          </w:tcPr>
          <w:p>
            <w:pPr>
              <w:rPr>
                <w:rFonts w:ascii="宋体" w:hAnsi="宋体" w:eastAsia="宋体" w:cs="宋体"/>
                <w:sz w:val="18"/>
                <w:szCs w:val="18"/>
              </w:rPr>
            </w:pPr>
            <w:r>
              <w:rPr>
                <w:rFonts w:hint="eastAsia" w:ascii="宋体" w:hAnsi="宋体" w:eastAsia="宋体" w:cs="宋体"/>
                <w:sz w:val="18"/>
                <w:szCs w:val="18"/>
              </w:rPr>
              <w:t>ItemName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项目名称</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ris，lis共用，都代表xmmc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10</w:t>
            </w:r>
          </w:p>
        </w:tc>
        <w:tc>
          <w:tcPr>
            <w:tcW w:w="1500" w:type="dxa"/>
          </w:tcPr>
          <w:p>
            <w:pPr>
              <w:rPr>
                <w:rFonts w:ascii="宋体" w:hAnsi="宋体" w:eastAsia="宋体" w:cs="宋体"/>
                <w:sz w:val="18"/>
                <w:szCs w:val="18"/>
              </w:rPr>
            </w:pPr>
            <w:r>
              <w:rPr>
                <w:rFonts w:hint="eastAsia" w:ascii="宋体" w:hAnsi="宋体" w:eastAsia="宋体" w:cs="宋体"/>
                <w:sz w:val="18"/>
                <w:szCs w:val="18"/>
              </w:rPr>
              <w:t>Price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单价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money</w:t>
            </w:r>
          </w:p>
        </w:tc>
        <w:tc>
          <w:tcPr>
            <w:tcW w:w="3510"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11</w:t>
            </w:r>
          </w:p>
        </w:tc>
        <w:tc>
          <w:tcPr>
            <w:tcW w:w="1500" w:type="dxa"/>
          </w:tcPr>
          <w:p>
            <w:pPr>
              <w:rPr>
                <w:rFonts w:ascii="宋体" w:hAnsi="宋体" w:eastAsia="宋体" w:cs="宋体"/>
                <w:sz w:val="18"/>
                <w:szCs w:val="18"/>
              </w:rPr>
            </w:pPr>
            <w:r>
              <w:rPr>
                <w:rFonts w:hint="eastAsia" w:ascii="宋体" w:hAnsi="宋体" w:eastAsia="宋体" w:cs="宋体"/>
                <w:sz w:val="18"/>
                <w:szCs w:val="18"/>
              </w:rPr>
              <w:t>ItemQty</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数量</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float</w:t>
            </w:r>
          </w:p>
        </w:tc>
        <w:tc>
          <w:tcPr>
            <w:tcW w:w="3510"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12</w:t>
            </w:r>
          </w:p>
        </w:tc>
        <w:tc>
          <w:tcPr>
            <w:tcW w:w="1500" w:type="dxa"/>
          </w:tcPr>
          <w:p>
            <w:pPr>
              <w:rPr>
                <w:rFonts w:ascii="宋体" w:hAnsi="宋体" w:eastAsia="宋体" w:cs="宋体"/>
                <w:sz w:val="18"/>
                <w:szCs w:val="18"/>
              </w:rPr>
            </w:pPr>
            <w:r>
              <w:rPr>
                <w:rFonts w:hint="eastAsia" w:ascii="宋体" w:hAnsi="宋体" w:eastAsia="宋体" w:cs="宋体"/>
                <w:sz w:val="18"/>
                <w:szCs w:val="18"/>
              </w:rPr>
              <w:t>ItemUnit</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单位</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13</w:t>
            </w:r>
          </w:p>
        </w:tc>
        <w:tc>
          <w:tcPr>
            <w:tcW w:w="1500" w:type="dxa"/>
          </w:tcPr>
          <w:p>
            <w:pPr>
              <w:rPr>
                <w:rFonts w:ascii="宋体" w:hAnsi="宋体" w:eastAsia="宋体" w:cs="宋体"/>
                <w:sz w:val="18"/>
                <w:szCs w:val="18"/>
              </w:rPr>
            </w:pPr>
            <w:r>
              <w:rPr>
                <w:rFonts w:hint="eastAsia" w:ascii="宋体" w:hAnsi="宋体" w:eastAsia="宋体" w:cs="宋体"/>
                <w:sz w:val="18"/>
                <w:szCs w:val="18"/>
              </w:rPr>
              <w:t>ApplyTime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申请时间</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datetime</w:t>
            </w:r>
          </w:p>
        </w:tc>
        <w:tc>
          <w:tcPr>
            <w:tcW w:w="3510"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格式：yyyy-MM-dd HH:mm:ss,不能返回null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14</w:t>
            </w:r>
          </w:p>
        </w:tc>
        <w:tc>
          <w:tcPr>
            <w:tcW w:w="1500" w:type="dxa"/>
          </w:tcPr>
          <w:p>
            <w:pPr>
              <w:rPr>
                <w:rFonts w:ascii="宋体" w:hAnsi="宋体" w:eastAsia="宋体" w:cs="宋体"/>
                <w:sz w:val="18"/>
                <w:szCs w:val="18"/>
              </w:rPr>
            </w:pPr>
            <w:r>
              <w:rPr>
                <w:rFonts w:hint="eastAsia" w:ascii="宋体" w:hAnsi="宋体" w:eastAsia="宋体" w:cs="宋体"/>
                <w:sz w:val="18"/>
                <w:szCs w:val="18"/>
              </w:rPr>
              <w:t>ReceiveTime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确认时间</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datetime</w:t>
            </w:r>
          </w:p>
        </w:tc>
        <w:tc>
          <w:tcPr>
            <w:tcW w:w="3510" w:type="dxa"/>
          </w:tcPr>
          <w:p>
            <w:pPr>
              <w:rPr>
                <w:rFonts w:ascii="宋体" w:hAnsi="宋体" w:eastAsia="宋体" w:cs="宋体"/>
                <w:sz w:val="18"/>
                <w:szCs w:val="18"/>
              </w:rPr>
            </w:pPr>
            <w:r>
              <w:rPr>
                <w:rFonts w:hint="eastAsia"/>
                <w:sz w:val="18"/>
                <w:szCs w:val="18"/>
              </w:rPr>
              <w:t>医嘱的确认时间，</w:t>
            </w:r>
            <w:r>
              <w:rPr>
                <w:rFonts w:hint="eastAsia" w:ascii="宋体" w:hAnsi="宋体" w:eastAsia="宋体" w:cs="宋体"/>
                <w:color w:val="000000"/>
                <w:kern w:val="0"/>
                <w:sz w:val="18"/>
                <w:szCs w:val="18"/>
                <w:lang w:bidi="ar"/>
              </w:rPr>
              <w:t>不能返回nul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15</w:t>
            </w:r>
          </w:p>
        </w:tc>
        <w:tc>
          <w:tcPr>
            <w:tcW w:w="1500" w:type="dxa"/>
          </w:tcPr>
          <w:p>
            <w:pPr>
              <w:rPr>
                <w:rFonts w:ascii="宋体" w:hAnsi="宋体" w:eastAsia="宋体" w:cs="宋体"/>
                <w:sz w:val="18"/>
                <w:szCs w:val="18"/>
              </w:rPr>
            </w:pPr>
            <w:r>
              <w:rPr>
                <w:rFonts w:hint="eastAsia" w:ascii="宋体" w:hAnsi="宋体" w:eastAsia="宋体" w:cs="宋体"/>
                <w:sz w:val="18"/>
                <w:szCs w:val="18"/>
              </w:rPr>
              <w:t>ApplyDocCode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申请医生（代码）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16</w:t>
            </w:r>
          </w:p>
        </w:tc>
        <w:tc>
          <w:tcPr>
            <w:tcW w:w="1500" w:type="dxa"/>
          </w:tcPr>
          <w:p>
            <w:pPr>
              <w:rPr>
                <w:rFonts w:ascii="宋体" w:hAnsi="宋体" w:eastAsia="宋体" w:cs="宋体"/>
                <w:sz w:val="18"/>
                <w:szCs w:val="18"/>
              </w:rPr>
            </w:pPr>
            <w:r>
              <w:rPr>
                <w:rFonts w:hint="eastAsia" w:ascii="宋体" w:hAnsi="宋体" w:eastAsia="宋体" w:cs="宋体"/>
                <w:sz w:val="18"/>
                <w:szCs w:val="18"/>
              </w:rPr>
              <w:t>ApplyDept</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申请科室（代码）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17</w:t>
            </w:r>
          </w:p>
        </w:tc>
        <w:tc>
          <w:tcPr>
            <w:tcW w:w="1500" w:type="dxa"/>
          </w:tcPr>
          <w:p>
            <w:pPr>
              <w:rPr>
                <w:rFonts w:ascii="宋体" w:hAnsi="宋体" w:eastAsia="宋体" w:cs="宋体"/>
                <w:sz w:val="18"/>
                <w:szCs w:val="18"/>
              </w:rPr>
            </w:pPr>
            <w:r>
              <w:rPr>
                <w:rFonts w:hint="eastAsia" w:ascii="宋体" w:hAnsi="宋体" w:eastAsia="宋体" w:cs="宋体"/>
                <w:sz w:val="18"/>
                <w:szCs w:val="18"/>
              </w:rPr>
              <w:t>ExecDept</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执行科室（代码）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18</w:t>
            </w:r>
          </w:p>
        </w:tc>
        <w:tc>
          <w:tcPr>
            <w:tcW w:w="1500" w:type="dxa"/>
          </w:tcPr>
          <w:p>
            <w:pPr>
              <w:rPr>
                <w:rFonts w:ascii="宋体" w:hAnsi="宋体" w:eastAsia="宋体" w:cs="宋体"/>
                <w:sz w:val="18"/>
                <w:szCs w:val="18"/>
              </w:rPr>
            </w:pPr>
            <w:r>
              <w:rPr>
                <w:rFonts w:hint="eastAsia" w:ascii="宋体" w:hAnsi="宋体" w:eastAsia="宋体" w:cs="宋体"/>
                <w:sz w:val="18"/>
                <w:szCs w:val="18"/>
              </w:rPr>
              <w:t>OperatorCode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操作者代码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19</w:t>
            </w:r>
          </w:p>
        </w:tc>
        <w:tc>
          <w:tcPr>
            <w:tcW w:w="1500" w:type="dxa"/>
          </w:tcPr>
          <w:p>
            <w:pPr>
              <w:rPr>
                <w:rFonts w:ascii="宋体" w:hAnsi="宋体" w:eastAsia="宋体" w:cs="宋体"/>
                <w:sz w:val="18"/>
                <w:szCs w:val="18"/>
              </w:rPr>
            </w:pPr>
            <w:r>
              <w:rPr>
                <w:rFonts w:hint="eastAsia" w:ascii="宋体" w:hAnsi="宋体" w:eastAsia="宋体" w:cs="宋体"/>
                <w:sz w:val="18"/>
                <w:szCs w:val="18"/>
              </w:rPr>
              <w:t>OperatorName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操作者</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20</w:t>
            </w:r>
          </w:p>
        </w:tc>
        <w:tc>
          <w:tcPr>
            <w:tcW w:w="1500" w:type="dxa"/>
          </w:tcPr>
          <w:p>
            <w:pPr>
              <w:rPr>
                <w:rFonts w:ascii="宋体" w:hAnsi="宋体" w:eastAsia="宋体" w:cs="宋体"/>
                <w:sz w:val="18"/>
                <w:szCs w:val="18"/>
              </w:rPr>
            </w:pPr>
            <w:r>
              <w:rPr>
                <w:rFonts w:hint="eastAsia" w:ascii="宋体" w:hAnsi="宋体" w:eastAsia="宋体" w:cs="宋体"/>
                <w:sz w:val="18"/>
                <w:szCs w:val="18"/>
              </w:rPr>
              <w:t>ItemType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收费类型</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vAlign w:val="center"/>
          </w:tcPr>
          <w:p>
            <w:pPr>
              <w:widowControl/>
              <w:jc w:val="left"/>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0临床项目1收费项目2药品项目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21</w:t>
            </w:r>
          </w:p>
        </w:tc>
        <w:tc>
          <w:tcPr>
            <w:tcW w:w="1500" w:type="dxa"/>
          </w:tcPr>
          <w:p>
            <w:pPr>
              <w:rPr>
                <w:rFonts w:ascii="宋体" w:hAnsi="宋体" w:eastAsia="宋体" w:cs="宋体"/>
                <w:sz w:val="18"/>
                <w:szCs w:val="18"/>
              </w:rPr>
            </w:pPr>
            <w:r>
              <w:rPr>
                <w:rFonts w:hint="eastAsia" w:ascii="宋体" w:hAnsi="宋体" w:eastAsia="宋体" w:cs="宋体"/>
                <w:sz w:val="18"/>
                <w:szCs w:val="18"/>
              </w:rPr>
              <w:t>Status</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状态</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rPr>
                <w:rFonts w:ascii="宋体" w:hAnsi="宋体" w:eastAsia="宋体" w:cs="宋体"/>
                <w:sz w:val="18"/>
                <w:szCs w:val="18"/>
              </w:rPr>
            </w:pPr>
            <w:r>
              <w:rPr>
                <w:rFonts w:hint="eastAsia" w:ascii="宋体" w:hAnsi="宋体" w:eastAsia="宋体" w:cs="宋体"/>
                <w:sz w:val="18"/>
                <w:szCs w:val="18"/>
              </w:rPr>
              <w:t>0：未确认 1：已确认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22</w:t>
            </w:r>
          </w:p>
        </w:tc>
        <w:tc>
          <w:tcPr>
            <w:tcW w:w="1500" w:type="dxa"/>
          </w:tcPr>
          <w:p>
            <w:pPr>
              <w:rPr>
                <w:rFonts w:ascii="宋体" w:hAnsi="宋体" w:eastAsia="宋体" w:cs="宋体"/>
                <w:sz w:val="18"/>
                <w:szCs w:val="18"/>
              </w:rPr>
            </w:pPr>
            <w:r>
              <w:rPr>
                <w:rFonts w:hint="eastAsia" w:ascii="宋体" w:hAnsi="宋体" w:eastAsia="宋体" w:cs="宋体"/>
                <w:sz w:val="18"/>
                <w:szCs w:val="18"/>
              </w:rPr>
              <w:t>ChargeFlag</w:t>
            </w:r>
          </w:p>
        </w:tc>
        <w:tc>
          <w:tcPr>
            <w:tcW w:w="202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收费标志</w:t>
            </w:r>
          </w:p>
        </w:tc>
        <w:tc>
          <w:tcPr>
            <w:tcW w:w="165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rPr>
                <w:rFonts w:ascii="宋体" w:hAnsi="宋体" w:eastAsia="宋体" w:cs="宋体"/>
                <w:sz w:val="18"/>
                <w:szCs w:val="18"/>
              </w:rPr>
            </w:pPr>
            <w:r>
              <w:rPr>
                <w:sz w:val="18"/>
                <w:szCs w:val="18"/>
              </w:rPr>
              <w:t>0</w:t>
            </w:r>
            <w:r>
              <w:rPr>
                <w:rFonts w:hint="eastAsia"/>
                <w:sz w:val="18"/>
                <w:szCs w:val="18"/>
              </w:rPr>
              <w:t>：未收费，</w:t>
            </w:r>
            <w:r>
              <w:rPr>
                <w:sz w:val="18"/>
                <w:szCs w:val="18"/>
              </w:rPr>
              <w:t>1</w:t>
            </w:r>
            <w:r>
              <w:rPr>
                <w:rFonts w:hint="eastAsia"/>
                <w:sz w:val="18"/>
                <w:szCs w:val="18"/>
              </w:rPr>
              <w:t>：已收费</w:t>
            </w:r>
            <w:r>
              <w:rPr>
                <w:sz w:val="18"/>
                <w:szCs w:val="18"/>
              </w:rPr>
              <w:t>;</w:t>
            </w:r>
            <w:r>
              <w:rPr>
                <w:rFonts w:hint="eastAsia"/>
                <w:sz w:val="18"/>
                <w:szCs w:val="18"/>
              </w:rPr>
              <w:t>住院一般都为</w:t>
            </w:r>
            <w:r>
              <w:rPr>
                <w:sz w:val="18"/>
                <w:szCs w:val="18"/>
              </w:rPr>
              <w:t>0</w:t>
            </w:r>
            <w:r>
              <w:rPr>
                <w:rFonts w:hint="eastAsia"/>
                <w:sz w:val="18"/>
                <w:szCs w:val="18"/>
              </w:rPr>
              <w:t>，普通门诊病人为</w:t>
            </w:r>
            <w:r>
              <w:rPr>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2"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23</w:t>
            </w:r>
          </w:p>
        </w:tc>
        <w:tc>
          <w:tcPr>
            <w:tcW w:w="1500" w:type="dxa"/>
          </w:tcPr>
          <w:p>
            <w:pPr>
              <w:rPr>
                <w:rFonts w:ascii="宋体" w:hAnsi="宋体" w:eastAsia="宋体" w:cs="宋体"/>
                <w:sz w:val="18"/>
                <w:szCs w:val="18"/>
              </w:rPr>
            </w:pPr>
            <w:r>
              <w:rPr>
                <w:rFonts w:hint="eastAsia" w:ascii="宋体" w:hAnsi="宋体" w:eastAsia="宋体" w:cs="宋体"/>
                <w:sz w:val="18"/>
                <w:szCs w:val="18"/>
              </w:rPr>
              <w:t>AddType</w:t>
            </w:r>
          </w:p>
        </w:tc>
        <w:tc>
          <w:tcPr>
            <w:tcW w:w="2025"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上传标志</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10" w:type="dxa"/>
          </w:tcPr>
          <w:p>
            <w:pPr>
              <w:rPr>
                <w:rFonts w:ascii="宋体" w:hAnsi="宋体" w:eastAsia="宋体" w:cs="宋体"/>
                <w:sz w:val="18"/>
                <w:szCs w:val="18"/>
              </w:rPr>
            </w:pPr>
            <w:r>
              <w:rPr>
                <w:rFonts w:hint="eastAsia" w:ascii="宋体" w:hAnsi="宋体" w:eastAsia="宋体" w:cs="宋体"/>
                <w:sz w:val="18"/>
                <w:szCs w:val="18"/>
              </w:rPr>
              <w:t>0：下载 1上传</w:t>
            </w:r>
          </w:p>
        </w:tc>
      </w:tr>
    </w:tbl>
    <w:p>
      <w:pPr>
        <w:ind w:left="840" w:firstLine="420"/>
      </w:pPr>
    </w:p>
    <w:p>
      <w:pPr>
        <w:ind w:left="840" w:firstLine="420"/>
        <w:rPr>
          <w:rFonts w:hint="eastAsia" w:eastAsiaTheme="minorEastAsia"/>
          <w:lang w:eastAsia="zh-CN"/>
        </w:rPr>
      </w:pPr>
    </w:p>
    <w:p>
      <w:pPr>
        <w:pStyle w:val="5"/>
        <w:bidi w:val="0"/>
      </w:pPr>
      <w:r>
        <w:rPr>
          <w:rFonts w:hint="eastAsia"/>
        </w:rPr>
        <w:t>获取申请单信息(usp_yjjk_getsqdxx)</w:t>
      </w:r>
    </w:p>
    <w:p>
      <w:pPr>
        <w:ind w:firstLine="480"/>
        <w:rPr>
          <w:b/>
          <w:bCs/>
        </w:rPr>
      </w:pPr>
      <w:r>
        <w:rPr>
          <w:rFonts w:hint="eastAsia"/>
          <w:b/>
          <w:bCs/>
        </w:rPr>
        <w:t>业务描述：</w:t>
      </w:r>
    </w:p>
    <w:p>
      <w:pPr>
        <w:ind w:firstLine="480"/>
      </w:pPr>
      <w:r>
        <w:rPr>
          <w:rFonts w:hint="eastAsia"/>
        </w:rPr>
        <w:t>医技系统获取申请单信息时调用的接口，检查用于检查登记，检验用于用血申请单接收</w:t>
      </w:r>
    </w:p>
    <w:p>
      <w:pPr>
        <w:ind w:firstLine="480"/>
        <w:rPr>
          <w:b/>
          <w:bCs/>
        </w:rPr>
      </w:pPr>
      <w:r>
        <w:rPr>
          <w:rFonts w:hint="eastAsia"/>
          <w:b/>
          <w:bCs/>
        </w:rPr>
        <w:t>接口描述：</w:t>
      </w:r>
    </w:p>
    <w:p>
      <w:pPr>
        <w:ind w:firstLine="420" w:firstLineChars="200"/>
      </w:pPr>
      <w:r>
        <w:rPr>
          <w:rFonts w:hint="eastAsia"/>
        </w:rPr>
        <w:t>接口入参：</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brlb</w:t>
            </w:r>
          </w:p>
        </w:tc>
        <w:tc>
          <w:tcPr>
            <w:tcW w:w="2025" w:type="dxa"/>
          </w:tcPr>
          <w:p>
            <w:pPr>
              <w:rPr>
                <w:sz w:val="18"/>
                <w:szCs w:val="18"/>
              </w:rPr>
            </w:pPr>
            <w:r>
              <w:rPr>
                <w:rFonts w:hint="eastAsia"/>
                <w:sz w:val="18"/>
                <w:szCs w:val="18"/>
              </w:rPr>
              <w:t>病人类别</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sz w:val="18"/>
                <w:szCs w:val="18"/>
              </w:rPr>
            </w:pPr>
            <w:r>
              <w:rPr>
                <w:sz w:val="18"/>
                <w:szCs w:val="18"/>
              </w:rPr>
              <w:t>0门诊 1住院 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2</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patid</w:t>
            </w:r>
          </w:p>
        </w:tc>
        <w:tc>
          <w:tcPr>
            <w:tcW w:w="2025" w:type="dxa"/>
          </w:tcPr>
          <w:p>
            <w:pPr>
              <w:rPr>
                <w:sz w:val="18"/>
                <w:szCs w:val="18"/>
              </w:rPr>
            </w:pPr>
            <w:r>
              <w:rPr>
                <w:rFonts w:hint="eastAsia" w:ascii="宋体" w:hAnsi="宋体" w:eastAsia="宋体" w:cs="宋体"/>
                <w:sz w:val="18"/>
                <w:szCs w:val="18"/>
              </w:rPr>
              <w:t>病人唯一标识</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sz w:val="18"/>
                <w:szCs w:val="18"/>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3</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curno</w:t>
            </w:r>
          </w:p>
        </w:tc>
        <w:tc>
          <w:tcPr>
            <w:tcW w:w="2025" w:type="dxa"/>
          </w:tcPr>
          <w:p>
            <w:pPr>
              <w:rPr>
                <w:sz w:val="18"/>
                <w:szCs w:val="18"/>
              </w:rPr>
            </w:pPr>
            <w:r>
              <w:rPr>
                <w:rFonts w:hint="eastAsia"/>
                <w:sz w:val="18"/>
                <w:szCs w:val="18"/>
              </w:rPr>
              <w:t>病人就诊流水号</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color w:val="000000"/>
                <w:sz w:val="18"/>
                <w:szCs w:val="18"/>
              </w:rPr>
            </w:pPr>
            <w:r>
              <w:rPr>
                <w:rFonts w:hint="eastAsia" w:ascii="宋体" w:hAnsi="宋体" w:eastAsia="宋体" w:cs="宋体"/>
                <w:color w:val="000000"/>
                <w:sz w:val="18"/>
                <w:szCs w:val="18"/>
              </w:rPr>
              <w:t>门诊：与PatientID一致</w:t>
            </w:r>
          </w:p>
          <w:p>
            <w:pPr>
              <w:rPr>
                <w:sz w:val="18"/>
                <w:szCs w:val="18"/>
              </w:rPr>
            </w:pPr>
            <w:r>
              <w:rPr>
                <w:rFonts w:hint="eastAsia" w:ascii="宋体" w:hAnsi="宋体" w:eastAsia="宋体" w:cs="宋体"/>
                <w:color w:val="000000"/>
                <w:sz w:val="18"/>
                <w:szCs w:val="18"/>
              </w:rPr>
              <w:t>住院：就诊流水号（当前住院的首页序号）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sz w:val="18"/>
                <w:szCs w:val="18"/>
              </w:rPr>
            </w:pPr>
            <w:r>
              <w:rPr>
                <w:rFonts w:hint="eastAsia" w:ascii="宋体" w:hAnsi="宋体" w:eastAsia="宋体" w:cs="宋体"/>
                <w:color w:val="000000"/>
                <w:kern w:val="0"/>
                <w:sz w:val="18"/>
                <w:szCs w:val="18"/>
                <w:lang w:bidi="ar"/>
              </w:rPr>
              <w:t>4</w:t>
            </w:r>
          </w:p>
        </w:tc>
        <w:tc>
          <w:tcPr>
            <w:tcW w:w="150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sqdh</w:t>
            </w:r>
          </w:p>
        </w:tc>
        <w:tc>
          <w:tcPr>
            <w:tcW w:w="2025" w:type="dxa"/>
          </w:tcPr>
          <w:p>
            <w:pPr>
              <w:widowControl/>
              <w:textAlignment w:val="top"/>
              <w:rPr>
                <w:sz w:val="18"/>
                <w:szCs w:val="18"/>
              </w:rPr>
            </w:pPr>
            <w:r>
              <w:rPr>
                <w:rFonts w:hint="eastAsia" w:ascii="宋体" w:hAnsi="宋体" w:eastAsia="宋体" w:cs="宋体"/>
                <w:color w:val="000000"/>
                <w:kern w:val="0"/>
                <w:sz w:val="18"/>
                <w:szCs w:val="18"/>
                <w:lang w:bidi="ar"/>
              </w:rPr>
              <w:t>申请单号</w:t>
            </w:r>
          </w:p>
        </w:tc>
        <w:tc>
          <w:tcPr>
            <w:tcW w:w="1650" w:type="dxa"/>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Int</w:t>
            </w:r>
          </w:p>
        </w:tc>
        <w:tc>
          <w:tcPr>
            <w:tcW w:w="3525" w:type="dxa"/>
          </w:tcPr>
          <w:p>
            <w:pPr>
              <w:jc w:val="center"/>
              <w:rPr>
                <w:sz w:val="18"/>
                <w:szCs w:val="18"/>
              </w:rPr>
            </w:pPr>
          </w:p>
        </w:tc>
      </w:tr>
    </w:tbl>
    <w:p>
      <w:pPr>
        <w:ind w:left="210" w:leftChars="100"/>
      </w:pPr>
      <w:r>
        <w:rPr>
          <w:rFonts w:hint="eastAsia"/>
        </w:rPr>
        <w:t xml:space="preserve">         </w:t>
      </w:r>
    </w:p>
    <w:p>
      <w:pPr>
        <w:ind w:left="420" w:leftChars="200"/>
      </w:pPr>
      <w:r>
        <w:rPr>
          <w:rFonts w:hint="eastAsia"/>
        </w:rPr>
        <w:t>接口出参：（如果传入的参数错误或者不存在病人信息则返回 “F,错误信息”。否则返回以下信息）</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widowControl/>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NO.</w:t>
            </w:r>
          </w:p>
        </w:tc>
        <w:tc>
          <w:tcPr>
            <w:tcW w:w="1500" w:type="dxa"/>
            <w:shd w:val="clear" w:color="auto" w:fill="9CC2E5" w:themeFill="accent1" w:themeFillTint="99"/>
            <w:vAlign w:val="center"/>
          </w:tcPr>
          <w:p>
            <w:pPr>
              <w:widowControl/>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变量名</w:t>
            </w:r>
          </w:p>
        </w:tc>
        <w:tc>
          <w:tcPr>
            <w:tcW w:w="2025" w:type="dxa"/>
            <w:shd w:val="clear" w:color="auto" w:fill="9CC2E5" w:themeFill="accent1" w:themeFillTint="99"/>
            <w:vAlign w:val="center"/>
          </w:tcPr>
          <w:p>
            <w:pPr>
              <w:widowControl/>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含义</w:t>
            </w:r>
          </w:p>
        </w:tc>
        <w:tc>
          <w:tcPr>
            <w:tcW w:w="1650" w:type="dxa"/>
            <w:shd w:val="clear" w:color="auto" w:fill="9CC2E5" w:themeFill="accent1" w:themeFillTint="99"/>
            <w:vAlign w:val="center"/>
          </w:tcPr>
          <w:p>
            <w:pPr>
              <w:widowControl/>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类型</w:t>
            </w:r>
          </w:p>
        </w:tc>
        <w:tc>
          <w:tcPr>
            <w:tcW w:w="3525" w:type="dxa"/>
            <w:shd w:val="clear" w:color="auto" w:fill="9CC2E5" w:themeFill="accent1" w:themeFillTint="99"/>
            <w:vAlign w:val="center"/>
          </w:tcPr>
          <w:p>
            <w:pPr>
              <w:widowControl/>
              <w:textAlignment w:val="center"/>
              <w:rPr>
                <w:rFonts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1</w:t>
            </w:r>
          </w:p>
        </w:tc>
        <w:tc>
          <w:tcPr>
            <w:tcW w:w="1500"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brlb</w:t>
            </w:r>
          </w:p>
        </w:tc>
        <w:tc>
          <w:tcPr>
            <w:tcW w:w="2025"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病人类别</w:t>
            </w:r>
          </w:p>
        </w:tc>
        <w:tc>
          <w:tcPr>
            <w:tcW w:w="1650"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Int</w:t>
            </w:r>
          </w:p>
        </w:tc>
        <w:tc>
          <w:tcPr>
            <w:tcW w:w="3525"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0门诊 1住院 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2</w:t>
            </w:r>
          </w:p>
        </w:tc>
        <w:tc>
          <w:tcPr>
            <w:tcW w:w="1500"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patid</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sz w:val="18"/>
                <w:szCs w:val="18"/>
              </w:rPr>
              <w:t>病人唯一标识</w:t>
            </w:r>
          </w:p>
        </w:tc>
        <w:tc>
          <w:tcPr>
            <w:tcW w:w="1650" w:type="dxa"/>
          </w:tcPr>
          <w:p>
            <w:pPr>
              <w:rPr>
                <w:rFonts w:ascii="宋体" w:hAnsi="宋体" w:eastAsia="宋体" w:cs="宋体"/>
                <w:color w:val="000000"/>
                <w:kern w:val="0"/>
                <w:sz w:val="18"/>
                <w:szCs w:val="18"/>
                <w:lang w:bidi="ar"/>
              </w:rPr>
            </w:pPr>
            <w:r>
              <w:rPr>
                <w:rFonts w:hint="eastAsia" w:ascii="宋体" w:hAnsi="宋体" w:eastAsia="宋体" w:cs="宋体"/>
                <w:sz w:val="18"/>
                <w:szCs w:val="18"/>
              </w:rPr>
              <w:t>varchar</w:t>
            </w:r>
          </w:p>
        </w:tc>
        <w:tc>
          <w:tcPr>
            <w:tcW w:w="3525" w:type="dxa"/>
          </w:tcPr>
          <w:p>
            <w:pPr>
              <w:rPr>
                <w:rFonts w:ascii="宋体" w:hAnsi="宋体" w:eastAsia="宋体" w:cs="宋体"/>
                <w:color w:val="000000"/>
                <w:kern w:val="0"/>
                <w:sz w:val="18"/>
                <w:szCs w:val="18"/>
                <w:lang w:bidi="ar"/>
              </w:rPr>
            </w:pPr>
            <w:r>
              <w:rPr>
                <w:rFonts w:hint="eastAsia" w:ascii="宋体" w:hAnsi="宋体" w:eastAsia="宋体" w:cs="宋体"/>
                <w:sz w:val="18"/>
                <w:szCs w:val="18"/>
              </w:rPr>
              <w:t>病人唯一标识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3</w:t>
            </w:r>
          </w:p>
        </w:tc>
        <w:tc>
          <w:tcPr>
            <w:tcW w:w="1500"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cureno</w:t>
            </w:r>
          </w:p>
        </w:tc>
        <w:tc>
          <w:tcPr>
            <w:tcW w:w="2025" w:type="dxa"/>
          </w:tcPr>
          <w:p>
            <w:pPr>
              <w:rPr>
                <w:rFonts w:ascii="宋体" w:hAnsi="宋体" w:eastAsia="宋体" w:cs="宋体"/>
                <w:color w:val="000000"/>
                <w:kern w:val="0"/>
                <w:sz w:val="18"/>
                <w:szCs w:val="18"/>
                <w:lang w:bidi="ar"/>
              </w:rPr>
            </w:pPr>
            <w:r>
              <w:rPr>
                <w:rFonts w:hint="eastAsia"/>
                <w:sz w:val="18"/>
                <w:szCs w:val="18"/>
              </w:rPr>
              <w:t>病人就诊流水号</w:t>
            </w:r>
          </w:p>
        </w:tc>
        <w:tc>
          <w:tcPr>
            <w:tcW w:w="1650" w:type="dxa"/>
          </w:tcPr>
          <w:p>
            <w:pPr>
              <w:rPr>
                <w:rFonts w:ascii="宋体" w:hAnsi="宋体" w:eastAsia="宋体" w:cs="宋体"/>
                <w:color w:val="000000"/>
                <w:kern w:val="0"/>
                <w:sz w:val="18"/>
                <w:szCs w:val="18"/>
                <w:lang w:bidi="ar"/>
              </w:rPr>
            </w:pPr>
            <w:r>
              <w:rPr>
                <w:rFonts w:hint="eastAsia" w:ascii="宋体" w:hAnsi="宋体" w:eastAsia="宋体" w:cs="宋体"/>
                <w:sz w:val="18"/>
                <w:szCs w:val="18"/>
              </w:rPr>
              <w:t>varchar</w:t>
            </w:r>
          </w:p>
        </w:tc>
        <w:tc>
          <w:tcPr>
            <w:tcW w:w="3525" w:type="dxa"/>
          </w:tcPr>
          <w:p>
            <w:pPr>
              <w:rPr>
                <w:rFonts w:ascii="宋体" w:hAnsi="宋体" w:eastAsia="宋体" w:cs="宋体"/>
                <w:color w:val="000000"/>
                <w:sz w:val="18"/>
                <w:szCs w:val="18"/>
              </w:rPr>
            </w:pPr>
            <w:r>
              <w:rPr>
                <w:rFonts w:hint="eastAsia" w:ascii="宋体" w:hAnsi="宋体" w:eastAsia="宋体" w:cs="宋体"/>
                <w:color w:val="000000"/>
                <w:sz w:val="18"/>
                <w:szCs w:val="18"/>
              </w:rPr>
              <w:t>门诊：与PatientID一致</w:t>
            </w:r>
          </w:p>
          <w:p>
            <w:pPr>
              <w:rPr>
                <w:rFonts w:ascii="宋体" w:hAnsi="宋体" w:eastAsia="宋体" w:cs="宋体"/>
                <w:color w:val="000000"/>
                <w:kern w:val="0"/>
                <w:sz w:val="18"/>
                <w:szCs w:val="18"/>
                <w:lang w:bidi="ar"/>
              </w:rPr>
            </w:pPr>
            <w:r>
              <w:rPr>
                <w:rFonts w:hint="eastAsia" w:ascii="宋体" w:hAnsi="宋体" w:eastAsia="宋体" w:cs="宋体"/>
                <w:color w:val="000000"/>
                <w:sz w:val="18"/>
                <w:szCs w:val="18"/>
              </w:rPr>
              <w:t>住院：就诊流水号（当前住院的首页序号）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4</w:t>
            </w:r>
          </w:p>
        </w:tc>
        <w:tc>
          <w:tcPr>
            <w:tcW w:w="1500"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memo</w:t>
            </w:r>
          </w:p>
        </w:tc>
        <w:tc>
          <w:tcPr>
            <w:tcW w:w="2025"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备注</w:t>
            </w:r>
          </w:p>
        </w:tc>
        <w:tc>
          <w:tcPr>
            <w:tcW w:w="1650"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vAlign w:val="center"/>
          </w:tcPr>
          <w:p>
            <w:pPr>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widowControl/>
              <w:jc w:val="center"/>
              <w:textAlignment w:val="cente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5</w:t>
            </w:r>
          </w:p>
        </w:tc>
        <w:tc>
          <w:tcPr>
            <w:tcW w:w="1500"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收费项目</w:t>
            </w:r>
          </w:p>
        </w:tc>
        <w:tc>
          <w:tcPr>
            <w:tcW w:w="2025"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收费项目总合</w:t>
            </w:r>
          </w:p>
        </w:tc>
        <w:tc>
          <w:tcPr>
            <w:tcW w:w="1650"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varchar</w:t>
            </w:r>
          </w:p>
        </w:tc>
        <w:tc>
          <w:tcPr>
            <w:tcW w:w="3525" w:type="dxa"/>
            <w:vAlign w:val="center"/>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每个收费项目，用回车符号隔开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6</w:t>
            </w:r>
          </w:p>
        </w:tc>
        <w:tc>
          <w:tcPr>
            <w:tcW w:w="1500" w:type="dxa"/>
            <w:vAlign w:val="center"/>
          </w:tcPr>
          <w:p>
            <w:pPr>
              <w:rPr>
                <w:sz w:val="18"/>
                <w:szCs w:val="18"/>
              </w:rPr>
            </w:pPr>
            <w:r>
              <w:rPr>
                <w:rFonts w:hint="eastAsia"/>
                <w:sz w:val="18"/>
                <w:szCs w:val="18"/>
              </w:rPr>
              <w:t>总体描述</w:t>
            </w:r>
          </w:p>
        </w:tc>
        <w:tc>
          <w:tcPr>
            <w:tcW w:w="2025" w:type="dxa"/>
            <w:vAlign w:val="center"/>
          </w:tcPr>
          <w:p>
            <w:pPr>
              <w:rPr>
                <w:sz w:val="18"/>
                <w:szCs w:val="18"/>
              </w:rPr>
            </w:pPr>
            <w:r>
              <w:rPr>
                <w:rFonts w:hint="eastAsia"/>
                <w:sz w:val="18"/>
                <w:szCs w:val="18"/>
              </w:rPr>
              <w:t>申请单总体描述</w:t>
            </w:r>
          </w:p>
        </w:tc>
        <w:tc>
          <w:tcPr>
            <w:tcW w:w="1650" w:type="dxa"/>
            <w:vAlign w:val="center"/>
          </w:tcPr>
          <w:p>
            <w:pPr>
              <w:rPr>
                <w:rFonts w:ascii="宋体" w:hAnsi="宋体" w:eastAsia="宋体" w:cs="宋体"/>
                <w:sz w:val="18"/>
                <w:szCs w:val="18"/>
              </w:rPr>
            </w:pPr>
            <w:r>
              <w:rPr>
                <w:rFonts w:hint="eastAsia" w:ascii="宋体" w:hAnsi="宋体" w:eastAsia="宋体" w:cs="宋体"/>
                <w:sz w:val="18"/>
                <w:szCs w:val="18"/>
              </w:rPr>
              <w:t>varchar</w:t>
            </w:r>
          </w:p>
        </w:tc>
        <w:tc>
          <w:tcPr>
            <w:tcW w:w="3525" w:type="dxa"/>
            <w:vAlign w:val="center"/>
          </w:tcPr>
          <w:p>
            <w:pPr>
              <w:rPr>
                <w:sz w:val="18"/>
                <w:szCs w:val="18"/>
              </w:rPr>
            </w:pPr>
            <w:r>
              <w:rPr>
                <w:rFonts w:hint="eastAsia"/>
                <w:sz w:val="18"/>
                <w:szCs w:val="18"/>
              </w:rPr>
              <w:t>申请单上有很多键值，所有的键值可以</w:t>
            </w:r>
            <w:r>
              <w:rPr>
                <w:sz w:val="18"/>
                <w:szCs w:val="18"/>
              </w:rPr>
              <w:t>(caption)+':'+rtrim(value)</w:t>
            </w:r>
            <w:r>
              <w:rPr>
                <w:rFonts w:hint="eastAsia"/>
                <w:sz w:val="18"/>
                <w:szCs w:val="18"/>
              </w:rPr>
              <w:t>+回车符，累计在一起。</w:t>
            </w:r>
          </w:p>
        </w:tc>
      </w:tr>
    </w:tbl>
    <w:p>
      <w:pPr>
        <w:ind w:firstLine="420"/>
      </w:pPr>
    </w:p>
    <w:p>
      <w:pPr>
        <w:ind w:firstLine="420"/>
      </w:pPr>
    </w:p>
    <w:p>
      <w:pPr>
        <w:rPr>
          <w:rFonts w:hint="eastAsia"/>
          <w:lang w:eastAsia="zh-CN"/>
        </w:rPr>
      </w:pPr>
    </w:p>
    <w:p>
      <w:pPr>
        <w:pStyle w:val="5"/>
        <w:bidi w:val="0"/>
      </w:pPr>
      <w:r>
        <w:t>未执行医嘱病人的列表</w:t>
      </w:r>
      <w:r>
        <w:rPr>
          <w:rFonts w:hint="eastAsia"/>
        </w:rPr>
        <w:t>(usp_yjjk_jcbrcx)</w:t>
      </w:r>
    </w:p>
    <w:p>
      <w:pPr>
        <w:rPr>
          <w:b/>
          <w:bCs/>
        </w:rPr>
      </w:pPr>
      <w:r>
        <w:rPr>
          <w:rFonts w:hint="eastAsia"/>
          <w:b/>
          <w:bCs/>
        </w:rPr>
        <w:t>业务描述：</w:t>
      </w:r>
    </w:p>
    <w:p>
      <w:r>
        <w:rPr>
          <w:rFonts w:hint="eastAsia"/>
        </w:rPr>
        <w:t>此接口用于住院类病人检查项目的数据查询，住院类数据一般以列表形式展现，需要同时返回病人信息和项目信息，一般应用于住院预约和用血申请单的接收，需要注意的是如果用于用血申请单的接收，则要将用血申请单上的项目设置为检查类别。</w:t>
      </w:r>
      <w:r>
        <w:rPr>
          <w:rFonts w:hint="eastAsia"/>
        </w:rPr>
        <w:br w:type="textWrapping"/>
      </w:r>
      <w:r>
        <w:rPr>
          <w:rFonts w:hint="eastAsia"/>
          <w:b/>
          <w:bCs/>
        </w:rPr>
        <w:t>接口描述：</w:t>
      </w:r>
    </w:p>
    <w:p>
      <w:r>
        <w:rPr>
          <w:rFonts w:hint="eastAsia"/>
        </w:rPr>
        <w:t>传入参数：</w:t>
      </w:r>
    </w:p>
    <w:tbl>
      <w:tblPr>
        <w:tblStyle w:val="19"/>
        <w:tblpPr w:leftFromText="180" w:rightFromText="180" w:vertAnchor="text" w:horzAnchor="page" w:tblpX="1485" w:tblpY="92"/>
        <w:tblOverlap w:val="never"/>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1650"/>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165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类型</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vAlign w:val="center"/>
          </w:tcPr>
          <w:p>
            <w:pPr>
              <w:widowControl/>
              <w:textAlignment w:val="top"/>
              <w:rPr>
                <w:rFonts w:ascii="宋体" w:hAnsi="宋体" w:eastAsia="宋体" w:cs="宋体"/>
                <w:sz w:val="18"/>
                <w:szCs w:val="18"/>
              </w:rPr>
            </w:pPr>
            <w:r>
              <w:rPr>
                <w:rFonts w:hint="eastAsia" w:ascii="宋体" w:hAnsi="宋体" w:eastAsia="宋体" w:cs="宋体"/>
                <w:sz w:val="18"/>
                <w:szCs w:val="18"/>
              </w:rPr>
              <w:t>bqdm</w:t>
            </w:r>
          </w:p>
        </w:tc>
        <w:tc>
          <w:tcPr>
            <w:tcW w:w="2025"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病区代码</w:t>
            </w:r>
          </w:p>
        </w:tc>
        <w:tc>
          <w:tcPr>
            <w:tcW w:w="1650" w:type="dxa"/>
            <w:vAlign w:val="center"/>
          </w:tcPr>
          <w:p>
            <w:pPr>
              <w:widowControl/>
              <w:textAlignment w:val="top"/>
              <w:rPr>
                <w:rFonts w:ascii="宋体" w:hAnsi="宋体" w:eastAsia="宋体" w:cs="宋体"/>
                <w:sz w:val="18"/>
                <w:szCs w:val="18"/>
              </w:rPr>
            </w:pPr>
            <w:r>
              <w:rPr>
                <w:rFonts w:hint="eastAsia" w:ascii="宋体" w:hAnsi="宋体" w:eastAsia="宋体" w:cs="宋体"/>
                <w:color w:val="000000"/>
                <w:kern w:val="0"/>
                <w:sz w:val="18"/>
                <w:szCs w:val="18"/>
                <w:lang w:bidi="ar"/>
              </w:rPr>
              <w:t>varchar</w:t>
            </w:r>
          </w:p>
        </w:tc>
        <w:tc>
          <w:tcPr>
            <w:tcW w:w="3525" w:type="dxa"/>
          </w:tcPr>
          <w:p>
            <w:pPr>
              <w:widowControl/>
              <w:textAlignment w:val="top"/>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ksdm</w:t>
            </w:r>
          </w:p>
        </w:tc>
        <w:tc>
          <w:tcPr>
            <w:tcW w:w="2025" w:type="dxa"/>
          </w:tcPr>
          <w:p>
            <w:pPr>
              <w:rPr>
                <w:rFonts w:ascii="宋体" w:hAnsi="宋体" w:eastAsia="宋体" w:cs="宋体"/>
                <w:sz w:val="18"/>
                <w:szCs w:val="18"/>
              </w:rPr>
            </w:pPr>
            <w:r>
              <w:rPr>
                <w:rFonts w:hint="eastAsia" w:ascii="宋体" w:hAnsi="宋体" w:eastAsia="宋体" w:cs="宋体"/>
                <w:sz w:val="18"/>
                <w:szCs w:val="18"/>
              </w:rPr>
              <w:t>科室代码</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vAlign w:val="top"/>
          </w:tcPr>
          <w:p>
            <w:pPr>
              <w:rPr>
                <w:rFonts w:ascii="宋体" w:hAnsi="宋体" w:eastAsia="宋体" w:cs="宋体"/>
                <w:kern w:val="2"/>
                <w:sz w:val="18"/>
                <w:szCs w:val="18"/>
                <w:lang w:val="en-US" w:eastAsia="zh-CN" w:bidi="ar-SA"/>
              </w:rPr>
            </w:pPr>
            <w:r>
              <w:rPr>
                <w:rFonts w:hint="eastAsia" w:ascii="宋体" w:hAnsi="宋体" w:eastAsia="宋体" w:cs="宋体"/>
                <w:sz w:val="18"/>
                <w:szCs w:val="18"/>
              </w:rPr>
              <w:t>默认可为空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3</w:t>
            </w:r>
          </w:p>
        </w:tc>
        <w:tc>
          <w:tcPr>
            <w:tcW w:w="1500" w:type="dxa"/>
          </w:tcPr>
          <w:p>
            <w:pPr>
              <w:rPr>
                <w:rFonts w:ascii="宋体" w:hAnsi="宋体" w:eastAsia="宋体" w:cs="宋体"/>
                <w:sz w:val="18"/>
                <w:szCs w:val="18"/>
              </w:rPr>
            </w:pPr>
            <w:r>
              <w:rPr>
                <w:rFonts w:hint="eastAsia" w:ascii="宋体" w:hAnsi="宋体" w:eastAsia="宋体" w:cs="宋体"/>
                <w:sz w:val="18"/>
                <w:szCs w:val="18"/>
              </w:rPr>
              <w:t>cwdm</w:t>
            </w:r>
          </w:p>
        </w:tc>
        <w:tc>
          <w:tcPr>
            <w:tcW w:w="2025" w:type="dxa"/>
          </w:tcPr>
          <w:p>
            <w:pPr>
              <w:rPr>
                <w:rFonts w:ascii="宋体" w:hAnsi="宋体" w:eastAsia="宋体" w:cs="宋体"/>
                <w:sz w:val="18"/>
                <w:szCs w:val="18"/>
              </w:rPr>
            </w:pPr>
            <w:r>
              <w:rPr>
                <w:rFonts w:hint="eastAsia" w:ascii="宋体" w:hAnsi="宋体" w:eastAsia="宋体" w:cs="宋体"/>
                <w:sz w:val="18"/>
                <w:szCs w:val="18"/>
              </w:rPr>
              <w:t>床位代码</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vAlign w:val="top"/>
          </w:tcPr>
          <w:p>
            <w:pPr>
              <w:rPr>
                <w:rFonts w:ascii="宋体" w:hAnsi="宋体" w:eastAsia="宋体" w:cs="宋体"/>
                <w:kern w:val="2"/>
                <w:sz w:val="18"/>
                <w:szCs w:val="18"/>
                <w:lang w:val="en-US" w:eastAsia="zh-CN" w:bidi="ar-SA"/>
              </w:rPr>
            </w:pPr>
            <w:r>
              <w:rPr>
                <w:rFonts w:hint="eastAsia" w:ascii="宋体" w:hAnsi="宋体" w:eastAsia="宋体" w:cs="宋体"/>
                <w:sz w:val="18"/>
                <w:szCs w:val="18"/>
              </w:rPr>
              <w:t>默认可为空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4</w:t>
            </w:r>
          </w:p>
        </w:tc>
        <w:tc>
          <w:tcPr>
            <w:tcW w:w="1500" w:type="dxa"/>
          </w:tcPr>
          <w:p>
            <w:pPr>
              <w:rPr>
                <w:rFonts w:ascii="宋体" w:hAnsi="宋体" w:eastAsia="宋体" w:cs="宋体"/>
                <w:sz w:val="18"/>
                <w:szCs w:val="18"/>
              </w:rPr>
            </w:pPr>
            <w:r>
              <w:rPr>
                <w:rFonts w:hint="eastAsia" w:ascii="宋体" w:hAnsi="宋体" w:eastAsia="宋体" w:cs="宋体"/>
                <w:sz w:val="18"/>
                <w:szCs w:val="18"/>
              </w:rPr>
              <w:t>hzxm</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病人姓名</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r>
              <w:rPr>
                <w:rFonts w:hint="eastAsia" w:ascii="宋体" w:hAnsi="宋体" w:eastAsia="宋体" w:cs="宋体"/>
                <w:sz w:val="18"/>
                <w:szCs w:val="18"/>
              </w:rPr>
              <w:t>默认可为空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5</w:t>
            </w:r>
          </w:p>
        </w:tc>
        <w:tc>
          <w:tcPr>
            <w:tcW w:w="1500" w:type="dxa"/>
          </w:tcPr>
          <w:p>
            <w:pPr>
              <w:rPr>
                <w:rFonts w:ascii="宋体" w:hAnsi="宋体" w:eastAsia="宋体" w:cs="宋体"/>
                <w:sz w:val="18"/>
                <w:szCs w:val="18"/>
              </w:rPr>
            </w:pPr>
            <w:r>
              <w:rPr>
                <w:rFonts w:hint="eastAsia" w:ascii="宋体" w:hAnsi="宋体" w:eastAsia="宋体" w:cs="宋体"/>
                <w:sz w:val="18"/>
                <w:szCs w:val="18"/>
              </w:rPr>
              <w:t>ksrq</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开始日期</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pPr>
              <w:jc w:val="center"/>
              <w:rPr>
                <w:rFonts w:ascii="宋体" w:hAnsi="宋体" w:eastAsia="宋体" w:cs="宋体"/>
                <w:sz w:val="18"/>
                <w:szCs w:val="18"/>
              </w:rPr>
            </w:pPr>
            <w:r>
              <w:rPr>
                <w:rFonts w:hint="eastAsia" w:ascii="宋体" w:hAnsi="宋体" w:eastAsia="宋体" w:cs="宋体"/>
                <w:sz w:val="18"/>
                <w:szCs w:val="18"/>
              </w:rPr>
              <w:t>6</w:t>
            </w:r>
          </w:p>
        </w:tc>
        <w:tc>
          <w:tcPr>
            <w:tcW w:w="1500" w:type="dxa"/>
          </w:tcPr>
          <w:p>
            <w:pPr>
              <w:rPr>
                <w:rFonts w:ascii="宋体" w:hAnsi="宋体" w:eastAsia="宋体" w:cs="宋体"/>
                <w:sz w:val="18"/>
                <w:szCs w:val="18"/>
              </w:rPr>
            </w:pPr>
            <w:r>
              <w:rPr>
                <w:rFonts w:hint="eastAsia" w:ascii="宋体" w:hAnsi="宋体" w:eastAsia="宋体" w:cs="宋体"/>
                <w:sz w:val="18"/>
                <w:szCs w:val="18"/>
              </w:rPr>
              <w:t>jsrq</w:t>
            </w:r>
          </w:p>
        </w:tc>
        <w:tc>
          <w:tcPr>
            <w:tcW w:w="20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结束日期</w:t>
            </w:r>
          </w:p>
        </w:tc>
        <w:tc>
          <w:tcPr>
            <w:tcW w:w="1650" w:type="dxa"/>
          </w:tcPr>
          <w:p>
            <w:pPr>
              <w:rPr>
                <w:rFonts w:ascii="宋体" w:hAnsi="宋体" w:eastAsia="宋体" w:cs="宋体"/>
                <w:sz w:val="18"/>
                <w:szCs w:val="18"/>
              </w:rPr>
            </w:pPr>
            <w:r>
              <w:rPr>
                <w:rFonts w:hint="eastAsia" w:ascii="宋体" w:hAnsi="宋体" w:eastAsia="宋体" w:cs="宋体"/>
                <w:sz w:val="18"/>
                <w:szCs w:val="18"/>
              </w:rPr>
              <w:t>varchar</w:t>
            </w:r>
          </w:p>
        </w:tc>
        <w:tc>
          <w:tcPr>
            <w:tcW w:w="3525" w:type="dxa"/>
          </w:tcPr>
          <w:p>
            <w:pPr>
              <w:rPr>
                <w:rFonts w:ascii="宋体" w:hAnsi="宋体" w:eastAsia="宋体" w:cs="宋体"/>
                <w:sz w:val="18"/>
                <w:szCs w:val="18"/>
              </w:rPr>
            </w:pPr>
          </w:p>
        </w:tc>
      </w:tr>
    </w:tbl>
    <w:p>
      <w:r>
        <w:rPr>
          <w:rFonts w:hint="eastAsia"/>
        </w:rPr>
        <w:t>传出参数：</w:t>
      </w:r>
    </w:p>
    <w:tbl>
      <w:tblPr>
        <w:tblStyle w:val="19"/>
        <w:tblpPr w:leftFromText="180" w:rightFromText="180" w:vertAnchor="text" w:horzAnchor="page" w:tblpX="1485" w:tblpY="92"/>
        <w:tblOverlap w:val="never"/>
        <w:tblW w:w="7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500"/>
        <w:gridCol w:w="2025"/>
        <w:gridCol w:w="3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NO.</w:t>
            </w:r>
          </w:p>
        </w:tc>
        <w:tc>
          <w:tcPr>
            <w:tcW w:w="1500"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变量名</w:t>
            </w:r>
          </w:p>
        </w:tc>
        <w:tc>
          <w:tcPr>
            <w:tcW w:w="20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含义</w:t>
            </w:r>
          </w:p>
        </w:tc>
        <w:tc>
          <w:tcPr>
            <w:tcW w:w="3525" w:type="dxa"/>
            <w:shd w:val="clear" w:color="auto" w:fill="9CC2E5" w:themeFill="accent1" w:themeFillTint="99"/>
            <w:vAlign w:val="center"/>
          </w:tcPr>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备注说明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ItemCode</w:t>
            </w:r>
          </w:p>
        </w:tc>
        <w:tc>
          <w:tcPr>
            <w:tcW w:w="2025" w:type="dxa"/>
          </w:tcPr>
          <w:p>
            <w:pPr>
              <w:rPr>
                <w:rFonts w:ascii="宋体" w:hAnsi="宋体" w:eastAsia="宋体" w:cs="宋体"/>
                <w:sz w:val="18"/>
                <w:szCs w:val="18"/>
              </w:rPr>
            </w:pPr>
            <w:r>
              <w:rPr>
                <w:rFonts w:hint="eastAsia" w:ascii="宋体" w:hAnsi="宋体" w:eastAsia="宋体" w:cs="宋体"/>
                <w:sz w:val="18"/>
                <w:szCs w:val="18"/>
              </w:rPr>
              <w:t>项目代码</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p>
        </w:tc>
        <w:tc>
          <w:tcPr>
            <w:tcW w:w="1500" w:type="dxa"/>
          </w:tcPr>
          <w:p>
            <w:pPr>
              <w:rPr>
                <w:rFonts w:ascii="宋体" w:hAnsi="宋体" w:eastAsia="宋体" w:cs="宋体"/>
                <w:sz w:val="18"/>
                <w:szCs w:val="18"/>
              </w:rPr>
            </w:pPr>
            <w:r>
              <w:rPr>
                <w:rFonts w:hint="eastAsia" w:ascii="宋体" w:hAnsi="宋体" w:eastAsia="宋体" w:cs="宋体"/>
                <w:sz w:val="18"/>
                <w:szCs w:val="18"/>
              </w:rPr>
              <w:t>ItemName</w:t>
            </w:r>
          </w:p>
        </w:tc>
        <w:tc>
          <w:tcPr>
            <w:tcW w:w="2025" w:type="dxa"/>
          </w:tcPr>
          <w:p>
            <w:pPr>
              <w:rPr>
                <w:rFonts w:ascii="宋体" w:hAnsi="宋体" w:eastAsia="宋体" w:cs="宋体"/>
                <w:sz w:val="18"/>
                <w:szCs w:val="18"/>
              </w:rPr>
            </w:pPr>
            <w:r>
              <w:rPr>
                <w:rFonts w:hint="eastAsia" w:ascii="宋体" w:hAnsi="宋体" w:eastAsia="宋体" w:cs="宋体"/>
                <w:sz w:val="18"/>
                <w:szCs w:val="18"/>
              </w:rPr>
              <w:t>项目名称</w:t>
            </w:r>
          </w:p>
        </w:tc>
        <w:tc>
          <w:tcPr>
            <w:tcW w:w="3525" w:type="dxa"/>
          </w:tcPr>
          <w:p>
            <w:pP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p>
        </w:tc>
        <w:tc>
          <w:tcPr>
            <w:tcW w:w="1500" w:type="dxa"/>
          </w:tcPr>
          <w:p>
            <w:pPr>
              <w:rPr>
                <w:rFonts w:ascii="宋体" w:hAnsi="宋体" w:eastAsia="宋体" w:cs="宋体"/>
                <w:sz w:val="18"/>
                <w:szCs w:val="18"/>
              </w:rPr>
            </w:pPr>
            <w:r>
              <w:rPr>
                <w:rFonts w:hint="eastAsia" w:ascii="宋体" w:hAnsi="宋体" w:eastAsia="宋体" w:cs="宋体"/>
                <w:sz w:val="18"/>
                <w:szCs w:val="18"/>
              </w:rPr>
              <w:t>ItemType</w:t>
            </w:r>
          </w:p>
        </w:tc>
        <w:tc>
          <w:tcPr>
            <w:tcW w:w="2025" w:type="dxa"/>
          </w:tcPr>
          <w:p>
            <w:pPr>
              <w:rPr>
                <w:rFonts w:ascii="宋体" w:hAnsi="宋体" w:eastAsia="宋体" w:cs="宋体"/>
                <w:sz w:val="18"/>
                <w:szCs w:val="18"/>
              </w:rPr>
            </w:pPr>
            <w:r>
              <w:rPr>
                <w:rFonts w:hint="eastAsia" w:ascii="宋体" w:hAnsi="宋体" w:eastAsia="宋体" w:cs="宋体"/>
                <w:sz w:val="18"/>
                <w:szCs w:val="18"/>
              </w:rPr>
              <w:t>项目类别</w:t>
            </w:r>
          </w:p>
        </w:tc>
        <w:tc>
          <w:tcPr>
            <w:tcW w:w="3525" w:type="dxa"/>
          </w:tcPr>
          <w:p>
            <w:pPr>
              <w:rPr>
                <w:rFonts w:ascii="宋体" w:hAnsi="宋体" w:eastAsia="宋体" w:cs="宋体"/>
                <w:sz w:val="18"/>
                <w:szCs w:val="18"/>
              </w:rPr>
            </w:pPr>
            <w:r>
              <w:rPr>
                <w:rFonts w:hint="eastAsia" w:ascii="宋体" w:hAnsi="宋体" w:eastAsia="宋体" w:cs="宋体"/>
                <w:sz w:val="18"/>
                <w:szCs w:val="18"/>
              </w:rPr>
              <w:t>0</w:t>
            </w:r>
            <w:r>
              <w:rPr>
                <w:rFonts w:ascii="宋体" w:hAnsi="宋体" w:eastAsia="宋体" w:cs="宋体"/>
                <w:sz w:val="18"/>
                <w:szCs w:val="18"/>
              </w:rPr>
              <w:t xml:space="preserve"> </w:t>
            </w:r>
            <w:r>
              <w:rPr>
                <w:rFonts w:hint="eastAsia" w:ascii="宋体" w:hAnsi="宋体" w:eastAsia="宋体" w:cs="宋体"/>
                <w:sz w:val="18"/>
                <w:szCs w:val="18"/>
              </w:rPr>
              <w:t>临床 1</w:t>
            </w:r>
            <w:r>
              <w:rPr>
                <w:rFonts w:ascii="宋体" w:hAnsi="宋体" w:eastAsia="宋体" w:cs="宋体"/>
                <w:sz w:val="18"/>
                <w:szCs w:val="18"/>
              </w:rPr>
              <w:t xml:space="preserve"> </w:t>
            </w:r>
            <w:r>
              <w:rPr>
                <w:rFonts w:hint="eastAsia" w:ascii="宋体" w:hAnsi="宋体" w:eastAsia="宋体" w:cs="宋体"/>
                <w:sz w:val="18"/>
                <w:szCs w:val="18"/>
              </w:rPr>
              <w:t>收费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p>
        </w:tc>
        <w:tc>
          <w:tcPr>
            <w:tcW w:w="1500" w:type="dxa"/>
          </w:tcPr>
          <w:p>
            <w:pPr>
              <w:rPr>
                <w:rFonts w:ascii="宋体" w:hAnsi="宋体" w:eastAsia="宋体" w:cs="宋体"/>
                <w:sz w:val="18"/>
                <w:szCs w:val="18"/>
              </w:rPr>
            </w:pPr>
            <w:r>
              <w:rPr>
                <w:rFonts w:hint="eastAsia" w:ascii="宋体" w:hAnsi="宋体" w:eastAsia="宋体" w:cs="宋体"/>
                <w:sz w:val="18"/>
                <w:szCs w:val="18"/>
              </w:rPr>
              <w:t>ApplyNo</w:t>
            </w:r>
          </w:p>
        </w:tc>
        <w:tc>
          <w:tcPr>
            <w:tcW w:w="2025" w:type="dxa"/>
          </w:tcPr>
          <w:p>
            <w:pPr>
              <w:rPr>
                <w:rFonts w:ascii="宋体" w:hAnsi="宋体" w:eastAsia="宋体" w:cs="宋体"/>
                <w:sz w:val="18"/>
                <w:szCs w:val="18"/>
              </w:rPr>
            </w:pPr>
            <w:r>
              <w:rPr>
                <w:rFonts w:hint="eastAsia" w:ascii="宋体" w:hAnsi="宋体" w:eastAsia="宋体" w:cs="宋体"/>
                <w:sz w:val="18"/>
                <w:szCs w:val="18"/>
              </w:rPr>
              <w:t>报告单号</w:t>
            </w:r>
          </w:p>
        </w:tc>
        <w:tc>
          <w:tcPr>
            <w:tcW w:w="3525" w:type="dxa"/>
          </w:tcPr>
          <w:p>
            <w:pPr>
              <w:rPr>
                <w:rFonts w:ascii="宋体" w:hAnsi="宋体" w:eastAsia="宋体" w:cs="宋体"/>
                <w:sz w:val="18"/>
                <w:szCs w:val="18"/>
              </w:rPr>
            </w:pPr>
            <w:r>
              <w:rPr>
                <w:rFonts w:hint="eastAsia" w:ascii="宋体" w:hAnsi="宋体" w:eastAsia="宋体" w:cs="宋体"/>
                <w:sz w:val="18"/>
                <w:szCs w:val="18"/>
              </w:rPr>
              <w:t>默认为-1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5</w:t>
            </w:r>
          </w:p>
        </w:tc>
        <w:tc>
          <w:tcPr>
            <w:tcW w:w="1500" w:type="dxa"/>
          </w:tcPr>
          <w:p>
            <w:pPr>
              <w:rPr>
                <w:rFonts w:ascii="宋体" w:hAnsi="宋体" w:eastAsia="宋体" w:cs="宋体"/>
                <w:sz w:val="18"/>
                <w:szCs w:val="18"/>
              </w:rPr>
            </w:pPr>
            <w:r>
              <w:rPr>
                <w:rFonts w:hint="eastAsia" w:ascii="宋体" w:hAnsi="宋体" w:eastAsia="宋体" w:cs="宋体"/>
                <w:sz w:val="18"/>
                <w:szCs w:val="18"/>
              </w:rPr>
              <w:t>LogNo</w:t>
            </w:r>
          </w:p>
        </w:tc>
        <w:tc>
          <w:tcPr>
            <w:tcW w:w="2025" w:type="dxa"/>
          </w:tcPr>
          <w:p>
            <w:pPr>
              <w:rPr>
                <w:rFonts w:ascii="宋体" w:hAnsi="宋体" w:eastAsia="宋体" w:cs="宋体"/>
                <w:sz w:val="18"/>
                <w:szCs w:val="18"/>
              </w:rPr>
            </w:pPr>
            <w:r>
              <w:rPr>
                <w:rFonts w:hint="eastAsia" w:ascii="宋体" w:hAnsi="宋体" w:eastAsia="宋体" w:cs="宋体"/>
                <w:sz w:val="18"/>
                <w:szCs w:val="18"/>
              </w:rPr>
              <w:t>医嘱序号</w:t>
            </w:r>
          </w:p>
        </w:tc>
        <w:tc>
          <w:tcPr>
            <w:tcW w:w="35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医嘱的唯一序号，代表住院医嘱或门诊每条收费项目或组合的唯一序号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6</w:t>
            </w:r>
          </w:p>
        </w:tc>
        <w:tc>
          <w:tcPr>
            <w:tcW w:w="1500" w:type="dxa"/>
          </w:tcPr>
          <w:p>
            <w:pPr>
              <w:rPr>
                <w:rFonts w:ascii="宋体" w:hAnsi="宋体" w:eastAsia="宋体" w:cs="宋体"/>
                <w:sz w:val="18"/>
                <w:szCs w:val="18"/>
              </w:rPr>
            </w:pPr>
            <w:r>
              <w:rPr>
                <w:rFonts w:hint="eastAsia" w:ascii="宋体" w:hAnsi="宋体" w:eastAsia="宋体" w:cs="宋体"/>
                <w:sz w:val="18"/>
                <w:szCs w:val="18"/>
              </w:rPr>
              <w:t>HisApplyNo</w:t>
            </w:r>
          </w:p>
        </w:tc>
        <w:tc>
          <w:tcPr>
            <w:tcW w:w="2025" w:type="dxa"/>
          </w:tcPr>
          <w:p>
            <w:pPr>
              <w:rPr>
                <w:rFonts w:ascii="宋体" w:hAnsi="宋体" w:eastAsia="宋体" w:cs="宋体"/>
                <w:sz w:val="18"/>
                <w:szCs w:val="18"/>
              </w:rPr>
            </w:pPr>
            <w:r>
              <w:rPr>
                <w:rFonts w:hint="eastAsia" w:ascii="宋体" w:hAnsi="宋体" w:eastAsia="宋体" w:cs="宋体"/>
                <w:sz w:val="18"/>
                <w:szCs w:val="18"/>
              </w:rPr>
              <w:t>申请单序号</w:t>
            </w:r>
          </w:p>
        </w:tc>
        <w:tc>
          <w:tcPr>
            <w:tcW w:w="3525" w:type="dxa"/>
          </w:tcPr>
          <w:p>
            <w:pPr>
              <w:widowControl/>
              <w:textAlignment w:val="top"/>
              <w:rPr>
                <w:sz w:val="18"/>
                <w:szCs w:val="18"/>
              </w:rPr>
            </w:pPr>
            <w:r>
              <w:rPr>
                <w:rFonts w:hint="eastAsia" w:ascii="宋体" w:hAnsi="宋体" w:eastAsia="宋体" w:cs="宋体"/>
                <w:color w:val="000000"/>
                <w:kern w:val="0"/>
                <w:sz w:val="18"/>
                <w:szCs w:val="18"/>
                <w:lang w:bidi="ar"/>
              </w:rPr>
              <w:t>医嘱所属的申请单号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7</w:t>
            </w:r>
          </w:p>
        </w:tc>
        <w:tc>
          <w:tcPr>
            <w:tcW w:w="1500" w:type="dxa"/>
          </w:tcPr>
          <w:p>
            <w:pPr>
              <w:rPr>
                <w:rFonts w:ascii="宋体" w:hAnsi="宋体" w:eastAsia="宋体" w:cs="宋体"/>
                <w:sz w:val="18"/>
                <w:szCs w:val="18"/>
              </w:rPr>
            </w:pPr>
            <w:r>
              <w:rPr>
                <w:rFonts w:hint="eastAsia" w:ascii="宋体" w:hAnsi="宋体" w:eastAsia="宋体" w:cs="宋体"/>
                <w:sz w:val="18"/>
                <w:szCs w:val="18"/>
              </w:rPr>
              <w:t>GroupNo</w:t>
            </w:r>
          </w:p>
        </w:tc>
        <w:tc>
          <w:tcPr>
            <w:tcW w:w="2025" w:type="dxa"/>
          </w:tcPr>
          <w:p>
            <w:pPr>
              <w:rPr>
                <w:rFonts w:ascii="宋体" w:hAnsi="宋体" w:eastAsia="宋体" w:cs="宋体"/>
                <w:sz w:val="18"/>
                <w:szCs w:val="18"/>
              </w:rPr>
            </w:pPr>
            <w:r>
              <w:rPr>
                <w:rFonts w:hint="eastAsia" w:ascii="宋体" w:hAnsi="宋体" w:eastAsia="宋体" w:cs="宋体"/>
                <w:sz w:val="18"/>
                <w:szCs w:val="18"/>
              </w:rPr>
              <w:t>分组号</w:t>
            </w:r>
          </w:p>
        </w:tc>
        <w:tc>
          <w:tcPr>
            <w:tcW w:w="3525" w:type="dxa"/>
          </w:tcPr>
          <w:p>
            <w:pPr>
              <w:widowControl/>
              <w:textAlignment w:val="top"/>
              <w:rPr>
                <w:sz w:val="18"/>
                <w:szCs w:val="18"/>
              </w:rPr>
            </w:pPr>
            <w:r>
              <w:rPr>
                <w:rFonts w:hint="eastAsia" w:ascii="宋体" w:hAnsi="宋体" w:eastAsia="宋体" w:cs="宋体"/>
                <w:color w:val="000000"/>
                <w:kern w:val="0"/>
                <w:sz w:val="18"/>
                <w:szCs w:val="18"/>
                <w:lang w:bidi="ar"/>
              </w:rPr>
              <w:t>医嘱的分组序号，代表哪些医嘱是在一起的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8</w:t>
            </w:r>
          </w:p>
        </w:tc>
        <w:tc>
          <w:tcPr>
            <w:tcW w:w="1500" w:type="dxa"/>
          </w:tcPr>
          <w:p>
            <w:pPr>
              <w:rPr>
                <w:rFonts w:ascii="宋体" w:hAnsi="宋体" w:eastAsia="宋体" w:cs="宋体"/>
                <w:sz w:val="18"/>
                <w:szCs w:val="18"/>
              </w:rPr>
            </w:pPr>
            <w:r>
              <w:rPr>
                <w:rFonts w:hint="eastAsia" w:ascii="宋体" w:hAnsi="宋体" w:eastAsia="宋体" w:cs="宋体"/>
                <w:sz w:val="18"/>
                <w:szCs w:val="18"/>
              </w:rPr>
              <w:t>Price</w:t>
            </w:r>
          </w:p>
        </w:tc>
        <w:tc>
          <w:tcPr>
            <w:tcW w:w="2025" w:type="dxa"/>
          </w:tcPr>
          <w:p>
            <w:pPr>
              <w:rPr>
                <w:rFonts w:ascii="宋体" w:hAnsi="宋体" w:eastAsia="宋体" w:cs="宋体"/>
                <w:sz w:val="18"/>
                <w:szCs w:val="18"/>
              </w:rPr>
            </w:pPr>
            <w:r>
              <w:rPr>
                <w:rFonts w:hint="eastAsia" w:ascii="宋体" w:hAnsi="宋体" w:eastAsia="宋体" w:cs="宋体"/>
                <w:sz w:val="18"/>
                <w:szCs w:val="18"/>
              </w:rPr>
              <w:t>单价</w:t>
            </w:r>
          </w:p>
        </w:tc>
        <w:tc>
          <w:tcPr>
            <w:tcW w:w="3525" w:type="dxa"/>
          </w:tcPr>
          <w:p>
            <w:pPr>
              <w:widowControl/>
              <w:textAlignment w:val="top"/>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9</w:t>
            </w:r>
          </w:p>
        </w:tc>
        <w:tc>
          <w:tcPr>
            <w:tcW w:w="1500" w:type="dxa"/>
          </w:tcPr>
          <w:p>
            <w:pPr>
              <w:rPr>
                <w:rFonts w:ascii="宋体" w:hAnsi="宋体" w:eastAsia="宋体" w:cs="宋体"/>
                <w:sz w:val="18"/>
                <w:szCs w:val="18"/>
              </w:rPr>
            </w:pPr>
            <w:r>
              <w:rPr>
                <w:rFonts w:hint="eastAsia" w:ascii="宋体" w:hAnsi="宋体" w:eastAsia="宋体" w:cs="宋体"/>
                <w:sz w:val="18"/>
                <w:szCs w:val="18"/>
              </w:rPr>
              <w:t>ItemQty</w:t>
            </w:r>
          </w:p>
        </w:tc>
        <w:tc>
          <w:tcPr>
            <w:tcW w:w="2025" w:type="dxa"/>
          </w:tcPr>
          <w:p>
            <w:pPr>
              <w:rPr>
                <w:rFonts w:ascii="宋体" w:hAnsi="宋体" w:eastAsia="宋体" w:cs="宋体"/>
                <w:sz w:val="18"/>
                <w:szCs w:val="18"/>
              </w:rPr>
            </w:pPr>
            <w:r>
              <w:rPr>
                <w:rFonts w:hint="eastAsia" w:ascii="宋体" w:hAnsi="宋体" w:eastAsia="宋体" w:cs="宋体"/>
                <w:sz w:val="18"/>
                <w:szCs w:val="18"/>
              </w:rPr>
              <w:t>项目数量</w:t>
            </w:r>
          </w:p>
        </w:tc>
        <w:tc>
          <w:tcPr>
            <w:tcW w:w="3525" w:type="dxa"/>
          </w:tcPr>
          <w:p>
            <w:pPr>
              <w:widowControl/>
              <w:textAlignment w:val="top"/>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10</w:t>
            </w:r>
          </w:p>
        </w:tc>
        <w:tc>
          <w:tcPr>
            <w:tcW w:w="1500" w:type="dxa"/>
          </w:tcPr>
          <w:p>
            <w:pPr>
              <w:rPr>
                <w:rFonts w:ascii="宋体" w:hAnsi="宋体" w:eastAsia="宋体" w:cs="宋体"/>
                <w:sz w:val="18"/>
                <w:szCs w:val="18"/>
              </w:rPr>
            </w:pPr>
            <w:r>
              <w:rPr>
                <w:rFonts w:hint="eastAsia" w:ascii="宋体" w:hAnsi="宋体" w:eastAsia="宋体" w:cs="宋体"/>
                <w:sz w:val="18"/>
                <w:szCs w:val="18"/>
              </w:rPr>
              <w:t>ItemUnit</w:t>
            </w:r>
          </w:p>
        </w:tc>
        <w:tc>
          <w:tcPr>
            <w:tcW w:w="2025" w:type="dxa"/>
          </w:tcPr>
          <w:p>
            <w:pPr>
              <w:rPr>
                <w:rFonts w:ascii="宋体" w:hAnsi="宋体" w:eastAsia="宋体" w:cs="宋体"/>
                <w:sz w:val="18"/>
                <w:szCs w:val="18"/>
              </w:rPr>
            </w:pPr>
            <w:r>
              <w:rPr>
                <w:rFonts w:hint="eastAsia" w:ascii="宋体" w:hAnsi="宋体" w:eastAsia="宋体" w:cs="宋体"/>
                <w:sz w:val="18"/>
                <w:szCs w:val="18"/>
              </w:rPr>
              <w:t>项目单位</w:t>
            </w:r>
          </w:p>
        </w:tc>
        <w:tc>
          <w:tcPr>
            <w:tcW w:w="3525" w:type="dxa"/>
          </w:tcPr>
          <w:p>
            <w:pPr>
              <w:widowControl/>
              <w:textAlignment w:val="top"/>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11</w:t>
            </w:r>
          </w:p>
        </w:tc>
        <w:tc>
          <w:tcPr>
            <w:tcW w:w="1500" w:type="dxa"/>
          </w:tcPr>
          <w:p>
            <w:pPr>
              <w:rPr>
                <w:rFonts w:ascii="宋体" w:hAnsi="宋体" w:eastAsia="宋体" w:cs="宋体"/>
                <w:sz w:val="18"/>
                <w:szCs w:val="18"/>
              </w:rPr>
            </w:pPr>
            <w:r>
              <w:rPr>
                <w:rFonts w:hint="eastAsia" w:ascii="宋体" w:hAnsi="宋体" w:eastAsia="宋体" w:cs="宋体"/>
                <w:sz w:val="18"/>
                <w:szCs w:val="18"/>
              </w:rPr>
              <w:t>ApplyTime</w:t>
            </w:r>
          </w:p>
        </w:tc>
        <w:tc>
          <w:tcPr>
            <w:tcW w:w="2025" w:type="dxa"/>
          </w:tcPr>
          <w:p>
            <w:pPr>
              <w:rPr>
                <w:rFonts w:ascii="宋体" w:hAnsi="宋体" w:eastAsia="宋体" w:cs="宋体"/>
                <w:sz w:val="18"/>
                <w:szCs w:val="18"/>
              </w:rPr>
            </w:pPr>
            <w:r>
              <w:rPr>
                <w:rFonts w:hint="eastAsia" w:ascii="宋体" w:hAnsi="宋体" w:eastAsia="宋体" w:cs="宋体"/>
                <w:sz w:val="18"/>
                <w:szCs w:val="18"/>
              </w:rPr>
              <w:t>申请时间</w:t>
            </w:r>
          </w:p>
        </w:tc>
        <w:tc>
          <w:tcPr>
            <w:tcW w:w="3525" w:type="dxa"/>
          </w:tcPr>
          <w:p>
            <w:pPr>
              <w:widowControl/>
              <w:textAlignment w:val="top"/>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12</w:t>
            </w:r>
          </w:p>
        </w:tc>
        <w:tc>
          <w:tcPr>
            <w:tcW w:w="1500" w:type="dxa"/>
          </w:tcPr>
          <w:p>
            <w:pPr>
              <w:rPr>
                <w:rFonts w:ascii="宋体" w:hAnsi="宋体" w:eastAsia="宋体" w:cs="宋体"/>
                <w:sz w:val="18"/>
                <w:szCs w:val="18"/>
              </w:rPr>
            </w:pPr>
            <w:r>
              <w:rPr>
                <w:rFonts w:hint="eastAsia" w:ascii="宋体" w:hAnsi="宋体" w:eastAsia="宋体" w:cs="宋体"/>
                <w:sz w:val="18"/>
                <w:szCs w:val="18"/>
              </w:rPr>
              <w:t>ReceiveTime</w:t>
            </w:r>
          </w:p>
        </w:tc>
        <w:tc>
          <w:tcPr>
            <w:tcW w:w="2025" w:type="dxa"/>
          </w:tcPr>
          <w:p>
            <w:pPr>
              <w:rPr>
                <w:rFonts w:ascii="宋体" w:hAnsi="宋体" w:eastAsia="宋体" w:cs="宋体"/>
                <w:sz w:val="18"/>
                <w:szCs w:val="18"/>
              </w:rPr>
            </w:pPr>
            <w:r>
              <w:rPr>
                <w:rFonts w:hint="eastAsia" w:ascii="宋体" w:hAnsi="宋体" w:eastAsia="宋体" w:cs="宋体"/>
                <w:sz w:val="18"/>
                <w:szCs w:val="18"/>
              </w:rPr>
              <w:t>确认时间</w:t>
            </w:r>
          </w:p>
        </w:tc>
        <w:tc>
          <w:tcPr>
            <w:tcW w:w="3525" w:type="dxa"/>
          </w:tcPr>
          <w:p>
            <w:pPr>
              <w:widowControl/>
              <w:textAlignment w:val="top"/>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13</w:t>
            </w:r>
          </w:p>
        </w:tc>
        <w:tc>
          <w:tcPr>
            <w:tcW w:w="1500" w:type="dxa"/>
          </w:tcPr>
          <w:p>
            <w:pPr>
              <w:rPr>
                <w:rFonts w:ascii="宋体" w:hAnsi="宋体" w:eastAsia="宋体" w:cs="宋体"/>
                <w:sz w:val="18"/>
                <w:szCs w:val="18"/>
              </w:rPr>
            </w:pPr>
            <w:r>
              <w:rPr>
                <w:rFonts w:hint="eastAsia" w:ascii="宋体" w:hAnsi="宋体" w:eastAsia="宋体" w:cs="宋体"/>
                <w:sz w:val="18"/>
                <w:szCs w:val="18"/>
              </w:rPr>
              <w:t>ApplyDocCode</w:t>
            </w:r>
          </w:p>
        </w:tc>
        <w:tc>
          <w:tcPr>
            <w:tcW w:w="2025" w:type="dxa"/>
          </w:tcPr>
          <w:p>
            <w:pPr>
              <w:rPr>
                <w:rFonts w:ascii="宋体" w:hAnsi="宋体" w:eastAsia="宋体" w:cs="宋体"/>
                <w:sz w:val="18"/>
                <w:szCs w:val="18"/>
              </w:rPr>
            </w:pPr>
            <w:r>
              <w:rPr>
                <w:rFonts w:hint="eastAsia" w:ascii="宋体" w:hAnsi="宋体" w:eastAsia="宋体" w:cs="宋体"/>
                <w:sz w:val="18"/>
                <w:szCs w:val="18"/>
              </w:rPr>
              <w:t>申请医师代码</w:t>
            </w:r>
          </w:p>
        </w:tc>
        <w:tc>
          <w:tcPr>
            <w:tcW w:w="3525" w:type="dxa"/>
          </w:tcPr>
          <w:p>
            <w:pPr>
              <w:widowControl/>
              <w:textAlignment w:val="top"/>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14</w:t>
            </w:r>
          </w:p>
        </w:tc>
        <w:tc>
          <w:tcPr>
            <w:tcW w:w="1500" w:type="dxa"/>
          </w:tcPr>
          <w:p>
            <w:pPr>
              <w:rPr>
                <w:rFonts w:ascii="宋体" w:hAnsi="宋体" w:eastAsia="宋体" w:cs="宋体"/>
                <w:sz w:val="18"/>
                <w:szCs w:val="18"/>
              </w:rPr>
            </w:pPr>
            <w:r>
              <w:rPr>
                <w:rFonts w:hint="eastAsia" w:ascii="宋体" w:hAnsi="宋体" w:eastAsia="宋体" w:cs="宋体"/>
                <w:sz w:val="18"/>
                <w:szCs w:val="18"/>
              </w:rPr>
              <w:t>ApplyDept</w:t>
            </w:r>
          </w:p>
        </w:tc>
        <w:tc>
          <w:tcPr>
            <w:tcW w:w="2025" w:type="dxa"/>
          </w:tcPr>
          <w:p>
            <w:pPr>
              <w:rPr>
                <w:rFonts w:ascii="宋体" w:hAnsi="宋体" w:eastAsia="宋体" w:cs="宋体"/>
                <w:sz w:val="18"/>
                <w:szCs w:val="18"/>
              </w:rPr>
            </w:pPr>
            <w:r>
              <w:rPr>
                <w:rFonts w:hint="eastAsia" w:ascii="宋体" w:hAnsi="宋体" w:eastAsia="宋体" w:cs="宋体"/>
                <w:sz w:val="18"/>
                <w:szCs w:val="18"/>
              </w:rPr>
              <w:t>申请科室代码</w:t>
            </w:r>
          </w:p>
        </w:tc>
        <w:tc>
          <w:tcPr>
            <w:tcW w:w="3525" w:type="dxa"/>
          </w:tcPr>
          <w:p>
            <w:pPr>
              <w:widowControl/>
              <w:textAlignment w:val="top"/>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15</w:t>
            </w:r>
          </w:p>
        </w:tc>
        <w:tc>
          <w:tcPr>
            <w:tcW w:w="1500" w:type="dxa"/>
          </w:tcPr>
          <w:p>
            <w:pPr>
              <w:rPr>
                <w:rFonts w:ascii="宋体" w:hAnsi="宋体" w:eastAsia="宋体" w:cs="宋体"/>
                <w:sz w:val="18"/>
                <w:szCs w:val="18"/>
              </w:rPr>
            </w:pPr>
            <w:r>
              <w:rPr>
                <w:rFonts w:hint="eastAsia" w:ascii="宋体" w:hAnsi="宋体" w:eastAsia="宋体" w:cs="宋体"/>
                <w:sz w:val="18"/>
                <w:szCs w:val="18"/>
              </w:rPr>
              <w:t>ExecDept</w:t>
            </w:r>
          </w:p>
        </w:tc>
        <w:tc>
          <w:tcPr>
            <w:tcW w:w="2025" w:type="dxa"/>
          </w:tcPr>
          <w:p>
            <w:pPr>
              <w:rPr>
                <w:rFonts w:ascii="宋体" w:hAnsi="宋体" w:eastAsia="宋体" w:cs="宋体"/>
                <w:sz w:val="18"/>
                <w:szCs w:val="18"/>
              </w:rPr>
            </w:pPr>
            <w:r>
              <w:rPr>
                <w:rFonts w:hint="eastAsia" w:ascii="宋体" w:hAnsi="宋体" w:eastAsia="宋体" w:cs="宋体"/>
                <w:sz w:val="18"/>
                <w:szCs w:val="18"/>
              </w:rPr>
              <w:t>执行科室代码</w:t>
            </w:r>
          </w:p>
        </w:tc>
        <w:tc>
          <w:tcPr>
            <w:tcW w:w="3525" w:type="dxa"/>
          </w:tcPr>
          <w:p>
            <w:pPr>
              <w:widowControl/>
              <w:textAlignment w:val="top"/>
              <w:rPr>
                <w:rFonts w:ascii="宋体" w:hAnsi="宋体" w:eastAsia="宋体" w:cs="宋体"/>
                <w:color w:val="000000"/>
                <w:kern w:val="0"/>
                <w:sz w:val="18"/>
                <w:szCs w:val="18"/>
                <w:lang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16</w:t>
            </w:r>
          </w:p>
        </w:tc>
        <w:tc>
          <w:tcPr>
            <w:tcW w:w="1500" w:type="dxa"/>
          </w:tcPr>
          <w:p>
            <w:pPr>
              <w:rPr>
                <w:rFonts w:ascii="宋体" w:hAnsi="宋体" w:eastAsia="宋体" w:cs="宋体"/>
                <w:sz w:val="18"/>
                <w:szCs w:val="18"/>
              </w:rPr>
            </w:pPr>
            <w:r>
              <w:rPr>
                <w:rFonts w:hint="eastAsia" w:ascii="宋体" w:hAnsi="宋体" w:eastAsia="宋体" w:cs="宋体"/>
                <w:sz w:val="18"/>
                <w:szCs w:val="18"/>
              </w:rPr>
              <w:t>OperatorCode</w:t>
            </w:r>
          </w:p>
        </w:tc>
        <w:tc>
          <w:tcPr>
            <w:tcW w:w="2025" w:type="dxa"/>
          </w:tcPr>
          <w:p>
            <w:pPr>
              <w:rPr>
                <w:rFonts w:ascii="宋体" w:hAnsi="宋体" w:eastAsia="宋体" w:cs="宋体"/>
                <w:sz w:val="18"/>
                <w:szCs w:val="18"/>
              </w:rPr>
            </w:pPr>
            <w:r>
              <w:rPr>
                <w:rFonts w:hint="eastAsia" w:ascii="宋体" w:hAnsi="宋体" w:eastAsia="宋体" w:cs="宋体"/>
                <w:sz w:val="18"/>
                <w:szCs w:val="18"/>
              </w:rPr>
              <w:t>操作医生代码</w:t>
            </w:r>
          </w:p>
        </w:tc>
        <w:tc>
          <w:tcPr>
            <w:tcW w:w="35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可默认为空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17</w:t>
            </w:r>
          </w:p>
        </w:tc>
        <w:tc>
          <w:tcPr>
            <w:tcW w:w="1500" w:type="dxa"/>
          </w:tcPr>
          <w:p>
            <w:pPr>
              <w:rPr>
                <w:rFonts w:ascii="宋体" w:hAnsi="宋体" w:eastAsia="宋体" w:cs="宋体"/>
                <w:sz w:val="18"/>
                <w:szCs w:val="18"/>
              </w:rPr>
            </w:pPr>
            <w:r>
              <w:rPr>
                <w:rFonts w:hint="eastAsia" w:ascii="宋体" w:hAnsi="宋体" w:eastAsia="宋体" w:cs="宋体"/>
                <w:sz w:val="18"/>
                <w:szCs w:val="18"/>
              </w:rPr>
              <w:t>OperatorName</w:t>
            </w:r>
          </w:p>
        </w:tc>
        <w:tc>
          <w:tcPr>
            <w:tcW w:w="2025" w:type="dxa"/>
          </w:tcPr>
          <w:p>
            <w:pPr>
              <w:rPr>
                <w:rFonts w:ascii="宋体" w:hAnsi="宋体" w:eastAsia="宋体" w:cs="宋体"/>
                <w:sz w:val="18"/>
                <w:szCs w:val="18"/>
              </w:rPr>
            </w:pPr>
            <w:r>
              <w:rPr>
                <w:rFonts w:hint="eastAsia" w:ascii="宋体" w:hAnsi="宋体" w:eastAsia="宋体" w:cs="宋体"/>
                <w:sz w:val="18"/>
                <w:szCs w:val="18"/>
              </w:rPr>
              <w:t>操作医生姓名</w:t>
            </w:r>
          </w:p>
        </w:tc>
        <w:tc>
          <w:tcPr>
            <w:tcW w:w="35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可默认为空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18</w:t>
            </w:r>
          </w:p>
        </w:tc>
        <w:tc>
          <w:tcPr>
            <w:tcW w:w="1500" w:type="dxa"/>
          </w:tcPr>
          <w:p>
            <w:pPr>
              <w:rPr>
                <w:rFonts w:ascii="宋体" w:hAnsi="宋体" w:eastAsia="宋体" w:cs="宋体"/>
                <w:sz w:val="18"/>
                <w:szCs w:val="18"/>
              </w:rPr>
            </w:pPr>
            <w:r>
              <w:rPr>
                <w:rFonts w:hint="eastAsia" w:ascii="宋体" w:hAnsi="宋体" w:eastAsia="宋体" w:cs="宋体"/>
                <w:sz w:val="18"/>
                <w:szCs w:val="18"/>
              </w:rPr>
              <w:t>Status</w:t>
            </w:r>
          </w:p>
        </w:tc>
        <w:tc>
          <w:tcPr>
            <w:tcW w:w="2025" w:type="dxa"/>
          </w:tcPr>
          <w:p>
            <w:pPr>
              <w:rPr>
                <w:rFonts w:ascii="宋体" w:hAnsi="宋体" w:eastAsia="宋体" w:cs="宋体"/>
                <w:sz w:val="18"/>
                <w:szCs w:val="18"/>
              </w:rPr>
            </w:pPr>
            <w:r>
              <w:rPr>
                <w:rFonts w:hint="eastAsia" w:ascii="宋体" w:hAnsi="宋体" w:eastAsia="宋体" w:cs="宋体"/>
                <w:sz w:val="18"/>
                <w:szCs w:val="18"/>
              </w:rPr>
              <w:t>确认状态</w:t>
            </w:r>
          </w:p>
        </w:tc>
        <w:tc>
          <w:tcPr>
            <w:tcW w:w="3525" w:type="dxa"/>
          </w:tcPr>
          <w:p>
            <w:pPr>
              <w:widowControl/>
              <w:textAlignment w:val="top"/>
              <w:rPr>
                <w:rFonts w:ascii="宋体" w:hAnsi="宋体" w:eastAsia="宋体" w:cs="宋体"/>
                <w:color w:val="000000"/>
                <w:kern w:val="0"/>
                <w:sz w:val="18"/>
                <w:szCs w:val="18"/>
                <w:lang w:bidi="ar"/>
              </w:rPr>
            </w:pPr>
            <w:r>
              <w:rPr>
                <w:rFonts w:hint="eastAsia" w:ascii="宋体" w:hAnsi="宋体" w:eastAsia="宋体" w:cs="宋体"/>
                <w:sz w:val="18"/>
                <w:szCs w:val="18"/>
              </w:rPr>
              <w:t>0：未确认 1：已确认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19</w:t>
            </w:r>
          </w:p>
        </w:tc>
        <w:tc>
          <w:tcPr>
            <w:tcW w:w="1500" w:type="dxa"/>
          </w:tcPr>
          <w:p>
            <w:pPr>
              <w:rPr>
                <w:rFonts w:ascii="宋体" w:hAnsi="宋体" w:eastAsia="宋体" w:cs="宋体"/>
                <w:sz w:val="18"/>
                <w:szCs w:val="18"/>
              </w:rPr>
            </w:pPr>
            <w:r>
              <w:rPr>
                <w:rFonts w:hint="eastAsia" w:ascii="宋体" w:hAnsi="宋体" w:eastAsia="宋体" w:cs="宋体"/>
                <w:sz w:val="18"/>
                <w:szCs w:val="18"/>
              </w:rPr>
              <w:t>ChargeFlag</w:t>
            </w:r>
          </w:p>
        </w:tc>
        <w:tc>
          <w:tcPr>
            <w:tcW w:w="2025" w:type="dxa"/>
          </w:tcPr>
          <w:p>
            <w:pPr>
              <w:rPr>
                <w:rFonts w:ascii="宋体" w:hAnsi="宋体" w:eastAsia="宋体" w:cs="宋体"/>
                <w:sz w:val="18"/>
                <w:szCs w:val="18"/>
              </w:rPr>
            </w:pPr>
            <w:r>
              <w:rPr>
                <w:rFonts w:hint="eastAsia" w:ascii="宋体" w:hAnsi="宋体" w:eastAsia="宋体" w:cs="宋体"/>
                <w:sz w:val="18"/>
                <w:szCs w:val="18"/>
              </w:rPr>
              <w:t>收费状态</w:t>
            </w:r>
          </w:p>
        </w:tc>
        <w:tc>
          <w:tcPr>
            <w:tcW w:w="3525" w:type="dxa"/>
          </w:tcPr>
          <w:p>
            <w:pPr>
              <w:rPr>
                <w:rFonts w:ascii="宋体" w:hAnsi="宋体" w:eastAsia="宋体" w:cs="宋体"/>
                <w:sz w:val="18"/>
                <w:szCs w:val="18"/>
              </w:rPr>
            </w:pPr>
            <w:r>
              <w:rPr>
                <w:sz w:val="18"/>
                <w:szCs w:val="18"/>
              </w:rPr>
              <w:t>0</w:t>
            </w:r>
            <w:r>
              <w:rPr>
                <w:rFonts w:hint="eastAsia"/>
                <w:sz w:val="18"/>
                <w:szCs w:val="18"/>
              </w:rPr>
              <w:t>：未收费，</w:t>
            </w:r>
            <w:r>
              <w:rPr>
                <w:sz w:val="18"/>
                <w:szCs w:val="18"/>
              </w:rPr>
              <w:t>1</w:t>
            </w:r>
            <w:r>
              <w:rPr>
                <w:rFonts w:hint="eastAsia"/>
                <w:sz w:val="18"/>
                <w:szCs w:val="18"/>
              </w:rPr>
              <w:t>：已收费</w:t>
            </w:r>
            <w:r>
              <w:rPr>
                <w:sz w:val="18"/>
                <w:szCs w:val="18"/>
              </w:rPr>
              <w:t>;</w:t>
            </w:r>
            <w:r>
              <w:rPr>
                <w:rFonts w:hint="eastAsia"/>
                <w:sz w:val="18"/>
                <w:szCs w:val="18"/>
              </w:rPr>
              <w:t>住院一般都为</w:t>
            </w:r>
            <w:r>
              <w:rPr>
                <w:sz w:val="18"/>
                <w:szCs w:val="18"/>
              </w:rPr>
              <w:t>0</w:t>
            </w:r>
            <w:r>
              <w:rPr>
                <w:rFonts w:hint="eastAsia"/>
                <w:sz w:val="18"/>
                <w:szCs w:val="18"/>
              </w:rPr>
              <w:t>，普通门诊病人为</w:t>
            </w:r>
            <w:r>
              <w:rPr>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20</w:t>
            </w:r>
          </w:p>
        </w:tc>
        <w:tc>
          <w:tcPr>
            <w:tcW w:w="1500" w:type="dxa"/>
          </w:tcPr>
          <w:p>
            <w:pPr>
              <w:rPr>
                <w:rFonts w:ascii="宋体" w:hAnsi="宋体" w:eastAsia="宋体" w:cs="宋体"/>
                <w:sz w:val="18"/>
                <w:szCs w:val="18"/>
              </w:rPr>
            </w:pPr>
            <w:r>
              <w:rPr>
                <w:rFonts w:hint="eastAsia" w:ascii="宋体" w:hAnsi="宋体" w:eastAsia="宋体" w:cs="宋体"/>
                <w:sz w:val="18"/>
                <w:szCs w:val="18"/>
              </w:rPr>
              <w:t>AddType</w:t>
            </w:r>
          </w:p>
        </w:tc>
        <w:tc>
          <w:tcPr>
            <w:tcW w:w="2025" w:type="dxa"/>
          </w:tcPr>
          <w:p>
            <w:pPr>
              <w:rPr>
                <w:rFonts w:ascii="宋体" w:hAnsi="宋体" w:eastAsia="宋体" w:cs="宋体"/>
                <w:sz w:val="18"/>
                <w:szCs w:val="18"/>
              </w:rPr>
            </w:pPr>
            <w:r>
              <w:rPr>
                <w:rFonts w:hint="eastAsia" w:ascii="宋体" w:hAnsi="宋体" w:eastAsia="宋体" w:cs="宋体"/>
                <w:color w:val="000000"/>
                <w:kern w:val="0"/>
                <w:sz w:val="18"/>
                <w:szCs w:val="18"/>
                <w:lang w:bidi="ar"/>
              </w:rPr>
              <w:t>上传标志</w:t>
            </w:r>
          </w:p>
        </w:tc>
        <w:tc>
          <w:tcPr>
            <w:tcW w:w="3525" w:type="dxa"/>
          </w:tcPr>
          <w:p>
            <w:pPr>
              <w:rPr>
                <w:rFonts w:ascii="宋体" w:hAnsi="宋体" w:eastAsia="宋体" w:cs="宋体"/>
                <w:sz w:val="18"/>
                <w:szCs w:val="18"/>
              </w:rPr>
            </w:pPr>
            <w:r>
              <w:rPr>
                <w:rFonts w:hint="eastAsia" w:ascii="宋体" w:hAnsi="宋体" w:eastAsia="宋体" w:cs="宋体"/>
                <w:sz w:val="18"/>
                <w:szCs w:val="18"/>
              </w:rPr>
              <w:t>0：下载 1上传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21</w:t>
            </w:r>
          </w:p>
        </w:tc>
        <w:tc>
          <w:tcPr>
            <w:tcW w:w="1500" w:type="dxa"/>
          </w:tcPr>
          <w:p>
            <w:pPr>
              <w:rPr>
                <w:rFonts w:ascii="宋体" w:hAnsi="宋体" w:eastAsia="宋体" w:cs="宋体"/>
                <w:sz w:val="18"/>
                <w:szCs w:val="18"/>
              </w:rPr>
            </w:pPr>
            <w:r>
              <w:rPr>
                <w:rFonts w:hint="eastAsia" w:ascii="宋体" w:hAnsi="宋体" w:eastAsia="宋体" w:cs="宋体"/>
                <w:sz w:val="18"/>
                <w:szCs w:val="18"/>
              </w:rPr>
              <w:t>Mjzbz</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急诊标志</w:t>
            </w:r>
          </w:p>
        </w:tc>
        <w:tc>
          <w:tcPr>
            <w:tcW w:w="3525" w:type="dxa"/>
          </w:tcPr>
          <w:p>
            <w:pPr>
              <w:rPr>
                <w:rFonts w:ascii="宋体" w:hAnsi="宋体" w:eastAsia="宋体" w:cs="宋体"/>
                <w:sz w:val="18"/>
                <w:szCs w:val="18"/>
              </w:rPr>
            </w:pPr>
            <w:r>
              <w:rPr>
                <w:sz w:val="18"/>
                <w:szCs w:val="18"/>
              </w:rPr>
              <w:t>0</w:t>
            </w:r>
            <w:r>
              <w:rPr>
                <w:rFonts w:hint="eastAsia"/>
                <w:sz w:val="18"/>
                <w:szCs w:val="18"/>
              </w:rPr>
              <w:t>：普通项目；</w:t>
            </w:r>
            <w:r>
              <w:rPr>
                <w:sz w:val="18"/>
                <w:szCs w:val="18"/>
              </w:rPr>
              <w:t>1</w:t>
            </w:r>
            <w:r>
              <w:rPr>
                <w:rFonts w:hint="eastAsia"/>
                <w:sz w:val="18"/>
                <w:szCs w:val="18"/>
              </w:rPr>
              <w:t>：急诊项目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22</w:t>
            </w:r>
          </w:p>
        </w:tc>
        <w:tc>
          <w:tcPr>
            <w:tcW w:w="1500" w:type="dxa"/>
          </w:tcPr>
          <w:p>
            <w:pPr>
              <w:rPr>
                <w:rFonts w:ascii="宋体" w:hAnsi="宋体" w:eastAsia="宋体" w:cs="宋体"/>
                <w:sz w:val="18"/>
                <w:szCs w:val="18"/>
              </w:rPr>
            </w:pPr>
            <w:r>
              <w:rPr>
                <w:rFonts w:hint="eastAsia" w:ascii="宋体" w:hAnsi="宋体" w:eastAsia="宋体" w:cs="宋体"/>
                <w:sz w:val="18"/>
                <w:szCs w:val="18"/>
              </w:rPr>
              <w:t>Specimen</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标本种类代码</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23</w:t>
            </w:r>
          </w:p>
        </w:tc>
        <w:tc>
          <w:tcPr>
            <w:tcW w:w="1500" w:type="dxa"/>
          </w:tcPr>
          <w:p>
            <w:pPr>
              <w:rPr>
                <w:rFonts w:ascii="宋体" w:hAnsi="宋体" w:eastAsia="宋体" w:cs="宋体"/>
                <w:sz w:val="18"/>
                <w:szCs w:val="18"/>
              </w:rPr>
            </w:pPr>
            <w:r>
              <w:rPr>
                <w:rFonts w:hint="eastAsia" w:ascii="宋体" w:hAnsi="宋体" w:eastAsia="宋体" w:cs="宋体"/>
                <w:sz w:val="18"/>
                <w:szCs w:val="18"/>
              </w:rPr>
              <w:t>SpecimenDesc</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标本种类名称</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24</w:t>
            </w:r>
          </w:p>
        </w:tc>
        <w:tc>
          <w:tcPr>
            <w:tcW w:w="1500" w:type="dxa"/>
          </w:tcPr>
          <w:p>
            <w:pPr>
              <w:rPr>
                <w:rFonts w:ascii="宋体" w:hAnsi="宋体" w:eastAsia="宋体" w:cs="宋体"/>
                <w:sz w:val="18"/>
                <w:szCs w:val="18"/>
              </w:rPr>
            </w:pPr>
            <w:r>
              <w:rPr>
                <w:rFonts w:hint="eastAsia" w:ascii="宋体" w:hAnsi="宋体" w:eastAsia="宋体" w:cs="宋体"/>
                <w:sz w:val="18"/>
                <w:szCs w:val="18"/>
              </w:rPr>
              <w:t>ItemMemo</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项目备注</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25</w:t>
            </w:r>
          </w:p>
        </w:tc>
        <w:tc>
          <w:tcPr>
            <w:tcW w:w="1500" w:type="dxa"/>
          </w:tcPr>
          <w:p>
            <w:pPr>
              <w:rPr>
                <w:rFonts w:ascii="宋体" w:hAnsi="宋体" w:eastAsia="宋体" w:cs="宋体"/>
                <w:sz w:val="18"/>
                <w:szCs w:val="18"/>
              </w:rPr>
            </w:pPr>
            <w:r>
              <w:rPr>
                <w:rFonts w:hint="eastAsia" w:ascii="宋体" w:hAnsi="宋体" w:eastAsia="宋体" w:cs="宋体"/>
                <w:sz w:val="18"/>
                <w:szCs w:val="18"/>
              </w:rPr>
              <w:t>ClinicDesc</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临床诊断</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26</w:t>
            </w:r>
          </w:p>
        </w:tc>
        <w:tc>
          <w:tcPr>
            <w:tcW w:w="1500" w:type="dxa"/>
          </w:tcPr>
          <w:p>
            <w:pPr>
              <w:rPr>
                <w:rFonts w:ascii="宋体" w:hAnsi="宋体" w:eastAsia="宋体" w:cs="宋体"/>
                <w:sz w:val="18"/>
                <w:szCs w:val="18"/>
              </w:rPr>
            </w:pPr>
            <w:r>
              <w:rPr>
                <w:rFonts w:ascii="宋体" w:hAnsi="宋体" w:eastAsia="宋体" w:cs="宋体"/>
                <w:sz w:val="18"/>
                <w:szCs w:val="18"/>
              </w:rPr>
              <w:t>LabelID</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申请单条码号</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27</w:t>
            </w:r>
          </w:p>
        </w:tc>
        <w:tc>
          <w:tcPr>
            <w:tcW w:w="1500" w:type="dxa"/>
          </w:tcPr>
          <w:p>
            <w:pPr>
              <w:rPr>
                <w:rFonts w:ascii="宋体" w:hAnsi="宋体" w:eastAsia="宋体" w:cs="宋体"/>
                <w:sz w:val="18"/>
                <w:szCs w:val="18"/>
              </w:rPr>
            </w:pPr>
            <w:r>
              <w:rPr>
                <w:rFonts w:ascii="宋体" w:hAnsi="宋体" w:eastAsia="宋体" w:cs="宋体"/>
                <w:sz w:val="18"/>
                <w:szCs w:val="18"/>
              </w:rPr>
              <w:t>CarryWay</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运送方式</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28</w:t>
            </w:r>
          </w:p>
        </w:tc>
        <w:tc>
          <w:tcPr>
            <w:tcW w:w="1500" w:type="dxa"/>
          </w:tcPr>
          <w:p>
            <w:pPr>
              <w:rPr>
                <w:rFonts w:ascii="宋体" w:hAnsi="宋体" w:eastAsia="宋体" w:cs="宋体"/>
                <w:sz w:val="18"/>
                <w:szCs w:val="18"/>
              </w:rPr>
            </w:pPr>
            <w:r>
              <w:rPr>
                <w:rFonts w:ascii="宋体" w:hAnsi="宋体" w:eastAsia="宋体" w:cs="宋体"/>
                <w:sz w:val="18"/>
                <w:szCs w:val="18"/>
              </w:rPr>
              <w:t>ReportName</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申请单名称</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2</w:t>
            </w:r>
            <w:r>
              <w:rPr>
                <w:rFonts w:ascii="宋体" w:hAnsi="宋体" w:eastAsia="宋体" w:cs="宋体"/>
                <w:sz w:val="18"/>
                <w:szCs w:val="18"/>
              </w:rPr>
              <w:t>9</w:t>
            </w:r>
          </w:p>
        </w:tc>
        <w:tc>
          <w:tcPr>
            <w:tcW w:w="1500" w:type="dxa"/>
          </w:tcPr>
          <w:p>
            <w:pPr>
              <w:rPr>
                <w:rFonts w:ascii="宋体" w:hAnsi="宋体" w:eastAsia="宋体" w:cs="宋体"/>
                <w:sz w:val="18"/>
                <w:szCs w:val="18"/>
              </w:rPr>
            </w:pPr>
            <w:r>
              <w:rPr>
                <w:rFonts w:ascii="宋体" w:hAnsi="宋体" w:eastAsia="宋体" w:cs="宋体"/>
                <w:sz w:val="18"/>
                <w:szCs w:val="18"/>
              </w:rPr>
              <w:t>b</w:t>
            </w:r>
            <w:r>
              <w:rPr>
                <w:rFonts w:hint="eastAsia" w:ascii="宋体" w:hAnsi="宋体" w:eastAsia="宋体" w:cs="宋体"/>
                <w:sz w:val="18"/>
                <w:szCs w:val="18"/>
              </w:rPr>
              <w:t>rbs</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病人病史</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r>
              <w:rPr>
                <w:rFonts w:ascii="宋体" w:hAnsi="宋体" w:eastAsia="宋体" w:cs="宋体"/>
                <w:sz w:val="18"/>
                <w:szCs w:val="18"/>
              </w:rPr>
              <w:t>0</w:t>
            </w:r>
          </w:p>
        </w:tc>
        <w:tc>
          <w:tcPr>
            <w:tcW w:w="1500" w:type="dxa"/>
          </w:tcPr>
          <w:p>
            <w:pPr>
              <w:rPr>
                <w:rFonts w:ascii="宋体" w:hAnsi="宋体" w:eastAsia="宋体" w:cs="宋体"/>
                <w:sz w:val="18"/>
                <w:szCs w:val="18"/>
              </w:rPr>
            </w:pPr>
            <w:r>
              <w:rPr>
                <w:rFonts w:ascii="宋体" w:hAnsi="宋体" w:eastAsia="宋体" w:cs="宋体"/>
                <w:sz w:val="18"/>
                <w:szCs w:val="18"/>
              </w:rPr>
              <w:t>j</w:t>
            </w:r>
            <w:r>
              <w:rPr>
                <w:rFonts w:hint="eastAsia" w:ascii="宋体" w:hAnsi="宋体" w:eastAsia="宋体" w:cs="宋体"/>
                <w:sz w:val="18"/>
                <w:szCs w:val="18"/>
              </w:rPr>
              <w:t>cxm</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检查项目</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r>
              <w:rPr>
                <w:rFonts w:ascii="宋体" w:hAnsi="宋体" w:eastAsia="宋体" w:cs="宋体"/>
                <w:sz w:val="18"/>
                <w:szCs w:val="18"/>
              </w:rPr>
              <w:t>1</w:t>
            </w:r>
          </w:p>
        </w:tc>
        <w:tc>
          <w:tcPr>
            <w:tcW w:w="1500" w:type="dxa"/>
          </w:tcPr>
          <w:p>
            <w:pPr>
              <w:rPr>
                <w:rFonts w:ascii="宋体" w:hAnsi="宋体" w:eastAsia="宋体" w:cs="宋体"/>
                <w:sz w:val="18"/>
                <w:szCs w:val="18"/>
              </w:rPr>
            </w:pPr>
            <w:r>
              <w:rPr>
                <w:rFonts w:ascii="宋体" w:hAnsi="宋体" w:eastAsia="宋体" w:cs="宋体"/>
                <w:sz w:val="18"/>
                <w:szCs w:val="18"/>
              </w:rPr>
              <w:t>Ycyrq</w:t>
            </w:r>
          </w:p>
        </w:tc>
        <w:tc>
          <w:tcPr>
            <w:tcW w:w="2025" w:type="dxa"/>
          </w:tcPr>
          <w:p>
            <w:pPr>
              <w:rPr>
                <w:rFonts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预出院日期</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r>
              <w:rPr>
                <w:rFonts w:ascii="宋体" w:hAnsi="宋体" w:eastAsia="宋体" w:cs="宋体"/>
                <w:sz w:val="18"/>
                <w:szCs w:val="18"/>
              </w:rPr>
              <w:t>2</w:t>
            </w:r>
          </w:p>
        </w:tc>
        <w:tc>
          <w:tcPr>
            <w:tcW w:w="1500" w:type="dxa"/>
          </w:tcPr>
          <w:p>
            <w:pPr>
              <w:rPr>
                <w:rFonts w:ascii="宋体" w:hAnsi="宋体" w:eastAsia="宋体" w:cs="宋体"/>
                <w:sz w:val="18"/>
                <w:szCs w:val="18"/>
              </w:rPr>
            </w:pPr>
            <w:r>
              <w:rPr>
                <w:rFonts w:ascii="宋体" w:hAnsi="宋体" w:eastAsia="宋体" w:cs="宋体"/>
                <w:sz w:val="18"/>
                <w:szCs w:val="18"/>
              </w:rPr>
              <w:t>HospNo</w:t>
            </w:r>
          </w:p>
        </w:tc>
        <w:tc>
          <w:tcPr>
            <w:tcW w:w="2025" w:type="dxa"/>
          </w:tcPr>
          <w:p>
            <w:pPr>
              <w:rPr>
                <w:rFonts w:ascii="宋体" w:hAnsi="宋体" w:eastAsia="宋体" w:cs="宋体"/>
                <w:sz w:val="18"/>
                <w:szCs w:val="18"/>
              </w:rPr>
            </w:pPr>
            <w:r>
              <w:rPr>
                <w:rFonts w:hint="eastAsia" w:ascii="宋体" w:hAnsi="宋体" w:eastAsia="宋体" w:cs="宋体"/>
                <w:sz w:val="18"/>
                <w:szCs w:val="18"/>
              </w:rPr>
              <w:t>病历号</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r>
              <w:rPr>
                <w:rFonts w:ascii="宋体" w:hAnsi="宋体" w:eastAsia="宋体" w:cs="宋体"/>
                <w:sz w:val="18"/>
                <w:szCs w:val="18"/>
              </w:rPr>
              <w:t>3</w:t>
            </w:r>
          </w:p>
        </w:tc>
        <w:tc>
          <w:tcPr>
            <w:tcW w:w="1500" w:type="dxa"/>
          </w:tcPr>
          <w:p>
            <w:pPr>
              <w:rPr>
                <w:rFonts w:ascii="宋体" w:hAnsi="宋体" w:eastAsia="宋体" w:cs="宋体"/>
                <w:sz w:val="18"/>
                <w:szCs w:val="18"/>
              </w:rPr>
            </w:pPr>
            <w:r>
              <w:rPr>
                <w:rFonts w:ascii="宋体" w:hAnsi="宋体" w:eastAsia="宋体" w:cs="宋体"/>
                <w:sz w:val="18"/>
                <w:szCs w:val="18"/>
              </w:rPr>
              <w:t>PatientID</w:t>
            </w:r>
          </w:p>
        </w:tc>
        <w:tc>
          <w:tcPr>
            <w:tcW w:w="2025" w:type="dxa"/>
          </w:tcPr>
          <w:p>
            <w:pPr>
              <w:rPr>
                <w:rFonts w:ascii="宋体" w:hAnsi="宋体" w:eastAsia="宋体" w:cs="宋体"/>
                <w:sz w:val="18"/>
                <w:szCs w:val="18"/>
              </w:rPr>
            </w:pPr>
            <w:r>
              <w:rPr>
                <w:rFonts w:hint="eastAsia" w:ascii="宋体" w:hAnsi="宋体" w:eastAsia="宋体" w:cs="宋体"/>
                <w:sz w:val="18"/>
                <w:szCs w:val="18"/>
              </w:rPr>
              <w:t>病人标志号</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r>
              <w:rPr>
                <w:rFonts w:ascii="宋体" w:hAnsi="宋体" w:eastAsia="宋体" w:cs="宋体"/>
                <w:sz w:val="18"/>
                <w:szCs w:val="18"/>
              </w:rPr>
              <w:t>4</w:t>
            </w:r>
          </w:p>
        </w:tc>
        <w:tc>
          <w:tcPr>
            <w:tcW w:w="1500" w:type="dxa"/>
          </w:tcPr>
          <w:p>
            <w:pPr>
              <w:rPr>
                <w:rFonts w:ascii="宋体" w:hAnsi="宋体" w:eastAsia="宋体" w:cs="宋体"/>
                <w:sz w:val="18"/>
                <w:szCs w:val="18"/>
              </w:rPr>
            </w:pPr>
            <w:r>
              <w:rPr>
                <w:rFonts w:ascii="宋体" w:hAnsi="宋体" w:eastAsia="宋体" w:cs="宋体"/>
                <w:sz w:val="18"/>
                <w:szCs w:val="18"/>
              </w:rPr>
              <w:t>CureNo</w:t>
            </w:r>
          </w:p>
        </w:tc>
        <w:tc>
          <w:tcPr>
            <w:tcW w:w="2025" w:type="dxa"/>
          </w:tcPr>
          <w:p>
            <w:pPr>
              <w:rPr>
                <w:rFonts w:ascii="宋体" w:hAnsi="宋体" w:eastAsia="宋体" w:cs="宋体"/>
                <w:sz w:val="18"/>
                <w:szCs w:val="18"/>
              </w:rPr>
            </w:pPr>
            <w:r>
              <w:rPr>
                <w:rFonts w:hint="eastAsia" w:ascii="宋体" w:hAnsi="宋体" w:eastAsia="宋体" w:cs="宋体"/>
                <w:sz w:val="18"/>
                <w:szCs w:val="18"/>
              </w:rPr>
              <w:t>病人就诊唯一号</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r>
              <w:rPr>
                <w:rFonts w:ascii="宋体" w:hAnsi="宋体" w:eastAsia="宋体" w:cs="宋体"/>
                <w:sz w:val="18"/>
                <w:szCs w:val="18"/>
              </w:rPr>
              <w:t>5</w:t>
            </w:r>
          </w:p>
        </w:tc>
        <w:tc>
          <w:tcPr>
            <w:tcW w:w="1500" w:type="dxa"/>
          </w:tcPr>
          <w:p>
            <w:pPr>
              <w:rPr>
                <w:rFonts w:ascii="宋体" w:hAnsi="宋体" w:eastAsia="宋体" w:cs="宋体"/>
                <w:sz w:val="18"/>
                <w:szCs w:val="18"/>
              </w:rPr>
            </w:pPr>
            <w:r>
              <w:rPr>
                <w:rFonts w:ascii="宋体" w:hAnsi="宋体" w:eastAsia="宋体" w:cs="宋体"/>
                <w:sz w:val="18"/>
                <w:szCs w:val="18"/>
              </w:rPr>
              <w:t>PatName</w:t>
            </w:r>
          </w:p>
        </w:tc>
        <w:tc>
          <w:tcPr>
            <w:tcW w:w="2025" w:type="dxa"/>
          </w:tcPr>
          <w:p>
            <w:pPr>
              <w:rPr>
                <w:rFonts w:ascii="宋体" w:hAnsi="宋体" w:eastAsia="宋体" w:cs="宋体"/>
                <w:sz w:val="18"/>
                <w:szCs w:val="18"/>
              </w:rPr>
            </w:pPr>
            <w:r>
              <w:rPr>
                <w:rFonts w:hint="eastAsia" w:ascii="宋体" w:hAnsi="宋体" w:eastAsia="宋体" w:cs="宋体"/>
                <w:sz w:val="18"/>
                <w:szCs w:val="18"/>
              </w:rPr>
              <w:t>病人姓名</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r>
              <w:rPr>
                <w:rFonts w:ascii="宋体" w:hAnsi="宋体" w:eastAsia="宋体" w:cs="宋体"/>
                <w:sz w:val="18"/>
                <w:szCs w:val="18"/>
              </w:rPr>
              <w:t>6</w:t>
            </w:r>
          </w:p>
        </w:tc>
        <w:tc>
          <w:tcPr>
            <w:tcW w:w="1500" w:type="dxa"/>
          </w:tcPr>
          <w:p>
            <w:pPr>
              <w:rPr>
                <w:rFonts w:ascii="宋体" w:hAnsi="宋体" w:eastAsia="宋体" w:cs="宋体"/>
                <w:sz w:val="18"/>
                <w:szCs w:val="18"/>
              </w:rPr>
            </w:pPr>
            <w:r>
              <w:rPr>
                <w:rFonts w:ascii="宋体" w:hAnsi="宋体" w:eastAsia="宋体" w:cs="宋体"/>
                <w:sz w:val="18"/>
                <w:szCs w:val="18"/>
              </w:rPr>
              <w:t>Age</w:t>
            </w:r>
          </w:p>
        </w:tc>
        <w:tc>
          <w:tcPr>
            <w:tcW w:w="2025" w:type="dxa"/>
          </w:tcPr>
          <w:p>
            <w:pPr>
              <w:rPr>
                <w:rFonts w:ascii="宋体" w:hAnsi="宋体" w:eastAsia="宋体" w:cs="宋体"/>
                <w:sz w:val="18"/>
                <w:szCs w:val="18"/>
              </w:rPr>
            </w:pPr>
            <w:r>
              <w:rPr>
                <w:rFonts w:hint="eastAsia" w:ascii="宋体" w:hAnsi="宋体" w:eastAsia="宋体" w:cs="宋体"/>
                <w:sz w:val="18"/>
                <w:szCs w:val="18"/>
              </w:rPr>
              <w:t>病人年龄</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r>
              <w:rPr>
                <w:rFonts w:ascii="宋体" w:hAnsi="宋体" w:eastAsia="宋体" w:cs="宋体"/>
                <w:sz w:val="18"/>
                <w:szCs w:val="18"/>
              </w:rPr>
              <w:t>7</w:t>
            </w:r>
          </w:p>
        </w:tc>
        <w:tc>
          <w:tcPr>
            <w:tcW w:w="1500" w:type="dxa"/>
          </w:tcPr>
          <w:p>
            <w:pPr>
              <w:rPr>
                <w:rFonts w:ascii="宋体" w:hAnsi="宋体" w:eastAsia="宋体" w:cs="宋体"/>
                <w:sz w:val="18"/>
                <w:szCs w:val="18"/>
              </w:rPr>
            </w:pPr>
            <w:r>
              <w:rPr>
                <w:rFonts w:ascii="宋体" w:hAnsi="宋体" w:eastAsia="宋体" w:cs="宋体"/>
                <w:sz w:val="18"/>
                <w:szCs w:val="18"/>
              </w:rPr>
              <w:t>AgeUnit</w:t>
            </w:r>
          </w:p>
        </w:tc>
        <w:tc>
          <w:tcPr>
            <w:tcW w:w="2025" w:type="dxa"/>
          </w:tcPr>
          <w:p>
            <w:pPr>
              <w:rPr>
                <w:rFonts w:ascii="宋体" w:hAnsi="宋体" w:eastAsia="宋体" w:cs="宋体"/>
                <w:sz w:val="18"/>
                <w:szCs w:val="18"/>
              </w:rPr>
            </w:pPr>
            <w:r>
              <w:rPr>
                <w:rFonts w:hint="eastAsia" w:ascii="宋体" w:hAnsi="宋体" w:eastAsia="宋体" w:cs="宋体"/>
                <w:sz w:val="18"/>
                <w:szCs w:val="18"/>
              </w:rPr>
              <w:t>病人年龄单位</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r>
              <w:rPr>
                <w:rFonts w:ascii="宋体" w:hAnsi="宋体" w:eastAsia="宋体" w:cs="宋体"/>
                <w:sz w:val="18"/>
                <w:szCs w:val="18"/>
              </w:rPr>
              <w:t>8</w:t>
            </w:r>
          </w:p>
        </w:tc>
        <w:tc>
          <w:tcPr>
            <w:tcW w:w="1500" w:type="dxa"/>
          </w:tcPr>
          <w:p>
            <w:pPr>
              <w:rPr>
                <w:rFonts w:ascii="宋体" w:hAnsi="宋体" w:eastAsia="宋体" w:cs="宋体"/>
                <w:sz w:val="18"/>
                <w:szCs w:val="18"/>
              </w:rPr>
            </w:pPr>
            <w:r>
              <w:rPr>
                <w:rFonts w:ascii="宋体" w:hAnsi="宋体" w:eastAsia="宋体" w:cs="宋体"/>
                <w:sz w:val="18"/>
                <w:szCs w:val="18"/>
              </w:rPr>
              <w:t>Sex</w:t>
            </w:r>
          </w:p>
        </w:tc>
        <w:tc>
          <w:tcPr>
            <w:tcW w:w="2025" w:type="dxa"/>
          </w:tcPr>
          <w:p>
            <w:pPr>
              <w:rPr>
                <w:rFonts w:ascii="宋体" w:hAnsi="宋体" w:eastAsia="宋体" w:cs="宋体"/>
                <w:sz w:val="18"/>
                <w:szCs w:val="18"/>
              </w:rPr>
            </w:pPr>
            <w:r>
              <w:rPr>
                <w:rFonts w:hint="eastAsia" w:ascii="宋体" w:hAnsi="宋体" w:eastAsia="宋体" w:cs="宋体"/>
                <w:sz w:val="18"/>
                <w:szCs w:val="18"/>
              </w:rPr>
              <w:t>病人性别</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3</w:t>
            </w:r>
            <w:r>
              <w:rPr>
                <w:rFonts w:ascii="宋体" w:hAnsi="宋体" w:eastAsia="宋体" w:cs="宋体"/>
                <w:sz w:val="18"/>
                <w:szCs w:val="18"/>
              </w:rPr>
              <w:t>9</w:t>
            </w:r>
          </w:p>
        </w:tc>
        <w:tc>
          <w:tcPr>
            <w:tcW w:w="1500" w:type="dxa"/>
          </w:tcPr>
          <w:p>
            <w:pPr>
              <w:rPr>
                <w:rFonts w:ascii="宋体" w:hAnsi="宋体" w:eastAsia="宋体" w:cs="宋体"/>
                <w:sz w:val="18"/>
                <w:szCs w:val="18"/>
              </w:rPr>
            </w:pPr>
            <w:r>
              <w:rPr>
                <w:rFonts w:ascii="宋体" w:hAnsi="宋体" w:eastAsia="宋体" w:cs="宋体"/>
                <w:sz w:val="18"/>
                <w:szCs w:val="18"/>
              </w:rPr>
              <w:t>ApplyDept</w:t>
            </w:r>
          </w:p>
        </w:tc>
        <w:tc>
          <w:tcPr>
            <w:tcW w:w="2025" w:type="dxa"/>
          </w:tcPr>
          <w:p>
            <w:pPr>
              <w:rPr>
                <w:rFonts w:ascii="宋体" w:hAnsi="宋体" w:eastAsia="宋体" w:cs="宋体"/>
                <w:sz w:val="18"/>
                <w:szCs w:val="18"/>
              </w:rPr>
            </w:pPr>
            <w:r>
              <w:rPr>
                <w:rFonts w:hint="eastAsia" w:ascii="宋体" w:hAnsi="宋体" w:eastAsia="宋体" w:cs="宋体"/>
                <w:sz w:val="18"/>
                <w:szCs w:val="18"/>
              </w:rPr>
              <w:t>病人所在科室代码或门诊挂号科室</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r>
              <w:rPr>
                <w:rFonts w:ascii="宋体" w:hAnsi="宋体" w:eastAsia="宋体" w:cs="宋体"/>
                <w:sz w:val="18"/>
                <w:szCs w:val="18"/>
              </w:rPr>
              <w:t>0</w:t>
            </w:r>
          </w:p>
        </w:tc>
        <w:tc>
          <w:tcPr>
            <w:tcW w:w="1500" w:type="dxa"/>
          </w:tcPr>
          <w:p>
            <w:pPr>
              <w:rPr>
                <w:rFonts w:ascii="宋体" w:hAnsi="宋体" w:eastAsia="宋体" w:cs="宋体"/>
                <w:sz w:val="18"/>
                <w:szCs w:val="18"/>
              </w:rPr>
            </w:pPr>
            <w:r>
              <w:rPr>
                <w:rFonts w:ascii="宋体" w:hAnsi="宋体" w:eastAsia="宋体" w:cs="宋体"/>
                <w:sz w:val="18"/>
                <w:szCs w:val="18"/>
              </w:rPr>
              <w:t>Ward</w:t>
            </w:r>
          </w:p>
        </w:tc>
        <w:tc>
          <w:tcPr>
            <w:tcW w:w="2025" w:type="dxa"/>
          </w:tcPr>
          <w:p>
            <w:pPr>
              <w:rPr>
                <w:rFonts w:ascii="宋体" w:hAnsi="宋体" w:eastAsia="宋体" w:cs="宋体"/>
                <w:sz w:val="18"/>
                <w:szCs w:val="18"/>
              </w:rPr>
            </w:pPr>
            <w:r>
              <w:rPr>
                <w:rFonts w:hint="eastAsia" w:ascii="宋体" w:hAnsi="宋体" w:eastAsia="宋体" w:cs="宋体"/>
                <w:sz w:val="18"/>
                <w:szCs w:val="18"/>
              </w:rPr>
              <w:t>病人所在病区代码</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r>
              <w:rPr>
                <w:rFonts w:ascii="宋体" w:hAnsi="宋体" w:eastAsia="宋体" w:cs="宋体"/>
                <w:sz w:val="18"/>
                <w:szCs w:val="18"/>
              </w:rPr>
              <w:t>1</w:t>
            </w:r>
          </w:p>
        </w:tc>
        <w:tc>
          <w:tcPr>
            <w:tcW w:w="1500" w:type="dxa"/>
          </w:tcPr>
          <w:p>
            <w:pPr>
              <w:rPr>
                <w:rFonts w:ascii="宋体" w:hAnsi="宋体" w:eastAsia="宋体" w:cs="宋体"/>
                <w:sz w:val="18"/>
                <w:szCs w:val="18"/>
              </w:rPr>
            </w:pPr>
            <w:r>
              <w:rPr>
                <w:rFonts w:hint="eastAsia" w:ascii="宋体" w:hAnsi="宋体" w:eastAsia="宋体" w:cs="宋体"/>
                <w:sz w:val="18"/>
                <w:szCs w:val="18"/>
              </w:rPr>
              <w:t>bqmc</w:t>
            </w:r>
          </w:p>
        </w:tc>
        <w:tc>
          <w:tcPr>
            <w:tcW w:w="2025" w:type="dxa"/>
          </w:tcPr>
          <w:p>
            <w:pPr>
              <w:rPr>
                <w:rFonts w:ascii="宋体" w:hAnsi="宋体" w:eastAsia="宋体" w:cs="宋体"/>
                <w:sz w:val="18"/>
                <w:szCs w:val="18"/>
              </w:rPr>
            </w:pPr>
            <w:r>
              <w:rPr>
                <w:rFonts w:hint="eastAsia" w:ascii="宋体" w:hAnsi="宋体" w:eastAsia="宋体" w:cs="宋体"/>
                <w:sz w:val="18"/>
                <w:szCs w:val="18"/>
              </w:rPr>
              <w:t>病人所在病区名称</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r>
              <w:rPr>
                <w:rFonts w:ascii="宋体" w:hAnsi="宋体" w:eastAsia="宋体" w:cs="宋体"/>
                <w:sz w:val="18"/>
                <w:szCs w:val="18"/>
              </w:rPr>
              <w:t>2</w:t>
            </w:r>
          </w:p>
        </w:tc>
        <w:tc>
          <w:tcPr>
            <w:tcW w:w="1500" w:type="dxa"/>
          </w:tcPr>
          <w:p>
            <w:pPr>
              <w:rPr>
                <w:rFonts w:ascii="宋体" w:hAnsi="宋体" w:eastAsia="宋体" w:cs="宋体"/>
                <w:sz w:val="18"/>
                <w:szCs w:val="18"/>
              </w:rPr>
            </w:pPr>
            <w:r>
              <w:rPr>
                <w:rFonts w:ascii="宋体" w:hAnsi="宋体" w:eastAsia="宋体" w:cs="宋体"/>
                <w:sz w:val="18"/>
                <w:szCs w:val="18"/>
              </w:rPr>
              <w:t>BedNo</w:t>
            </w:r>
          </w:p>
        </w:tc>
        <w:tc>
          <w:tcPr>
            <w:tcW w:w="2025" w:type="dxa"/>
          </w:tcPr>
          <w:p>
            <w:pPr>
              <w:rPr>
                <w:rFonts w:ascii="宋体" w:hAnsi="宋体" w:eastAsia="宋体" w:cs="宋体"/>
                <w:sz w:val="18"/>
                <w:szCs w:val="18"/>
              </w:rPr>
            </w:pPr>
            <w:r>
              <w:rPr>
                <w:rFonts w:hint="eastAsia" w:ascii="宋体" w:hAnsi="宋体" w:eastAsia="宋体" w:cs="宋体"/>
                <w:sz w:val="18"/>
                <w:szCs w:val="18"/>
              </w:rPr>
              <w:t>病人所在病区的床号</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r>
              <w:rPr>
                <w:rFonts w:ascii="宋体" w:hAnsi="宋体" w:eastAsia="宋体" w:cs="宋体"/>
                <w:sz w:val="18"/>
                <w:szCs w:val="18"/>
              </w:rPr>
              <w:t>3</w:t>
            </w:r>
          </w:p>
        </w:tc>
        <w:tc>
          <w:tcPr>
            <w:tcW w:w="1500" w:type="dxa"/>
          </w:tcPr>
          <w:p>
            <w:pPr>
              <w:rPr>
                <w:rFonts w:ascii="宋体" w:hAnsi="宋体" w:eastAsia="宋体" w:cs="宋体"/>
                <w:sz w:val="18"/>
                <w:szCs w:val="18"/>
              </w:rPr>
            </w:pPr>
            <w:r>
              <w:rPr>
                <w:rFonts w:ascii="宋体" w:hAnsi="宋体" w:eastAsia="宋体" w:cs="宋体"/>
                <w:sz w:val="18"/>
                <w:szCs w:val="18"/>
              </w:rPr>
              <w:t>CardNo</w:t>
            </w:r>
          </w:p>
        </w:tc>
        <w:tc>
          <w:tcPr>
            <w:tcW w:w="2025" w:type="dxa"/>
          </w:tcPr>
          <w:p>
            <w:pPr>
              <w:rPr>
                <w:rFonts w:ascii="宋体" w:hAnsi="宋体" w:eastAsia="宋体" w:cs="宋体"/>
                <w:sz w:val="18"/>
                <w:szCs w:val="18"/>
              </w:rPr>
            </w:pPr>
            <w:r>
              <w:rPr>
                <w:rFonts w:hint="eastAsia" w:ascii="宋体" w:hAnsi="宋体" w:eastAsia="宋体" w:cs="宋体"/>
                <w:sz w:val="18"/>
                <w:szCs w:val="18"/>
              </w:rPr>
              <w:t>病人的卡号</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r>
              <w:rPr>
                <w:rFonts w:ascii="宋体" w:hAnsi="宋体" w:eastAsia="宋体" w:cs="宋体"/>
                <w:sz w:val="18"/>
                <w:szCs w:val="18"/>
              </w:rPr>
              <w:t>4</w:t>
            </w:r>
          </w:p>
        </w:tc>
        <w:tc>
          <w:tcPr>
            <w:tcW w:w="1500" w:type="dxa"/>
          </w:tcPr>
          <w:p>
            <w:pPr>
              <w:rPr>
                <w:rFonts w:ascii="宋体" w:hAnsi="宋体" w:eastAsia="宋体" w:cs="宋体"/>
                <w:sz w:val="18"/>
                <w:szCs w:val="18"/>
              </w:rPr>
            </w:pPr>
            <w:r>
              <w:rPr>
                <w:rFonts w:ascii="宋体" w:hAnsi="宋体" w:eastAsia="宋体" w:cs="宋体"/>
                <w:sz w:val="18"/>
                <w:szCs w:val="18"/>
              </w:rPr>
              <w:t>ChargeType</w:t>
            </w:r>
          </w:p>
        </w:tc>
        <w:tc>
          <w:tcPr>
            <w:tcW w:w="2025" w:type="dxa"/>
          </w:tcPr>
          <w:p>
            <w:pPr>
              <w:rPr>
                <w:rFonts w:ascii="宋体" w:hAnsi="宋体" w:eastAsia="宋体" w:cs="宋体"/>
                <w:sz w:val="18"/>
                <w:szCs w:val="18"/>
              </w:rPr>
            </w:pPr>
            <w:r>
              <w:rPr>
                <w:rFonts w:hint="eastAsia" w:ascii="宋体" w:hAnsi="宋体" w:eastAsia="宋体" w:cs="宋体"/>
                <w:sz w:val="18"/>
                <w:szCs w:val="18"/>
              </w:rPr>
              <w:t>病人的收费类别代码</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r>
              <w:rPr>
                <w:rFonts w:ascii="宋体" w:hAnsi="宋体" w:eastAsia="宋体" w:cs="宋体"/>
                <w:sz w:val="18"/>
                <w:szCs w:val="18"/>
              </w:rPr>
              <w:t>5</w:t>
            </w:r>
          </w:p>
        </w:tc>
        <w:tc>
          <w:tcPr>
            <w:tcW w:w="1500" w:type="dxa"/>
          </w:tcPr>
          <w:p>
            <w:pPr>
              <w:rPr>
                <w:rFonts w:ascii="宋体" w:hAnsi="宋体" w:eastAsia="宋体" w:cs="宋体"/>
                <w:sz w:val="18"/>
                <w:szCs w:val="18"/>
              </w:rPr>
            </w:pPr>
            <w:r>
              <w:rPr>
                <w:rFonts w:ascii="宋体" w:hAnsi="宋体" w:eastAsia="宋体" w:cs="宋体"/>
                <w:sz w:val="18"/>
                <w:szCs w:val="18"/>
              </w:rPr>
              <w:t>ApplyDoctor</w:t>
            </w:r>
          </w:p>
        </w:tc>
        <w:tc>
          <w:tcPr>
            <w:tcW w:w="2025" w:type="dxa"/>
          </w:tcPr>
          <w:p>
            <w:pPr>
              <w:rPr>
                <w:rFonts w:ascii="宋体" w:hAnsi="宋体" w:eastAsia="宋体" w:cs="宋体"/>
                <w:sz w:val="18"/>
                <w:szCs w:val="18"/>
              </w:rPr>
            </w:pPr>
            <w:r>
              <w:rPr>
                <w:rFonts w:hint="eastAsia" w:ascii="宋体" w:hAnsi="宋体" w:eastAsia="宋体" w:cs="宋体"/>
                <w:sz w:val="18"/>
                <w:szCs w:val="18"/>
              </w:rPr>
              <w:t>病人的主治医生代码</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r>
              <w:rPr>
                <w:rFonts w:ascii="宋体" w:hAnsi="宋体" w:eastAsia="宋体" w:cs="宋体"/>
                <w:sz w:val="18"/>
                <w:szCs w:val="18"/>
              </w:rPr>
              <w:t>6</w:t>
            </w:r>
          </w:p>
        </w:tc>
        <w:tc>
          <w:tcPr>
            <w:tcW w:w="1500" w:type="dxa"/>
          </w:tcPr>
          <w:p>
            <w:pPr>
              <w:rPr>
                <w:rFonts w:ascii="宋体" w:hAnsi="宋体" w:eastAsia="宋体" w:cs="宋体"/>
                <w:sz w:val="18"/>
                <w:szCs w:val="18"/>
              </w:rPr>
            </w:pPr>
            <w:r>
              <w:rPr>
                <w:rFonts w:ascii="宋体" w:hAnsi="宋体" w:eastAsia="宋体" w:cs="宋体"/>
                <w:sz w:val="18"/>
                <w:szCs w:val="18"/>
              </w:rPr>
              <w:t>Address</w:t>
            </w:r>
          </w:p>
        </w:tc>
        <w:tc>
          <w:tcPr>
            <w:tcW w:w="2025" w:type="dxa"/>
          </w:tcPr>
          <w:p>
            <w:pPr>
              <w:rPr>
                <w:rFonts w:ascii="宋体" w:hAnsi="宋体" w:eastAsia="宋体" w:cs="宋体"/>
                <w:sz w:val="18"/>
                <w:szCs w:val="18"/>
              </w:rPr>
            </w:pPr>
            <w:r>
              <w:rPr>
                <w:rFonts w:hint="eastAsia" w:ascii="宋体" w:hAnsi="宋体" w:eastAsia="宋体" w:cs="宋体"/>
                <w:sz w:val="18"/>
                <w:szCs w:val="18"/>
              </w:rPr>
              <w:t>病人的地址</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r>
              <w:rPr>
                <w:rFonts w:ascii="宋体" w:hAnsi="宋体" w:eastAsia="宋体" w:cs="宋体"/>
                <w:sz w:val="18"/>
                <w:szCs w:val="18"/>
              </w:rPr>
              <w:t>7</w:t>
            </w:r>
          </w:p>
        </w:tc>
        <w:tc>
          <w:tcPr>
            <w:tcW w:w="1500" w:type="dxa"/>
          </w:tcPr>
          <w:p>
            <w:pPr>
              <w:rPr>
                <w:rFonts w:ascii="宋体" w:hAnsi="宋体" w:eastAsia="宋体" w:cs="宋体"/>
                <w:sz w:val="18"/>
                <w:szCs w:val="18"/>
              </w:rPr>
            </w:pPr>
            <w:r>
              <w:rPr>
                <w:rFonts w:ascii="宋体" w:hAnsi="宋体" w:eastAsia="宋体" w:cs="宋体"/>
                <w:sz w:val="18"/>
                <w:szCs w:val="18"/>
              </w:rPr>
              <w:t>Zip</w:t>
            </w:r>
          </w:p>
        </w:tc>
        <w:tc>
          <w:tcPr>
            <w:tcW w:w="2025" w:type="dxa"/>
          </w:tcPr>
          <w:p>
            <w:pPr>
              <w:rPr>
                <w:rFonts w:ascii="宋体" w:hAnsi="宋体" w:eastAsia="宋体" w:cs="宋体"/>
                <w:sz w:val="18"/>
                <w:szCs w:val="18"/>
              </w:rPr>
            </w:pPr>
            <w:r>
              <w:rPr>
                <w:rFonts w:hint="eastAsia" w:ascii="宋体" w:hAnsi="宋体" w:eastAsia="宋体" w:cs="宋体"/>
                <w:sz w:val="18"/>
                <w:szCs w:val="18"/>
              </w:rPr>
              <w:t>邮编</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r>
              <w:rPr>
                <w:rFonts w:ascii="宋体" w:hAnsi="宋体" w:eastAsia="宋体" w:cs="宋体"/>
                <w:sz w:val="18"/>
                <w:szCs w:val="18"/>
              </w:rPr>
              <w:t>8</w:t>
            </w:r>
          </w:p>
        </w:tc>
        <w:tc>
          <w:tcPr>
            <w:tcW w:w="1500" w:type="dxa"/>
          </w:tcPr>
          <w:p>
            <w:pPr>
              <w:rPr>
                <w:rFonts w:ascii="宋体" w:hAnsi="宋体" w:eastAsia="宋体" w:cs="宋体"/>
                <w:sz w:val="18"/>
                <w:szCs w:val="18"/>
              </w:rPr>
            </w:pPr>
            <w:r>
              <w:rPr>
                <w:rFonts w:ascii="宋体" w:hAnsi="宋体" w:eastAsia="宋体" w:cs="宋体"/>
                <w:sz w:val="18"/>
                <w:szCs w:val="18"/>
              </w:rPr>
              <w:t>Career</w:t>
            </w:r>
          </w:p>
        </w:tc>
        <w:tc>
          <w:tcPr>
            <w:tcW w:w="2025" w:type="dxa"/>
          </w:tcPr>
          <w:p>
            <w:pPr>
              <w:rPr>
                <w:rFonts w:ascii="宋体" w:hAnsi="宋体" w:eastAsia="宋体" w:cs="宋体"/>
                <w:sz w:val="18"/>
                <w:szCs w:val="18"/>
              </w:rPr>
            </w:pPr>
            <w:r>
              <w:rPr>
                <w:rFonts w:hint="eastAsia" w:ascii="宋体" w:hAnsi="宋体" w:eastAsia="宋体" w:cs="宋体"/>
                <w:sz w:val="18"/>
                <w:szCs w:val="18"/>
              </w:rPr>
              <w:t>职业</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4</w:t>
            </w:r>
            <w:r>
              <w:rPr>
                <w:rFonts w:ascii="宋体" w:hAnsi="宋体" w:eastAsia="宋体" w:cs="宋体"/>
                <w:sz w:val="18"/>
                <w:szCs w:val="18"/>
              </w:rPr>
              <w:t>9</w:t>
            </w:r>
          </w:p>
        </w:tc>
        <w:tc>
          <w:tcPr>
            <w:tcW w:w="1500" w:type="dxa"/>
          </w:tcPr>
          <w:p>
            <w:pPr>
              <w:rPr>
                <w:rFonts w:ascii="宋体" w:hAnsi="宋体" w:eastAsia="宋体" w:cs="宋体"/>
                <w:sz w:val="18"/>
                <w:szCs w:val="18"/>
              </w:rPr>
            </w:pPr>
            <w:r>
              <w:rPr>
                <w:rFonts w:ascii="宋体" w:hAnsi="宋体" w:eastAsia="宋体" w:cs="宋体"/>
                <w:sz w:val="18"/>
                <w:szCs w:val="18"/>
              </w:rPr>
              <w:t>Nation</w:t>
            </w:r>
          </w:p>
        </w:tc>
        <w:tc>
          <w:tcPr>
            <w:tcW w:w="2025" w:type="dxa"/>
          </w:tcPr>
          <w:p>
            <w:pPr>
              <w:rPr>
                <w:rFonts w:ascii="宋体" w:hAnsi="宋体" w:eastAsia="宋体" w:cs="宋体"/>
                <w:sz w:val="18"/>
                <w:szCs w:val="18"/>
              </w:rPr>
            </w:pPr>
            <w:r>
              <w:rPr>
                <w:rFonts w:hint="eastAsia" w:ascii="宋体" w:hAnsi="宋体" w:eastAsia="宋体" w:cs="宋体"/>
                <w:sz w:val="18"/>
                <w:szCs w:val="18"/>
              </w:rPr>
              <w:t>民族</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5</w:t>
            </w:r>
            <w:r>
              <w:rPr>
                <w:rFonts w:ascii="宋体" w:hAnsi="宋体" w:eastAsia="宋体" w:cs="宋体"/>
                <w:sz w:val="18"/>
                <w:szCs w:val="18"/>
              </w:rPr>
              <w:t>0</w:t>
            </w:r>
          </w:p>
        </w:tc>
        <w:tc>
          <w:tcPr>
            <w:tcW w:w="1500" w:type="dxa"/>
          </w:tcPr>
          <w:p>
            <w:pPr>
              <w:rPr>
                <w:rFonts w:ascii="宋体" w:hAnsi="宋体" w:eastAsia="宋体" w:cs="宋体"/>
                <w:sz w:val="18"/>
                <w:szCs w:val="18"/>
              </w:rPr>
            </w:pPr>
            <w:r>
              <w:rPr>
                <w:rFonts w:ascii="宋体" w:hAnsi="宋体" w:eastAsia="宋体" w:cs="宋体"/>
                <w:sz w:val="18"/>
                <w:szCs w:val="18"/>
              </w:rPr>
              <w:t>Phone</w:t>
            </w:r>
          </w:p>
        </w:tc>
        <w:tc>
          <w:tcPr>
            <w:tcW w:w="2025" w:type="dxa"/>
          </w:tcPr>
          <w:p>
            <w:pPr>
              <w:rPr>
                <w:rFonts w:ascii="宋体" w:hAnsi="宋体" w:eastAsia="宋体" w:cs="宋体"/>
                <w:sz w:val="18"/>
                <w:szCs w:val="18"/>
              </w:rPr>
            </w:pPr>
            <w:r>
              <w:rPr>
                <w:rFonts w:hint="eastAsia" w:ascii="宋体" w:hAnsi="宋体" w:eastAsia="宋体" w:cs="宋体"/>
                <w:sz w:val="18"/>
                <w:szCs w:val="18"/>
              </w:rPr>
              <w:t>病人的电话</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5</w:t>
            </w:r>
            <w:r>
              <w:rPr>
                <w:rFonts w:ascii="宋体" w:hAnsi="宋体" w:eastAsia="宋体" w:cs="宋体"/>
                <w:sz w:val="18"/>
                <w:szCs w:val="18"/>
              </w:rPr>
              <w:t>1</w:t>
            </w:r>
          </w:p>
        </w:tc>
        <w:tc>
          <w:tcPr>
            <w:tcW w:w="1500" w:type="dxa"/>
          </w:tcPr>
          <w:p>
            <w:pPr>
              <w:rPr>
                <w:rFonts w:ascii="宋体" w:hAnsi="宋体" w:eastAsia="宋体" w:cs="宋体"/>
                <w:sz w:val="18"/>
                <w:szCs w:val="18"/>
              </w:rPr>
            </w:pPr>
            <w:r>
              <w:rPr>
                <w:rFonts w:ascii="宋体" w:hAnsi="宋体" w:eastAsia="宋体" w:cs="宋体"/>
                <w:sz w:val="18"/>
                <w:szCs w:val="18"/>
              </w:rPr>
              <w:t>IDNum</w:t>
            </w:r>
          </w:p>
        </w:tc>
        <w:tc>
          <w:tcPr>
            <w:tcW w:w="2025" w:type="dxa"/>
          </w:tcPr>
          <w:p>
            <w:pPr>
              <w:rPr>
                <w:rFonts w:ascii="宋体" w:hAnsi="宋体" w:eastAsia="宋体" w:cs="宋体"/>
                <w:sz w:val="18"/>
                <w:szCs w:val="18"/>
              </w:rPr>
            </w:pPr>
            <w:r>
              <w:rPr>
                <w:rFonts w:hint="eastAsia" w:ascii="宋体" w:hAnsi="宋体" w:eastAsia="宋体" w:cs="宋体"/>
                <w:sz w:val="18"/>
                <w:szCs w:val="18"/>
              </w:rPr>
              <w:t>病人身份证号</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5</w:t>
            </w:r>
            <w:r>
              <w:rPr>
                <w:rFonts w:ascii="宋体" w:hAnsi="宋体" w:eastAsia="宋体" w:cs="宋体"/>
                <w:sz w:val="18"/>
                <w:szCs w:val="18"/>
              </w:rPr>
              <w:t>2</w:t>
            </w:r>
          </w:p>
        </w:tc>
        <w:tc>
          <w:tcPr>
            <w:tcW w:w="1500" w:type="dxa"/>
          </w:tcPr>
          <w:p>
            <w:pPr>
              <w:rPr>
                <w:rFonts w:ascii="宋体" w:hAnsi="宋体" w:eastAsia="宋体" w:cs="宋体"/>
                <w:sz w:val="18"/>
                <w:szCs w:val="18"/>
              </w:rPr>
            </w:pPr>
            <w:r>
              <w:rPr>
                <w:rFonts w:ascii="宋体" w:hAnsi="宋体" w:eastAsia="宋体" w:cs="宋体"/>
                <w:sz w:val="18"/>
                <w:szCs w:val="18"/>
              </w:rPr>
              <w:t>ClincDesc</w:t>
            </w:r>
          </w:p>
        </w:tc>
        <w:tc>
          <w:tcPr>
            <w:tcW w:w="2025" w:type="dxa"/>
          </w:tcPr>
          <w:p>
            <w:pPr>
              <w:rPr>
                <w:rFonts w:ascii="宋体" w:hAnsi="宋体" w:eastAsia="宋体" w:cs="宋体"/>
                <w:sz w:val="18"/>
                <w:szCs w:val="18"/>
              </w:rPr>
            </w:pPr>
            <w:r>
              <w:rPr>
                <w:rFonts w:hint="eastAsia" w:ascii="宋体" w:hAnsi="宋体" w:eastAsia="宋体" w:cs="宋体"/>
                <w:sz w:val="18"/>
                <w:szCs w:val="18"/>
              </w:rPr>
              <w:t>病人的临床诊断</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5</w:t>
            </w:r>
            <w:r>
              <w:rPr>
                <w:rFonts w:ascii="宋体" w:hAnsi="宋体" w:eastAsia="宋体" w:cs="宋体"/>
                <w:sz w:val="18"/>
                <w:szCs w:val="18"/>
              </w:rPr>
              <w:t>3</w:t>
            </w:r>
          </w:p>
        </w:tc>
        <w:tc>
          <w:tcPr>
            <w:tcW w:w="1500" w:type="dxa"/>
          </w:tcPr>
          <w:p>
            <w:pPr>
              <w:rPr>
                <w:rFonts w:ascii="宋体" w:hAnsi="宋体" w:eastAsia="宋体" w:cs="宋体"/>
                <w:sz w:val="18"/>
                <w:szCs w:val="18"/>
              </w:rPr>
            </w:pPr>
            <w:r>
              <w:rPr>
                <w:rFonts w:hint="eastAsia" w:ascii="宋体" w:hAnsi="宋体" w:eastAsia="宋体" w:cs="宋体"/>
                <w:sz w:val="18"/>
                <w:szCs w:val="18"/>
              </w:rPr>
              <w:t>yebz</w:t>
            </w:r>
          </w:p>
        </w:tc>
        <w:tc>
          <w:tcPr>
            <w:tcW w:w="2025" w:type="dxa"/>
          </w:tcPr>
          <w:p>
            <w:pPr>
              <w:rPr>
                <w:rFonts w:ascii="宋体" w:hAnsi="宋体" w:eastAsia="宋体" w:cs="宋体"/>
                <w:sz w:val="18"/>
                <w:szCs w:val="18"/>
              </w:rPr>
            </w:pPr>
            <w:r>
              <w:rPr>
                <w:rFonts w:hint="eastAsia" w:ascii="宋体" w:hAnsi="宋体" w:eastAsia="宋体" w:cs="宋体"/>
                <w:sz w:val="18"/>
                <w:szCs w:val="18"/>
              </w:rPr>
              <w:t>婴儿标志</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5</w:t>
            </w:r>
            <w:r>
              <w:rPr>
                <w:rFonts w:ascii="宋体" w:hAnsi="宋体" w:eastAsia="宋体" w:cs="宋体"/>
                <w:sz w:val="18"/>
                <w:szCs w:val="18"/>
              </w:rPr>
              <w:t>4</w:t>
            </w:r>
          </w:p>
        </w:tc>
        <w:tc>
          <w:tcPr>
            <w:tcW w:w="1500" w:type="dxa"/>
          </w:tcPr>
          <w:p>
            <w:pPr>
              <w:rPr>
                <w:rFonts w:ascii="宋体" w:hAnsi="宋体" w:eastAsia="宋体" w:cs="宋体"/>
                <w:sz w:val="18"/>
                <w:szCs w:val="18"/>
              </w:rPr>
            </w:pPr>
            <w:r>
              <w:rPr>
                <w:rFonts w:hint="eastAsia" w:ascii="宋体" w:hAnsi="宋体" w:eastAsia="宋体" w:cs="宋体"/>
                <w:sz w:val="18"/>
                <w:szCs w:val="18"/>
              </w:rPr>
              <w:t>yexh</w:t>
            </w:r>
          </w:p>
        </w:tc>
        <w:tc>
          <w:tcPr>
            <w:tcW w:w="2025" w:type="dxa"/>
          </w:tcPr>
          <w:p>
            <w:pPr>
              <w:rPr>
                <w:rFonts w:ascii="宋体" w:hAnsi="宋体" w:eastAsia="宋体" w:cs="宋体"/>
                <w:sz w:val="18"/>
                <w:szCs w:val="18"/>
              </w:rPr>
            </w:pPr>
            <w:r>
              <w:rPr>
                <w:rFonts w:hint="eastAsia" w:ascii="宋体" w:hAnsi="宋体" w:eastAsia="宋体" w:cs="宋体"/>
                <w:sz w:val="18"/>
                <w:szCs w:val="18"/>
              </w:rPr>
              <w:t>婴儿序号</w:t>
            </w:r>
          </w:p>
        </w:tc>
        <w:tc>
          <w:tcPr>
            <w:tcW w:w="3525" w:type="dxa"/>
          </w:tcPr>
          <w:p>
            <w:pP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5</w:t>
            </w:r>
            <w:r>
              <w:rPr>
                <w:rFonts w:ascii="宋体" w:hAnsi="宋体" w:eastAsia="宋体" w:cs="宋体"/>
                <w:sz w:val="18"/>
                <w:szCs w:val="18"/>
              </w:rPr>
              <w:t>5</w:t>
            </w:r>
          </w:p>
        </w:tc>
        <w:tc>
          <w:tcPr>
            <w:tcW w:w="1500" w:type="dxa"/>
          </w:tcPr>
          <w:p>
            <w:pPr>
              <w:rPr>
                <w:rFonts w:ascii="宋体" w:hAnsi="宋体" w:eastAsia="宋体" w:cs="宋体"/>
                <w:sz w:val="18"/>
                <w:szCs w:val="18"/>
              </w:rPr>
            </w:pPr>
            <w:r>
              <w:rPr>
                <w:rFonts w:ascii="宋体" w:hAnsi="宋体" w:eastAsia="宋体" w:cs="宋体"/>
                <w:sz w:val="18"/>
                <w:szCs w:val="18"/>
              </w:rPr>
              <w:t xml:space="preserve">WardOrReg </w:t>
            </w:r>
          </w:p>
        </w:tc>
        <w:tc>
          <w:tcPr>
            <w:tcW w:w="2025" w:type="dxa"/>
          </w:tcPr>
          <w:p>
            <w:pPr>
              <w:rPr>
                <w:rFonts w:ascii="宋体" w:hAnsi="宋体" w:eastAsia="宋体" w:cs="宋体"/>
                <w:sz w:val="18"/>
                <w:szCs w:val="18"/>
              </w:rPr>
            </w:pPr>
            <w:r>
              <w:rPr>
                <w:rFonts w:hint="eastAsia" w:ascii="宋体" w:hAnsi="宋体" w:eastAsia="宋体" w:cs="宋体"/>
                <w:sz w:val="18"/>
                <w:szCs w:val="18"/>
              </w:rPr>
              <w:t>病人类别</w:t>
            </w:r>
          </w:p>
        </w:tc>
        <w:tc>
          <w:tcPr>
            <w:tcW w:w="3525" w:type="dxa"/>
          </w:tcPr>
          <w:p>
            <w:pPr>
              <w:rPr>
                <w:rFonts w:ascii="宋体" w:hAnsi="宋体" w:eastAsia="宋体" w:cs="宋体"/>
                <w:sz w:val="18"/>
                <w:szCs w:val="18"/>
              </w:rPr>
            </w:pPr>
            <w:r>
              <w:rPr>
                <w:rFonts w:ascii="宋体" w:hAnsi="宋体" w:eastAsia="宋体" w:cs="宋体"/>
                <w:sz w:val="18"/>
                <w:szCs w:val="18"/>
              </w:rPr>
              <w:t>0</w:t>
            </w:r>
            <w:r>
              <w:rPr>
                <w:rFonts w:hint="eastAsia" w:ascii="宋体" w:hAnsi="宋体" w:eastAsia="宋体" w:cs="宋体"/>
                <w:sz w:val="18"/>
                <w:szCs w:val="18"/>
              </w:rPr>
              <w:t>门诊</w:t>
            </w:r>
            <w:r>
              <w:rPr>
                <w:rFonts w:ascii="宋体" w:hAnsi="宋体" w:eastAsia="宋体" w:cs="宋体"/>
                <w:sz w:val="18"/>
                <w:szCs w:val="18"/>
              </w:rPr>
              <w:t xml:space="preserve"> 1</w:t>
            </w:r>
            <w:r>
              <w:rPr>
                <w:rFonts w:hint="eastAsia" w:ascii="宋体" w:hAnsi="宋体" w:eastAsia="宋体" w:cs="宋体"/>
                <w:sz w:val="18"/>
                <w:szCs w:val="18"/>
              </w:rPr>
              <w:t>住院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pPr>
              <w:jc w:val="center"/>
              <w:rPr>
                <w:rFonts w:ascii="宋体" w:hAnsi="宋体" w:eastAsia="宋体" w:cs="宋体"/>
                <w:sz w:val="18"/>
                <w:szCs w:val="18"/>
              </w:rPr>
            </w:pPr>
            <w:r>
              <w:rPr>
                <w:rFonts w:hint="eastAsia" w:ascii="宋体" w:hAnsi="宋体" w:eastAsia="宋体" w:cs="宋体"/>
                <w:sz w:val="18"/>
                <w:szCs w:val="18"/>
              </w:rPr>
              <w:t>5</w:t>
            </w:r>
            <w:r>
              <w:rPr>
                <w:rFonts w:ascii="宋体" w:hAnsi="宋体" w:eastAsia="宋体" w:cs="宋体"/>
                <w:sz w:val="18"/>
                <w:szCs w:val="18"/>
              </w:rPr>
              <w:t>6</w:t>
            </w:r>
          </w:p>
        </w:tc>
        <w:tc>
          <w:tcPr>
            <w:tcW w:w="1500" w:type="dxa"/>
          </w:tcPr>
          <w:p>
            <w:pPr>
              <w:rPr>
                <w:rFonts w:ascii="宋体" w:hAnsi="宋体" w:eastAsia="宋体" w:cs="宋体"/>
                <w:sz w:val="18"/>
                <w:szCs w:val="18"/>
              </w:rPr>
            </w:pPr>
            <w:r>
              <w:rPr>
                <w:rFonts w:ascii="宋体" w:hAnsi="宋体" w:eastAsia="宋体" w:cs="宋体"/>
                <w:sz w:val="18"/>
                <w:szCs w:val="18"/>
              </w:rPr>
              <w:t>Syxh</w:t>
            </w:r>
          </w:p>
        </w:tc>
        <w:tc>
          <w:tcPr>
            <w:tcW w:w="2025" w:type="dxa"/>
          </w:tcPr>
          <w:p>
            <w:pPr>
              <w:rPr>
                <w:rFonts w:ascii="宋体" w:hAnsi="宋体" w:eastAsia="宋体" w:cs="宋体"/>
                <w:sz w:val="18"/>
                <w:szCs w:val="18"/>
              </w:rPr>
            </w:pPr>
            <w:r>
              <w:rPr>
                <w:rFonts w:hint="eastAsia" w:ascii="宋体" w:hAnsi="宋体" w:eastAsia="宋体" w:cs="宋体"/>
                <w:sz w:val="18"/>
                <w:szCs w:val="18"/>
              </w:rPr>
              <w:t>首页序号</w:t>
            </w:r>
          </w:p>
        </w:tc>
        <w:tc>
          <w:tcPr>
            <w:tcW w:w="3525" w:type="dxa"/>
          </w:tcPr>
          <w:p>
            <w:pPr>
              <w:rPr>
                <w:rFonts w:ascii="宋体" w:hAnsi="宋体" w:eastAsia="宋体" w:cs="宋体"/>
                <w:sz w:val="18"/>
                <w:szCs w:val="18"/>
              </w:rPr>
            </w:pPr>
          </w:p>
        </w:tc>
      </w:tr>
    </w:tbl>
    <w:p/>
    <w:p/>
    <w:p/>
    <w:p/>
    <w:p/>
    <w:p/>
    <w:p/>
    <w:p/>
    <w:p/>
    <w:p/>
    <w:p/>
    <w:p/>
    <w:p/>
    <w:p/>
    <w:p/>
    <w:p/>
    <w:p/>
    <w:p/>
    <w:p/>
    <w:p/>
    <w:p/>
    <w:p/>
    <w:p/>
    <w:p/>
    <w:p/>
    <w:p/>
    <w:p/>
    <w:p/>
    <w:p/>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rPr>
          <w:rFonts w:hint="default"/>
          <w:lang w:val="en-US" w:eastAsia="zh-CN"/>
        </w:rPr>
      </w:pPr>
    </w:p>
    <w:p>
      <w:pPr>
        <w:rPr>
          <w:rFonts w:hint="default"/>
          <w:lang w:val="en-US" w:eastAsia="zh-CN"/>
        </w:rPr>
      </w:pPr>
    </w:p>
    <w:p>
      <w:pPr>
        <w:rPr>
          <w:rFonts w:ascii="Arial" w:hAnsi="Arial" w:eastAsia="宋体" w:cs="Arial"/>
          <w:lang w:val="en-AU"/>
        </w:rPr>
      </w:pPr>
    </w:p>
    <w:p>
      <w:pPr>
        <w:rPr>
          <w:rFonts w:hint="default"/>
          <w:lang w:val="en-US" w:eastAsia="zh-CN"/>
        </w:rPr>
      </w:pPr>
    </w:p>
    <w:sectPr>
      <w:headerReference r:id="rId7" w:type="default"/>
      <w:footerReference r:id="rId8" w:type="default"/>
      <w:pgSz w:w="11906" w:h="16838"/>
      <w:pgMar w:top="1440" w:right="1440" w:bottom="1440" w:left="1440" w:header="720" w:footer="720"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utura Hv">
    <w:altName w:val="Segoe UI Semibold"/>
    <w:panose1 w:val="020B0702020204020204"/>
    <w:charset w:val="00"/>
    <w:family w:val="swiss"/>
    <w:pitch w:val="default"/>
    <w:sig w:usb0="00000000" w:usb1="00000000" w:usb2="00000000" w:usb3="00000000" w:csb0="0000009F" w:csb1="00000000"/>
  </w:font>
  <w:font w:name="Segoe UI Semibold">
    <w:panose1 w:val="020B0702040204020203"/>
    <w:charset w:val="00"/>
    <w:family w:val="auto"/>
    <w:pitch w:val="default"/>
    <w:sig w:usb0="E4002EFF" w:usb1="C000E47F" w:usb2="00000009" w:usb3="00000000" w:csb0="200001FF" w:csb1="00000000"/>
  </w:font>
  <w:font w:name="MS Mincho">
    <w:altName w:val="Yu Gothic UI"/>
    <w:panose1 w:val="02020609040205080304"/>
    <w:charset w:val="80"/>
    <w:family w:val="roma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Futura Bk">
    <w:altName w:val="Segoe UI"/>
    <w:panose1 w:val="020B0502020204020303"/>
    <w:charset w:val="00"/>
    <w:family w:val="swiss"/>
    <w:pitch w:val="default"/>
    <w:sig w:usb0="00000000"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9072" w:type="dxa"/>
      <w:tblInd w:w="108" w:type="dxa"/>
      <w:tblLayout w:type="fixed"/>
      <w:tblCellMar>
        <w:top w:w="0" w:type="dxa"/>
        <w:left w:w="108" w:type="dxa"/>
        <w:bottom w:w="0" w:type="dxa"/>
        <w:right w:w="108" w:type="dxa"/>
      </w:tblCellMar>
    </w:tblPr>
    <w:tblGrid>
      <w:gridCol w:w="2732"/>
      <w:gridCol w:w="2841"/>
      <w:gridCol w:w="3499"/>
    </w:tblGrid>
    <w:tr>
      <w:tblPrEx>
        <w:tblCellMar>
          <w:top w:w="0" w:type="dxa"/>
          <w:left w:w="108" w:type="dxa"/>
          <w:bottom w:w="0" w:type="dxa"/>
          <w:right w:w="108" w:type="dxa"/>
        </w:tblCellMar>
      </w:tblPrEx>
      <w:tc>
        <w:tcPr>
          <w:tcW w:w="2732" w:type="dxa"/>
        </w:tcPr>
        <w:p>
          <w:pPr>
            <w:tabs>
              <w:tab w:val="left" w:pos="567"/>
            </w:tabs>
            <w:rPr>
              <w:rFonts w:ascii="Arial" w:hAnsi="Arial" w:cs="Arial"/>
              <w:kern w:val="0"/>
              <w:sz w:val="18"/>
              <w:szCs w:val="18"/>
            </w:rPr>
          </w:pPr>
        </w:p>
      </w:tc>
      <w:tc>
        <w:tcPr>
          <w:tcW w:w="2841" w:type="dxa"/>
        </w:tcPr>
        <w:p>
          <w:pPr>
            <w:tabs>
              <w:tab w:val="left" w:pos="567"/>
            </w:tabs>
            <w:jc w:val="center"/>
            <w:rPr>
              <w:rFonts w:ascii="Arial" w:hAnsi="Arial" w:cs="Arial"/>
              <w:kern w:val="0"/>
              <w:sz w:val="18"/>
              <w:szCs w:val="18"/>
            </w:rPr>
          </w:pPr>
        </w:p>
      </w:tc>
      <w:tc>
        <w:tcPr>
          <w:tcW w:w="3499" w:type="dxa"/>
        </w:tcPr>
        <w:p>
          <w:pPr>
            <w:tabs>
              <w:tab w:val="left" w:pos="567"/>
            </w:tabs>
            <w:jc w:val="right"/>
            <w:rPr>
              <w:rFonts w:ascii="Arial" w:hAnsi="Arial" w:cs="Arial"/>
              <w:kern w:val="0"/>
              <w:sz w:val="18"/>
              <w:szCs w:val="18"/>
            </w:rPr>
          </w:pPr>
        </w:p>
      </w:tc>
    </w:tr>
  </w:tbl>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Arial" w:cs="Arial"/>
        <w:i/>
        <w:sz w:val="18"/>
      </w:rPr>
    </w:pPr>
    <w:r>
      <w:rPr>
        <w:rFonts w:ascii="Arial" w:hAnsi="Arial" w:eastAsia="宋体" w:cs="Arial"/>
        <w:b/>
        <w:bCs/>
        <w:color w:val="2E75B6" w:themeColor="accent1" w:themeShade="BF"/>
        <w:sz w:val="16"/>
        <w:szCs w:val="16"/>
      </w:rPr>
      <mc:AlternateContent>
        <mc:Choice Requires="wps">
          <w:drawing>
            <wp:anchor distT="0" distB="0" distL="114300" distR="114300" simplePos="0" relativeHeight="251661312" behindDoc="0" locked="0" layoutInCell="1" allowOverlap="1">
              <wp:simplePos x="0" y="0"/>
              <wp:positionH relativeFrom="column">
                <wp:posOffset>-2540</wp:posOffset>
              </wp:positionH>
              <wp:positionV relativeFrom="paragraph">
                <wp:posOffset>-12700</wp:posOffset>
              </wp:positionV>
              <wp:extent cx="5724525" cy="0"/>
              <wp:effectExtent l="0" t="0" r="0" b="0"/>
              <wp:wrapNone/>
              <wp:docPr id="6" name="直接连接符 6"/>
              <wp:cNvGraphicFramePr/>
              <a:graphic xmlns:a="http://schemas.openxmlformats.org/drawingml/2006/main">
                <a:graphicData uri="http://schemas.microsoft.com/office/word/2010/wordprocessingShape">
                  <wps:wsp>
                    <wps:cNvCnPr/>
                    <wps:spPr>
                      <a:xfrm>
                        <a:off x="0" y="0"/>
                        <a:ext cx="5724754" cy="0"/>
                      </a:xfrm>
                      <a:prstGeom prst="line">
                        <a:avLst/>
                      </a:prstGeom>
                      <a:ln w="12700">
                        <a:solidFill>
                          <a:schemeClr val="accent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2pt;margin-top:-1pt;height:0pt;width:450.75pt;z-index:251661312;mso-width-relative:page;mso-height-relative:page;" filled="f" stroked="t" coordsize="21600,21600" o:gfxdata="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mII1PWAAAABwEAAA8AAAAAAAAAAQAgAAAAIgAAAGRycy9kb3ducmV2LnhtbFBL&#10;AQIUABQAAAAIAIdO4kDoA83e+AEAANQDAAAOAAAAAAAAAAEAIAAAACUBAABkcnMvZTJvRG9jLnht&#10;bFBLBQYAAAAABgAGAFkBAACPBQAAAAA=&#10;">
              <v:fill on="f" focussize="0,0"/>
              <v:stroke weight="1pt" color="#2E75B6 [2404]" miterlimit="8" joinstyle="miter"/>
              <v:imagedata o:title=""/>
              <o:lock v:ext="edit" aspectratio="f"/>
            </v:line>
          </w:pict>
        </mc:Fallback>
      </mc:AlternateContent>
    </w:r>
    <w:r>
      <w:rPr>
        <w:rFonts w:ascii="Arial" w:hAnsi="Arial" w:eastAsia="宋体" w:cs="Arial"/>
        <w:b/>
        <w:bCs/>
        <w:color w:val="2E75B6" w:themeColor="accent1" w:themeShade="BF"/>
        <w:sz w:val="16"/>
        <w:szCs w:val="16"/>
      </w:rPr>
      <w:t>卫宁健康</w:t>
    </w:r>
    <w:r>
      <w:rPr>
        <w:rFonts w:hint="eastAsia" w:ascii="Arial" w:hAnsi="Arial" w:eastAsia="宋体" w:cs="Arial"/>
        <w:b/>
        <w:bCs/>
        <w:color w:val="2E75B6" w:themeColor="accent1" w:themeShade="BF"/>
        <w:sz w:val="16"/>
        <w:szCs w:val="16"/>
      </w:rPr>
      <w:t xml:space="preserve">：V1.0                                                                             </w:t>
    </w:r>
    <w:r>
      <w:rPr>
        <w:rFonts w:ascii="Arial" w:hAnsi="Arial" w:eastAsia="宋体" w:cs="Arial"/>
        <w:b/>
        <w:bCs/>
        <w:color w:val="2E75B6" w:themeColor="accent1" w:themeShade="BF"/>
        <w:sz w:val="20"/>
        <w:szCs w:val="20"/>
      </w:rPr>
      <w:fldChar w:fldCharType="begin"/>
    </w:r>
    <w:r>
      <w:rPr>
        <w:rFonts w:ascii="Arial" w:hAnsi="Arial" w:eastAsia="宋体" w:cs="Arial"/>
        <w:b/>
        <w:bCs/>
        <w:color w:val="2E75B6" w:themeColor="accent1" w:themeShade="BF"/>
        <w:sz w:val="20"/>
        <w:szCs w:val="20"/>
      </w:rPr>
      <w:instrText xml:space="preserve">PAGE</w:instrText>
    </w:r>
    <w:r>
      <w:rPr>
        <w:rFonts w:ascii="Arial" w:hAnsi="Arial" w:eastAsia="宋体" w:cs="Arial"/>
        <w:b/>
        <w:bCs/>
        <w:color w:val="2E75B6" w:themeColor="accent1" w:themeShade="BF"/>
        <w:sz w:val="20"/>
        <w:szCs w:val="20"/>
      </w:rPr>
      <w:fldChar w:fldCharType="separate"/>
    </w:r>
    <w:r>
      <w:rPr>
        <w:rFonts w:ascii="Arial" w:hAnsi="Arial" w:eastAsia="宋体" w:cs="Arial"/>
        <w:b/>
        <w:bCs/>
        <w:color w:val="2E75B6" w:themeColor="accent1" w:themeShade="BF"/>
        <w:sz w:val="20"/>
        <w:szCs w:val="20"/>
      </w:rPr>
      <w:t>1</w:t>
    </w:r>
    <w:r>
      <w:rPr>
        <w:rFonts w:ascii="Arial" w:hAnsi="Arial" w:eastAsia="宋体" w:cs="Arial"/>
        <w:b/>
        <w:bCs/>
        <w:color w:val="2E75B6" w:themeColor="accent1" w:themeShade="BF"/>
        <w:sz w:val="20"/>
        <w:szCs w:val="20"/>
      </w:rPr>
      <w:fldChar w:fldCharType="end"/>
    </w:r>
    <w:r>
      <w:rPr>
        <w:rFonts w:ascii="Arial" w:hAnsi="Arial" w:eastAsia="宋体" w:cs="Arial"/>
        <w:color w:val="2E75B6" w:themeColor="accent1" w:themeShade="BF"/>
        <w:sz w:val="20"/>
        <w:szCs w:val="20"/>
      </w:rPr>
      <w:t xml:space="preserve"> / </w:t>
    </w:r>
    <w:r>
      <w:rPr>
        <w:rFonts w:ascii="Arial" w:hAnsi="Arial" w:eastAsia="宋体" w:cs="Arial"/>
        <w:b/>
        <w:bCs/>
        <w:color w:val="2E75B6" w:themeColor="accent1" w:themeShade="BF"/>
        <w:sz w:val="20"/>
        <w:szCs w:val="20"/>
      </w:rPr>
      <w:fldChar w:fldCharType="begin"/>
    </w:r>
    <w:r>
      <w:rPr>
        <w:rFonts w:hint="eastAsia" w:ascii="Arial" w:hAnsi="Arial" w:eastAsia="宋体" w:cs="Arial"/>
        <w:b/>
        <w:bCs/>
        <w:color w:val="2E75B6" w:themeColor="accent1" w:themeShade="BF"/>
        <w:sz w:val="20"/>
        <w:szCs w:val="20"/>
      </w:rPr>
      <w:instrText xml:space="preserve">=</w:instrText>
    </w:r>
    <w:r>
      <w:rPr>
        <w:rFonts w:ascii="Arial" w:hAnsi="Arial" w:eastAsia="宋体" w:cs="Arial"/>
        <w:b/>
        <w:bCs/>
        <w:color w:val="2E75B6" w:themeColor="accent1" w:themeShade="BF"/>
        <w:sz w:val="20"/>
        <w:szCs w:val="20"/>
      </w:rPr>
      <w:fldChar w:fldCharType="begin"/>
    </w:r>
    <w:r>
      <w:rPr>
        <w:rFonts w:ascii="Arial" w:hAnsi="Arial" w:eastAsia="宋体" w:cs="Arial"/>
        <w:b/>
        <w:bCs/>
        <w:color w:val="2E75B6" w:themeColor="accent1" w:themeShade="BF"/>
        <w:sz w:val="20"/>
        <w:szCs w:val="20"/>
      </w:rPr>
      <w:instrText xml:space="preserve"> NUMPAGES </w:instrText>
    </w:r>
    <w:r>
      <w:rPr>
        <w:rFonts w:ascii="Arial" w:hAnsi="Arial" w:eastAsia="宋体" w:cs="Arial"/>
        <w:b/>
        <w:bCs/>
        <w:color w:val="2E75B6" w:themeColor="accent1" w:themeShade="BF"/>
        <w:sz w:val="20"/>
        <w:szCs w:val="20"/>
      </w:rPr>
      <w:fldChar w:fldCharType="separate"/>
    </w:r>
    <w:r>
      <w:rPr>
        <w:rFonts w:ascii="Arial" w:hAnsi="Arial" w:eastAsia="宋体" w:cs="Arial"/>
        <w:b/>
        <w:bCs/>
        <w:color w:val="2E75B6" w:themeColor="accent1" w:themeShade="BF"/>
        <w:sz w:val="20"/>
        <w:szCs w:val="20"/>
      </w:rPr>
      <w:instrText xml:space="preserve">5</w:instrText>
    </w:r>
    <w:r>
      <w:rPr>
        <w:rFonts w:ascii="Arial" w:hAnsi="Arial" w:eastAsia="宋体" w:cs="Arial"/>
        <w:b/>
        <w:bCs/>
        <w:color w:val="2E75B6" w:themeColor="accent1" w:themeShade="BF"/>
        <w:sz w:val="20"/>
        <w:szCs w:val="20"/>
      </w:rPr>
      <w:fldChar w:fldCharType="end"/>
    </w:r>
    <w:r>
      <w:rPr>
        <w:rFonts w:hint="eastAsia" w:ascii="Arial" w:hAnsi="Arial" w:eastAsia="宋体" w:cs="Arial"/>
        <w:b/>
        <w:bCs/>
        <w:color w:val="2E75B6" w:themeColor="accent1" w:themeShade="BF"/>
        <w:sz w:val="20"/>
        <w:szCs w:val="20"/>
      </w:rPr>
      <w:instrText xml:space="preserve">-</w:instrText>
    </w:r>
    <w:r>
      <w:rPr>
        <w:rFonts w:ascii="Arial" w:hAnsi="Arial" w:eastAsia="宋体" w:cs="Arial"/>
        <w:b/>
        <w:bCs/>
        <w:color w:val="2E75B6" w:themeColor="accent1" w:themeShade="BF"/>
        <w:sz w:val="20"/>
        <w:szCs w:val="20"/>
      </w:rPr>
      <w:instrText xml:space="preserve">1</w:instrText>
    </w:r>
    <w:r>
      <w:rPr>
        <w:rFonts w:ascii="Arial" w:hAnsi="Arial" w:eastAsia="宋体" w:cs="Arial"/>
        <w:b/>
        <w:bCs/>
        <w:color w:val="2E75B6" w:themeColor="accent1" w:themeShade="BF"/>
        <w:sz w:val="20"/>
        <w:szCs w:val="20"/>
      </w:rPr>
      <w:fldChar w:fldCharType="separate"/>
    </w:r>
    <w:r>
      <w:rPr>
        <w:rFonts w:ascii="Arial" w:hAnsi="Arial" w:eastAsia="宋体" w:cs="Arial"/>
        <w:b/>
        <w:bCs/>
        <w:color w:val="2E75B6" w:themeColor="accent1" w:themeShade="BF"/>
        <w:sz w:val="20"/>
        <w:szCs w:val="20"/>
      </w:rPr>
      <w:t>4</w:t>
    </w:r>
    <w:r>
      <w:rPr>
        <w:rFonts w:ascii="Arial" w:hAnsi="Arial" w:eastAsia="宋体" w:cs="Arial"/>
        <w:b/>
        <w:bCs/>
        <w:color w:val="2E75B6" w:themeColor="accent1" w:themeShade="BF"/>
        <w:sz w:val="20"/>
        <w:szCs w:val="20"/>
      </w:rPr>
      <w:fldChar w:fldCharType="end"/>
    </w:r>
    <w:r>
      <w:rPr>
        <w:rFonts w:ascii="Arial" w:hAnsi="Arial" w:eastAsia="宋体" w:cs="Arial"/>
        <w:i/>
        <w:sz w:val="18"/>
      </w:rPr>
      <w:t xml:space="preserve">                                                                    </w:t>
    </w:r>
    <w:sdt>
      <w:sdtPr>
        <w:rPr>
          <w:rFonts w:ascii="Arial" w:hAnsi="Arial" w:eastAsia="宋体" w:cs="Arial"/>
        </w:rPr>
        <w:id w:val="-454564003"/>
      </w:sdtPr>
      <w:sdtEndPr>
        <w:rPr>
          <w:rFonts w:ascii="Arial" w:hAnsi="Arial" w:eastAsia="宋体" w:cs="Arial"/>
          <w:sz w:val="20"/>
          <w:szCs w:val="20"/>
        </w:rPr>
      </w:sdtEndPr>
      <w:sdtContent>
        <w:sdt>
          <w:sdtPr>
            <w:rPr>
              <w:rFonts w:ascii="Arial" w:hAnsi="Arial" w:eastAsia="宋体" w:cs="Arial"/>
            </w:rPr>
            <w:id w:val="1476494801"/>
          </w:sdtPr>
          <w:sdtEndPr>
            <w:rPr>
              <w:rFonts w:ascii="Arial" w:hAnsi="Arial" w:eastAsia="宋体" w:cs="Arial"/>
              <w:sz w:val="20"/>
              <w:szCs w:val="20"/>
            </w:rPr>
          </w:sdtEndPr>
          <w:sdtContent>
            <w:r>
              <w:rPr>
                <w:rFonts w:ascii="Arial" w:hAnsi="Arial" w:eastAsia="宋体" w:cs="Arial"/>
                <w:sz w:val="20"/>
                <w:szCs w:val="20"/>
              </w:rPr>
              <w:t xml:space="preserve"> </w:t>
            </w:r>
          </w:sdtContent>
        </w:sdt>
      </w:sdtContent>
    </w:sdt>
  </w:p>
  <w:p>
    <w:pPr>
      <w:pStyle w:val="12"/>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Arial" w:cs="Arial"/>
        <w:i/>
        <w:sz w:val="18"/>
      </w:rPr>
    </w:pPr>
    <w:r>
      <w:rPr>
        <w:rFonts w:ascii="Arial" w:hAnsi="Arial" w:eastAsia="宋体" w:cs="Arial"/>
        <w:b/>
        <w:bCs/>
        <w:color w:val="2E75B6" w:themeColor="accent1" w:themeShade="BF"/>
        <w:sz w:val="16"/>
        <w:szCs w:val="16"/>
      </w:rPr>
      <mc:AlternateContent>
        <mc:Choice Requires="wps">
          <w:drawing>
            <wp:anchor distT="0" distB="0" distL="114300" distR="114300" simplePos="0" relativeHeight="251661312" behindDoc="0" locked="0" layoutInCell="1" allowOverlap="1">
              <wp:simplePos x="0" y="0"/>
              <wp:positionH relativeFrom="column">
                <wp:posOffset>-2540</wp:posOffset>
              </wp:positionH>
              <wp:positionV relativeFrom="paragraph">
                <wp:posOffset>-12700</wp:posOffset>
              </wp:positionV>
              <wp:extent cx="572452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5724754" cy="0"/>
                      </a:xfrm>
                      <a:prstGeom prst="line">
                        <a:avLst/>
                      </a:prstGeom>
                      <a:ln w="12700">
                        <a:solidFill>
                          <a:schemeClr val="accent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2pt;margin-top:-1pt;height:0pt;width:450.75pt;z-index:251661312;mso-width-relative:page;mso-height-relative:page;" filled="f" stroked="t" coordsize="21600,21600" o:gfxdata="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5iCNT1gAAAAcBAAAPAAAAAAAAAAEAIAAAACIAAABkcnMvZG93bnJldi54bWxQ&#10;SwECFAAUAAAACACHTuJAAvntGPkBAADWAwAADgAAAAAAAAABACAAAAAlAQAAZHJzL2Uyb0RvYy54&#10;bWxQSwUGAAAAAAYABgBZAQAAkAUAAAAA&#10;">
              <v:fill on="f" focussize="0,0"/>
              <v:stroke weight="1pt" color="#2E75B6 [2404]" miterlimit="8" joinstyle="miter"/>
              <v:imagedata o:title=""/>
              <o:lock v:ext="edit" aspectratio="f"/>
            </v:line>
          </w:pict>
        </mc:Fallback>
      </mc:AlternateContent>
    </w:r>
    <w:r>
      <w:rPr>
        <w:rFonts w:ascii="Arial" w:hAnsi="Arial" w:eastAsia="宋体" w:cs="Arial"/>
        <w:b/>
        <w:bCs/>
        <w:color w:val="2E75B6" w:themeColor="accent1" w:themeShade="BF"/>
        <w:sz w:val="16"/>
        <w:szCs w:val="16"/>
      </w:rPr>
      <w:t>卫宁健康</w:t>
    </w:r>
    <w:r>
      <w:rPr>
        <w:rFonts w:hint="eastAsia" w:ascii="Arial" w:hAnsi="Arial" w:eastAsia="宋体" w:cs="Arial"/>
        <w:b/>
        <w:bCs/>
        <w:color w:val="2E75B6" w:themeColor="accent1" w:themeShade="BF"/>
        <w:sz w:val="16"/>
        <w:szCs w:val="16"/>
        <w:lang w:eastAsia="zh-CN"/>
      </w:rPr>
      <w:t>：</w:t>
    </w:r>
    <w:r>
      <w:rPr>
        <w:rFonts w:hint="eastAsia" w:ascii="Arial" w:hAnsi="Arial" w:eastAsia="宋体" w:cs="Arial"/>
        <w:b/>
        <w:bCs/>
        <w:color w:val="2E75B6" w:themeColor="accent1" w:themeShade="BF"/>
        <w:sz w:val="16"/>
        <w:szCs w:val="16"/>
        <w:lang w:val="en-US" w:eastAsia="zh-CN"/>
      </w:rPr>
      <w:t>V1.0</w:t>
    </w:r>
    <w:r>
      <w:rPr>
        <w:rFonts w:hint="eastAsia" w:ascii="Arial" w:hAnsi="Arial" w:eastAsia="宋体" w:cs="Arial"/>
        <w:b/>
        <w:bCs/>
        <w:color w:val="2E75B6" w:themeColor="accent1" w:themeShade="BF"/>
        <w:sz w:val="16"/>
        <w:szCs w:val="16"/>
      </w:rPr>
      <w:t xml:space="preserve">                                                                             </w:t>
    </w:r>
    <w:r>
      <w:rPr>
        <w:rFonts w:ascii="Arial" w:hAnsi="Arial" w:eastAsia="宋体" w:cs="Arial"/>
        <w:b/>
        <w:bCs/>
        <w:color w:val="2E75B6" w:themeColor="accent1" w:themeShade="BF"/>
        <w:sz w:val="20"/>
        <w:szCs w:val="20"/>
      </w:rPr>
      <w:fldChar w:fldCharType="begin"/>
    </w:r>
    <w:r>
      <w:rPr>
        <w:rFonts w:ascii="Arial" w:hAnsi="Arial" w:eastAsia="宋体" w:cs="Arial"/>
        <w:b/>
        <w:bCs/>
        <w:color w:val="2E75B6" w:themeColor="accent1" w:themeShade="BF"/>
        <w:sz w:val="20"/>
        <w:szCs w:val="20"/>
      </w:rPr>
      <w:instrText xml:space="preserve">PAGE</w:instrText>
    </w:r>
    <w:r>
      <w:rPr>
        <w:rFonts w:ascii="Arial" w:hAnsi="Arial" w:eastAsia="宋体" w:cs="Arial"/>
        <w:b/>
        <w:bCs/>
        <w:color w:val="2E75B6" w:themeColor="accent1" w:themeShade="BF"/>
        <w:sz w:val="20"/>
        <w:szCs w:val="20"/>
      </w:rPr>
      <w:fldChar w:fldCharType="separate"/>
    </w:r>
    <w:r>
      <w:rPr>
        <w:rFonts w:ascii="Arial" w:hAnsi="Arial" w:eastAsia="宋体" w:cs="Arial"/>
        <w:b/>
        <w:bCs/>
        <w:color w:val="2E75B6" w:themeColor="accent1" w:themeShade="BF"/>
        <w:sz w:val="20"/>
        <w:szCs w:val="20"/>
      </w:rPr>
      <w:t>1</w:t>
    </w:r>
    <w:r>
      <w:rPr>
        <w:rFonts w:ascii="Arial" w:hAnsi="Arial" w:eastAsia="宋体" w:cs="Arial"/>
        <w:b/>
        <w:bCs/>
        <w:color w:val="2E75B6" w:themeColor="accent1" w:themeShade="BF"/>
        <w:sz w:val="20"/>
        <w:szCs w:val="20"/>
      </w:rPr>
      <w:fldChar w:fldCharType="end"/>
    </w:r>
    <w:r>
      <w:rPr>
        <w:rFonts w:ascii="Arial" w:hAnsi="Arial" w:eastAsia="宋体" w:cs="Arial"/>
        <w:color w:val="2E75B6" w:themeColor="accent1" w:themeShade="BF"/>
        <w:sz w:val="20"/>
        <w:szCs w:val="20"/>
      </w:rPr>
      <w:t xml:space="preserve"> / </w:t>
    </w:r>
    <w:r>
      <w:rPr>
        <w:rFonts w:ascii="Arial" w:hAnsi="Arial" w:eastAsia="宋体" w:cs="Arial"/>
        <w:b/>
        <w:bCs/>
        <w:color w:val="2E75B6" w:themeColor="accent1" w:themeShade="BF"/>
        <w:sz w:val="20"/>
        <w:szCs w:val="20"/>
      </w:rPr>
      <w:fldChar w:fldCharType="begin"/>
    </w:r>
    <w:r>
      <w:rPr>
        <w:rFonts w:hint="eastAsia" w:ascii="Arial" w:hAnsi="Arial" w:eastAsia="宋体" w:cs="Arial"/>
        <w:b/>
        <w:bCs/>
        <w:color w:val="2E75B6" w:themeColor="accent1" w:themeShade="BF"/>
        <w:sz w:val="20"/>
        <w:szCs w:val="20"/>
      </w:rPr>
      <w:instrText xml:space="preserve">=</w:instrText>
    </w:r>
    <w:r>
      <w:rPr>
        <w:rFonts w:ascii="Arial" w:hAnsi="Arial" w:eastAsia="宋体" w:cs="Arial"/>
        <w:b/>
        <w:bCs/>
        <w:color w:val="2E75B6" w:themeColor="accent1" w:themeShade="BF"/>
        <w:sz w:val="20"/>
        <w:szCs w:val="20"/>
      </w:rPr>
      <w:fldChar w:fldCharType="begin"/>
    </w:r>
    <w:r>
      <w:rPr>
        <w:rFonts w:ascii="Arial" w:hAnsi="Arial" w:eastAsia="宋体" w:cs="Arial"/>
        <w:b/>
        <w:bCs/>
        <w:color w:val="2E75B6" w:themeColor="accent1" w:themeShade="BF"/>
        <w:sz w:val="20"/>
        <w:szCs w:val="20"/>
      </w:rPr>
      <w:instrText xml:space="preserve"> NUMPAGES </w:instrText>
    </w:r>
    <w:r>
      <w:rPr>
        <w:rFonts w:ascii="Arial" w:hAnsi="Arial" w:eastAsia="宋体" w:cs="Arial"/>
        <w:b/>
        <w:bCs/>
        <w:color w:val="2E75B6" w:themeColor="accent1" w:themeShade="BF"/>
        <w:sz w:val="20"/>
        <w:szCs w:val="20"/>
      </w:rPr>
      <w:fldChar w:fldCharType="separate"/>
    </w:r>
    <w:r>
      <w:rPr>
        <w:rFonts w:ascii="Arial" w:hAnsi="Arial" w:eastAsia="宋体" w:cs="Arial"/>
        <w:b/>
        <w:bCs/>
        <w:color w:val="2E75B6" w:themeColor="accent1" w:themeShade="BF"/>
        <w:sz w:val="20"/>
        <w:szCs w:val="20"/>
      </w:rPr>
      <w:instrText xml:space="preserve">4</w:instrText>
    </w:r>
    <w:r>
      <w:rPr>
        <w:rFonts w:ascii="Arial" w:hAnsi="Arial" w:eastAsia="宋体" w:cs="Arial"/>
        <w:b/>
        <w:bCs/>
        <w:color w:val="2E75B6" w:themeColor="accent1" w:themeShade="BF"/>
        <w:sz w:val="20"/>
        <w:szCs w:val="20"/>
      </w:rPr>
      <w:fldChar w:fldCharType="end"/>
    </w:r>
    <w:r>
      <w:rPr>
        <w:rFonts w:hint="eastAsia" w:ascii="Arial" w:hAnsi="Arial" w:eastAsia="宋体" w:cs="Arial"/>
        <w:b/>
        <w:bCs/>
        <w:color w:val="2E75B6" w:themeColor="accent1" w:themeShade="BF"/>
        <w:sz w:val="20"/>
        <w:szCs w:val="20"/>
      </w:rPr>
      <w:instrText xml:space="preserve">-</w:instrText>
    </w:r>
    <w:r>
      <w:rPr>
        <w:rFonts w:ascii="Arial" w:hAnsi="Arial" w:eastAsia="宋体" w:cs="Arial"/>
        <w:b/>
        <w:bCs/>
        <w:color w:val="2E75B6" w:themeColor="accent1" w:themeShade="BF"/>
        <w:sz w:val="20"/>
        <w:szCs w:val="20"/>
      </w:rPr>
      <w:instrText xml:space="preserve">1</w:instrText>
    </w:r>
    <w:r>
      <w:rPr>
        <w:rFonts w:ascii="Arial" w:hAnsi="Arial" w:eastAsia="宋体" w:cs="Arial"/>
        <w:b/>
        <w:bCs/>
        <w:color w:val="2E75B6" w:themeColor="accent1" w:themeShade="BF"/>
        <w:sz w:val="20"/>
        <w:szCs w:val="20"/>
      </w:rPr>
      <w:fldChar w:fldCharType="separate"/>
    </w:r>
    <w:r>
      <w:rPr>
        <w:rFonts w:ascii="Arial" w:hAnsi="Arial" w:eastAsia="宋体" w:cs="Arial"/>
        <w:b/>
        <w:bCs/>
        <w:color w:val="2E75B6" w:themeColor="accent1" w:themeShade="BF"/>
        <w:sz w:val="20"/>
        <w:szCs w:val="20"/>
      </w:rPr>
      <w:t>3</w:t>
    </w:r>
    <w:r>
      <w:rPr>
        <w:rFonts w:ascii="Arial" w:hAnsi="Arial" w:eastAsia="宋体" w:cs="Arial"/>
        <w:b/>
        <w:bCs/>
        <w:color w:val="2E75B6" w:themeColor="accent1" w:themeShade="BF"/>
        <w:sz w:val="20"/>
        <w:szCs w:val="20"/>
      </w:rPr>
      <w:fldChar w:fldCharType="end"/>
    </w:r>
    <w:r>
      <w:rPr>
        <w:rFonts w:ascii="Arial" w:hAnsi="Arial" w:eastAsia="宋体" w:cs="Arial"/>
        <w:i/>
        <w:sz w:val="18"/>
      </w:rPr>
      <w:t xml:space="preserve">                                                                    </w:t>
    </w:r>
    <w:sdt>
      <w:sdtPr>
        <w:rPr>
          <w:rFonts w:ascii="Arial" w:hAnsi="Arial" w:eastAsia="宋体" w:cs="Arial"/>
        </w:rPr>
        <w:id w:val="-454564003"/>
      </w:sdtPr>
      <w:sdtEndPr>
        <w:rPr>
          <w:rFonts w:ascii="Arial" w:hAnsi="Arial" w:eastAsia="宋体" w:cs="Arial"/>
          <w:sz w:val="20"/>
          <w:szCs w:val="20"/>
        </w:rPr>
      </w:sdtEndPr>
      <w:sdtContent>
        <w:sdt>
          <w:sdtPr>
            <w:rPr>
              <w:rFonts w:ascii="Arial" w:hAnsi="Arial" w:eastAsia="宋体" w:cs="Arial"/>
            </w:rPr>
            <w:id w:val="1476494801"/>
          </w:sdtPr>
          <w:sdtEndPr>
            <w:rPr>
              <w:rFonts w:ascii="Arial" w:hAnsi="Arial" w:eastAsia="宋体" w:cs="Arial"/>
              <w:sz w:val="20"/>
              <w:szCs w:val="20"/>
            </w:rPr>
          </w:sdtEndPr>
          <w:sdtContent>
            <w:r>
              <w:rPr>
                <w:rFonts w:ascii="Arial" w:hAnsi="Arial" w:eastAsia="宋体" w:cs="Arial"/>
                <w:sz w:val="20"/>
                <w:szCs w:val="20"/>
              </w:rPr>
              <w:t xml:space="preserve"> </w:t>
            </w:r>
          </w:sdtContent>
        </w:sdt>
      </w:sdtContent>
    </w:sdt>
  </w:p>
  <w:p>
    <w:pPr>
      <w:pStyle w:val="12"/>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right"/>
      <w:rPr>
        <w:rFonts w:ascii="宋体" w:hAnsi="宋体" w:eastAsia="宋体"/>
        <w:b/>
        <w:color w:val="5B9BD5" w:themeColor="accent1"/>
        <w14:textFill>
          <w14:solidFill>
            <w14:schemeClr w14:val="accent1"/>
          </w14:solidFill>
        </w14:textFil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left w:val="none" w:color="auto" w:sz="0" w:space="3"/>
      </w:pBdr>
      <w:ind w:firstLine="4618" w:firstLineChars="2300"/>
      <w:jc w:val="right"/>
      <w:rPr>
        <w:rFonts w:ascii="宋体" w:hAnsi="宋体" w:eastAsia="宋体"/>
        <w:b/>
        <w:color w:val="5B9BD5" w:themeColor="accent1"/>
        <w:sz w:val="20"/>
        <w:szCs w:val="20"/>
        <w14:textFill>
          <w14:solidFill>
            <w14:schemeClr w14:val="accent1"/>
          </w14:solidFill>
        </w14:textFill>
      </w:rPr>
    </w:pPr>
    <w:r>
      <w:rPr>
        <w:rFonts w:hint="eastAsia" w:ascii="宋体" w:hAnsi="宋体" w:eastAsia="宋体"/>
        <w:b/>
        <w:color w:val="5B9BD5" w:themeColor="accent1"/>
        <w:sz w:val="20"/>
        <w:szCs w:val="20"/>
        <w14:textFill>
          <w14:solidFill>
            <w14:schemeClr w14:val="accent1"/>
          </w14:solidFill>
        </w14:textFill>
      </w:rPr>
      <w:drawing>
        <wp:inline distT="0" distB="0" distL="114300" distR="114300">
          <wp:extent cx="1386205" cy="340995"/>
          <wp:effectExtent l="0" t="0" r="4445" b="190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1"/>
                  <a:stretch>
                    <a:fillRect/>
                  </a:stretch>
                </pic:blipFill>
                <pic:spPr>
                  <a:xfrm>
                    <a:off x="0" y="0"/>
                    <a:ext cx="1386205" cy="340995"/>
                  </a:xfrm>
                  <a:prstGeom prst="rect">
                    <a:avLst/>
                  </a:prstGeom>
                </pic:spPr>
              </pic:pic>
            </a:graphicData>
          </a:graphic>
        </wp:inline>
      </w:drawing>
    </w:r>
    <w:r>
      <w:rPr>
        <w:rFonts w:ascii="宋体" w:hAnsi="宋体" w:eastAsia="宋体"/>
        <w:b/>
        <w:color w:val="5B9BD5" w:themeColor="accent1"/>
        <w:sz w:val="20"/>
        <w:szCs w:val="20"/>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440690</wp:posOffset>
              </wp:positionV>
              <wp:extent cx="5743575" cy="635"/>
              <wp:effectExtent l="0" t="0" r="0" b="0"/>
              <wp:wrapNone/>
              <wp:docPr id="2" name="直接连接符 2"/>
              <wp:cNvGraphicFramePr/>
              <a:graphic xmlns:a="http://schemas.openxmlformats.org/drawingml/2006/main">
                <a:graphicData uri="http://schemas.microsoft.com/office/word/2010/wordprocessingShape">
                  <wps:wsp>
                    <wps:cNvCnPr/>
                    <wps:spPr>
                      <a:xfrm>
                        <a:off x="0" y="0"/>
                        <a:ext cx="5743575" cy="635"/>
                      </a:xfrm>
                      <a:prstGeom prst="line">
                        <a:avLst/>
                      </a:prstGeom>
                      <a:ln w="12700">
                        <a:solidFill>
                          <a:schemeClr val="accent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75pt;margin-top:34.7pt;height:0.05pt;width:452.25pt;z-index:251659264;mso-width-relative:page;mso-height-relative:page;" filled="f" stroked="t" coordsize="21600,21600" o:gfxdata="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4KtuvYAAAACAEAAA8AAAAAAAAAAQAgAAAAIgAAAGRycy9kb3ducmV2&#10;LnhtbFBLAQIUABQAAAAIAIdO4kBs57MC/AEAANYDAAAOAAAAAAAAAAEAIAAAACcBAABkcnMvZTJv&#10;RG9jLnhtbFBLBQYAAAAABgAGAFkBAACVBQAAAAA=&#10;">
              <v:fill on="f" focussize="0,0"/>
              <v:stroke weight="1pt" color="#2E75B6 [2404]" miterlimit="8" joinstyle="miter"/>
              <v:imagedata o:title=""/>
              <o:lock v:ext="edit" aspectratio="f"/>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left w:val="none" w:color="auto" w:sz="0" w:space="3"/>
      </w:pBdr>
      <w:ind w:firstLine="4618" w:firstLineChars="2300"/>
      <w:jc w:val="right"/>
      <w:rPr>
        <w:rFonts w:hint="eastAsia" w:ascii="宋体" w:hAnsi="宋体" w:eastAsia="宋体"/>
        <w:b/>
        <w:color w:val="5B9BD5" w:themeColor="accent1"/>
        <w:sz w:val="20"/>
        <w:szCs w:val="20"/>
        <w:lang w:eastAsia="zh-CN"/>
        <w14:textFill>
          <w14:solidFill>
            <w14:schemeClr w14:val="accent1"/>
          </w14:solidFill>
        </w14:textFill>
      </w:rPr>
    </w:pPr>
    <w:r>
      <w:rPr>
        <w:rFonts w:hint="eastAsia" w:ascii="宋体" w:hAnsi="宋体" w:eastAsia="宋体"/>
        <w:b/>
        <w:color w:val="5B9BD5" w:themeColor="accent1"/>
        <w:sz w:val="20"/>
        <w:szCs w:val="20"/>
        <w:lang w:eastAsia="zh-CN"/>
        <w14:textFill>
          <w14:solidFill>
            <w14:schemeClr w14:val="accent1"/>
          </w14:solidFill>
        </w14:textFill>
      </w:rPr>
      <w:drawing>
        <wp:inline distT="0" distB="0" distL="114300" distR="114300">
          <wp:extent cx="1386205" cy="340995"/>
          <wp:effectExtent l="0" t="0" r="4445" b="1905"/>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
                  <pic:cNvPicPr>
                    <a:picLocks noChangeAspect="1"/>
                  </pic:cNvPicPr>
                </pic:nvPicPr>
                <pic:blipFill>
                  <a:blip r:embed="rId1"/>
                  <a:stretch>
                    <a:fillRect/>
                  </a:stretch>
                </pic:blipFill>
                <pic:spPr>
                  <a:xfrm>
                    <a:off x="0" y="0"/>
                    <a:ext cx="1386205" cy="340995"/>
                  </a:xfrm>
                  <a:prstGeom prst="rect">
                    <a:avLst/>
                  </a:prstGeom>
                </pic:spPr>
              </pic:pic>
            </a:graphicData>
          </a:graphic>
        </wp:inline>
      </w:drawing>
    </w:r>
    <w:r>
      <w:rPr>
        <w:rFonts w:ascii="宋体" w:hAnsi="宋体" w:eastAsia="宋体"/>
        <w:b/>
        <w:color w:val="5B9BD5" w:themeColor="accent1"/>
        <w:sz w:val="20"/>
        <w:szCs w:val="20"/>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440690</wp:posOffset>
              </wp:positionV>
              <wp:extent cx="5743575" cy="635"/>
              <wp:effectExtent l="0" t="0" r="0" b="0"/>
              <wp:wrapNone/>
              <wp:docPr id="18" name="直接连接符 18"/>
              <wp:cNvGraphicFramePr/>
              <a:graphic xmlns:a="http://schemas.openxmlformats.org/drawingml/2006/main">
                <a:graphicData uri="http://schemas.microsoft.com/office/word/2010/wordprocessingShape">
                  <wps:wsp>
                    <wps:cNvCnPr/>
                    <wps:spPr>
                      <a:xfrm>
                        <a:off x="0" y="0"/>
                        <a:ext cx="5743575" cy="635"/>
                      </a:xfrm>
                      <a:prstGeom prst="line">
                        <a:avLst/>
                      </a:prstGeom>
                      <a:ln w="12700">
                        <a:solidFill>
                          <a:schemeClr val="accent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75pt;margin-top:34.7pt;height:0.05pt;width:452.25pt;z-index:251659264;mso-width-relative:page;mso-height-relative:page;" filled="f" stroked="t" coordsize="21600,21600" o:gfxdata="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fgq269gAAAAIAQAADwAAAAAAAAABACAAAAAiAAAAZHJzL2Rvd25yZXYu&#10;eG1sUEsBAhQAFAAAAAgAh07iQEGr4dj7AQAA2AMAAA4AAAAAAAAAAQAgAAAAJwEAAGRycy9lMm9E&#10;b2MueG1sUEsFBgAAAAAGAAYAWQEAAJQFAAAAAA==&#10;">
              <v:fill on="f" focussize="0,0"/>
              <v:stroke weight="1pt" color="#2E75B6 [2404]"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1176F7"/>
    <w:multiLevelType w:val="singleLevel"/>
    <w:tmpl w:val="871176F7"/>
    <w:lvl w:ilvl="0" w:tentative="0">
      <w:start w:val="1"/>
      <w:numFmt w:val="decimal"/>
      <w:suff w:val="space"/>
      <w:lvlText w:val="(%1)"/>
      <w:lvlJc w:val="left"/>
    </w:lvl>
  </w:abstractNum>
  <w:abstractNum w:abstractNumId="1">
    <w:nsid w:val="8B3C00BE"/>
    <w:multiLevelType w:val="singleLevel"/>
    <w:tmpl w:val="8B3C00BE"/>
    <w:lvl w:ilvl="0" w:tentative="0">
      <w:start w:val="1"/>
      <w:numFmt w:val="decimal"/>
      <w:suff w:val="nothing"/>
      <w:lvlText w:val="（%1）"/>
      <w:lvlJc w:val="left"/>
    </w:lvl>
  </w:abstractNum>
  <w:abstractNum w:abstractNumId="2">
    <w:nsid w:val="8D27CD32"/>
    <w:multiLevelType w:val="singleLevel"/>
    <w:tmpl w:val="8D27CD32"/>
    <w:lvl w:ilvl="0" w:tentative="0">
      <w:start w:val="1"/>
      <w:numFmt w:val="decimal"/>
      <w:suff w:val="nothing"/>
      <w:lvlText w:val="（%1）"/>
      <w:lvlJc w:val="left"/>
    </w:lvl>
  </w:abstractNum>
  <w:abstractNum w:abstractNumId="3">
    <w:nsid w:val="99DC3538"/>
    <w:multiLevelType w:val="singleLevel"/>
    <w:tmpl w:val="99DC3538"/>
    <w:lvl w:ilvl="0" w:tentative="0">
      <w:start w:val="1"/>
      <w:numFmt w:val="decimal"/>
      <w:suff w:val="nothing"/>
      <w:lvlText w:val="（%1）"/>
      <w:lvlJc w:val="left"/>
    </w:lvl>
  </w:abstractNum>
  <w:abstractNum w:abstractNumId="4">
    <w:nsid w:val="9B7E5152"/>
    <w:multiLevelType w:val="singleLevel"/>
    <w:tmpl w:val="9B7E5152"/>
    <w:lvl w:ilvl="0" w:tentative="0">
      <w:start w:val="1"/>
      <w:numFmt w:val="decimal"/>
      <w:suff w:val="nothing"/>
      <w:lvlText w:val="（%1）"/>
      <w:lvlJc w:val="left"/>
    </w:lvl>
  </w:abstractNum>
  <w:abstractNum w:abstractNumId="5">
    <w:nsid w:val="9D95B9DF"/>
    <w:multiLevelType w:val="singleLevel"/>
    <w:tmpl w:val="9D95B9DF"/>
    <w:lvl w:ilvl="0" w:tentative="0">
      <w:start w:val="1"/>
      <w:numFmt w:val="decimal"/>
      <w:suff w:val="nothing"/>
      <w:lvlText w:val="（%1）"/>
      <w:lvlJc w:val="left"/>
    </w:lvl>
  </w:abstractNum>
  <w:abstractNum w:abstractNumId="6">
    <w:nsid w:val="A3184B30"/>
    <w:multiLevelType w:val="singleLevel"/>
    <w:tmpl w:val="A3184B30"/>
    <w:lvl w:ilvl="0" w:tentative="0">
      <w:start w:val="1"/>
      <w:numFmt w:val="decimal"/>
      <w:suff w:val="nothing"/>
      <w:lvlText w:val="（%1）"/>
      <w:lvlJc w:val="left"/>
    </w:lvl>
  </w:abstractNum>
  <w:abstractNum w:abstractNumId="7">
    <w:nsid w:val="A7F5BD56"/>
    <w:multiLevelType w:val="singleLevel"/>
    <w:tmpl w:val="A7F5BD56"/>
    <w:lvl w:ilvl="0" w:tentative="0">
      <w:start w:val="1"/>
      <w:numFmt w:val="decimal"/>
      <w:suff w:val="space"/>
      <w:lvlText w:val="(%1)"/>
      <w:lvlJc w:val="left"/>
    </w:lvl>
  </w:abstractNum>
  <w:abstractNum w:abstractNumId="8">
    <w:nsid w:val="AEF804E2"/>
    <w:multiLevelType w:val="singleLevel"/>
    <w:tmpl w:val="AEF804E2"/>
    <w:lvl w:ilvl="0" w:tentative="0">
      <w:start w:val="1"/>
      <w:numFmt w:val="decimal"/>
      <w:suff w:val="nothing"/>
      <w:lvlText w:val="（%1）"/>
      <w:lvlJc w:val="left"/>
    </w:lvl>
  </w:abstractNum>
  <w:abstractNum w:abstractNumId="9">
    <w:nsid w:val="B8FBD7F3"/>
    <w:multiLevelType w:val="singleLevel"/>
    <w:tmpl w:val="B8FBD7F3"/>
    <w:lvl w:ilvl="0" w:tentative="0">
      <w:start w:val="1"/>
      <w:numFmt w:val="decimal"/>
      <w:suff w:val="nothing"/>
      <w:lvlText w:val="（%1）"/>
      <w:lvlJc w:val="left"/>
    </w:lvl>
  </w:abstractNum>
  <w:abstractNum w:abstractNumId="10">
    <w:nsid w:val="C35791FD"/>
    <w:multiLevelType w:val="singleLevel"/>
    <w:tmpl w:val="C35791FD"/>
    <w:lvl w:ilvl="0" w:tentative="0">
      <w:start w:val="1"/>
      <w:numFmt w:val="decimal"/>
      <w:suff w:val="nothing"/>
      <w:lvlText w:val="（%1）"/>
      <w:lvlJc w:val="left"/>
    </w:lvl>
  </w:abstractNum>
  <w:abstractNum w:abstractNumId="11">
    <w:nsid w:val="C9850039"/>
    <w:multiLevelType w:val="singleLevel"/>
    <w:tmpl w:val="C9850039"/>
    <w:lvl w:ilvl="0" w:tentative="0">
      <w:start w:val="1"/>
      <w:numFmt w:val="decimal"/>
      <w:suff w:val="nothing"/>
      <w:lvlText w:val="（%1）"/>
      <w:lvlJc w:val="left"/>
    </w:lvl>
  </w:abstractNum>
  <w:abstractNum w:abstractNumId="12">
    <w:nsid w:val="D1324A13"/>
    <w:multiLevelType w:val="singleLevel"/>
    <w:tmpl w:val="D1324A13"/>
    <w:lvl w:ilvl="0" w:tentative="0">
      <w:start w:val="1"/>
      <w:numFmt w:val="decimal"/>
      <w:suff w:val="space"/>
      <w:lvlText w:val="(%1)"/>
      <w:lvlJc w:val="left"/>
    </w:lvl>
  </w:abstractNum>
  <w:abstractNum w:abstractNumId="13">
    <w:nsid w:val="D5F06773"/>
    <w:multiLevelType w:val="singleLevel"/>
    <w:tmpl w:val="D5F06773"/>
    <w:lvl w:ilvl="0" w:tentative="0">
      <w:start w:val="1"/>
      <w:numFmt w:val="decimal"/>
      <w:suff w:val="nothing"/>
      <w:lvlText w:val="（%1）"/>
      <w:lvlJc w:val="left"/>
    </w:lvl>
  </w:abstractNum>
  <w:abstractNum w:abstractNumId="14">
    <w:nsid w:val="EBCC39BA"/>
    <w:multiLevelType w:val="singleLevel"/>
    <w:tmpl w:val="EBCC39BA"/>
    <w:lvl w:ilvl="0" w:tentative="0">
      <w:start w:val="1"/>
      <w:numFmt w:val="decimal"/>
      <w:suff w:val="space"/>
      <w:lvlText w:val="(%1)"/>
      <w:lvlJc w:val="left"/>
    </w:lvl>
  </w:abstractNum>
  <w:abstractNum w:abstractNumId="15">
    <w:nsid w:val="EBD44DCD"/>
    <w:multiLevelType w:val="singleLevel"/>
    <w:tmpl w:val="EBD44DCD"/>
    <w:lvl w:ilvl="0" w:tentative="0">
      <w:start w:val="1"/>
      <w:numFmt w:val="decimal"/>
      <w:suff w:val="nothing"/>
      <w:lvlText w:val="（%1）"/>
      <w:lvlJc w:val="left"/>
    </w:lvl>
  </w:abstractNum>
  <w:abstractNum w:abstractNumId="16">
    <w:nsid w:val="EDA8191F"/>
    <w:multiLevelType w:val="singleLevel"/>
    <w:tmpl w:val="EDA8191F"/>
    <w:lvl w:ilvl="0" w:tentative="0">
      <w:start w:val="1"/>
      <w:numFmt w:val="decimal"/>
      <w:suff w:val="nothing"/>
      <w:lvlText w:val="（%1）"/>
      <w:lvlJc w:val="left"/>
    </w:lvl>
  </w:abstractNum>
  <w:abstractNum w:abstractNumId="17">
    <w:nsid w:val="EEC4BB03"/>
    <w:multiLevelType w:val="multilevel"/>
    <w:tmpl w:val="EEC4BB03"/>
    <w:lvl w:ilvl="0" w:tentative="0">
      <w:start w:val="1"/>
      <w:numFmt w:val="decimal"/>
      <w:pStyle w:val="4"/>
      <w:lvlText w:val="%1."/>
      <w:lvlJc w:val="left"/>
      <w:pPr>
        <w:tabs>
          <w:tab w:val="left" w:pos="425"/>
        </w:tabs>
        <w:ind w:left="425" w:hanging="425"/>
      </w:pPr>
      <w:rPr>
        <w:rFonts w:hint="default" w:ascii="宋体" w:hAnsi="宋体" w:eastAsia="宋体" w:cs="宋体"/>
        <w:sz w:val="28"/>
        <w:szCs w:val="28"/>
      </w:rPr>
    </w:lvl>
    <w:lvl w:ilvl="1" w:tentative="0">
      <w:start w:val="1"/>
      <w:numFmt w:val="decimal"/>
      <w:pStyle w:val="5"/>
      <w:lvlText w:val="%1.%2."/>
      <w:lvlJc w:val="left"/>
      <w:pPr>
        <w:tabs>
          <w:tab w:val="left" w:pos="567"/>
        </w:tabs>
        <w:ind w:left="567" w:hanging="567"/>
      </w:pPr>
      <w:rPr>
        <w:rFonts w:hint="default" w:ascii="宋体" w:hAnsi="宋体" w:eastAsia="宋体" w:cs="宋体"/>
      </w:rPr>
    </w:lvl>
    <w:lvl w:ilvl="2" w:tentative="0">
      <w:start w:val="1"/>
      <w:numFmt w:val="decimal"/>
      <w:pStyle w:val="6"/>
      <w:lvlText w:val="%1.%2.%3."/>
      <w:lvlJc w:val="left"/>
      <w:pPr>
        <w:tabs>
          <w:tab w:val="left" w:pos="709"/>
        </w:tabs>
        <w:ind w:left="709" w:hanging="709"/>
      </w:pPr>
      <w:rPr>
        <w:rFonts w:hint="default" w:ascii="宋体" w:hAnsi="宋体" w:eastAsia="宋体" w:cs="宋体"/>
      </w:rPr>
    </w:lvl>
    <w:lvl w:ilvl="3" w:tentative="0">
      <w:start w:val="1"/>
      <w:numFmt w:val="decimal"/>
      <w:pStyle w:val="7"/>
      <w:lvlText w:val="%1.%2.%3.%4."/>
      <w:lvlJc w:val="left"/>
      <w:pPr>
        <w:tabs>
          <w:tab w:val="left" w:pos="851"/>
        </w:tabs>
        <w:ind w:left="851" w:hanging="851"/>
      </w:pPr>
      <w:rPr>
        <w:rFonts w:hint="default" w:ascii="宋体" w:hAnsi="宋体" w:eastAsia="宋体" w:cs="宋体"/>
      </w:rPr>
    </w:lvl>
    <w:lvl w:ilvl="4" w:tentative="0">
      <w:start w:val="1"/>
      <w:numFmt w:val="decimal"/>
      <w:pStyle w:val="8"/>
      <w:lvlText w:val="%1.%2.%3.%4.%5."/>
      <w:lvlJc w:val="left"/>
      <w:pPr>
        <w:tabs>
          <w:tab w:val="left" w:pos="992"/>
        </w:tabs>
        <w:ind w:left="992" w:hanging="992"/>
      </w:pPr>
      <w:rPr>
        <w:rFonts w:hint="default" w:ascii="宋体" w:hAnsi="宋体" w:eastAsia="宋体" w:cs="宋体"/>
      </w:rPr>
    </w:lvl>
    <w:lvl w:ilvl="5" w:tentative="0">
      <w:start w:val="1"/>
      <w:numFmt w:val="decimal"/>
      <w:pStyle w:val="9"/>
      <w:lvlText w:val="%1.%2.%3.%4.%5.%6."/>
      <w:lvlJc w:val="left"/>
      <w:pPr>
        <w:tabs>
          <w:tab w:val="left" w:pos="1134"/>
        </w:tabs>
        <w:ind w:left="1134" w:hanging="1134"/>
      </w:pPr>
      <w:rPr>
        <w:rFonts w:hint="default" w:ascii="宋体" w:hAnsi="宋体" w:eastAsia="宋体" w:cs="宋体"/>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8">
    <w:nsid w:val="EEFA9B56"/>
    <w:multiLevelType w:val="singleLevel"/>
    <w:tmpl w:val="EEFA9B56"/>
    <w:lvl w:ilvl="0" w:tentative="0">
      <w:start w:val="1"/>
      <w:numFmt w:val="decimal"/>
      <w:suff w:val="nothing"/>
      <w:lvlText w:val="（%1）"/>
      <w:lvlJc w:val="left"/>
    </w:lvl>
  </w:abstractNum>
  <w:abstractNum w:abstractNumId="19">
    <w:nsid w:val="F9536345"/>
    <w:multiLevelType w:val="singleLevel"/>
    <w:tmpl w:val="F9536345"/>
    <w:lvl w:ilvl="0" w:tentative="0">
      <w:start w:val="1"/>
      <w:numFmt w:val="decimal"/>
      <w:suff w:val="nothing"/>
      <w:lvlText w:val="（%1）"/>
      <w:lvlJc w:val="left"/>
    </w:lvl>
  </w:abstractNum>
  <w:abstractNum w:abstractNumId="20">
    <w:nsid w:val="11720A8E"/>
    <w:multiLevelType w:val="singleLevel"/>
    <w:tmpl w:val="11720A8E"/>
    <w:lvl w:ilvl="0" w:tentative="0">
      <w:start w:val="1"/>
      <w:numFmt w:val="decimal"/>
      <w:suff w:val="nothing"/>
      <w:lvlText w:val="（%1）"/>
      <w:lvlJc w:val="left"/>
    </w:lvl>
  </w:abstractNum>
  <w:abstractNum w:abstractNumId="21">
    <w:nsid w:val="12EABC8B"/>
    <w:multiLevelType w:val="singleLevel"/>
    <w:tmpl w:val="12EABC8B"/>
    <w:lvl w:ilvl="0" w:tentative="0">
      <w:start w:val="1"/>
      <w:numFmt w:val="decimal"/>
      <w:suff w:val="nothing"/>
      <w:lvlText w:val="（%1）"/>
      <w:lvlJc w:val="left"/>
    </w:lvl>
  </w:abstractNum>
  <w:abstractNum w:abstractNumId="22">
    <w:nsid w:val="1E58A3DB"/>
    <w:multiLevelType w:val="singleLevel"/>
    <w:tmpl w:val="1E58A3DB"/>
    <w:lvl w:ilvl="0" w:tentative="0">
      <w:start w:val="1"/>
      <w:numFmt w:val="decimal"/>
      <w:suff w:val="nothing"/>
      <w:lvlText w:val="（%1）"/>
      <w:lvlJc w:val="left"/>
    </w:lvl>
  </w:abstractNum>
  <w:abstractNum w:abstractNumId="23">
    <w:nsid w:val="294E255F"/>
    <w:multiLevelType w:val="singleLevel"/>
    <w:tmpl w:val="294E255F"/>
    <w:lvl w:ilvl="0" w:tentative="0">
      <w:start w:val="1"/>
      <w:numFmt w:val="decimal"/>
      <w:suff w:val="nothing"/>
      <w:lvlText w:val="（%1）"/>
      <w:lvlJc w:val="left"/>
    </w:lvl>
  </w:abstractNum>
  <w:abstractNum w:abstractNumId="24">
    <w:nsid w:val="32566546"/>
    <w:multiLevelType w:val="singleLevel"/>
    <w:tmpl w:val="32566546"/>
    <w:lvl w:ilvl="0" w:tentative="0">
      <w:start w:val="1"/>
      <w:numFmt w:val="decimal"/>
      <w:suff w:val="nothing"/>
      <w:lvlText w:val="（%1）"/>
      <w:lvlJc w:val="left"/>
    </w:lvl>
  </w:abstractNum>
  <w:abstractNum w:abstractNumId="25">
    <w:nsid w:val="6B3585BB"/>
    <w:multiLevelType w:val="singleLevel"/>
    <w:tmpl w:val="6B3585BB"/>
    <w:lvl w:ilvl="0" w:tentative="0">
      <w:start w:val="1"/>
      <w:numFmt w:val="decimal"/>
      <w:suff w:val="nothing"/>
      <w:lvlText w:val="（%1）"/>
      <w:lvlJc w:val="left"/>
    </w:lvl>
  </w:abstractNum>
  <w:abstractNum w:abstractNumId="26">
    <w:nsid w:val="6C614E21"/>
    <w:multiLevelType w:val="singleLevel"/>
    <w:tmpl w:val="6C614E21"/>
    <w:lvl w:ilvl="0" w:tentative="0">
      <w:start w:val="1"/>
      <w:numFmt w:val="decimal"/>
      <w:suff w:val="nothing"/>
      <w:lvlText w:val="（%1）"/>
      <w:lvlJc w:val="left"/>
    </w:lvl>
  </w:abstractNum>
  <w:abstractNum w:abstractNumId="27">
    <w:nsid w:val="762F8D11"/>
    <w:multiLevelType w:val="singleLevel"/>
    <w:tmpl w:val="762F8D11"/>
    <w:lvl w:ilvl="0" w:tentative="0">
      <w:start w:val="1"/>
      <w:numFmt w:val="decimal"/>
      <w:suff w:val="nothing"/>
      <w:lvlText w:val="（%1）"/>
      <w:lvlJc w:val="left"/>
    </w:lvl>
  </w:abstractNum>
  <w:abstractNum w:abstractNumId="28">
    <w:nsid w:val="7BB55095"/>
    <w:multiLevelType w:val="singleLevel"/>
    <w:tmpl w:val="7BB55095"/>
    <w:lvl w:ilvl="0" w:tentative="0">
      <w:start w:val="1"/>
      <w:numFmt w:val="decimal"/>
      <w:suff w:val="nothing"/>
      <w:lvlText w:val="（%1）"/>
      <w:lvlJc w:val="left"/>
    </w:lvl>
  </w:abstractNum>
  <w:num w:numId="1">
    <w:abstractNumId w:val="17"/>
  </w:num>
  <w:num w:numId="2">
    <w:abstractNumId w:val="11"/>
  </w:num>
  <w:num w:numId="3">
    <w:abstractNumId w:val="14"/>
  </w:num>
  <w:num w:numId="4">
    <w:abstractNumId w:val="12"/>
  </w:num>
  <w:num w:numId="5">
    <w:abstractNumId w:val="10"/>
  </w:num>
  <w:num w:numId="6">
    <w:abstractNumId w:val="0"/>
  </w:num>
  <w:num w:numId="7">
    <w:abstractNumId w:val="16"/>
  </w:num>
  <w:num w:numId="8">
    <w:abstractNumId w:val="6"/>
  </w:num>
  <w:num w:numId="9">
    <w:abstractNumId w:val="18"/>
  </w:num>
  <w:num w:numId="10">
    <w:abstractNumId w:val="7"/>
  </w:num>
  <w:num w:numId="11">
    <w:abstractNumId w:val="15"/>
  </w:num>
  <w:num w:numId="12">
    <w:abstractNumId w:val="27"/>
  </w:num>
  <w:num w:numId="13">
    <w:abstractNumId w:val="25"/>
  </w:num>
  <w:num w:numId="14">
    <w:abstractNumId w:val="19"/>
  </w:num>
  <w:num w:numId="15">
    <w:abstractNumId w:val="21"/>
  </w:num>
  <w:num w:numId="16">
    <w:abstractNumId w:val="26"/>
  </w:num>
  <w:num w:numId="17">
    <w:abstractNumId w:val="1"/>
  </w:num>
  <w:num w:numId="18">
    <w:abstractNumId w:val="5"/>
  </w:num>
  <w:num w:numId="19">
    <w:abstractNumId w:val="4"/>
  </w:num>
  <w:num w:numId="20">
    <w:abstractNumId w:val="2"/>
  </w:num>
  <w:num w:numId="21">
    <w:abstractNumId w:val="8"/>
  </w:num>
  <w:num w:numId="22">
    <w:abstractNumId w:val="13"/>
  </w:num>
  <w:num w:numId="23">
    <w:abstractNumId w:val="23"/>
  </w:num>
  <w:num w:numId="24">
    <w:abstractNumId w:val="20"/>
  </w:num>
  <w:num w:numId="25">
    <w:abstractNumId w:val="3"/>
  </w:num>
  <w:num w:numId="26">
    <w:abstractNumId w:val="22"/>
  </w:num>
  <w:num w:numId="27">
    <w:abstractNumId w:val="28"/>
  </w:num>
  <w:num w:numId="28">
    <w:abstractNumId w:val="9"/>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261E"/>
    <w:rsid w:val="000432AA"/>
    <w:rsid w:val="00065C4D"/>
    <w:rsid w:val="000C3C4F"/>
    <w:rsid w:val="001522F8"/>
    <w:rsid w:val="00172A27"/>
    <w:rsid w:val="00176E7D"/>
    <w:rsid w:val="001D7B6A"/>
    <w:rsid w:val="0021690F"/>
    <w:rsid w:val="002B232B"/>
    <w:rsid w:val="002B7E88"/>
    <w:rsid w:val="003336F6"/>
    <w:rsid w:val="003377D1"/>
    <w:rsid w:val="003A3DD1"/>
    <w:rsid w:val="003A4015"/>
    <w:rsid w:val="003D5088"/>
    <w:rsid w:val="003D5319"/>
    <w:rsid w:val="00417EE4"/>
    <w:rsid w:val="00433358"/>
    <w:rsid w:val="004354C0"/>
    <w:rsid w:val="004521CC"/>
    <w:rsid w:val="004B77D2"/>
    <w:rsid w:val="005920B2"/>
    <w:rsid w:val="006020B3"/>
    <w:rsid w:val="0066646E"/>
    <w:rsid w:val="006A6D28"/>
    <w:rsid w:val="006B3503"/>
    <w:rsid w:val="006C478C"/>
    <w:rsid w:val="006F4A13"/>
    <w:rsid w:val="00711A7A"/>
    <w:rsid w:val="00726991"/>
    <w:rsid w:val="00761B58"/>
    <w:rsid w:val="007C75AC"/>
    <w:rsid w:val="007E3561"/>
    <w:rsid w:val="007F3124"/>
    <w:rsid w:val="008044E4"/>
    <w:rsid w:val="00805F90"/>
    <w:rsid w:val="00820DCF"/>
    <w:rsid w:val="008A0D6E"/>
    <w:rsid w:val="00934926"/>
    <w:rsid w:val="00974C68"/>
    <w:rsid w:val="009947D1"/>
    <w:rsid w:val="00A018E7"/>
    <w:rsid w:val="00A33624"/>
    <w:rsid w:val="00A47F22"/>
    <w:rsid w:val="00A56844"/>
    <w:rsid w:val="00A6140B"/>
    <w:rsid w:val="00B03334"/>
    <w:rsid w:val="00B301F5"/>
    <w:rsid w:val="00B4237B"/>
    <w:rsid w:val="00C023BC"/>
    <w:rsid w:val="00C1562E"/>
    <w:rsid w:val="00C302C7"/>
    <w:rsid w:val="00C47778"/>
    <w:rsid w:val="00C5374A"/>
    <w:rsid w:val="00C67D92"/>
    <w:rsid w:val="00C74837"/>
    <w:rsid w:val="00C87DDA"/>
    <w:rsid w:val="00CB3573"/>
    <w:rsid w:val="00D21AE2"/>
    <w:rsid w:val="00D30566"/>
    <w:rsid w:val="00D377B6"/>
    <w:rsid w:val="00D92137"/>
    <w:rsid w:val="00D9406C"/>
    <w:rsid w:val="00DB7758"/>
    <w:rsid w:val="00E128D6"/>
    <w:rsid w:val="00EB3154"/>
    <w:rsid w:val="00ED2E0D"/>
    <w:rsid w:val="00EE1B22"/>
    <w:rsid w:val="00F73043"/>
    <w:rsid w:val="00F94134"/>
    <w:rsid w:val="00FC5ECD"/>
    <w:rsid w:val="00FD35BF"/>
    <w:rsid w:val="00FF3D67"/>
    <w:rsid w:val="00FF792F"/>
    <w:rsid w:val="037E43F6"/>
    <w:rsid w:val="04F437EA"/>
    <w:rsid w:val="06677114"/>
    <w:rsid w:val="07EF5DE2"/>
    <w:rsid w:val="08772666"/>
    <w:rsid w:val="0CDF4777"/>
    <w:rsid w:val="0D8B10C2"/>
    <w:rsid w:val="0D9136B5"/>
    <w:rsid w:val="0E8850C6"/>
    <w:rsid w:val="0EFF51B7"/>
    <w:rsid w:val="0F1A3BCD"/>
    <w:rsid w:val="0FBA2A15"/>
    <w:rsid w:val="102230DE"/>
    <w:rsid w:val="10A31E57"/>
    <w:rsid w:val="120A4FEC"/>
    <w:rsid w:val="121809FB"/>
    <w:rsid w:val="151C48B2"/>
    <w:rsid w:val="17243C20"/>
    <w:rsid w:val="17747590"/>
    <w:rsid w:val="18F16774"/>
    <w:rsid w:val="18F26647"/>
    <w:rsid w:val="198F1D71"/>
    <w:rsid w:val="1A8C0ED6"/>
    <w:rsid w:val="1B414A02"/>
    <w:rsid w:val="1D0E2FEC"/>
    <w:rsid w:val="1F007B4E"/>
    <w:rsid w:val="1F010D9E"/>
    <w:rsid w:val="1F151B83"/>
    <w:rsid w:val="22B749F0"/>
    <w:rsid w:val="249B6ED2"/>
    <w:rsid w:val="25FB7508"/>
    <w:rsid w:val="27CC72AF"/>
    <w:rsid w:val="27E050E1"/>
    <w:rsid w:val="286F456B"/>
    <w:rsid w:val="29A96A67"/>
    <w:rsid w:val="2CA93BE5"/>
    <w:rsid w:val="2CED2B6A"/>
    <w:rsid w:val="2E6336E9"/>
    <w:rsid w:val="2EC54C38"/>
    <w:rsid w:val="327B43CE"/>
    <w:rsid w:val="32CC3BCC"/>
    <w:rsid w:val="32FD0530"/>
    <w:rsid w:val="36F95C34"/>
    <w:rsid w:val="38303B4A"/>
    <w:rsid w:val="38685EE5"/>
    <w:rsid w:val="39B51EFD"/>
    <w:rsid w:val="3C873B61"/>
    <w:rsid w:val="3DDC207B"/>
    <w:rsid w:val="3EA53754"/>
    <w:rsid w:val="3F264CEA"/>
    <w:rsid w:val="42D2006E"/>
    <w:rsid w:val="436821C8"/>
    <w:rsid w:val="44644714"/>
    <w:rsid w:val="44906F50"/>
    <w:rsid w:val="45A03CD6"/>
    <w:rsid w:val="45B3068E"/>
    <w:rsid w:val="46014D24"/>
    <w:rsid w:val="464B25DA"/>
    <w:rsid w:val="469721A6"/>
    <w:rsid w:val="47E67BF6"/>
    <w:rsid w:val="4B1936D5"/>
    <w:rsid w:val="4BC03798"/>
    <w:rsid w:val="4D476496"/>
    <w:rsid w:val="4D567975"/>
    <w:rsid w:val="4F9B75FF"/>
    <w:rsid w:val="513E2C61"/>
    <w:rsid w:val="532F3F85"/>
    <w:rsid w:val="5345595E"/>
    <w:rsid w:val="54C145BE"/>
    <w:rsid w:val="54CB3C4B"/>
    <w:rsid w:val="54E01BF4"/>
    <w:rsid w:val="567E0C3A"/>
    <w:rsid w:val="56B24C7E"/>
    <w:rsid w:val="57974ED5"/>
    <w:rsid w:val="59904098"/>
    <w:rsid w:val="5B3236FB"/>
    <w:rsid w:val="5CD15188"/>
    <w:rsid w:val="5F2424C5"/>
    <w:rsid w:val="61D84227"/>
    <w:rsid w:val="61E5342C"/>
    <w:rsid w:val="622028F3"/>
    <w:rsid w:val="624A111C"/>
    <w:rsid w:val="62C37128"/>
    <w:rsid w:val="62C91D29"/>
    <w:rsid w:val="640C0F89"/>
    <w:rsid w:val="64C26995"/>
    <w:rsid w:val="66150C57"/>
    <w:rsid w:val="66FA0B74"/>
    <w:rsid w:val="673C0FA9"/>
    <w:rsid w:val="68F7180A"/>
    <w:rsid w:val="69504C31"/>
    <w:rsid w:val="699D6D7B"/>
    <w:rsid w:val="6B1D6A40"/>
    <w:rsid w:val="6D4D6B40"/>
    <w:rsid w:val="6D926D3C"/>
    <w:rsid w:val="6EB853B0"/>
    <w:rsid w:val="6F0406E2"/>
    <w:rsid w:val="709C7858"/>
    <w:rsid w:val="71276A3C"/>
    <w:rsid w:val="734C15BA"/>
    <w:rsid w:val="736A6379"/>
    <w:rsid w:val="749A00AE"/>
    <w:rsid w:val="782A2081"/>
    <w:rsid w:val="78AE6161"/>
    <w:rsid w:val="78B749B5"/>
    <w:rsid w:val="7B8C2A24"/>
    <w:rsid w:val="7D245974"/>
    <w:rsid w:val="7EFB1EC2"/>
    <w:rsid w:val="7FF54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eastAsia="宋体" w:asciiTheme="minorAscii" w:hAnsiTheme="minorAscii" w:cstheme="minorBidi"/>
      <w:kern w:val="2"/>
      <w:sz w:val="21"/>
      <w:szCs w:val="24"/>
      <w:lang w:val="en-US" w:eastAsia="zh-CN" w:bidi="ar-SA"/>
    </w:rPr>
  </w:style>
  <w:style w:type="paragraph" w:styleId="4">
    <w:name w:val="heading 1"/>
    <w:basedOn w:val="1"/>
    <w:next w:val="1"/>
    <w:qFormat/>
    <w:uiPriority w:val="9"/>
    <w:pPr>
      <w:keepNext/>
      <w:keepLines/>
      <w:numPr>
        <w:ilvl w:val="0"/>
        <w:numId w:val="1"/>
      </w:numPr>
      <w:spacing w:before="340" w:after="330" w:line="578" w:lineRule="auto"/>
      <w:jc w:val="left"/>
      <w:outlineLvl w:val="0"/>
    </w:pPr>
    <w:rPr>
      <w:rFonts w:eastAsia="宋体" w:asciiTheme="minorAscii" w:hAnsiTheme="minorAscii"/>
      <w:bCs/>
      <w:kern w:val="44"/>
      <w:sz w:val="28"/>
      <w:szCs w:val="44"/>
    </w:rPr>
  </w:style>
  <w:style w:type="paragraph" w:styleId="5">
    <w:name w:val="heading 2"/>
    <w:basedOn w:val="1"/>
    <w:next w:val="1"/>
    <w:qFormat/>
    <w:uiPriority w:val="9"/>
    <w:pPr>
      <w:keepNext/>
      <w:keepLines/>
      <w:numPr>
        <w:ilvl w:val="1"/>
        <w:numId w:val="1"/>
      </w:numPr>
      <w:spacing w:before="260" w:after="260" w:line="416" w:lineRule="auto"/>
      <w:ind w:left="567" w:hanging="567"/>
      <w:jc w:val="left"/>
      <w:outlineLvl w:val="1"/>
    </w:pPr>
    <w:rPr>
      <w:rFonts w:ascii="Cambria" w:hAnsi="Cambria" w:eastAsia="宋体"/>
      <w:kern w:val="0"/>
      <w:sz w:val="24"/>
      <w:szCs w:val="32"/>
    </w:rPr>
  </w:style>
  <w:style w:type="paragraph" w:styleId="6">
    <w:name w:val="heading 3"/>
    <w:basedOn w:val="1"/>
    <w:next w:val="1"/>
    <w:qFormat/>
    <w:uiPriority w:val="9"/>
    <w:pPr>
      <w:keepNext/>
      <w:keepLines/>
      <w:numPr>
        <w:ilvl w:val="2"/>
        <w:numId w:val="1"/>
      </w:numPr>
      <w:spacing w:before="260" w:after="260" w:line="416" w:lineRule="auto"/>
      <w:ind w:left="709" w:hanging="709"/>
      <w:jc w:val="left"/>
      <w:outlineLvl w:val="2"/>
    </w:pPr>
    <w:rPr>
      <w:bCs/>
      <w:sz w:val="21"/>
      <w:szCs w:val="32"/>
    </w:rPr>
  </w:style>
  <w:style w:type="paragraph" w:styleId="7">
    <w:name w:val="heading 4"/>
    <w:basedOn w:val="1"/>
    <w:next w:val="1"/>
    <w:unhideWhenUsed/>
    <w:qFormat/>
    <w:uiPriority w:val="0"/>
    <w:pPr>
      <w:keepNext/>
      <w:keepLines/>
      <w:numPr>
        <w:ilvl w:val="3"/>
        <w:numId w:val="1"/>
      </w:numPr>
      <w:tabs>
        <w:tab w:val="left" w:pos="850"/>
      </w:tabs>
      <w:spacing w:before="280" w:beforeLines="0" w:beforeAutospacing="0" w:after="290" w:afterLines="0" w:afterAutospacing="0" w:line="372" w:lineRule="auto"/>
      <w:ind w:left="851" w:hanging="851"/>
      <w:jc w:val="left"/>
      <w:outlineLvl w:val="3"/>
    </w:pPr>
    <w:rPr>
      <w:rFonts w:ascii="宋体" w:hAnsi="宋体" w:eastAsia="宋体" w:cs="宋体"/>
      <w:sz w:val="20"/>
      <w:szCs w:val="20"/>
    </w:rPr>
  </w:style>
  <w:style w:type="paragraph" w:styleId="8">
    <w:name w:val="heading 5"/>
    <w:basedOn w:val="1"/>
    <w:next w:val="1"/>
    <w:unhideWhenUsed/>
    <w:qFormat/>
    <w:uiPriority w:val="0"/>
    <w:pPr>
      <w:keepNext/>
      <w:keepLines/>
      <w:numPr>
        <w:ilvl w:val="4"/>
        <w:numId w:val="1"/>
      </w:numPr>
      <w:tabs>
        <w:tab w:val="left" w:pos="420"/>
        <w:tab w:val="left" w:pos="966"/>
      </w:tabs>
      <w:spacing w:before="280" w:beforeLines="0" w:beforeAutospacing="0" w:after="290" w:afterLines="0" w:afterAutospacing="0" w:line="372" w:lineRule="auto"/>
      <w:ind w:left="425" w:hanging="425"/>
      <w:jc w:val="left"/>
      <w:outlineLvl w:val="4"/>
    </w:pPr>
    <w:rPr>
      <w:rFonts w:ascii="宋体" w:hAnsi="宋体" w:eastAsia="宋体" w:cs="宋体"/>
      <w:sz w:val="20"/>
      <w:szCs w:val="20"/>
    </w:rPr>
  </w:style>
  <w:style w:type="paragraph" w:styleId="9">
    <w:name w:val="heading 6"/>
    <w:basedOn w:val="1"/>
    <w:next w:val="1"/>
    <w:unhideWhenUsed/>
    <w:qFormat/>
    <w:uiPriority w:val="0"/>
    <w:pPr>
      <w:keepNext/>
      <w:keepLines/>
      <w:numPr>
        <w:ilvl w:val="5"/>
        <w:numId w:val="1"/>
      </w:numPr>
      <w:spacing w:before="240" w:beforeLines="0" w:beforeAutospacing="0" w:after="64" w:afterLines="0" w:afterAutospacing="0" w:line="317" w:lineRule="auto"/>
      <w:jc w:val="left"/>
      <w:outlineLvl w:val="5"/>
    </w:pPr>
    <w:rPr>
      <w:rFonts w:ascii="Arial" w:hAnsi="Arial" w:eastAsia="宋体"/>
      <w:kern w:val="2"/>
      <w:sz w:val="20"/>
      <w:szCs w:val="24"/>
      <w:lang w:eastAsia="zh-CN"/>
    </w:rPr>
  </w:style>
  <w:style w:type="paragraph" w:styleId="10">
    <w:name w:val="heading 7"/>
    <w:basedOn w:val="1"/>
    <w:next w:val="1"/>
    <w:unhideWhenUsed/>
    <w:qFormat/>
    <w:uiPriority w:val="0"/>
    <w:pPr>
      <w:keepNext/>
      <w:keepLines/>
      <w:spacing w:before="240" w:beforeLines="0" w:beforeAutospacing="0" w:after="64" w:afterLines="0" w:afterAutospacing="0" w:line="317" w:lineRule="auto"/>
      <w:jc w:val="left"/>
      <w:outlineLvl w:val="6"/>
    </w:pPr>
    <w:rPr>
      <w:rFonts w:eastAsia="宋体" w:asciiTheme="minorAscii" w:hAnsiTheme="minorAscii"/>
      <w:sz w:val="20"/>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qFormat/>
    <w:uiPriority w:val="0"/>
    <w:pPr>
      <w:spacing w:after="120"/>
    </w:pPr>
  </w:style>
  <w:style w:type="paragraph" w:styleId="11">
    <w:name w:val="toc 3"/>
    <w:basedOn w:val="1"/>
    <w:next w:val="1"/>
    <w:qFormat/>
    <w:uiPriority w:val="39"/>
    <w:pPr>
      <w:ind w:left="840" w:leftChars="400"/>
    </w:pPr>
  </w:style>
  <w:style w:type="paragraph" w:styleId="12">
    <w:name w:val="footer"/>
    <w:basedOn w:val="1"/>
    <w:link w:val="33"/>
    <w:qFormat/>
    <w:uiPriority w:val="99"/>
    <w:pPr>
      <w:tabs>
        <w:tab w:val="center" w:pos="4153"/>
        <w:tab w:val="right" w:pos="8306"/>
      </w:tabs>
      <w:snapToGrid w:val="0"/>
      <w:jc w:val="left"/>
    </w:pPr>
    <w:rPr>
      <w:sz w:val="18"/>
    </w:rPr>
  </w:style>
  <w:style w:type="paragraph" w:styleId="13">
    <w:name w:val="header"/>
    <w:basedOn w:val="1"/>
    <w:link w:val="34"/>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style>
  <w:style w:type="paragraph" w:styleId="15">
    <w:name w:val="toc 2"/>
    <w:basedOn w:val="1"/>
    <w:next w:val="1"/>
    <w:qFormat/>
    <w:uiPriority w:val="39"/>
    <w:pPr>
      <w:ind w:left="420" w:leftChars="200"/>
    </w:pPr>
  </w:style>
  <w:style w:type="paragraph" w:styleId="16">
    <w:name w:val="Normal (Web)"/>
    <w:basedOn w:val="1"/>
    <w:qFormat/>
    <w:uiPriority w:val="0"/>
    <w:pPr>
      <w:keepNext w:val="0"/>
      <w:keepLines w:val="0"/>
      <w:widowControl/>
      <w:suppressLineNumbers w:val="0"/>
      <w:spacing w:before="100" w:beforeAutospacing="1" w:after="100" w:afterAutospacing="1"/>
      <w:ind w:left="0" w:right="0"/>
      <w:jc w:val="left"/>
    </w:pPr>
    <w:rPr>
      <w:rFonts w:hint="eastAsia" w:ascii="宋体" w:hAnsi="宋体" w:eastAsia="宋体" w:cs="宋体"/>
      <w:kern w:val="0"/>
      <w:sz w:val="24"/>
      <w:szCs w:val="24"/>
      <w:lang w:val="en-US" w:eastAsia="zh-CN" w:bidi="ar"/>
    </w:rPr>
  </w:style>
  <w:style w:type="paragraph" w:styleId="17">
    <w:name w:val="Title"/>
    <w:basedOn w:val="1"/>
    <w:next w:val="1"/>
    <w:link w:val="37"/>
    <w:qFormat/>
    <w:uiPriority w:val="0"/>
    <w:pPr>
      <w:spacing w:line="312" w:lineRule="auto"/>
      <w:jc w:val="center"/>
    </w:pPr>
    <w:rPr>
      <w:rFonts w:ascii="宋体" w:hAnsi="Times New Roman" w:eastAsia="宋体" w:cs="Times New Roman"/>
      <w:b/>
      <w:snapToGrid w:val="0"/>
      <w:kern w:val="0"/>
      <w:sz w:val="36"/>
      <w:szCs w:val="20"/>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qFormat/>
    <w:uiPriority w:val="0"/>
  </w:style>
  <w:style w:type="character" w:styleId="22">
    <w:name w:val="Hyperlink"/>
    <w:unhideWhenUsed/>
    <w:qFormat/>
    <w:uiPriority w:val="99"/>
    <w:rPr>
      <w:color w:val="0000FF"/>
      <w:u w:val="single"/>
    </w:rPr>
  </w:style>
  <w:style w:type="paragraph" w:customStyle="1" w:styleId="23">
    <w:name w:val="Numbered list 2.1"/>
    <w:basedOn w:val="4"/>
    <w:next w:val="1"/>
    <w:qFormat/>
    <w:uiPriority w:val="0"/>
    <w:pPr>
      <w:keepLines w:val="0"/>
      <w:widowControl/>
      <w:tabs>
        <w:tab w:val="left" w:pos="720"/>
      </w:tabs>
      <w:spacing w:before="240" w:after="60" w:line="240" w:lineRule="auto"/>
      <w:jc w:val="left"/>
    </w:pPr>
    <w:rPr>
      <w:rFonts w:ascii="Futura Hv" w:hAnsi="Futura Hv" w:eastAsia="MS Mincho" w:cs="Times New Roman"/>
      <w:bCs w:val="0"/>
      <w:kern w:val="28"/>
      <w:sz w:val="28"/>
      <w:szCs w:val="20"/>
      <w:lang w:eastAsia="en-US"/>
    </w:rPr>
  </w:style>
  <w:style w:type="paragraph" w:customStyle="1" w:styleId="24">
    <w:name w:val="Numbered list 2.2"/>
    <w:basedOn w:val="5"/>
    <w:next w:val="1"/>
    <w:qFormat/>
    <w:uiPriority w:val="0"/>
    <w:pPr>
      <w:keepLines w:val="0"/>
      <w:widowControl/>
      <w:tabs>
        <w:tab w:val="left" w:pos="720"/>
        <w:tab w:val="clear" w:pos="567"/>
      </w:tabs>
      <w:spacing w:before="240" w:after="60" w:line="240" w:lineRule="auto"/>
      <w:ind w:left="720" w:hanging="720"/>
      <w:jc w:val="left"/>
    </w:pPr>
    <w:rPr>
      <w:rFonts w:ascii="Futura Hv" w:hAnsi="Futura Hv" w:eastAsia="MS Mincho" w:cs="Times New Roman"/>
      <w:sz w:val="24"/>
      <w:szCs w:val="20"/>
      <w:lang w:eastAsia="en-US"/>
    </w:rPr>
  </w:style>
  <w:style w:type="paragraph" w:customStyle="1" w:styleId="25">
    <w:name w:val="hiSoft CMMI Table Head"/>
    <w:basedOn w:val="1"/>
    <w:qFormat/>
    <w:uiPriority w:val="0"/>
    <w:pPr>
      <w:jc w:val="left"/>
    </w:pPr>
    <w:rPr>
      <w:rFonts w:ascii="Arial" w:hAnsi="Arial" w:eastAsia="Arial" w:cs="Arial"/>
      <w:b/>
      <w:sz w:val="24"/>
    </w:rPr>
  </w:style>
  <w:style w:type="paragraph" w:customStyle="1" w:styleId="26">
    <w:name w:val="hiSoft CMMI Normal"/>
    <w:basedOn w:val="1"/>
    <w:qFormat/>
    <w:uiPriority w:val="0"/>
    <w:pPr>
      <w:jc w:val="left"/>
    </w:pPr>
    <w:rPr>
      <w:rFonts w:ascii="Arial" w:hAnsi="Arial" w:cs="Arial"/>
      <w:sz w:val="20"/>
      <w:szCs w:val="20"/>
    </w:rPr>
  </w:style>
  <w:style w:type="character" w:customStyle="1" w:styleId="27">
    <w:name w:val="Style hiSoft CMMI Table Title + (Asian) 宋体 Char"/>
    <w:link w:val="28"/>
    <w:qFormat/>
    <w:uiPriority w:val="0"/>
    <w:rPr>
      <w:bCs/>
    </w:rPr>
  </w:style>
  <w:style w:type="paragraph" w:customStyle="1" w:styleId="28">
    <w:name w:val="Style hiSoft CMMI Table Title + (Asian) 宋体"/>
    <w:basedOn w:val="29"/>
    <w:link w:val="27"/>
    <w:qFormat/>
    <w:uiPriority w:val="0"/>
    <w:rPr>
      <w:bCs/>
    </w:rPr>
  </w:style>
  <w:style w:type="paragraph" w:customStyle="1" w:styleId="29">
    <w:name w:val="hiSoft CMMI Table Title"/>
    <w:basedOn w:val="1"/>
    <w:qFormat/>
    <w:uiPriority w:val="0"/>
    <w:pPr>
      <w:jc w:val="left"/>
    </w:pPr>
    <w:rPr>
      <w:rFonts w:ascii="Arial" w:hAnsi="Arial" w:eastAsia="Arial"/>
      <w:b/>
      <w:sz w:val="20"/>
      <w:szCs w:val="20"/>
    </w:rPr>
  </w:style>
  <w:style w:type="paragraph" w:styleId="30">
    <w:name w:val="List Paragraph"/>
    <w:basedOn w:val="1"/>
    <w:qFormat/>
    <w:uiPriority w:val="34"/>
    <w:pPr>
      <w:ind w:firstLine="420" w:firstLineChars="200"/>
    </w:pPr>
  </w:style>
  <w:style w:type="paragraph" w:customStyle="1" w:styleId="31">
    <w:name w:val="Bullet with text 2"/>
    <w:basedOn w:val="1"/>
    <w:qFormat/>
    <w:uiPriority w:val="0"/>
    <w:pPr>
      <w:widowControl/>
      <w:tabs>
        <w:tab w:val="left" w:pos="720"/>
      </w:tabs>
      <w:jc w:val="left"/>
    </w:pPr>
    <w:rPr>
      <w:rFonts w:ascii="Futura Bk" w:hAnsi="Futura Bk" w:eastAsia="MS Mincho" w:cs="Times New Roman"/>
      <w:kern w:val="0"/>
      <w:sz w:val="20"/>
      <w:szCs w:val="20"/>
      <w:lang w:eastAsia="en-US"/>
    </w:rPr>
  </w:style>
  <w:style w:type="paragraph" w:customStyle="1" w:styleId="32">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宋体" w:cs="Times New Roman"/>
      <w:kern w:val="0"/>
      <w:szCs w:val="21"/>
    </w:rPr>
  </w:style>
  <w:style w:type="character" w:customStyle="1" w:styleId="33">
    <w:name w:val="页脚 字符"/>
    <w:basedOn w:val="20"/>
    <w:link w:val="12"/>
    <w:qFormat/>
    <w:uiPriority w:val="99"/>
    <w:rPr>
      <w:rFonts w:asciiTheme="minorHAnsi" w:hAnsiTheme="minorHAnsi" w:eastAsiaTheme="minorEastAsia" w:cstheme="minorBidi"/>
      <w:kern w:val="2"/>
      <w:sz w:val="18"/>
      <w:szCs w:val="24"/>
    </w:rPr>
  </w:style>
  <w:style w:type="character" w:customStyle="1" w:styleId="34">
    <w:name w:val="页眉 字符"/>
    <w:basedOn w:val="20"/>
    <w:link w:val="13"/>
    <w:qFormat/>
    <w:uiPriority w:val="99"/>
    <w:rPr>
      <w:rFonts w:asciiTheme="minorHAnsi" w:hAnsiTheme="minorHAnsi" w:eastAsiaTheme="minorEastAsia" w:cstheme="minorBidi"/>
      <w:kern w:val="2"/>
      <w:sz w:val="18"/>
      <w:szCs w:val="24"/>
    </w:rPr>
  </w:style>
  <w:style w:type="paragraph" w:styleId="35">
    <w:name w:val="No Spacing"/>
    <w:link w:val="36"/>
    <w:qFormat/>
    <w:uiPriority w:val="1"/>
    <w:rPr>
      <w:rFonts w:asciiTheme="minorHAnsi" w:hAnsiTheme="minorHAnsi" w:eastAsiaTheme="minorEastAsia" w:cstheme="minorBidi"/>
      <w:sz w:val="22"/>
      <w:szCs w:val="22"/>
      <w:lang w:val="en-US" w:eastAsia="zh-CN" w:bidi="ar-SA"/>
    </w:rPr>
  </w:style>
  <w:style w:type="character" w:customStyle="1" w:styleId="36">
    <w:name w:val="无间隔 字符"/>
    <w:basedOn w:val="20"/>
    <w:link w:val="35"/>
    <w:qFormat/>
    <w:uiPriority w:val="1"/>
    <w:rPr>
      <w:rFonts w:asciiTheme="minorHAnsi" w:hAnsiTheme="minorHAnsi" w:eastAsiaTheme="minorEastAsia" w:cstheme="minorBidi"/>
      <w:sz w:val="22"/>
      <w:szCs w:val="22"/>
    </w:rPr>
  </w:style>
  <w:style w:type="character" w:customStyle="1" w:styleId="37">
    <w:name w:val="标题 字符"/>
    <w:basedOn w:val="20"/>
    <w:link w:val="17"/>
    <w:qFormat/>
    <w:uiPriority w:val="0"/>
    <w:rPr>
      <w:rFonts w:ascii="宋体"/>
      <w:b/>
      <w:snapToGrid w:val="0"/>
      <w:sz w:val="36"/>
    </w:rPr>
  </w:style>
  <w:style w:type="paragraph" w:customStyle="1" w:styleId="38">
    <w:name w:val="InfoBlue"/>
    <w:basedOn w:val="1"/>
    <w:next w:val="3"/>
    <w:qFormat/>
    <w:uiPriority w:val="0"/>
    <w:pPr>
      <w:spacing w:after="120"/>
      <w:ind w:left="720"/>
    </w:pPr>
    <w:rPr>
      <w:rFonts w:ascii="宋体" w:hAnsi="宋体"/>
      <w:iCs/>
      <w:snapToGrid w:val="0"/>
      <w:lang w:eastAsia="zh-CN"/>
    </w:rPr>
  </w:style>
  <w:style w:type="character" w:customStyle="1" w:styleId="39">
    <w:name w:val="font11"/>
    <w:basedOn w:val="20"/>
    <w:qFormat/>
    <w:uiPriority w:val="0"/>
    <w:rPr>
      <w:rFonts w:hint="eastAsia" w:ascii="仿宋" w:hAnsi="仿宋" w:eastAsia="仿宋" w:cs="仿宋"/>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0" Type="http://schemas.openxmlformats.org/officeDocument/2006/relationships/fontTable" Target="fontTable.xml"/><Relationship Id="rId8" Type="http://schemas.openxmlformats.org/officeDocument/2006/relationships/footer" Target="footer3.xml"/><Relationship Id="rId79" Type="http://schemas.openxmlformats.org/officeDocument/2006/relationships/customXml" Target="../customXml/item2.xml"/><Relationship Id="rId78" Type="http://schemas.openxmlformats.org/officeDocument/2006/relationships/numbering" Target="numbering.xml"/><Relationship Id="rId77" Type="http://schemas.openxmlformats.org/officeDocument/2006/relationships/customXml" Target="../customXml/item1.xml"/><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header" Target="header3.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jpe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2.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emf"/><Relationship Id="rId10" Type="http://schemas.openxmlformats.org/officeDocument/2006/relationships/image" Target="media/image1.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8F1E9D-7D17-4A64-8607-264036B9D4E2}">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132</Words>
  <Characters>757</Characters>
  <Lines>6</Lines>
  <Paragraphs>1</Paragraphs>
  <TotalTime>0</TotalTime>
  <ScaleCrop>false</ScaleCrop>
  <LinksUpToDate>false</LinksUpToDate>
  <CharactersWithSpaces>888</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Inva</dc:creator>
  <cp:lastModifiedBy>任海峰</cp:lastModifiedBy>
  <dcterms:modified xsi:type="dcterms:W3CDTF">2022-01-06T02:37:56Z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0C54B3786E754FD5953D670F0328E331</vt:lpwstr>
  </property>
</Properties>
</file>