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375879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13430" w:history="1">
        <w:r w:rsidR="00375879" w:rsidRPr="005419FE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375879">
          <w:rPr>
            <w:noProof/>
            <w:webHidden/>
          </w:rPr>
          <w:tab/>
        </w:r>
        <w:r w:rsidR="00375879">
          <w:rPr>
            <w:noProof/>
            <w:webHidden/>
          </w:rPr>
          <w:fldChar w:fldCharType="begin"/>
        </w:r>
        <w:r w:rsidR="00375879">
          <w:rPr>
            <w:noProof/>
            <w:webHidden/>
          </w:rPr>
          <w:instrText xml:space="preserve"> PAGEREF _Toc13430 \h </w:instrText>
        </w:r>
        <w:r w:rsidR="00375879">
          <w:rPr>
            <w:noProof/>
            <w:webHidden/>
          </w:rPr>
        </w:r>
        <w:r w:rsidR="00375879">
          <w:rPr>
            <w:noProof/>
            <w:webHidden/>
          </w:rPr>
          <w:fldChar w:fldCharType="separate"/>
        </w:r>
        <w:r w:rsidR="00375879">
          <w:rPr>
            <w:noProof/>
            <w:webHidden/>
          </w:rPr>
          <w:t>3</w:t>
        </w:r>
        <w:r w:rsidR="00375879"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1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2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3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4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5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6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7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8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39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75879" w:rsidRDefault="00375879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13440" w:history="1">
        <w:r w:rsidRPr="005419FE">
          <w:rPr>
            <w:rStyle w:val="Hipervnculo"/>
            <w:rFonts w:ascii="Tahoma" w:eastAsiaTheme="majorEastAsia" w:hAnsi="Tahoma" w:cs="Tahoma"/>
            <w:b/>
            <w:noProof/>
          </w:rPr>
          <w:t>Reportes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" w:name="_Toc13430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1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Pr="00375879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 xml:space="preserve">Iparreño Lindthon Andrés </w:t>
      </w:r>
    </w:p>
    <w:p w:rsidR="00FF5C1E" w:rsidRPr="00375879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>Muñoz Diego Manuel</w:t>
      </w:r>
    </w:p>
    <w:p w:rsidR="00FF5C1E" w:rsidRPr="00375879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>Neira José David</w:t>
      </w:r>
    </w:p>
    <w:p w:rsidR="00FF5C1E" w:rsidRPr="00375879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13431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2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 w:rsidRPr="00375879">
        <w:rPr>
          <w:i w:val="0"/>
          <w:iCs w:val="0"/>
          <w:sz w:val="22"/>
        </w:rPr>
        <w:t>compra</w:t>
      </w:r>
      <w:r>
        <w:rPr>
          <w:i w:val="0"/>
          <w:iCs w:val="0"/>
          <w:sz w:val="24"/>
        </w:rPr>
        <w:t xml:space="preserve">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309852639"/>
      <w:bookmarkStart w:id="4" w:name="_Toc13432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3"/>
      <w:bookmarkEnd w:id="4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375879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2"/>
        </w:rPr>
      </w:pPr>
    </w:p>
    <w:p w:rsidR="00AE6366" w:rsidRPr="00375879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>Realizar registros ágiles y compras rápidas mediante el uso de una base de datos.</w:t>
      </w:r>
    </w:p>
    <w:p w:rsidR="00AE6366" w:rsidRPr="00375879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>Obtener datos de productos disponibles en el sistema de manera interactiva.</w:t>
      </w:r>
    </w:p>
    <w:p w:rsidR="00AE6366" w:rsidRPr="00375879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5" w:name="_Toc309852641"/>
      <w:bookmarkStart w:id="6" w:name="_Toc13433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5"/>
      <w:bookmarkEnd w:id="6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375879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2"/>
        </w:rPr>
      </w:pPr>
      <w:r w:rsidRPr="00375879">
        <w:rPr>
          <w:rFonts w:ascii="Tahoma" w:hAnsi="Tahoma" w:cs="Tahoma"/>
          <w:sz w:val="22"/>
        </w:rPr>
        <w:t xml:space="preserve">Implementación de un sistema para la compra y venta de productos, basándose en las necesidades y demandas del cliente para así facilitar el manejo de información referente a las alternativas </w:t>
      </w:r>
      <w:r w:rsidR="00F071F0" w:rsidRPr="00375879">
        <w:rPr>
          <w:rFonts w:ascii="Tahoma" w:hAnsi="Tahoma" w:cs="Tahoma"/>
          <w:sz w:val="22"/>
        </w:rPr>
        <w:t xml:space="preserve">de </w:t>
      </w:r>
      <w:r w:rsidRPr="00375879">
        <w:rPr>
          <w:rFonts w:ascii="Tahoma" w:hAnsi="Tahoma" w:cs="Tahoma"/>
          <w:sz w:val="22"/>
        </w:rPr>
        <w:t xml:space="preserve">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7" w:name="_Toc13434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7"/>
    </w:p>
    <w:p w:rsidR="00235F90" w:rsidRDefault="00235F90" w:rsidP="00235F90"/>
    <w:p w:rsidR="00235F90" w:rsidRDefault="00375879" w:rsidP="00235F90">
      <w:r>
        <w:rPr>
          <w:noProof/>
          <w:lang w:val="es-EC" w:eastAsia="es-EC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4.25pt">
            <v:imagedata r:id="rId11" o:title="Diagrama de casos de uso"/>
          </v:shape>
        </w:pict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8" w:name="_Toc13435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8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375879" w:rsidRDefault="00F25B7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Iniciar Sesión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</w:t>
            </w:r>
            <w:r w:rsidR="00EC25D3" w:rsidRPr="00375879">
              <w:rPr>
                <w:rFonts w:ascii="Tahoma" w:hAnsi="Tahoma" w:cs="Tahoma"/>
                <w:sz w:val="22"/>
                <w:szCs w:val="22"/>
              </w:rPr>
              <w:t xml:space="preserve">, </w:t>
            </w:r>
            <w:r w:rsidRPr="00375879">
              <w:rPr>
                <w:rFonts w:ascii="Tahoma" w:hAnsi="Tahoma" w:cs="Tahoma"/>
                <w:sz w:val="22"/>
                <w:szCs w:val="22"/>
              </w:rPr>
              <w:t>Vendedor,</w:t>
            </w:r>
            <w:r w:rsidR="00EC25D3" w:rsidRPr="00375879">
              <w:rPr>
                <w:rFonts w:ascii="Tahoma" w:hAnsi="Tahoma" w:cs="Tahoma"/>
                <w:sz w:val="22"/>
                <w:szCs w:val="22"/>
              </w:rPr>
              <w:t xml:space="preserve"> </w:t>
            </w:r>
            <w:r w:rsidRPr="00375879">
              <w:rPr>
                <w:rFonts w:ascii="Tahoma" w:hAnsi="Tahoma" w:cs="Tahoma"/>
                <w:sz w:val="22"/>
                <w:szCs w:val="22"/>
              </w:rPr>
              <w:t>Administrador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se encuentra registrado en el sistema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Secuencia </w:t>
            </w: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5E168C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proporciona al sistema las credenciales necesarias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5E168C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consulta que dichas credenciales concuerden con las registradas en la base de datos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5E168C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la interfaz dependiendo del rol del usuario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tiene acceso a las diversas opciones que corresponden a su rol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375879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5E168C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proporciona campos vacíos.</w:t>
            </w:r>
          </w:p>
          <w:p w:rsidR="00F758DB" w:rsidRPr="00375879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limpia los campos y le pide que vuelva a ingresar los datos.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5E168C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5E168C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Las credenciales no se encuentran registradas en la base de datos:</w:t>
            </w:r>
          </w:p>
          <w:p w:rsidR="00F758DB" w:rsidRPr="00375879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 El sistema ofrecerá la opción de acceder a un formulario para que el usuario se pueda registrar</w:t>
            </w:r>
          </w:p>
          <w:p w:rsidR="00F758DB" w:rsidRPr="00375879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limpia los campos y le pide que vuelva a ingresar los datos.</w:t>
            </w:r>
          </w:p>
        </w:tc>
      </w:tr>
    </w:tbl>
    <w:p w:rsidR="00F758DB" w:rsidRPr="00375879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Pr="00375879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Pr="00375879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Pr="00375879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p w:rsidR="00F758DB" w:rsidRPr="00375879" w:rsidRDefault="00F758DB" w:rsidP="00235F90">
      <w:pPr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lastRenderedPageBreak/>
        <w:t xml:space="preserve"> </w:t>
      </w:r>
      <w:r w:rsidRPr="00375879"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Mostrar Compras Pendientes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se muestra un listado de los pedidos que están pendientes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selecciona la opción de mostrar compras pendientes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Selecciona la opción de visualizar compras pendientes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consulta en su base de datos si existen pedidos cuyo estado sea pendiente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el listado correspondiente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un listado de todos los pedidos que aún no han sido entregados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No existe ningún pedido pendiente: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Pr="00375879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Resumir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le permite al vendedor saber si la venta fue anulada o se dio con éxito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ha seleccionado la sección Mis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vendedor selecciona la opción resumen de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un listado con todas las ventas junto a su respectivo estado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un listado las ventas y sus estados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encuentra ninguna venta: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mostrara un mensaje indicando que no existen ventas realizadas</w:t>
            </w:r>
          </w:p>
        </w:tc>
      </w:tr>
    </w:tbl>
    <w:p w:rsidR="00F758DB" w:rsidRPr="00375879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Pr="00375879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bookmarkStart w:id="9" w:name="_Hlk530919448"/>
            <w:r w:rsidRPr="00375879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Mostrar Pedidos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Mostrar Historial, Mostrar compras pendientes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ha iniciado sesión como comprador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selecciona la opción Mis pedidos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selecciona mostrar pedidos pendientes o mostrar historial de pedidos realizados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selecciona un producto o un vendedor y lo califica asignando cierta cantidad de estrellas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comprador selecciona un producto e indica si dicho producto fue entregado o si llego a tiempo o no.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encuentra ningún pedido: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producto no fue recibido: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a)  El sistema automáticamente anula la venta</w:t>
            </w:r>
          </w:p>
        </w:tc>
      </w:tr>
      <w:bookmarkEnd w:id="9"/>
    </w:tbl>
    <w:p w:rsidR="00F758DB" w:rsidRPr="00375879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Pr="00375879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 w:rsidRPr="00375879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 w:val="restart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375879" w:rsidTr="005E168C">
        <w:trPr>
          <w:cantSplit/>
        </w:trPr>
        <w:tc>
          <w:tcPr>
            <w:tcW w:w="2881" w:type="dxa"/>
            <w:vMerge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375879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Pr="00375879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Mostrar ventas pendientes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le permite al vendedor tener un listado de ventas pendientes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ha seleccionado la sección Mis Ventas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 w:val="restart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Acción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vendedor selecciona la opción ventas pendientes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consulta en la base de datos que existan ventas con estado pendiente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visualiza las ventas pendientes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muestra un listado las ventas pendientes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 w:val="restart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mostrara un mensaje indicando que no existen ventas pendientes</w:t>
            </w:r>
          </w:p>
        </w:tc>
      </w:tr>
    </w:tbl>
    <w:p w:rsidR="0013283A" w:rsidRPr="00375879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CDU- 08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Adquirir saldo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375879" w:rsidRDefault="00EC25D3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Vendedor, Comprador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Este caso de uso le permite al usuario tener saldo disponible para gastar en los quioscos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 w:val="restart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selecciona la opción de adquirir saldos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elige la cantidad de saldo que va a comprar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guarda los cambios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saldo se guarda en la base de datos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realiza una compra en un quiosco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saldo está disponible para que el usuario lo pueda gastar en los quioscos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 w:val="restart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13283A" w:rsidRPr="00375879" w:rsidTr="005E168C">
        <w:trPr>
          <w:cantSplit/>
        </w:trPr>
        <w:tc>
          <w:tcPr>
            <w:tcW w:w="2881" w:type="dxa"/>
            <w:vMerge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encuentra saldo disponible en la base de datos:</w:t>
            </w:r>
          </w:p>
          <w:p w:rsidR="0013283A" w:rsidRPr="00375879" w:rsidRDefault="0013283A" w:rsidP="0013283A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podrá realizar compras hasta que asigne más fondos a su saldo</w:t>
            </w:r>
          </w:p>
        </w:tc>
      </w:tr>
    </w:tbl>
    <w:p w:rsidR="0013283A" w:rsidRPr="00375879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CDU- 09</w:t>
            </w:r>
          </w:p>
        </w:tc>
        <w:tc>
          <w:tcPr>
            <w:tcW w:w="5655" w:type="dxa"/>
            <w:gridSpan w:val="2"/>
          </w:tcPr>
          <w:p w:rsidR="005E168C" w:rsidRPr="00375879" w:rsidRDefault="00F25B7B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 xml:space="preserve">Cerrar </w:t>
            </w:r>
            <w:proofErr w:type="spellStart"/>
            <w:r w:rsidRPr="00375879">
              <w:rPr>
                <w:rFonts w:ascii="Tahoma" w:hAnsi="Tahoma" w:cs="Tahoma"/>
                <w:b/>
                <w:sz w:val="22"/>
                <w:szCs w:val="22"/>
              </w:rPr>
              <w:t>Sesion</w:t>
            </w:r>
            <w:proofErr w:type="spellEnd"/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Vendedor, Administrador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cerrar sesión en el sistema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haber iniciado sesión previamente.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El comprador, Vendedor, Administrador debe dirigirse al botón “Log </w:t>
            </w:r>
            <w:proofErr w:type="spellStart"/>
            <w:r w:rsidRPr="00375879">
              <w:rPr>
                <w:rFonts w:ascii="Tahoma" w:hAnsi="Tahoma" w:cs="Tahoma"/>
                <w:sz w:val="22"/>
                <w:szCs w:val="22"/>
              </w:rPr>
              <w:t>out</w:t>
            </w:r>
            <w:proofErr w:type="spellEnd"/>
            <w:r w:rsidRPr="00375879">
              <w:rPr>
                <w:rFonts w:ascii="Tahoma" w:hAnsi="Tahoma" w:cs="Tahoma"/>
                <w:sz w:val="22"/>
                <w:szCs w:val="22"/>
              </w:rPr>
              <w:t>”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Proceder a dar clic para ejecutar un cierre de sesión.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Se muestra la ventana principal con la opción de “Log in y Registrarse” 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Actualizar la ventana principal.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-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</w:tbl>
    <w:p w:rsidR="005E168C" w:rsidRPr="00375879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CDU- 10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Consultar compas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Administrador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administrador consultar las compras totales que se han realizado en la plataforma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administrador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selecciona la opción de administrar compras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elige un filtro determinado para las compras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visualiza las compras filtradas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encuentra compras realizadas en la base de datos: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no podrá visualizar ninguna compra.</w:t>
            </w:r>
          </w:p>
        </w:tc>
      </w:tr>
    </w:tbl>
    <w:p w:rsidR="005E168C" w:rsidRPr="00375879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375879" w:rsidTr="005E168C">
        <w:trPr>
          <w:cantSplit/>
          <w:trHeight w:val="70"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CDU- 11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 xml:space="preserve">Buscar Productos 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Administrador, Comprador, Vendedor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Seleccionar el tipo de búsqueda.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procede a escribir el producto a buscar.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iniciará una búsqueda dicho producto.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Finalmente se mostrará los productos que coincidan con la búsqueda.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Mostrar en pantalla el producto buscado.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encuentre el producto en la base de datos: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podrá visualizar ningún producto.</w:t>
            </w:r>
          </w:p>
        </w:tc>
      </w:tr>
    </w:tbl>
    <w:p w:rsidR="005E168C" w:rsidRPr="00375879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CDU- 12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Administrar producto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Administrador, Vendedor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Vendedor o Administrador para poder gestionar productos.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o vendedor selecciona un producto para administrarlo.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o vendedor elige los campos a modificar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Finalmente procede a guardar los cambios o eliminar dicho producto.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debe mostrar a los demás usuarios del sistema los cambios realizados en futuras consultas.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encuentre ningún producto en la base de datos: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no podrá visualizar ningún producto.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vendedor no podrá visualizar ningún producto.</w:t>
            </w:r>
          </w:p>
        </w:tc>
      </w:tr>
    </w:tbl>
    <w:p w:rsidR="005E168C" w:rsidRPr="00375879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Pr="00375879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CDU- 13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Administrar Usuarios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Administrador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administrador realizar operaciones de: Insertar, Eliminar, Actualizar</w:t>
            </w:r>
            <w:r w:rsidR="00F25B7B" w:rsidRPr="00375879">
              <w:rPr>
                <w:rFonts w:ascii="Tahoma" w:hAnsi="Tahoma" w:cs="Tahoma"/>
                <w:sz w:val="22"/>
                <w:szCs w:val="22"/>
              </w:rPr>
              <w:t xml:space="preserve"> (esto incluye cambiar el ro</w:t>
            </w:r>
            <w:r w:rsidR="009B2864" w:rsidRPr="00375879">
              <w:rPr>
                <w:rFonts w:ascii="Tahoma" w:hAnsi="Tahoma" w:cs="Tahoma"/>
                <w:sz w:val="22"/>
                <w:szCs w:val="22"/>
              </w:rPr>
              <w:t>l del estudiante)</w:t>
            </w:r>
            <w:r w:rsidRPr="00375879">
              <w:rPr>
                <w:rFonts w:ascii="Tahoma" w:hAnsi="Tahoma" w:cs="Tahoma"/>
                <w:sz w:val="22"/>
                <w:szCs w:val="22"/>
              </w:rPr>
              <w:t xml:space="preserve"> y Consultar en la base de datos sobre un usuario específico.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Administrador para poder gestionar usuarios.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selecciona un usuario para administrarlo.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elige los campos a modificar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Finalmente procede a guardar los cambios o eliminar dicho usuario.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Los usuarios afectados deberán visualizar sus cambios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encuentre ningún usuario en la base de datos: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administrador no podrá visualizar ningún usuario.</w:t>
            </w:r>
          </w:p>
        </w:tc>
      </w:tr>
    </w:tbl>
    <w:p w:rsidR="005E168C" w:rsidRPr="00375879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375879" w:rsidTr="005E168C">
        <w:trPr>
          <w:cantSplit/>
          <w:trHeight w:val="70"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Buscar Productos (Sencillo)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Administrador, Comprador, Vendedor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procede a escribir el nombre o una descripción del producto a buscar.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iniciará una búsqueda dicho producto.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Finalmente se mostrará los productos que coincidan con la búsqueda.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Mostrar en pantalla el o los productos coincidentes. 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encuentra ninguna coincidencia con un producto:</w:t>
            </w:r>
          </w:p>
          <w:p w:rsidR="005E168C" w:rsidRPr="00375879" w:rsidRDefault="005E168C" w:rsidP="005E168C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podrá visualizar ningún producto.</w:t>
            </w:r>
          </w:p>
        </w:tc>
      </w:tr>
    </w:tbl>
    <w:p w:rsidR="005E168C" w:rsidRPr="00375879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 w:rsidRPr="00375879"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375879" w:rsidTr="005E168C">
        <w:trPr>
          <w:cantSplit/>
          <w:trHeight w:val="70"/>
        </w:trPr>
        <w:tc>
          <w:tcPr>
            <w:tcW w:w="2839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Buscar Productos (Avanzado)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Administrador, Comprador, Vendedor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Haber iniciado sesión previamente en el sistema.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elegir la búsqueda avanzada.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seleccionar todos los filtros de acuerdo a su criterio de búsqueda.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Finalmente se mostrará los productos que coincidan con los filtros de búsqueda.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Mostrar en pantalla los productos encontrados por la búsqueda avanzada.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 w:val="restart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5E168C" w:rsidRPr="00375879" w:rsidRDefault="005E168C" w:rsidP="00487279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5E168C" w:rsidRPr="00375879" w:rsidTr="005E168C">
        <w:trPr>
          <w:cantSplit/>
        </w:trPr>
        <w:tc>
          <w:tcPr>
            <w:tcW w:w="2839" w:type="dxa"/>
            <w:vMerge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3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sistema no encuentre los productos en la base de datos:</w:t>
            </w:r>
          </w:p>
          <w:p w:rsidR="005E168C" w:rsidRPr="00375879" w:rsidRDefault="005E168C" w:rsidP="00487279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podrá visualizar ningún producto.</w:t>
            </w:r>
          </w:p>
        </w:tc>
      </w:tr>
    </w:tbl>
    <w:p w:rsidR="00914EF9" w:rsidRPr="0037587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  <w:bookmarkStart w:id="10" w:name="_Hlk534650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375879" w:rsidTr="009B2864">
        <w:trPr>
          <w:cantSplit/>
          <w:trHeight w:val="70"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CDU- 16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Comprar Productos 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comprador o vendedor realizar la compra de un producto existente en la base de datos.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 para realizar compras de productos.</w:t>
            </w:r>
            <w:r w:rsidRPr="00375879">
              <w:rPr>
                <w:rFonts w:ascii="Tahoma" w:hAnsi="Tahoma" w:cs="Tahoma"/>
                <w:sz w:val="22"/>
                <w:szCs w:val="22"/>
              </w:rPr>
              <w:br/>
              <w:t>Debe existir disponibilidad de ese producto.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Cs/>
                <w:sz w:val="22"/>
                <w:szCs w:val="22"/>
              </w:rPr>
              <w:t>El usuario elige un producto del sistema.</w:t>
            </w:r>
          </w:p>
        </w:tc>
      </w:tr>
      <w:bookmarkEnd w:id="10"/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elige la opción de comprar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será dirigido a la pantalla de método pago y de concretar el lugar de la entrega.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producto debe de reducir su stock para que otros usuarios estén informados de esto antes de realizar la compra.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No exista disponibilidad del producto en la base de datos:</w:t>
            </w:r>
          </w:p>
          <w:p w:rsidR="00914EF9" w:rsidRPr="00375879" w:rsidRDefault="00914EF9" w:rsidP="009B2864">
            <w:pPr>
              <w:numPr>
                <w:ilvl w:val="0"/>
                <w:numId w:val="16"/>
              </w:num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podrá realizar la compra</w:t>
            </w:r>
          </w:p>
        </w:tc>
      </w:tr>
    </w:tbl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375879" w:rsidTr="009B2864">
        <w:trPr>
          <w:cantSplit/>
          <w:trHeight w:val="70"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CDU- 17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375879" w:rsidTr="009B2864">
        <w:trPr>
          <w:cantSplit/>
          <w:trHeight w:val="70"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CDU- 18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Pagar Presencialmente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y estar en el quiosco pactado con el vendedor.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 w:val="restart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elegir el tipo de pago presencial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paga en el quisco y en el lugar pactado</w:t>
            </w:r>
            <w:r w:rsidR="002D0F56" w:rsidRPr="00375879">
              <w:rPr>
                <w:rFonts w:ascii="Tahoma" w:hAnsi="Tahoma" w:cs="Tahoma"/>
                <w:sz w:val="22"/>
                <w:szCs w:val="22"/>
              </w:rPr>
              <w:t xml:space="preserve"> con el vendedor una vez recibido el producto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 w:val="restart"/>
          </w:tcPr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2D0F56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-</w:t>
            </w:r>
          </w:p>
        </w:tc>
        <w:tc>
          <w:tcPr>
            <w:tcW w:w="4872" w:type="dxa"/>
          </w:tcPr>
          <w:p w:rsidR="009B2864" w:rsidRPr="00375879" w:rsidRDefault="002D0F56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</w:tbl>
    <w:p w:rsidR="009B2864" w:rsidRPr="00375879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375879" w:rsidTr="009B2864">
        <w:trPr>
          <w:cantSplit/>
          <w:trHeight w:val="70"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>CDU- 19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por saldo 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 w:val="restart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 w:rsidR="002D0F56" w:rsidRPr="00375879">
              <w:rPr>
                <w:rFonts w:ascii="Tahoma" w:hAnsi="Tahoma" w:cs="Tahoma"/>
                <w:sz w:val="22"/>
                <w:szCs w:val="22"/>
              </w:rPr>
              <w:t>por saldo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 w:val="restart"/>
          </w:tcPr>
          <w:p w:rsidR="009B2864" w:rsidRPr="00375879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375879" w:rsidTr="009B2864">
        <w:trPr>
          <w:cantSplit/>
        </w:trPr>
        <w:tc>
          <w:tcPr>
            <w:tcW w:w="2839" w:type="dxa"/>
            <w:vMerge/>
          </w:tcPr>
          <w:p w:rsidR="009B2864" w:rsidRPr="00375879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375879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375879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B2864" w:rsidRPr="00375879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375879" w:rsidTr="009B2864">
        <w:trPr>
          <w:cantSplit/>
          <w:trHeight w:val="70"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CDU- </w:t>
            </w:r>
            <w:r w:rsidR="009B2864"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Calificar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o vendedor una vez que el pedido haya sido entregado.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Califica con estrellas a partir del servicio brindado.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La calificación se verá reflejada en el servicio brindado por el vendedor.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producto o el vendedor haya sido eliminado antes de que haya sido calificado</w:t>
            </w:r>
          </w:p>
        </w:tc>
      </w:tr>
    </w:tbl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375879" w:rsidTr="009B2864">
        <w:trPr>
          <w:cantSplit/>
          <w:trHeight w:val="70"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 xml:space="preserve">CDU- </w:t>
            </w:r>
            <w:r w:rsidR="009B2864"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una vez que el pedido haya sido entregado.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Califica con estrellas a partir del producto comprado.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La calificación se verá reflejada en el producto.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producto haya sido eliminado antes de que haya sido calificado</w:t>
            </w:r>
          </w:p>
        </w:tc>
      </w:tr>
    </w:tbl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37587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375879" w:rsidTr="009B2864">
        <w:trPr>
          <w:cantSplit/>
          <w:trHeight w:val="70"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CDU- 2</w:t>
            </w:r>
            <w:r w:rsidR="009B2864"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Calificar </w:t>
            </w:r>
            <w:r w:rsidR="009B2864"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Vendedor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Permite a un usuario de rol comprador, vendedor calificar al vendedor una vez que el pedido haya sido entregado.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Califica con estrellas a partir del vendedor del producto comprado.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La calificación se verá reflejada en el vendedor.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 w:val="restart"/>
          </w:tcPr>
          <w:p w:rsidR="00914EF9" w:rsidRPr="00375879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375879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375879" w:rsidTr="009B2864">
        <w:trPr>
          <w:cantSplit/>
        </w:trPr>
        <w:tc>
          <w:tcPr>
            <w:tcW w:w="2839" w:type="dxa"/>
            <w:vMerge/>
          </w:tcPr>
          <w:p w:rsidR="00914EF9" w:rsidRPr="00375879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375879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375879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375879">
              <w:rPr>
                <w:rFonts w:ascii="Tahoma" w:hAnsi="Tahoma" w:cs="Tahoma"/>
                <w:sz w:val="22"/>
                <w:szCs w:val="22"/>
              </w:rPr>
              <w:t>El vendedor haya sido eliminado antes de que haya sido calificado</w:t>
            </w:r>
          </w:p>
        </w:tc>
      </w:tr>
    </w:tbl>
    <w:p w:rsidR="00914EF9" w:rsidRPr="0037587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1" w:name="_Toc13436"/>
      <w:r w:rsidRPr="00EC25D3">
        <w:rPr>
          <w:rFonts w:ascii="Tahoma" w:hAnsi="Tahoma" w:cs="Tahoma"/>
          <w:b/>
          <w:color w:val="auto"/>
          <w:sz w:val="24"/>
        </w:rPr>
        <w:lastRenderedPageBreak/>
        <w:t>Diagrama de Clases</w:t>
      </w:r>
      <w:bookmarkEnd w:id="11"/>
    </w:p>
    <w:p w:rsidR="00EC25D3" w:rsidRDefault="005D5F59" w:rsidP="00487279">
      <w:r w:rsidRPr="005D5F59">
        <w:rPr>
          <w:noProof/>
          <w:lang w:val="es-EC" w:eastAsia="es-EC"/>
        </w:rPr>
        <w:drawing>
          <wp:inline distT="0" distB="0" distL="0" distR="0">
            <wp:extent cx="5942850" cy="6448425"/>
            <wp:effectExtent l="0" t="0" r="1270" b="0"/>
            <wp:docPr id="12" name="Imagen 12" descr="C:\Users\CltControl\Desktop\Proyecto\ProyectoDS\diagramaClas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tControl\Desktop\Proyecto\ProyectoDS\diagramaClases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01" cy="64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13437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2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3" w:name="_Toc13438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3"/>
    </w:p>
    <w:p w:rsidR="004E7CD8" w:rsidRDefault="00F071F0" w:rsidP="004E7CD8">
      <w:r>
        <w:rPr>
          <w:noProof/>
        </w:rPr>
        <w:drawing>
          <wp:inline distT="0" distB="0" distL="0" distR="0">
            <wp:extent cx="5943417" cy="625792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04" cy="6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4" w:name="_Toc13439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4"/>
    </w:p>
    <w:p w:rsidR="00375879" w:rsidRDefault="00F071F0" w:rsidP="001232C0">
      <w:r>
        <w:rPr>
          <w:noProof/>
        </w:rPr>
        <w:drawing>
          <wp:inline distT="0" distB="0" distL="0" distR="0">
            <wp:extent cx="5942330" cy="60960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86" cy="609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879" w:rsidRDefault="00375879" w:rsidP="00375879"/>
    <w:p w:rsidR="00375879" w:rsidRDefault="00375879" w:rsidP="00375879"/>
    <w:p w:rsidR="00375879" w:rsidRDefault="00375879" w:rsidP="00375879">
      <w:pPr>
        <w:spacing w:after="160" w:line="259" w:lineRule="auto"/>
      </w:pPr>
    </w:p>
    <w:p w:rsidR="00375879" w:rsidRDefault="00375879" w:rsidP="00375879">
      <w:pPr>
        <w:spacing w:after="160" w:line="259" w:lineRule="auto"/>
      </w:pPr>
    </w:p>
    <w:p w:rsidR="00375879" w:rsidRDefault="00375879" w:rsidP="00375879">
      <w:pPr>
        <w:pStyle w:val="Ttulo1"/>
        <w:rPr>
          <w:rFonts w:ascii="Tahoma" w:hAnsi="Tahoma" w:cs="Tahoma"/>
          <w:b/>
          <w:color w:val="000000" w:themeColor="text1"/>
          <w:sz w:val="24"/>
        </w:rPr>
      </w:pPr>
      <w:bookmarkStart w:id="15" w:name="_Toc13440"/>
      <w:r w:rsidRPr="00375879">
        <w:rPr>
          <w:rFonts w:ascii="Tahoma" w:hAnsi="Tahoma" w:cs="Tahoma"/>
          <w:b/>
          <w:color w:val="000000" w:themeColor="text1"/>
          <w:sz w:val="24"/>
        </w:rPr>
        <w:lastRenderedPageBreak/>
        <w:t>Reportes</w:t>
      </w:r>
      <w:bookmarkEnd w:id="15"/>
    </w:p>
    <w:p w:rsidR="00375879" w:rsidRDefault="00375879" w:rsidP="00375879"/>
    <w:p w:rsidR="00375879" w:rsidRDefault="00375879" w:rsidP="00375879">
      <w:pPr>
        <w:pStyle w:val="Prrafodelista"/>
        <w:numPr>
          <w:ilvl w:val="0"/>
          <w:numId w:val="17"/>
        </w:numPr>
        <w:rPr>
          <w:rFonts w:ascii="Tahoma" w:eastAsiaTheme="majorEastAsia" w:hAnsi="Tahoma" w:cs="Tahoma"/>
          <w:b/>
          <w:sz w:val="22"/>
          <w:szCs w:val="32"/>
        </w:rPr>
      </w:pPr>
      <w:r w:rsidRPr="00375879">
        <w:rPr>
          <w:rFonts w:ascii="Tahoma" w:eastAsiaTheme="majorEastAsia" w:hAnsi="Tahoma" w:cs="Tahoma"/>
          <w:b/>
          <w:sz w:val="22"/>
          <w:szCs w:val="32"/>
        </w:rPr>
        <w:t xml:space="preserve">La cantidad de ventas semanales del año en curso, por tipo de pago y vendedor. </w:t>
      </w: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  <w:bookmarkStart w:id="16" w:name="_GoBack"/>
      <w:bookmarkEnd w:id="16"/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Default="00375879" w:rsidP="00375879">
      <w:pPr>
        <w:pStyle w:val="Prrafodelista"/>
        <w:numPr>
          <w:ilvl w:val="0"/>
          <w:numId w:val="17"/>
        </w:numPr>
        <w:rPr>
          <w:rFonts w:ascii="Tahoma" w:eastAsiaTheme="majorEastAsia" w:hAnsi="Tahoma" w:cs="Tahoma"/>
          <w:b/>
          <w:sz w:val="22"/>
          <w:szCs w:val="32"/>
        </w:rPr>
      </w:pPr>
      <w:r>
        <w:rPr>
          <w:rFonts w:ascii="Tahoma" w:eastAsiaTheme="majorEastAsia" w:hAnsi="Tahoma" w:cs="Tahoma"/>
          <w:b/>
          <w:sz w:val="22"/>
          <w:szCs w:val="32"/>
        </w:rPr>
        <w:t>Los 10 artículos más vendidos en los últimos 3 meses</w:t>
      </w:r>
    </w:p>
    <w:p w:rsid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</w:p>
    <w:p w:rsidR="00375879" w:rsidRPr="00375879" w:rsidRDefault="00375879" w:rsidP="00375879">
      <w:pPr>
        <w:pStyle w:val="Prrafodelista"/>
        <w:rPr>
          <w:rFonts w:ascii="Tahoma" w:eastAsiaTheme="majorEastAsia" w:hAnsi="Tahoma" w:cs="Tahoma"/>
          <w:b/>
          <w:sz w:val="22"/>
          <w:szCs w:val="32"/>
        </w:rPr>
      </w:pPr>
      <w:r>
        <w:rPr>
          <w:noProof/>
        </w:rPr>
        <w:drawing>
          <wp:inline distT="0" distB="0" distL="0" distR="0" wp14:anchorId="11C0B841" wp14:editId="4A9E0111">
            <wp:extent cx="5610225" cy="2002155"/>
            <wp:effectExtent l="0" t="0" r="9525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20"/>
                    <a:srcRect l="19711" t="17379" r="35577" b="55841"/>
                    <a:stretch/>
                  </pic:blipFill>
                  <pic:spPr bwMode="auto">
                    <a:xfrm>
                      <a:off x="0" y="0"/>
                      <a:ext cx="5610225" cy="20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879" w:rsidRPr="00375879" w:rsidRDefault="00375879" w:rsidP="00375879">
      <w:pPr>
        <w:rPr>
          <w:b/>
        </w:rPr>
      </w:pPr>
    </w:p>
    <w:sectPr w:rsidR="00375879" w:rsidRPr="00375879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3367" w:rsidRDefault="009B3367" w:rsidP="00FF5C1E">
      <w:r>
        <w:separator/>
      </w:r>
    </w:p>
  </w:endnote>
  <w:endnote w:type="continuationSeparator" w:id="0">
    <w:p w:rsidR="009B3367" w:rsidRDefault="009B3367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9B2864" w:rsidTr="00FF5C1E">
      <w:tc>
        <w:tcPr>
          <w:tcW w:w="3490" w:type="dxa"/>
        </w:tcPr>
        <w:p w:rsidR="009B2864" w:rsidRDefault="009B2864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9B2864" w:rsidRDefault="009B2864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9B2864" w:rsidTr="00FF5C1E">
      <w:tc>
        <w:tcPr>
          <w:tcW w:w="3490" w:type="dxa"/>
        </w:tcPr>
        <w:p w:rsidR="009B2864" w:rsidRPr="004643C3" w:rsidRDefault="009B2864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9B2864" w:rsidRDefault="009B2864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9B2864" w:rsidTr="00FF5C1E">
      <w:tc>
        <w:tcPr>
          <w:tcW w:w="3490" w:type="dxa"/>
        </w:tcPr>
        <w:p w:rsidR="00F071F0" w:rsidRDefault="009B2864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2019-0</w:t>
          </w:r>
          <w:r w:rsidR="00F071F0">
            <w:rPr>
              <w:rFonts w:ascii="Tahoma" w:hAnsi="Tahoma" w:cs="Tahoma"/>
              <w:sz w:val="16"/>
            </w:rPr>
            <w:t>2</w:t>
          </w:r>
          <w:r>
            <w:rPr>
              <w:rFonts w:ascii="Tahoma" w:hAnsi="Tahoma" w:cs="Tahoma"/>
              <w:sz w:val="16"/>
            </w:rPr>
            <w:t>-0</w:t>
          </w:r>
          <w:r w:rsidR="00F071F0">
            <w:rPr>
              <w:rFonts w:ascii="Tahoma" w:hAnsi="Tahoma" w:cs="Tahoma"/>
              <w:sz w:val="16"/>
            </w:rPr>
            <w:t>2</w:t>
          </w:r>
        </w:p>
      </w:tc>
      <w:tc>
        <w:tcPr>
          <w:tcW w:w="4956" w:type="dxa"/>
        </w:tcPr>
        <w:p w:rsidR="009B2864" w:rsidRDefault="009B2864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 w:rsidR="00F25B7B">
            <w:rPr>
              <w:rStyle w:val="Nmerodepgina"/>
              <w:b/>
              <w:bCs/>
              <w:noProof/>
              <w:sz w:val="16"/>
            </w:rPr>
            <w:t>13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 w:rsidR="00F25B7B">
            <w:rPr>
              <w:rStyle w:val="Nmerodepgina"/>
              <w:b/>
              <w:bCs/>
              <w:noProof/>
              <w:sz w:val="16"/>
            </w:rPr>
            <w:t>25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9B2864" w:rsidRDefault="009B286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3367" w:rsidRDefault="009B3367" w:rsidP="00FF5C1E">
      <w:r>
        <w:separator/>
      </w:r>
    </w:p>
  </w:footnote>
  <w:footnote w:type="continuationSeparator" w:id="0">
    <w:p w:rsidR="009B3367" w:rsidRDefault="009B3367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864" w:rsidRDefault="009B2864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9B2864" w:rsidRPr="00FF5C1E" w:rsidRDefault="009B2864" w:rsidP="00FF5C1E">
    <w:pPr>
      <w:pStyle w:val="Encabezado"/>
      <w:rPr>
        <w:b/>
        <w:sz w:val="36"/>
      </w:rPr>
    </w:pPr>
    <w:r w:rsidRPr="006F0D5C">
      <w:rPr>
        <w:noProof/>
        <w:lang w:val="es-EC" w:eastAsia="es-EC"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6B1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D0A81"/>
    <w:multiLevelType w:val="hybridMultilevel"/>
    <w:tmpl w:val="C1684AC8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9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13"/>
  </w:num>
  <w:num w:numId="4">
    <w:abstractNumId w:val="0"/>
  </w:num>
  <w:num w:numId="5">
    <w:abstractNumId w:val="6"/>
  </w:num>
  <w:num w:numId="6">
    <w:abstractNumId w:val="9"/>
  </w:num>
  <w:num w:numId="7">
    <w:abstractNumId w:val="12"/>
  </w:num>
  <w:num w:numId="8">
    <w:abstractNumId w:val="14"/>
  </w:num>
  <w:num w:numId="9">
    <w:abstractNumId w:val="3"/>
  </w:num>
  <w:num w:numId="10">
    <w:abstractNumId w:val="16"/>
  </w:num>
  <w:num w:numId="11">
    <w:abstractNumId w:val="5"/>
  </w:num>
  <w:num w:numId="12">
    <w:abstractNumId w:val="4"/>
  </w:num>
  <w:num w:numId="13">
    <w:abstractNumId w:val="10"/>
  </w:num>
  <w:num w:numId="14">
    <w:abstractNumId w:val="2"/>
  </w:num>
  <w:num w:numId="15">
    <w:abstractNumId w:val="15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C1E"/>
    <w:rsid w:val="00012471"/>
    <w:rsid w:val="001232C0"/>
    <w:rsid w:val="0013283A"/>
    <w:rsid w:val="001947AF"/>
    <w:rsid w:val="002039C0"/>
    <w:rsid w:val="00222569"/>
    <w:rsid w:val="00235F90"/>
    <w:rsid w:val="002D0F56"/>
    <w:rsid w:val="00301F77"/>
    <w:rsid w:val="00350E47"/>
    <w:rsid w:val="00375879"/>
    <w:rsid w:val="003C5AF8"/>
    <w:rsid w:val="0041562C"/>
    <w:rsid w:val="00487279"/>
    <w:rsid w:val="004C7C75"/>
    <w:rsid w:val="004E7CD8"/>
    <w:rsid w:val="00571E59"/>
    <w:rsid w:val="005757D3"/>
    <w:rsid w:val="005B4462"/>
    <w:rsid w:val="005D5F59"/>
    <w:rsid w:val="005E168C"/>
    <w:rsid w:val="00652678"/>
    <w:rsid w:val="006C460A"/>
    <w:rsid w:val="0075407B"/>
    <w:rsid w:val="00760946"/>
    <w:rsid w:val="00787AF2"/>
    <w:rsid w:val="007C20CA"/>
    <w:rsid w:val="008E4ED4"/>
    <w:rsid w:val="00914EF9"/>
    <w:rsid w:val="009B2864"/>
    <w:rsid w:val="009B3367"/>
    <w:rsid w:val="00AA6701"/>
    <w:rsid w:val="00AE1B1F"/>
    <w:rsid w:val="00AE6366"/>
    <w:rsid w:val="00B8592B"/>
    <w:rsid w:val="00B94575"/>
    <w:rsid w:val="00BA3C3B"/>
    <w:rsid w:val="00BB581C"/>
    <w:rsid w:val="00BD0E9F"/>
    <w:rsid w:val="00C07DC1"/>
    <w:rsid w:val="00C121DC"/>
    <w:rsid w:val="00C5314E"/>
    <w:rsid w:val="00C659E0"/>
    <w:rsid w:val="00CB5EDC"/>
    <w:rsid w:val="00E3203E"/>
    <w:rsid w:val="00EC25D3"/>
    <w:rsid w:val="00F071F0"/>
    <w:rsid w:val="00F25B7B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862FA88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3758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BB067BB-BBF9-4187-BC11-22CEE3BB4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26</Pages>
  <Words>2942</Words>
  <Characters>16182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Diego Muñoz Párraga</cp:lastModifiedBy>
  <cp:revision>16</cp:revision>
  <dcterms:created xsi:type="dcterms:W3CDTF">2018-11-25T18:36:00Z</dcterms:created>
  <dcterms:modified xsi:type="dcterms:W3CDTF">2019-02-02T20:28:00Z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