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РОССИЙСКАЯ ФЕДЕРАЦИЯ</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ФЕДЕРАЛЬНЫЙ ЗАКОН</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b/>
          <w:bCs/>
          <w:color w:val="000000"/>
          <w:lang w:eastAsia="ru-RU"/>
        </w:rPr>
        <w:t>УСТАВ АВТОМОБИЛЬНОГО ТРАНСПОРТА</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b/>
          <w:bCs/>
          <w:color w:val="000000"/>
          <w:lang w:eastAsia="ru-RU"/>
        </w:rPr>
        <w:t>И ГОРОДСКОГО НАЗЕМНОГО ЭЛЕКТРИЧЕСКОГО ТРАНСПОРТА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Принят Государственной Думой 18 октября 2007 года</w:t>
      </w:r>
    </w:p>
    <w:p w:rsidR="00851BF7" w:rsidRPr="00851BF7" w:rsidRDefault="00851BF7" w:rsidP="00851BF7">
      <w:pPr>
        <w:shd w:val="clear" w:color="auto" w:fill="FFFFFF"/>
        <w:spacing w:before="100" w:beforeAutospacing="1" w:after="100" w:afterAutospacing="1"/>
        <w:jc w:val="right"/>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Одобрен Советом Федерации 26 октября 2007 года </w:t>
      </w:r>
    </w:p>
    <w:tbl>
      <w:tblPr>
        <w:tblW w:w="10200" w:type="dxa"/>
        <w:jc w:val="center"/>
        <w:shd w:val="clear" w:color="auto" w:fill="FFFFFF"/>
        <w:tblCellMar>
          <w:left w:w="0" w:type="dxa"/>
          <w:right w:w="0" w:type="dxa"/>
        </w:tblCellMar>
        <w:tblLook w:val="04A0" w:firstRow="1" w:lastRow="0" w:firstColumn="1" w:lastColumn="0" w:noHBand="0" w:noVBand="1"/>
      </w:tblPr>
      <w:tblGrid>
        <w:gridCol w:w="10200"/>
      </w:tblGrid>
      <w:tr w:rsidR="00851BF7" w:rsidRPr="00851BF7" w:rsidTr="00851BF7">
        <w:trPr>
          <w:jc w:val="center"/>
        </w:trPr>
        <w:tc>
          <w:tcPr>
            <w:tcW w:w="0" w:type="auto"/>
            <w:tcBorders>
              <w:top w:val="single" w:sz="6" w:space="0" w:color="CDCDCD"/>
              <w:left w:val="single" w:sz="6" w:space="0" w:color="CDCDCD"/>
              <w:bottom w:val="single" w:sz="6" w:space="0" w:color="CDCDCD"/>
              <w:right w:val="single" w:sz="6" w:space="0" w:color="CDCDCD"/>
            </w:tcBorders>
            <w:shd w:val="clear" w:color="auto" w:fill="FFFFFF"/>
            <w:hideMark/>
          </w:tcPr>
          <w:p w:rsidR="00851BF7" w:rsidRPr="00851BF7" w:rsidRDefault="00851BF7" w:rsidP="00851BF7">
            <w:pPr>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Список изменяющих документов</w:t>
            </w:r>
          </w:p>
          <w:p w:rsidR="00851BF7" w:rsidRPr="00851BF7" w:rsidRDefault="00851BF7" w:rsidP="00851BF7">
            <w:pPr>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(в ред. Федеральных законов от 21.04.2011 N 69-ФЗ,</w:t>
            </w:r>
          </w:p>
          <w:p w:rsidR="00851BF7" w:rsidRPr="00851BF7" w:rsidRDefault="00851BF7" w:rsidP="00851BF7">
            <w:pPr>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от 06.11.2011 N 296-ФЗ, от 14.06.2012 N 78-ФЗ,</w:t>
            </w:r>
          </w:p>
          <w:p w:rsidR="00851BF7" w:rsidRPr="00851BF7" w:rsidRDefault="00851BF7" w:rsidP="00851BF7">
            <w:pPr>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от 28.07.2012 N 131-ФЗ, от 03.02.2014 N 15-ФЗ,</w:t>
            </w:r>
          </w:p>
          <w:p w:rsidR="00851BF7" w:rsidRPr="00851BF7" w:rsidRDefault="00851BF7" w:rsidP="00851BF7">
            <w:pPr>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от 01.12.2014 N 419-ФЗ, от 20.04.2015 N 102-ФЗ,</w:t>
            </w:r>
          </w:p>
          <w:p w:rsidR="00851BF7" w:rsidRPr="00851BF7" w:rsidRDefault="00851BF7" w:rsidP="00851BF7">
            <w:pPr>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от 13.07.2015 N 248-ФЗ, от 03.07.2016 N 258-ФЗ)</w:t>
            </w:r>
          </w:p>
        </w:tc>
      </w:tr>
    </w:tbl>
    <w:p w:rsidR="00851BF7" w:rsidRPr="00851BF7" w:rsidRDefault="00851BF7" w:rsidP="00851BF7">
      <w:pPr>
        <w:shd w:val="clear" w:color="auto" w:fill="FFFFFF"/>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 Глава 1. ОБЩИЕ ПОЛОЖЕНИЯ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 Предмет регулирования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1. Настоящий Федеральный закон регулирует отношения, возникающие при оказании услуг автомобильным транспортом и городским наземным электрическим транспортом, которые являются частью транспортной системы Российской Федерации. Отношения, связанные с оказанием услуг автомобильным транспортом и городским наземным электрическим транспортом и не урегулированные настоящим Федеральным законом, регулируются другими федеральными законами и иными нормативными правовыми актами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Настоящий Федеральный закон определяет общие условия перевозок пассажиров и багажа, грузов соответственно автобусами, трамваями, троллейбусами, легковыми автомобилями, грузовыми автомобилями, в том числе с использованием автомобильных прицепов, автомобильных полуприцепов (далее также - транспортные средства), а также общие условия предоставления услуг пассажирам, фрахтователям, грузоотправителям, грузополучателям, перевозчикам, фрахтовщикам на объектах транспортных инфраструктур.</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Перевозки пассажиров и багажа, грузов автомобильным транспортом в международном сообщении регулируются международными договорами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4. К отношениям, связанным с перевозками пассажиров и багажа, грузов для личных, семейных, домашних или иных не связанных с осуществлением предпринимательской деятельности нужд, применяются также положения законодательства Российской Федерации о защите прав потребителей.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 Основные понятия, используемые в настоящем Федеральном законе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Для целей настоящего Федерального закона используются следующие основные понятия: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багаж - вещи пассажира, принятые для перевозки в установленном порядке;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билет - перевозочный документ, удостоверяющий заключение договора перевозки пассажира;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груз - материальный объект, принятый для перевозки в установленном порядке;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грузоотправитель - физическое или юридическое лицо, которое по договору перевозки груза выступает от своего имени или от имени владельца груза и указывается в транспортной накладной;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грузополучатель - физическое или юридическое лицо, управомоченное на получение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заказ-наряд - форма договора фрахтования;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контейнер - оборудование, имеющее объем не менее одного кубического метра, пригодное для многократного пользования и приспособленное для погрузки, выгрузки груза, его перегрузки с одного транспортного средства на другое транспортное средство без промежуточной перегрузки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8) маршрут - путь следования транспортного средства между пунктами отправления и назначения;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9) маршрут регулярных перевозок - предназначенный для осуществления перевозок пассажиров и багажа по расписаниям путь следования транспортных средств от начального остановочного пункта через промежуточные остановочные пункты до конечного остановочного пункта, которые определены в установленном порядке;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10) объекты транспортной инфраструктуры - сооружения, производственно-технологические комплексы, предназначенные для обслуживания пассажиров, фрахтователей, грузоотправителей, грузополучателей, перевозчиков и фрахтовщиков, а также для обеспечения работы транспортных средств;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11) остановочный пункт - место остановки транспортных средств по маршруту регулярных перевозок, оборудованное для посадки, высадки пассажиров и ожидания транспортных средств;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12) пассажир -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(п. 12 в ред. Федерального закона от 14.06.2012 N 78-ФЗ)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13) перевозчик - юридическое лицо, индивидуальный предприниматель, принявшие на себя по договору перевозки пассажира, договору перевозки груза обязанность перевезти пассажира и доставить багаж, а также перевезти вверенный грузоотправителем груз в пункт назначения и выдать багаж, груз управомоченному на их получение лицу;</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14) путевой лист - документ, служащий для учета и контроля работы транспортного средства, водителя;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15) расписание - график, устанавливающий время или интервалы прибытия транспортных средств в остановочный пункт либо отправления транспортных средств от остановочного пункта;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16) ручная кладь - вещи пассажира, которые перевозятся пассажиром с собой в транспортном средстве и сохранность которых при перевозке обеспечивается пассажиром;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17) скоропортящийся груз - груз, сохранность которого при перевозке транспортным средством обеспечивается посредством соблюдения определенного температурного режима;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18) специализированное транспортное средство - транспортное средство, предназначенное и оборудованное для перевозки определенных видов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19) терминал - производственно-технологический комплекс, предназначенный для осуществления операций, связанных с перевозками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20) транспортная накладная - перевозочный документ, подтверждающий заключение договора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21) фрахтователь - физическое или юридическое лицо, которое по договору фрахтования обязуется оплатить стоимость пользования всей либо частью вместимости одного или нескольких транспортных средств, предоставляемых на один или несколько рейсов для перевозок пассажиров и багажа,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22) фрахтовщик - юридическое лицо, индивидуальный предприниматель, принявшие на себя по договору фрахтования обязанность предоставить фрахтователю всю либо часть вместимости одного или нескольких транспортных средств на один или несколько рейсов для перевозок пассажиров и багажа,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 Правила перевозок пассажиров и багажа,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1. На основании настоящего Федерального закона Правительство Российской Федерации утверждает правила перевозок пассажиров и багажа автомобильным транспортом и городским наземным электрическим транспортом, а также правила перевозок грузов автомобильным транспортом.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Правила перевозок пассажиров и багажа автомобильным транспортом и городским наземным электрическим транспортом (далее - правила перевозок пассажиров) представляют собой нормативные правовые акты, регулирующие порядок организации различных видов перевозок пассажиров и багажа, а также условия перевозок пассажиров и багажа и предоставления транспортных средств для таких перевозок.</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Правила перевозок грузов автомобильным транспортом (далее - правила перевозок грузов) представляют собой нормативные правовые акты, регулирующие порядок организации перевозок различных видов грузов, обеспечения сохранности грузов, транспортных средств, контейнеров, а также условия перевозок грузов и предоставления транспортных средств для таких перевозок.</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3.1. Государственный надзор в области автомобильного транспорта и городского наземного электрического транспорта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(введена Федеральным законом от 28.07.2012 N 131-ФЗ)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Государственный надзор в области автомобильного транспорта и городского наземного электрического транспорта осуществляется уполномоченным федеральным органом исполнительной власти (далее - орган государственного надзора) при осуществлении им федерального государственного транспортного надзора.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К отношениям, связанным с осуществлением государственного надзора в области автомобильного транспорта и городского наземного электрического транспорта, организацией и проведением проверок юридических лиц, индивидуальных предпринимателей, применяются положения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w:t>
      </w:r>
      <w:hyperlink r:id="rId4" w:anchor="Par72" w:tooltip="3. Предметом проверки является соблюдение юридическим лицом, индивидуальным предпринимателем при осуществлении своей деятельности требований, установленных настоящим Федеральным законом, другими федеральными законами и иными нормативными правовыми актами " w:history="1">
        <w:r w:rsidRPr="00851BF7">
          <w:rPr>
            <w:rFonts w:ascii="Arial" w:eastAsia="Times New Roman" w:hAnsi="Arial" w:cs="Arial"/>
            <w:color w:val="000000"/>
            <w:lang w:eastAsia="ru-RU"/>
          </w:rPr>
          <w:t>частями 3</w:t>
        </w:r>
      </w:hyperlink>
      <w:r w:rsidRPr="00851BF7">
        <w:rPr>
          <w:rFonts w:ascii="Arial" w:eastAsia="Times New Roman" w:hAnsi="Arial" w:cs="Arial"/>
          <w:color w:val="000000"/>
          <w:lang w:eastAsia="ru-RU"/>
        </w:rPr>
        <w:t> - </w:t>
      </w:r>
      <w:hyperlink r:id="rId5" w:anchor="Par80" w:tooltip="7. Должностные лица органа государственного надзора, являющиеся государственными транспортными инспекторами, в порядке, установленном законодательством Российской Федерации, имеют право:" w:history="1">
        <w:r w:rsidRPr="00851BF7">
          <w:rPr>
            <w:rFonts w:ascii="Arial" w:eastAsia="Times New Roman" w:hAnsi="Arial" w:cs="Arial"/>
            <w:color w:val="000000"/>
            <w:lang w:eastAsia="ru-RU"/>
          </w:rPr>
          <w:t>7</w:t>
        </w:r>
      </w:hyperlink>
      <w:r w:rsidRPr="00851BF7">
        <w:rPr>
          <w:rFonts w:ascii="Arial" w:eastAsia="Times New Roman" w:hAnsi="Arial" w:cs="Arial"/>
          <w:color w:val="000000"/>
          <w:lang w:eastAsia="ru-RU"/>
        </w:rPr>
        <w:t> настоящей статьи.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Предметом проверки является соблюдение юридическим лицом, индивидуальным предпринимателем при осуществлении своей деятельности требований, установленных настоящим Федеральным законом, другими федеральными законами и иными нормативными правовыми актами Российской Федерации в области автомобильного транспорта и городского наземного электрического транспорта (далее - обязательные требования).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4. Основаниями для проведения внеплановой проверки в отношении видов деятельности, не подлежащих лицензированию, являются: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поступление в орган государственного надзора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органа государственного надзора), органов местного самоуправления, через средства массовой информации о фактах дорожно-транспортных происшествий, произошедших по вине перевозчика, с причинением вреда жизни, здоровью граждан, вреда животным, растениям, окружающей среде;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наличие приказа (распоряжения) руководителя (заместителя руководителя) органа государственного надзора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(п. 3 введен Федеральным законом от 03.07.2016 N 258-ФЗ)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Предварительное уведомление юридического лица, индивидуального предпринимателя о проведении внеплановой выездной проверки по основанию, указанному в </w:t>
      </w:r>
      <w:hyperlink r:id="rId6" w:anchor="Par75" w:tooltip="2) наличие приказа (распоряжения) руководителя (заместителя руководителя) органа государственного надзора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 w:history="1">
        <w:r w:rsidRPr="00851BF7">
          <w:rPr>
            <w:rFonts w:ascii="Arial" w:eastAsia="Times New Roman" w:hAnsi="Arial" w:cs="Arial"/>
            <w:color w:val="000000"/>
            <w:lang w:eastAsia="ru-RU"/>
          </w:rPr>
          <w:t>пункте 2 части 4</w:t>
        </w:r>
      </w:hyperlink>
      <w:r w:rsidRPr="00851BF7">
        <w:rPr>
          <w:rFonts w:ascii="Arial" w:eastAsia="Times New Roman" w:hAnsi="Arial" w:cs="Arial"/>
          <w:color w:val="000000"/>
          <w:lang w:eastAsia="ru-RU"/>
        </w:rPr>
        <w:t> настоящей статьи, не допускается.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Проверки транспортных средств в процессе их эксплуатации в целях проведения мероприятий по контролю за выполнением обязательных требований проводятся должностными лицами органа государственного надзора на основании плановых (рейдовых) заданий в соответствии с приказом (распоряжением) руководителя (заместителя руководителя) органа государственного надзора. Порядок оформления плановых (рейдовых) заданий и их содержание устанавливаются уполномоченным федеральным органом исполнительной власти в области транспорта. Орган государственного надзора уведомляет органы прокуратуры о проведении мероприятий по контролю в течение двадцати четырех часов с момента принятия решения о проведении указанных мероприятий.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Должностные лица органа государственного надзора, являющиеся государственными транспортными инспекторами, в порядке, установленном законодательством Российской Федерации, имеют право:</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запрашивать у органов государственной власти, органов местного самоуправления, юридических лиц, физических лиц, в том числе индивидуальных предпринимателей, и получать от них на основании мотивированных запросов в письменной форме информацию и документы, необходимые в ходе проведения проверки;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2) беспрепятственно по предъявлении служебного удостоверения, а при проверках юридических лиц, физических лиц, в том числе индивидуальных </w:t>
      </w:r>
      <w:r w:rsidRPr="00851BF7">
        <w:rPr>
          <w:rFonts w:ascii="Arial" w:eastAsia="Times New Roman" w:hAnsi="Arial" w:cs="Arial"/>
          <w:color w:val="000000"/>
          <w:lang w:eastAsia="ru-RU"/>
        </w:rPr>
        <w:lastRenderedPageBreak/>
        <w:t>предпринимателей, также копии приказа (распоряжения) руководителя (заместителя руководителя) органа государственного надзора о назначении проверки посещать используемые юридическими лицами, физическими лицами, в том числе индивидуальными предпринимателями, при осуществлении своей деятельности объекты транспортной инфраструктуры, осуществлять осмотр транспортных средств, проводить их обследования, необходимые исследования, испытания, измерения, расследования, экспертизы и другие мероприятия по контролю;</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выдавать юридическим лицам, физическим лицам, в том числе индивидуальным предпринимателям, предписания об устранении выявленных нарушений обязательных требований, о проведении мероприятий по обеспечению предотвращения вреда жизни, здоровью людей, вреда окружающей среде, имуществу физических лиц или юридических лиц, государственному или муниципальному имуществу, предотвращению возникновения чрезвычайных ситуаций природного и техногенного характера;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составлять протоколы об административных правонарушениях, связанных с нарушением обязательных требований, рассматривать дела об указанных административных правонарушениях и принимать меры по предотвращению таких нарушений;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предъявлять в установленном законодательством Российской Федерации порядке иски о возмещении вреда, причиненного вследствие нарушений обязательных требований.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4. Виды сообщения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Перевозки пассажиров и багажа, грузов осуществляются в городском, пригородном, междугородном, международном сообщении.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Перевозки в городском сообщении осуществляются в границах населенных пунктов.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Перевозки в пригородном сообщении осуществляются между населенными пунктами на расстояние до пятидесяти километров включительно между границами этих населенных пунктов.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Перевозки в междугородном сообщении осуществляются между населенными пунктами на расстояние более пятидесяти километров между границами этих населенных пунктов.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5. Перевозки в международном сообщении осуществляются за пределы территории Российской Федерации или на территорию Российской Федерации с </w:t>
      </w:r>
      <w:r w:rsidRPr="00851BF7">
        <w:rPr>
          <w:rFonts w:ascii="Arial" w:eastAsia="Times New Roman" w:hAnsi="Arial" w:cs="Arial"/>
          <w:color w:val="000000"/>
          <w:lang w:eastAsia="ru-RU"/>
        </w:rPr>
        <w:lastRenderedPageBreak/>
        <w:t>пересечением Государственной границы Российской Федерации, в том числе транзитом через территорию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5. Виды перевозок пассажиров и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Перевозки пассажиров и багажа подразделяются 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регулярные перевозки;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перевозки по заказам;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перевозки легковыми такси.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6. Путевые листы</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Обязательные реквизиты и порядок заполнения путевых листов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порядке, установленном Правительством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Запрещается осуществление перевозок пассажиров и багажа, грузов автобусами, трамваями, троллейбусами, легковыми автомобилями, грузовыми автомобилями без оформления путевого листа на соответствующее транспортное средство.</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7. Требования к оформлению и оборудованию транспортных средств и объектов транспортной инфраструктуры</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Требования к оформлению и оборудованию транспортных средств и объектов транспортной инфраструктуры, используемых для перевозок пассажиров и багажа, определяются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Глава 2. ПЕРЕВОЗКИ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8. Заключение договора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Заключение договора перевозки груза подтверждается транспортной накладной. Транспортная накладная, если иное не предусмотрено договором перевозки груза, составляется грузоотправителем.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Форма и порядок заполнения транспортной накладной устанавливаются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Груз, на который не оформлена транспортная накладная, перевозчиком для перевозки не принимается, за исключением груза, указанного в </w:t>
      </w:r>
      <w:hyperlink r:id="rId7" w:anchor="Par217" w:tooltip="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 w:history="1">
        <w:r w:rsidRPr="00851BF7">
          <w:rPr>
            <w:rFonts w:ascii="Arial" w:eastAsia="Times New Roman" w:hAnsi="Arial" w:cs="Arial"/>
            <w:color w:val="000000"/>
            <w:lang w:eastAsia="ru-RU"/>
          </w:rPr>
          <w:t>части 1 статьи 18</w:t>
        </w:r>
      </w:hyperlink>
      <w:r w:rsidRPr="00851BF7">
        <w:rPr>
          <w:rFonts w:ascii="Arial" w:eastAsia="Times New Roman" w:hAnsi="Arial" w:cs="Arial"/>
          <w:color w:val="000000"/>
          <w:lang w:eastAsia="ru-RU"/>
        </w:rPr>
        <w:t>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В целях беспрепятственного осуществления перевозки груза грузоотправитель обязан приложить к транспортной накладной документы, предусмотренные санитарными, таможенными, карантинными, иными правилами в соответствии с требованиями законодательства Российской Федерации, а также сертификаты, паспорта качества, удостоверения, другие документы, наличие которых установлено федеральными законами, иными нормативными правовыми актами Российской Федерации, либо указать в транспортной накладной регистрационные номера указанных документов, если такие документы (сведения о таких документах) содержатся в государственных информационных системах.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(в ред. Федерального закона от 20.04.2015 N 102-ФЗ)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Договор перевозки груза может заключаться посредством принятия перевозчиком к исполнению заказа, а при наличии договора об организации перевозок грузов - заявки грузоотправителя.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Обязательные реквизиты заказа, заявки и порядок их оформления устанавливаются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9. Предоставление транспортных средств, контейнеров для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Перевозчик обязан предоставить в сроки, установленные договором перевозки груза, транспортные средства, контейнеры, пригодные для перевозок соответствующего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В случае предоставления перевозчиком транспортных средств, контейнеров, непригодных для перевозок соответствующего груза, или подачи транспортных средств, контейнеров в пункт погрузки с опозданием грузоотправитель вправе отказаться от исполнения договора перевозки груза и взыскать с перевозчика штраф за невывоз груза, предусмотренный </w:t>
      </w:r>
      <w:hyperlink r:id="rId8" w:anchor="Par396" w:tooltip="1. За невывоз по вине перевозчика груза, предусмотренного договором перевозки груза, перевозчик уплачивает грузоотправителю штраф в размере двадцати процентов платы, установленной за перевозку груза, если иное не установлено договором перевозки груза. Гру" w:history="1">
        <w:r w:rsidRPr="00851BF7">
          <w:rPr>
            <w:rFonts w:ascii="Arial" w:eastAsia="Times New Roman" w:hAnsi="Arial" w:cs="Arial"/>
            <w:color w:val="000000"/>
            <w:lang w:eastAsia="ru-RU"/>
          </w:rPr>
          <w:t>частью 1 статьи 34</w:t>
        </w:r>
      </w:hyperlink>
      <w:r w:rsidRPr="00851BF7">
        <w:rPr>
          <w:rFonts w:ascii="Arial" w:eastAsia="Times New Roman" w:hAnsi="Arial" w:cs="Arial"/>
          <w:color w:val="000000"/>
          <w:lang w:eastAsia="ru-RU"/>
        </w:rPr>
        <w:t> 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Статья 10. Предъявление и прием груза для перевозки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При приеме груза для перевозки водитель транспортного средства предъявляет грузоотправителю документ, удостоверяющий личность, и путевой лист.</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Грузоотправитель обязан подготовить груз к перевозке таким образом, чтобы обеспечить безопасность его перевозки и сохранность груза, а также не допустить повреждение транспортного средства, контейнера.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При предъявлении для перевозки груза в таре или упаковке грузоотправитель обязан маркировать каждое грузовое место в соответствии с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Груз считается не предъявленным для перевозки грузоотправителем в следующих случаях: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предъявление груза для перевозки с опозданием;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предъявление для перевозки груза, направляемого в иной пункт назначения, чем установлено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предъявление для перевозки груза, не предусмотренного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4) несоответствие состояния предъявленного для перевозки груза требованиям, установленным правилами перевозок грузов, и </w:t>
      </w:r>
      <w:proofErr w:type="spellStart"/>
      <w:r w:rsidRPr="00851BF7">
        <w:rPr>
          <w:rFonts w:ascii="Arial" w:eastAsia="Times New Roman" w:hAnsi="Arial" w:cs="Arial"/>
          <w:color w:val="000000"/>
          <w:lang w:eastAsia="ru-RU"/>
        </w:rPr>
        <w:t>неприведение</w:t>
      </w:r>
      <w:proofErr w:type="spellEnd"/>
      <w:r w:rsidRPr="00851BF7">
        <w:rPr>
          <w:rFonts w:ascii="Arial" w:eastAsia="Times New Roman" w:hAnsi="Arial" w:cs="Arial"/>
          <w:color w:val="000000"/>
          <w:lang w:eastAsia="ru-RU"/>
        </w:rPr>
        <w:t xml:space="preserve"> груза грузоотправителем в соответствие с указанными требованиями в срок, установленный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В случае непредъявления грузоотправителем груза для перевозки перевозчик вправе отказаться от исполнения договора перевозки груза и взыскать с грузоотправителя штраф, предусмотренный </w:t>
      </w:r>
      <w:hyperlink r:id="rId9" w:anchor="Par428" w:tooltip="1. За непредъявление для перевозки груза, предусмотренного договором перевозки груза, грузоотправитель уплачивает перевозчику штраф в размере двадцати процентов платы, установленной за перевозку груза, если иное не установлено договором перевозки груза. П" w:history="1">
        <w:r w:rsidRPr="00851BF7">
          <w:rPr>
            <w:rFonts w:ascii="Arial" w:eastAsia="Times New Roman" w:hAnsi="Arial" w:cs="Arial"/>
            <w:color w:val="000000"/>
            <w:lang w:eastAsia="ru-RU"/>
          </w:rPr>
          <w:t>частью 1 статьи 35</w:t>
        </w:r>
      </w:hyperlink>
      <w:r w:rsidRPr="00851BF7">
        <w:rPr>
          <w:rFonts w:ascii="Arial" w:eastAsia="Times New Roman" w:hAnsi="Arial" w:cs="Arial"/>
          <w:color w:val="000000"/>
          <w:lang w:eastAsia="ru-RU"/>
        </w:rPr>
        <w:t> 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Грузоотправитель при предъявлении груза для перевозки имеет право объявить его ценность. Прием для перевозки груза с объявленной ценностью осуществляется в порядке, установленном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11. Погрузка грузов в транспортные средства, контейнеры и выгрузка грузов из них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Погрузка грузов в транспортные средства, контейнеры и выгрузка грузов из них должны выполняться в сроки, установленные договором перевозки груза, а в случае, если указанные сроки в договоре перевозки груза не установлены, в сроки, предусмотренные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2. Время подачи транспортного средства, контейнера под погрузку исчисляется с момента предъявления водителем транспортного средства грузоотправителю документа, удостоверяющего личность, и путевого листа в пункте погрузки, а время подачи транспортного средства, контейнера под выгрузку - с момента предъявления водителем транспортного средства грузополучателю транспортной накладной в пункте выгрузки, за исключением случаев, предусмотренных </w:t>
      </w:r>
      <w:hyperlink r:id="rId10" w:anchor="Par146" w:tooltip="3. Если погрузка груза в контейнер, выгрузка груза из него осуществляются посредством снятия контейнера с транспортного средства, подача порожнего контейнера грузоотправителю или груженого контейнера грузополучателю оформляется сопроводительной ведомостью" w:history="1">
        <w:r w:rsidRPr="00851BF7">
          <w:rPr>
            <w:rFonts w:ascii="Arial" w:eastAsia="Times New Roman" w:hAnsi="Arial" w:cs="Arial"/>
            <w:color w:val="000000"/>
            <w:lang w:eastAsia="ru-RU"/>
          </w:rPr>
          <w:t>частями 3</w:t>
        </w:r>
      </w:hyperlink>
      <w:r w:rsidRPr="00851BF7">
        <w:rPr>
          <w:rFonts w:ascii="Arial" w:eastAsia="Times New Roman" w:hAnsi="Arial" w:cs="Arial"/>
          <w:color w:val="000000"/>
          <w:lang w:eastAsia="ru-RU"/>
        </w:rPr>
        <w:t> и </w:t>
      </w:r>
      <w:hyperlink r:id="rId11" w:anchor="Par147" w:tooltip="4. Время подачи контейнера в случае, указанном в части 3 настоящей статьи, в пункты погрузки, выгрузки исчисляется с момента предъявления водителем сопроводительной ведомости грузоотправителю в пункте погрузки, грузополучателю в пункте выгрузки." w:history="1">
        <w:r w:rsidRPr="00851BF7">
          <w:rPr>
            <w:rFonts w:ascii="Arial" w:eastAsia="Times New Roman" w:hAnsi="Arial" w:cs="Arial"/>
            <w:color w:val="000000"/>
            <w:lang w:eastAsia="ru-RU"/>
          </w:rPr>
          <w:t>4 настоящей статьи</w:t>
        </w:r>
      </w:hyperlink>
      <w:r w:rsidRPr="00851BF7">
        <w:rPr>
          <w:rFonts w:ascii="Arial" w:eastAsia="Times New Roman" w:hAnsi="Arial" w:cs="Arial"/>
          <w:color w:val="000000"/>
          <w:lang w:eastAsia="ru-RU"/>
        </w:rPr>
        <w:t>.</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Если погрузка груза в контейнер, выгрузка груза из него осуществляются посредством снятия контейнера с транспортного средства, подача порожнего контейнера грузоотправителю или груженого контейнера грузополучателю оформляется сопроводительной ведомостью, составляемой перевозчиком. Форма и порядок заполнения сопроводительной ведомости устанавливаются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Время подачи контейнера в случае, указанном в </w:t>
      </w:r>
      <w:hyperlink r:id="rId12" w:anchor="Par146" w:tooltip="3. Если погрузка груза в контейнер, выгрузка груза из него осуществляются посредством снятия контейнера с транспортного средства, подача порожнего контейнера грузоотправителю или груженого контейнера грузополучателю оформляется сопроводительной ведомостью" w:history="1">
        <w:r w:rsidRPr="00851BF7">
          <w:rPr>
            <w:rFonts w:ascii="Arial" w:eastAsia="Times New Roman" w:hAnsi="Arial" w:cs="Arial"/>
            <w:color w:val="000000"/>
            <w:lang w:eastAsia="ru-RU"/>
          </w:rPr>
          <w:t>части 3 настоящей статьи</w:t>
        </w:r>
      </w:hyperlink>
      <w:r w:rsidRPr="00851BF7">
        <w:rPr>
          <w:rFonts w:ascii="Arial" w:eastAsia="Times New Roman" w:hAnsi="Arial" w:cs="Arial"/>
          <w:color w:val="000000"/>
          <w:lang w:eastAsia="ru-RU"/>
        </w:rPr>
        <w:t>, в пункты погрузки, выгрузки исчисляется с момента предъявления водителем сопроводительной ведомости грузоотправителю в пункте погрузки, грузополучателю в пункте выгрузки.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Грузоотправитель, грузополучатель обязаны отмечать в путевом листе, транспортной накладной, сопроводительной ведомости время подачи транспортного средства, контейнера в пункты погрузки, выгрузки и время отправления из них.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Приспособления, необходимые для погрузки, выгрузки и перевозки груза, должны предоставляться и устанавливаться на транспортном средстве грузоотправителем и сниматься с транспортного средства грузополучателем, если иное не установлено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Все принадлежащие грузоотправителю приспособления возвращаются перевозчиком грузоотправителю в соответствии с его указанием в транспортной накладной и за счет грузоотправителя, а при отсутствии такого указания выдаются грузополучателю вместе с грузом в пункте назначения.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8. Погрузка груза в транспортное средство, контейнер осуществляется грузоотправителем, а выгрузка груза из транспортного средства, контейнера - грузополучателем, если иное не предусмотрено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9. Погрузка грузов в транспортное средство, контейнер осуществляется таким образом, чтобы обеспечить безопасность перевозок грузов и их сохранность, а также не допустить повреждение транспортного средства, контейнера.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10. Перечень и порядок осуществления работ по погрузке грузов в транспортное средство, контейнер и выгрузке грузов из них устанавливаются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11. Грузоотправитель по требованию перевозчика обязан устранить нарушения установленного порядка погрузки груза в транспортное средство, контейнер, за исключением случая, если погрузка груза осуществляется перевозчиком. В случае невыполнения грузоотправителем требований об устранении недостатков в погрузке груза перевозчик вправе отказаться от осуществления перевозки.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12. Юридические лица или индивидуальные предприниматели, осуществляющие погрузку груза в транспортное средство, не вправе превышать допустимую массу транспортного средства и (или) допустимую нагрузку на ось транспортного средства, установленные в соответствии с законодательством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(часть 12 введена Федеральным законом от 13.07.2015 N 248-ФЗ)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12. Определение массы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При предъявлении грузоотправителем и приеме перевозчиком грузов, перевозимых навалом, насыпью, наливом или в контейнерах, их масса должна быть определена и указана в соответствующих транспортных накладных.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Грузы в таре или упаковке, а также штучные грузы принимаются для перевозки с указанием в транспортных накладных массы грузов и количества грузовых мест. Масса грузов в таре или упаковке, а также масса штучных грузов определяются грузоотправителем до предъявления их для перевозки. Порядок определения массы грузов устанавливается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Запись в транспортной накладной о массе груза с указанием способа ее определения осуществляется грузоотправителем, если иное не установлено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Масса груза определяется грузоотправителем в присутствии перевозчика, а в случае, если пунктом отправления является терминал перевозчика, перевозчиком в присутствии грузоотправителя.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При перевозке груза в опломбированных грузоотправителем крытом транспортном средстве, контейнере масса груза определяется грузоотправителем.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13. Пломбирование транспортных средств, контейнеров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По окончании погрузки крытые транспортные средства, контейнеры, предназначенные одному грузополучателю, должны быть опломбированы, если иное не установлено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Пломбирование транспортных средств, контейнеров осуществляется грузоотправителем, если иное не предусмотрено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Порядок пломбирования транспортных средств, контейнеров устанавливается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14. Сроки доставки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Перевозчики обязаны осуществлять доставку грузов в сроки, установленные договором перевозки груза, а в случае, если указанные сроки в договоре перевозки груза не установлены, в сроки, установленные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О задержке доставки груза перевозчик обязан проинформировать грузоотправителя и грузополучателя.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Если иное не установлено договором перевозки груза, грузоотправитель и грузополучатель вправе считать груз утраченным и потребовать возмещения ущерба за утраченный груз, если он не был выдан грузополучателю по его требованию:</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в течение десяти дней со дня приема груза для перевозки при перевозках в городском и пригородном сообщениях;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в течение тридцати дней со дня, когда груз должен был быть доставлен грузополучателю, при перевозке в междугородном сообщении.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15. Выдача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Перевозчик обязан доставить и выдать груз грузополучателю по адресу, указанному грузоотправителем в транспортной накладной, грузополучатель - принять доставленный ему груз.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Если вследствие повреждения (порчи) груза в процессе перевозки исключается возможность использования груза по прямому назначению, грузополучатель вправе отказаться от принятия груза и потребовать от перевозчика возмещения ущерба в соответствии с </w:t>
      </w:r>
      <w:hyperlink r:id="rId13" w:anchor="Par404" w:tooltip="7. Перевозчик возмещает ущерб, причиненный при перевозке груза, багажа, в размере:" w:history="1">
        <w:r w:rsidRPr="00851BF7">
          <w:rPr>
            <w:rFonts w:ascii="Arial" w:eastAsia="Times New Roman" w:hAnsi="Arial" w:cs="Arial"/>
            <w:color w:val="000000"/>
            <w:lang w:eastAsia="ru-RU"/>
          </w:rPr>
          <w:t>частью 7 статьи 34</w:t>
        </w:r>
      </w:hyperlink>
      <w:r w:rsidRPr="00851BF7">
        <w:rPr>
          <w:rFonts w:ascii="Arial" w:eastAsia="Times New Roman" w:hAnsi="Arial" w:cs="Arial"/>
          <w:color w:val="000000"/>
          <w:lang w:eastAsia="ru-RU"/>
        </w:rPr>
        <w:t> 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В случае отказа грузополучателя принять груз по причинам, не зависящим от перевозчика, последний вправе доставить груз по указанному грузоотправителем новому адресу (переадресовка груза), а при невозможности доставки груза по новому адресу возвратить груз грузоотправителю с соответствующим предварительным уведомлением его.</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Переадресовка груза осуществляется в порядке, установленном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Расходы на перевозку груза при его возврате или переадресовке возмещаются за счет грузоотправителя.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6. Если скоропортящийся груз, перевозимый в междугородном сообщении, не может быть выдан грузополучателю по причинам, не зависящим от перевозчика, перевозчик запрашивает грузоотправителя по поводу указаний относительно груза. В случае, если грузоотправитель в течение четырех суток со дня получения запроса не даст указаний, в том числе о переадресовке груза, перевозчик в установленном порядке вправе реализовать груз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Средства, вырученные перевозчиком за реализованный груз, за вычетом причитающихся перевозчику платежей за перевозку груза, а также затрат, связанных с реализацией груза, перечисляются: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грузополучателю, указанному в транспортной накладной, в случае оплаты им стоимости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грузоотправителю во всех остальных случаях.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Порядок проверки массы груза и количества грузовых мест при выдаче груза грузополучателю в пункте назначения должен соответствовать порядку проверки массы груза и количества грузовых мест при приемке груза от грузоотправителя в пункте отправления.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8. Выдача грузов, доставленных в исправных крытых транспортных средствах, контейнерах при наличии исправных пломб грузоотправителей, осуществляется грузополучателям без проверки массы, состояния грузов, количества грузовых мест.</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9. Выдача груза перевозчиком в пункте назначения с обязательной проверкой массы, состояния груза, количества грузовых мест осуществляется в следующих случаях: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доставка груза в крытом транспортном средстве, контейнере, принятом для перевозки без пломб;</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доставка груза в неисправных кузове транспортного средства, контейнере или в исправных кузове, контейнере, но с поврежденными пломбами грузоотправителя;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доставка скоропортящегося груза с нарушением срока доставки, установленного договором перевозки груза, или температурного режима при перевозке, установленного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10. Выдача перевозчиком груза в таре или упаковке с проверкой массы, состояния груза осуществляется только в случае повреждения тары или упаковки. При обнаружении повреждения тары или упаковки, а также при наличии других обстоятельств, которые могут оказать влияние на изменение состояния груза, перевозчик обязан провести проверку массы, состояния груза, находящегося в поврежденных таре или упаковке.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11. Разница между массой груза, определенной в пункте отправления, и массой груза, определенной в пункте назначения, не должна превышать норму </w:t>
      </w:r>
      <w:r w:rsidRPr="00851BF7">
        <w:rPr>
          <w:rFonts w:ascii="Arial" w:eastAsia="Times New Roman" w:hAnsi="Arial" w:cs="Arial"/>
          <w:color w:val="000000"/>
          <w:lang w:eastAsia="ru-RU"/>
        </w:rPr>
        <w:lastRenderedPageBreak/>
        <w:t>естественной убыли груза, установленную нормативными правовыми актами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12. Порядок определения размеров естественной убыли грузов, перевозимых навалом, насыпью, наливом по нескольким транспортным накладным от одного грузоотправителя в адрес одного грузополучателя, устанавливается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13. Недостача груза, перевозимого навалом, насыпью, наливом с перевалкой или перегрузкой в пути от одного грузоотправителя в адрес одного грузополучателя и доставленного в технически исправном транспортном средстве без признаков недостачи груза, определяется по результатам проверки всей партии одновременно выданного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14. Если при проверке массы, состояния груза, количества грузовых мест в пункте назначения будут обнаружены недостача, повреждение (порча) груза, грузополучатель и перевозчик обязаны определить размер фактических недостачи, повреждения (порчи)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15. При необходимости проведения экспертизы для определения размера фактических недостачи, повреждения (порчи) груза грузополучатель либо по его требованию или по своей инициативе перевозчик приглашает экспертов в соответствующей области. Результаты экспертизы, проведенной без уведомления перевозчика или грузополучателя, являются недействительными. В случае уклонения перевозчика от вызова экспертов в соответствующей области или уклонения перевозчика, грузополучателя от участия в проведении экспертизы соответствующая сторона вправе провести экспертизу без участия уклоняющейся стороны, предварительно уведомив ее в письменной форме о проведении экспертизы, если иная форма уведомления не предусмотрена договором перевозки груза. Расходы, связанные с проведением экспертизы, оплачиваются лицом, заказавшим экспертизу, с последующим отнесением расходов на лицо, виновное в недостаче, повреждении (порче)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16. Хранение груза в терминале перевозчика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Доставленный в терминал перевозчика груз хранится бесплатно в течение суток со дня направления перевозчиком извещения грузополучателю о доставленном грузе. За хранение груза более суток перевозчик взимает с грузополучателя или грузоотправителя плату, определенную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Предельный срок хранения груза в терминале перевозчика не может превышать тридцать дней, если иное не установлено договором перевозки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По истечении предельного срока хранения груза в терминале перевозчика последний запрашивает грузоотправителя по поводу указаний относительно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4. Если грузоотправитель не даст указаний относительно груза в течение четырех суток после получения запроса, перевозчик вправе возвратить такой груз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Средства, вырученные перевозчиком за реализованный груз, за вычетом причитающихся перевозчику платежей за перевозку и хранение груза, а также затрат, связанных с реализацией груза, возвращаются грузоотправителю.</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17. Очистка транспортных средств, контейнеров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После выгрузки грузов транспортные средства, контейнеры должны быть очищены от остатков этих грузов, а после перевозки грузов, перечень которых определяется правилами перевозок грузов, транспортные средства, контейнеры должны быть промыты и при необходимости продезинфицированы.</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Обязанность по очистке, промывке и дезинфекции транспортных средств, контейнеров лежит на грузополучателях. Перевозчик по согласованию с грузополучателем вправе принимать на себя за плату выполнение работ по промывке и дезинфекции транспортных средств, контейнеров.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18.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заключаемого в письменной форме.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Договор фрахтования, указанный в </w:t>
      </w:r>
      <w:hyperlink r:id="rId14" w:anchor="Par217" w:tooltip="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должен включать в себя: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сведения о фрахтовщике и фрахтователе;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наименование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тип предоставляемого транспортного средства (при необходимости - количество транспортных средств);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маршрут и место подачи транспортного средства;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5) сроки выполнения перевозки;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размер платы за пользование транспортным средством.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Договор фрахтования, указанный в </w:t>
      </w:r>
      <w:hyperlink r:id="rId15" w:anchor="Par217" w:tooltip="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может включать в себя иные не указанные в </w:t>
      </w:r>
      <w:hyperlink r:id="rId16" w:anchor="Par218" w:tooltip="2. Договор фрахтования, указанный в части 1 настоящей статьи, должен включать в себя:" w:history="1">
        <w:r w:rsidRPr="00851BF7">
          <w:rPr>
            <w:rFonts w:ascii="Arial" w:eastAsia="Times New Roman" w:hAnsi="Arial" w:cs="Arial"/>
            <w:color w:val="000000"/>
            <w:lang w:eastAsia="ru-RU"/>
          </w:rPr>
          <w:t>части 2 настоящей статьи</w:t>
        </w:r>
      </w:hyperlink>
      <w:r w:rsidRPr="00851BF7">
        <w:rPr>
          <w:rFonts w:ascii="Arial" w:eastAsia="Times New Roman" w:hAnsi="Arial" w:cs="Arial"/>
          <w:color w:val="000000"/>
          <w:lang w:eastAsia="ru-RU"/>
        </w:rPr>
        <w:t> условия.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Если иное не предусмотрено соглашением сторон, договор фрахтования, указанный в </w:t>
      </w:r>
      <w:hyperlink r:id="rId17" w:anchor="Par217" w:tooltip="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заключается в форме заказа-наряда на предоставление транспортного средства для перевозки груза. Реквизиты и порядок заполнения такого заказа-наряда устанавливаются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Предоставление фрахтовщиком для перевозки груза транспортного средства, не соответствующего условиям договора фрахтования, указанного в </w:t>
      </w:r>
      <w:hyperlink r:id="rId18" w:anchor="Par217" w:tooltip="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или с опозданием считается непредоставлением транспортного средства. В случае непредоставления фрахтовщиком транспортного средства фрахтователь вправе отказаться от исполнения договора фрахтования и взыскать с фрахтовщика штраф, предусмотренный </w:t>
      </w:r>
      <w:hyperlink r:id="rId19" w:anchor="Par397" w:tooltip="2. За непредоставление транспортного средства, предусмотренного договором фрахтования, фрахтовщик уплачивает фрахтователю штраф в размере двадцати процентов платы, установленной за пользование соответствующим транспортным средством, если иное не установле" w:history="1">
        <w:r w:rsidRPr="00851BF7">
          <w:rPr>
            <w:rFonts w:ascii="Arial" w:eastAsia="Times New Roman" w:hAnsi="Arial" w:cs="Arial"/>
            <w:color w:val="000000"/>
            <w:lang w:eastAsia="ru-RU"/>
          </w:rPr>
          <w:t>частью 2 статьи 34</w:t>
        </w:r>
      </w:hyperlink>
      <w:r w:rsidRPr="00851BF7">
        <w:rPr>
          <w:rFonts w:ascii="Arial" w:eastAsia="Times New Roman" w:hAnsi="Arial" w:cs="Arial"/>
          <w:color w:val="000000"/>
          <w:lang w:eastAsia="ru-RU"/>
        </w:rPr>
        <w:t> 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Время подачи транспортного средства к месту, предусмотренному договором фрахтования, указанным в </w:t>
      </w:r>
      <w:hyperlink r:id="rId20" w:anchor="Par217" w:tooltip="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исчисляется с момента предъявления водителем транспортного средства фрахтователю документа, удостоверяющего личность, и путевого листа.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Предъявление фрахтователем груза для перевозки в нарушение договора фрахтования, указанного в </w:t>
      </w:r>
      <w:hyperlink r:id="rId21" w:anchor="Par217" w:tooltip="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считается отказом от использования предоставленных фрахтовщиком транспортных средств.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8. В случае отказа фрахтователя от использования предоставленного транспортного средства фрахтовщик вправе отказаться от исполнения договора фрахтования, указанного в </w:t>
      </w:r>
      <w:hyperlink r:id="rId22" w:anchor="Par217" w:tooltip="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и взыскать с фрахтователя штраф, предусмотренный </w:t>
      </w:r>
      <w:hyperlink r:id="rId23" w:anchor="Par429" w:tooltip="2. За отказ от пользования транспортным средством, предусмотренным договором фрахтования, фрахтователь уплачивает фрахтовщику штраф в размере двадцати процентов платы, установленной за пользование этим транспортным средством, если иное не установлено дого" w:history="1">
        <w:r w:rsidRPr="00851BF7">
          <w:rPr>
            <w:rFonts w:ascii="Arial" w:eastAsia="Times New Roman" w:hAnsi="Arial" w:cs="Arial"/>
            <w:color w:val="000000"/>
            <w:lang w:eastAsia="ru-RU"/>
          </w:rPr>
          <w:t>частью 2 статьи 35</w:t>
        </w:r>
      </w:hyperlink>
      <w:r w:rsidRPr="00851BF7">
        <w:rPr>
          <w:rFonts w:ascii="Arial" w:eastAsia="Times New Roman" w:hAnsi="Arial" w:cs="Arial"/>
          <w:color w:val="000000"/>
          <w:lang w:eastAsia="ru-RU"/>
        </w:rPr>
        <w:t> 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Глава 3. РЕГУЛЯРНЫЕ ПЕРЕВОЗКИ ПАССАЖИРОВ И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19. Виды регулярных перевозок пассажиров и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Регулярные перевозки пассажиров и багажа осуществляются на основании публичного договора перевозки пассажира по маршруту регулярных перевозок.</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Регулярные перевозки пассажиров и багажа относятся к перевозкам транспортом общего пользования.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Регулярные перевозки пассажиров и багажа подразделяются 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1) перевозки с посадкой и высадкой пассажиров только в установленных остановочных пунктах по маршруту регулярных перевозок;</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перевозки с посадкой и высадкой пассажиров в любом не запрещенном правилами дорожного движения месте по маршруту регулярных перевозок.</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4. Перевозки с посадкой и высадкой пассажиров только в установленных остановочных пунктах по маршруту регулярных перевозок осуществляются в соответствии с расписаниями, установленными для каждого остановочного пункта. Остановки транспортных средств для посадки и высадки пассажиров обязательны в каждом остановочном пункте по маршруту регулярных перевозок, за исключением случаев, </w:t>
      </w:r>
      <w:proofErr w:type="gramStart"/>
      <w:r w:rsidRPr="00851BF7">
        <w:rPr>
          <w:rFonts w:ascii="Arial" w:eastAsia="Times New Roman" w:hAnsi="Arial" w:cs="Arial"/>
          <w:color w:val="000000"/>
          <w:lang w:eastAsia="ru-RU"/>
        </w:rPr>
        <w:t>если согласно расписанию</w:t>
      </w:r>
      <w:proofErr w:type="gramEnd"/>
      <w:r w:rsidRPr="00851BF7">
        <w:rPr>
          <w:rFonts w:ascii="Arial" w:eastAsia="Times New Roman" w:hAnsi="Arial" w:cs="Arial"/>
          <w:color w:val="000000"/>
          <w:lang w:eastAsia="ru-RU"/>
        </w:rPr>
        <w:t xml:space="preserve"> посадка и высадка пассажиров в остановочном пункте осуществляются по требованию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Перевозки с посадкой и высадкой пассажиров в любом не запрещенном правилами дорожного движения месте по маршруту регулярных перевозок осуществляются в соответствии с расписаниями, установленными для следования из начального и конечного остановочных пунктов по маршруту регулярных перевозок. Остановки транспортных средств для посадки и высадки пассажиров осуществляются в начальном и конечном остановочных пунктах по маршруту регулярных перевозок, а также по требованию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В каждом остановочном пункте по маршруту регулярных перевозок должны быть размещены информация о виде регулярных перевозок пассажиров и багажа, расписании, времени начала и окончания движения транспортных средств по соответствующему маршруту, наименовании конечного остановочного пункта маршрута, информация о наименовании, об адресе и о номерах контактных телефонов органа, осуществляющего контроль за регулярными перевозками пассажиров и багажа. Состав информации, включаемой в расписание, определяется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Перевозчик, осуществляющий виды деятельности, о начале осуществления которых подаются уведомления в порядке, установленном законодательством Российской Федерации, обязан иметь на каждом транспортном средстве копию указанного уведомления с отметкой органа государственного надзора, осуществляющего прием такого уведомления.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(часть 7 введена Федеральным законом от 28.07.2012 N 131-ФЗ)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8. В указанном в </w:t>
      </w:r>
      <w:hyperlink r:id="rId24" w:anchor="Par244" w:tooltip="7. Перевозчик, осуществляющий виды деятельности, о начале осуществления которых подаются уведомления в порядке, установленном законодательством Российской Федерации, обязан иметь на каждом транспортном средстве копию указанного уведомления с отметкой орга" w:history="1">
        <w:r w:rsidRPr="00851BF7">
          <w:rPr>
            <w:rFonts w:ascii="Arial" w:eastAsia="Times New Roman" w:hAnsi="Arial" w:cs="Arial"/>
            <w:color w:val="000000"/>
            <w:lang w:eastAsia="ru-RU"/>
          </w:rPr>
          <w:t>части 7 настоящей статьи</w:t>
        </w:r>
      </w:hyperlink>
      <w:r w:rsidRPr="00851BF7">
        <w:rPr>
          <w:rFonts w:ascii="Arial" w:eastAsia="Times New Roman" w:hAnsi="Arial" w:cs="Arial"/>
          <w:color w:val="000000"/>
          <w:lang w:eastAsia="ru-RU"/>
        </w:rPr>
        <w:t> уведомлении о начале осуществления отдельных видов предпринимательской деятельности указывается о получении юридическим лицом, индивидуальным предпринимателем уведомления о включении объекта транспортной инфраструктуры и (или) транспортного средства в Реестр категорированных объектов транспортной инфраструктуры и транспортных средств и о присвоенной категории, а также о соответствии их работников, осуществляемой ими предпринимательской деятельности и предназначенных для использования в процессе осуществления ими предпринимательской деятельности территорий, зданий, строений, сооружений, помещений, оборудования, подобных объектов, транспортных средств требованиям по обеспечению транспортной безопасности.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(часть 8 введена Федеральным законом от 03.02.2014 N 15-ФЗ)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20. Заключение договора перевозки пассажира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Обязательные реквизиты билета, багажной квитанции, квитанции на провоз ручной клади устанавливаются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Допускается использование билетов с указанием части или всех реквизитов в электронном виде, если иное не установлено законодательством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В случае невозможности осуществить перевозку пассажира и багажа предоставленным транспортным средством в связи с его неисправностью, аварией, другими аналогичными причинами пассажир имеет право воспользоваться выданными билетом, багажной квитанцией, квитанцией на провоз ручной клади в другом транспортном средстве, предоставление которого обязан обеспечить перевозчик.</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Пассажир обязан хранить билет, багажную квитанцию, квитанцию на провоз ручной клади в течение всей поездки и предъявлять их по первому требованию лиц, осуществляющих контроль. Контроль за наличием билета, багажной квитанции, квитанции на провоз ручной клади осуществляется в порядке, установленном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21. Перевозки детей, следующих вместе с пассажиром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При проезде в транспортном средстве, осуществляющем регулярные перевозки пассажиров и багажа, пассажир имеет право:</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w:t>
      </w:r>
      <w:hyperlink r:id="rId25" w:anchor="Par263" w:tooltip="2.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 w:history="1">
        <w:r w:rsidRPr="00851BF7">
          <w:rPr>
            <w:rFonts w:ascii="Arial" w:eastAsia="Times New Roman" w:hAnsi="Arial" w:cs="Arial"/>
            <w:color w:val="000000"/>
            <w:lang w:eastAsia="ru-RU"/>
          </w:rPr>
          <w:t>частью 2 настоящей статьи</w:t>
        </w:r>
      </w:hyperlink>
      <w:r w:rsidRPr="00851BF7">
        <w:rPr>
          <w:rFonts w:ascii="Arial" w:eastAsia="Times New Roman" w:hAnsi="Arial" w:cs="Arial"/>
          <w:color w:val="000000"/>
          <w:lang w:eastAsia="ru-RU"/>
        </w:rPr>
        <w:t>;</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w:t>
      </w:r>
      <w:hyperlink r:id="rId26" w:anchor="Par263" w:tooltip="2.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 w:history="1">
        <w:r w:rsidRPr="00851BF7">
          <w:rPr>
            <w:rFonts w:ascii="Arial" w:eastAsia="Times New Roman" w:hAnsi="Arial" w:cs="Arial"/>
            <w:color w:val="000000"/>
            <w:lang w:eastAsia="ru-RU"/>
          </w:rPr>
          <w:t>частью 2 настоящей статьи</w:t>
        </w:r>
      </w:hyperlink>
      <w:r w:rsidRPr="00851BF7">
        <w:rPr>
          <w:rFonts w:ascii="Arial" w:eastAsia="Times New Roman" w:hAnsi="Arial" w:cs="Arial"/>
          <w:color w:val="000000"/>
          <w:lang w:eastAsia="ru-RU"/>
        </w:rPr>
        <w:t>.</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2.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отдельных мест для сидения за плату, размер которой не может составлять более чем пятьдесят процентов провозной платы.</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Пассажир обязан иметь при себе документ, который подтверждает возраст ребенка, перевозимого с предоставлением преимуществ по провозной плате, указанных в </w:t>
      </w:r>
      <w:hyperlink r:id="rId27" w:anchor="Par260" w:tooltip="1. При проезде в транспортном средстве, осуществляющем регулярные перевозки пассажиров и багажа, пассажир имеет право:" w:history="1">
        <w:r w:rsidRPr="00851BF7">
          <w:rPr>
            <w:rFonts w:ascii="Arial" w:eastAsia="Times New Roman" w:hAnsi="Arial" w:cs="Arial"/>
            <w:color w:val="000000"/>
            <w:lang w:eastAsia="ru-RU"/>
          </w:rPr>
          <w:t>частях 1</w:t>
        </w:r>
      </w:hyperlink>
      <w:r w:rsidRPr="00851BF7">
        <w:rPr>
          <w:rFonts w:ascii="Arial" w:eastAsia="Times New Roman" w:hAnsi="Arial" w:cs="Arial"/>
          <w:color w:val="000000"/>
          <w:lang w:eastAsia="ru-RU"/>
        </w:rPr>
        <w:t> и </w:t>
      </w:r>
      <w:hyperlink r:id="rId28" w:anchor="Par263" w:tooltip="2.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 w:history="1">
        <w:r w:rsidRPr="00851BF7">
          <w:rPr>
            <w:rFonts w:ascii="Arial" w:eastAsia="Times New Roman" w:hAnsi="Arial" w:cs="Arial"/>
            <w:color w:val="000000"/>
            <w:lang w:eastAsia="ru-RU"/>
          </w:rPr>
          <w:t>2 настоящей статьи</w:t>
        </w:r>
      </w:hyperlink>
      <w:r w:rsidRPr="00851BF7">
        <w:rPr>
          <w:rFonts w:ascii="Arial" w:eastAsia="Times New Roman" w:hAnsi="Arial" w:cs="Arial"/>
          <w:color w:val="000000"/>
          <w:lang w:eastAsia="ru-RU"/>
        </w:rPr>
        <w:t>, и который в обязательном порядке предъявляется по первому требованию лиц, осуществляющих контроль за оплатой проезда.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21.1. Перевозка и особенности обслуживания пассажиров из числа инвалидов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(введена Федеральным законом от 01.12.2014 N 419-ФЗ)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Пассажирам из числа инвалидов обеспечиваются условия доступности их перевозки и перевозки их багажа автомобильным транспортом и городским наземным электрическим транспортом.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Владельцем объекта транспортной инфраструктуры обеспечиваются условия доступности для инвалидов перевозок автомобильным транспортом наравне с другими пассажирами, в том числе: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1) оборудование объекта транспортной инфраструктуры, предназначенного для обслуживания пассажиров, низкорасположенными телефонами с функцией регулирования громкости, </w:t>
      </w:r>
      <w:proofErr w:type="spellStart"/>
      <w:r w:rsidRPr="00851BF7">
        <w:rPr>
          <w:rFonts w:ascii="Arial" w:eastAsia="Times New Roman" w:hAnsi="Arial" w:cs="Arial"/>
          <w:color w:val="000000"/>
          <w:lang w:eastAsia="ru-RU"/>
        </w:rPr>
        <w:t>текстофонами</w:t>
      </w:r>
      <w:proofErr w:type="spellEnd"/>
      <w:r w:rsidRPr="00851BF7">
        <w:rPr>
          <w:rFonts w:ascii="Arial" w:eastAsia="Times New Roman" w:hAnsi="Arial" w:cs="Arial"/>
          <w:color w:val="000000"/>
          <w:lang w:eastAsia="ru-RU"/>
        </w:rPr>
        <w:t xml:space="preserve"> для связи со службами информации, экстренной помощи;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дублирование необходимой для пассажиров из числа инвалидов звуковой и зрительной информации;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ознакомление с правилами перевозки пассажиров, а также другой необходимой информацией об условиях перевозки в доступной для пассажира из числа инвалидов форме.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Без взимания дополнительной платы на территории объекта транспортной инфраструктуры, предназначенного для обслуживания пассажиров, предоставляются следующие услуги: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помощь при передвижении по территории объекта транспортной инфраструктуры, предназначенного для обслуживания пассажиров, в том числе при входе в транспортное средство и выходе из него, до места посадки в транспортное средство и от места высадки из него, при оформлении багажа, получении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2) допуск собаки-проводника при наличии документа, подтверждающего специальное ее обучение и выдаваемого по форме и в порядке, которые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 (далее - специальный документ).</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В транспортном средстве пассажиру из числа инвалидов перевозчиком, в том числе при перевозке транспортным средством по заказу, без взимания дополнительной платы предоставляются следующие услуги: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обеспечение посадки в транспортное средство и высадки из него, в том числе с использованием специальных подъемных устройств для пассажиров из числа инвалидов, не способных передвигаться самостоятельно;</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провоз собак-проводников при наличии специального документа;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перевозка кресла-коляски пассажира из числа инвалидов.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При перевозке пассажиров из числа инвалидов и их багажа легковым такси им предоставляются без взимания дополнительной платы следующие услуги: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оказание водителем помощи пассажиру из числа инвалидов при посадке в транспортное средство и высадке из него;</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провоз собак-проводников при наличии специального документа;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перевозка кресла-коляски пассажира из числа инвалидов.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Транспортное средство оснащается надписями, иной текстовой и графической информацией, выполненной крупным шрифтом, в том числе с применением рельефно-точечного шрифта Брайля.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22. Перевозка багажа, провоз ручной клади транспортным средством, осуществляющим регулярные перевозки пассажиров и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При проезде в транспортном средстве, осуществляющем регулярные перевозки пассажиров и багажа, пассажир имеет право:</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2. Перевозчик вправе: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устанавливать нормы перевозки багажа, провоза ручной клади, в том числе бесплатно, большего размера или в большем количестве, чем это предусмотрено </w:t>
      </w:r>
      <w:hyperlink r:id="rId29" w:anchor="Par289" w:tooltip="1. При проезде в транспортном средстве, осуществляющем регулярные перевозки пассажиров и багажа, пассажир имеет право:" w:history="1">
        <w:r w:rsidRPr="00851BF7">
          <w:rPr>
            <w:rFonts w:ascii="Arial" w:eastAsia="Times New Roman" w:hAnsi="Arial" w:cs="Arial"/>
            <w:color w:val="000000"/>
            <w:lang w:eastAsia="ru-RU"/>
          </w:rPr>
          <w:t>частью 1 настоящей статьи</w:t>
        </w:r>
      </w:hyperlink>
      <w:r w:rsidRPr="00851BF7">
        <w:rPr>
          <w:rFonts w:ascii="Arial" w:eastAsia="Times New Roman" w:hAnsi="Arial" w:cs="Arial"/>
          <w:color w:val="000000"/>
          <w:lang w:eastAsia="ru-RU"/>
        </w:rPr>
        <w:t>;</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отказать пассажиру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отказать пассажиру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Перевозчик обязан информировать пассажира о нормах и об условиях оплаты перевозки багажа, провоза ручной клади.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Прием и выдача багажа осуществляются в порядке, установленном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8.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9.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10.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11. В течение срока исковой давности предъявитель багажной квитанции имеет право получить сумму, вырученную перевозчиком при реализации багажа, за </w:t>
      </w:r>
      <w:r w:rsidRPr="00851BF7">
        <w:rPr>
          <w:rFonts w:ascii="Arial" w:eastAsia="Times New Roman" w:hAnsi="Arial" w:cs="Arial"/>
          <w:color w:val="000000"/>
          <w:lang w:eastAsia="ru-RU"/>
        </w:rPr>
        <w:lastRenderedPageBreak/>
        <w:t>вычетом причитающихся перевозчику платежей, а также затрат, связанных с реализацией невостребованного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23. Возврат пассажиру стоимости проезда, перевозки багажа, провоза ручной клади в междугородном сообщении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Пассажир имеет право:</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3)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w:t>
      </w:r>
      <w:proofErr w:type="spellStart"/>
      <w:r w:rsidRPr="00851BF7">
        <w:rPr>
          <w:rFonts w:ascii="Arial" w:eastAsia="Times New Roman" w:hAnsi="Arial" w:cs="Arial"/>
          <w:color w:val="000000"/>
          <w:lang w:eastAsia="ru-RU"/>
        </w:rPr>
        <w:t>непроследованному</w:t>
      </w:r>
      <w:proofErr w:type="spellEnd"/>
      <w:r w:rsidRPr="00851BF7">
        <w:rPr>
          <w:rFonts w:ascii="Arial" w:eastAsia="Times New Roman" w:hAnsi="Arial" w:cs="Arial"/>
          <w:color w:val="000000"/>
          <w:lang w:eastAsia="ru-RU"/>
        </w:rPr>
        <w:t xml:space="preserve"> расстоянию;</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а) отмена отправления транспортного средства;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б) задержка отправления транспортного средства более чем на час;</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в)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г) непредоставление пассажиру указанного в билете места;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6)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Возврат пассажиру стоимости проезда, перевозки багажа, провоза ручной клади в случаях, предусмотренных настоящей статьей, осуществляется в порядке, установленном правилами перевозок пассажиров, не позднее чем в течение десяти дней с момента предъявления перевозчику соответствующего требования пассажира.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24. Продажа билетов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Порядок продажи билетов определяется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25. Возврат забытых вещей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26. Права пассажира при пользовании услугами, предоставляемыми на объектах транспортной инфраструктуры</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 </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Глава 4. ПЕРЕВОЗКИ ПАССАЖИРОВ И БАГАЖА ПО ЗАКАЗАМ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27. Заключение договора фрахтования транспортного средства для перевозки пассажиров и багажа по заказу</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Перевозка пассажиров и багажа по заказу осуществляется транспортным средством, предоставленным на основании договора фрахтования, заключенного в письменной форме.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Договор фрахтования, указанный в </w:t>
      </w:r>
      <w:hyperlink r:id="rId30" w:anchor="Par340" w:tooltip="1. Перевозка пассажиров и багажа по заказу осуществляется транспортным средством, предоставленным на основании договора фрахтования, заключенного в письменной форме."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должен включать в себя: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сведения о фрахтовщике и фрахтователе;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тип предоставляемого транспортного средства (при необходимости - количество транспортных средств);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маршрут и место подачи транспортного средства;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определенный или неопределенный круг лиц, для перевозки которых предоставляется транспортное средство;</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сроки выполнения перевозки;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размер платы за пользование транспортным средством;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порядок допуска пассажиров для посадки в транспортное средство, установленный с учетом требований, предусмотренных правилами перевозок пассажиров (в случае, если транспортное средство предоставляется для перевозки определенного круга лиц).</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Договор фрахтования, указанный в </w:t>
      </w:r>
      <w:hyperlink r:id="rId31" w:anchor="Par340" w:tooltip="1. Перевозка пассажиров и багажа по заказу осуществляется транспортным средством, предоставленным на основании договора фрахтования, заключенного в письменной форме."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может включать в себя иные не указанные в </w:t>
      </w:r>
      <w:hyperlink r:id="rId32" w:anchor="Par341" w:tooltip="2. Договор фрахтования, указанный в части 1 настоящей статьи, должен включать в себя:" w:history="1">
        <w:r w:rsidRPr="00851BF7">
          <w:rPr>
            <w:rFonts w:ascii="Arial" w:eastAsia="Times New Roman" w:hAnsi="Arial" w:cs="Arial"/>
            <w:color w:val="000000"/>
            <w:lang w:eastAsia="ru-RU"/>
          </w:rPr>
          <w:t>части 2 настоящей статьи</w:t>
        </w:r>
      </w:hyperlink>
      <w:r w:rsidRPr="00851BF7">
        <w:rPr>
          <w:rFonts w:ascii="Arial" w:eastAsia="Times New Roman" w:hAnsi="Arial" w:cs="Arial"/>
          <w:color w:val="000000"/>
          <w:lang w:eastAsia="ru-RU"/>
        </w:rPr>
        <w:t> условия.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При отсутствии необходимости осуществления систематических перевозок пассажиров и багажа по заказу договор фрахтования, указанный в </w:t>
      </w:r>
      <w:hyperlink r:id="rId33" w:anchor="Par340" w:tooltip="1. Перевозка пассажиров и багажа по заказу осуществляется транспортным средством, предоставленным на основании договора фрахтования, заключенного в письменной форме."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заключается в форме заказа-наряда на предоставление транспортного средства для перевозки пассажиров и багажа. Реквизиты и порядок заполнения такого заказа-наряда устанавливаются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В случае, если договором фрахтования, указанным в </w:t>
      </w:r>
      <w:hyperlink r:id="rId34" w:anchor="Par340" w:tooltip="1. Перевозка пассажиров и багажа по заказу осуществляется транспортным средством, предоставленным на основании договора фрахтования, заключенного в письменной форме."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предусматривается предоставление транспортных средств для перевозки неопределенного круга лиц, взимание платы с указанных лиц не допускается.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Статья 28. Определение маршрута перевозки пассажиров и багажа по заказу</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Маршрут перевозки пассажиров и багажа по заказу определяется договором фрахтования, если иное не установлено законом.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29. Отказ от исполнения договора фрахтования транспортного средства для перевозки пассажиров и багажа по заказу или изменение такого договора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Предоставление фрахтовщиком транспортного средства для перевозки пассажиров и багажа по заказу, не соответствующего условиям договора фрахтования, или с опозданием считается непредоставлением транспортного средства. В случае непредоставления транспортного средства фрахтователь вправе отказаться от исполнения договора фрахтования и взыскать с фрахтовщика штраф, предусмотренный </w:t>
      </w:r>
      <w:hyperlink r:id="rId35" w:anchor="Par397" w:tooltip="2. За непредоставление транспортного средства, предусмотренного договором фрахтования, фрахтовщик уплачивает фрахтователю штраф в размере двадцати процентов платы, установленной за пользование соответствующим транспортным средством, если иное не установле" w:history="1">
        <w:r w:rsidRPr="00851BF7">
          <w:rPr>
            <w:rFonts w:ascii="Arial" w:eastAsia="Times New Roman" w:hAnsi="Arial" w:cs="Arial"/>
            <w:color w:val="000000"/>
            <w:lang w:eastAsia="ru-RU"/>
          </w:rPr>
          <w:t>частью 2 статьи 34</w:t>
        </w:r>
      </w:hyperlink>
      <w:r w:rsidRPr="00851BF7">
        <w:rPr>
          <w:rFonts w:ascii="Arial" w:eastAsia="Times New Roman" w:hAnsi="Arial" w:cs="Arial"/>
          <w:color w:val="000000"/>
          <w:lang w:eastAsia="ru-RU"/>
        </w:rPr>
        <w:t> 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При невозможности осуществления перевозки пассажиров и багажа по заказу предоставленным транспортным средством в связи с его неисправностью, аварией, аналогичными причинами фрахтовщик по согласованию с фрахтователем обязан предоставить другое транспортное средство или возвратить оплаченную фрахтователем стоимость пользования транспортным средством.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30. Перевозка багажа, провоз ручной клади транспортным средством, предоставляемым для перевозки пассажиров по заказу</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Нормы перевозки багажа, провоза ручной клади транспортным средством, предоставляемым для перевозки пассажиров по заказу, устанавливаются фрахтовщиком.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Фрахтовщик вправе отказать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Фрахтовщик вправе отказать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tbl>
      <w:tblPr>
        <w:tblW w:w="10200" w:type="dxa"/>
        <w:jc w:val="center"/>
        <w:shd w:val="clear" w:color="auto" w:fill="FFFFFF"/>
        <w:tblCellMar>
          <w:left w:w="0" w:type="dxa"/>
          <w:right w:w="0" w:type="dxa"/>
        </w:tblCellMar>
        <w:tblLook w:val="04A0" w:firstRow="1" w:lastRow="0" w:firstColumn="1" w:lastColumn="0" w:noHBand="0" w:noVBand="1"/>
      </w:tblPr>
      <w:tblGrid>
        <w:gridCol w:w="10200"/>
      </w:tblGrid>
      <w:tr w:rsidR="00851BF7" w:rsidRPr="00851BF7" w:rsidTr="00851BF7">
        <w:trPr>
          <w:jc w:val="center"/>
        </w:trPr>
        <w:tc>
          <w:tcPr>
            <w:tcW w:w="0" w:type="auto"/>
            <w:tcBorders>
              <w:top w:val="single" w:sz="6" w:space="0" w:color="CDCDCD"/>
              <w:left w:val="single" w:sz="6" w:space="0" w:color="CDCDCD"/>
              <w:bottom w:val="single" w:sz="6" w:space="0" w:color="CDCDCD"/>
              <w:right w:val="single" w:sz="6" w:space="0" w:color="CDCDCD"/>
            </w:tcBorders>
            <w:shd w:val="clear" w:color="auto" w:fill="FFFFFF"/>
            <w:hideMark/>
          </w:tcPr>
          <w:p w:rsidR="00851BF7" w:rsidRPr="00851BF7" w:rsidRDefault="00851BF7" w:rsidP="00851BF7">
            <w:pPr>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КонсультантПлюс: примечание.</w:t>
            </w:r>
          </w:p>
          <w:p w:rsidR="00851BF7" w:rsidRPr="00851BF7" w:rsidRDefault="00851BF7" w:rsidP="00851BF7">
            <w:pPr>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О деятельности по перевозке пассажиров и багажа легковыми такси см. также Федеральный закон от 21.04.2011 N 69-ФЗ.</w:t>
            </w:r>
          </w:p>
        </w:tc>
      </w:tr>
    </w:tbl>
    <w:p w:rsidR="00851BF7" w:rsidRPr="00851BF7" w:rsidRDefault="00851BF7" w:rsidP="00851BF7">
      <w:pPr>
        <w:shd w:val="clear" w:color="auto" w:fill="FFFFFF"/>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Глава 5. ПЕРЕВОЗКИ ПАССАЖИРОВ И БАГАЖА ЛЕГКОВЫМИ ТАКСИ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31. Заключение договора фрахтования легкового такси для перевозки пассажиров и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Перевозка пассажиров и багажа легковым такси осуществляется на основании публичного договора фрахтования, заключенного в устной форме.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Договор фрахтования легкового такси для перевозки пассажиров и багажа заключается фрахтователем с водителем легкового такси, действующим от имени и по поручению фрахтовщика или, если водитель является индивидуальным предпринимателем, от собственного имени. Права и обязанности по такому договору возникают непосредственно у фрахтовщика.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Договор фрахтования легкового такси для перевозки пассажиров и багажа может быть заключен посредством принятия к выполнению фрахтовщиком заказа фрахтователя. Порядок заключения такого договора устанавливается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Фрахтовщик вправе отказать в предоставлении легкового такси для перевозки пассажиров и багажа в случае, если предлагаемый фрахтователем маршрут или поведение фрахтователя может создавать угрозу безопасности водителя.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Фрахтовщик обязан выдать фрахтователю квитанцию в форме бланка строгой отчетности или кассовый чек, подтверждающие оплату стоимости пользования легковым такси.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32. Отказ фрахтовщика от исполнения договора фрахтования легкового такси для перевозки пассажиров и багажа или изменение такого договора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Фрахтовщик вправе отказаться от исполнения договора фрахтования легкового такси для перевозки пассажиров и багажа в случае простоя легкового такси, связанного с ожиданием фрахтователя при остановке в пути следования по его требованию свыше согласованного сторонами времени или свыше оплаченного фрахтователем времени.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2. При невозможности проезда легковым такси до пункта назначения по не зависящим от фрахтовщика причинам фрахтователь оплачивает стоимость пользования легковым такси до момента прекращения поездки.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33. Перевозка багажа, провоз ручной клади легковым такси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Нормы перевозки багажа, провоза ручной клади легковым такси устанавливаются фрахтовщиком.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Фрахтовщик вправе отказать в принятии багажа для перевозки, провозе ручной клади легковым такси, если свойства или упаковка вещей, входящих в состав багажа, ручной клади, не отвечают требованиям, установленным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Глава 6. ОТВЕТСТВЕННОСТЬ ПЕРЕВОЗЧИКОВ,</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ФРАХТОВЩИКОВ, ГРУЗООТПРАВИТЕЛЕЙ, ГРУЗОПОЛУЧАТЕЛЕЙ,</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ПАССАЖИРОВ, ФРАХТОВАТЕЛЕЙ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34. Ответственность перевозчика, фрахтовщика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За невывоз по вине перевозчика груза, предусмотренного договором перевозки груза, перевозчик уплачивает грузоотправителю штраф в размере двадцати процентов платы, установленной за перевозку груза, если иное не установлено договором перевозки груза. Грузоотправитель также вправе потребовать от перевозчика возмещения причиненных перевозчиком убытков в порядке, установленном законодательством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За непредоставление транспортного средства, предусмотренного договором фрахтования, фрахтовщик уплачивает фрахтователю штраф в размере двадцати процентов платы, установленной за пользование соответствующим транспортным средством, если иное не установлено договором фрахтования. Фрахтователь также вправе потребовать от фрахтовщика возмещения причиненных им убытков в порядке, установленном законодательством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За несвоевременное предоставление транспортного средства, контейнера, предусмотренных договором перевозки груза, перевозчик уплачивает грузоотправителю за каждый полный час просрочки штраф в размере, установленном договором перевозки груза, а в случае, если размер указанного штрафа договором перевозки груза не установлен, в размере: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1) пяти процентов провозной платы при перевозке в городском или пригородном сообщении;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одного процента среднесуточной провозной платы, определенной в соответствии с установленным договором перевозки груза сроком перевозки, при перевозке в междугородном сообщении.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Грузоотправитель, фрахтователь в случае, указанном в </w:t>
      </w:r>
      <w:hyperlink r:id="rId36" w:anchor="Par398" w:tooltip="3. За несвоевременное предоставление транспортного средства, контейнера, предусмотренных договором перевозки груза, перевозчик уплачивает грузоотправителю за каждый полный час просрочки штраф в размере, установленном договором перевозки груза, а в случае," w:history="1">
        <w:r w:rsidRPr="00851BF7">
          <w:rPr>
            <w:rFonts w:ascii="Arial" w:eastAsia="Times New Roman" w:hAnsi="Arial" w:cs="Arial"/>
            <w:color w:val="000000"/>
            <w:lang w:eastAsia="ru-RU"/>
          </w:rPr>
          <w:t>части 3 настоящей статьи</w:t>
        </w:r>
      </w:hyperlink>
      <w:r w:rsidRPr="00851BF7">
        <w:rPr>
          <w:rFonts w:ascii="Arial" w:eastAsia="Times New Roman" w:hAnsi="Arial" w:cs="Arial"/>
          <w:color w:val="000000"/>
          <w:lang w:eastAsia="ru-RU"/>
        </w:rPr>
        <w:t>, также вправе потребовать от перевозчика, фрахтовщика возмещения причиненных ими убытков в порядке, установленном законодательством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Перевозчик несет ответственность за сохранность груза с момента принятия его для перевозки и до момента выдачи грузополучателю или управомоченному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Перевозчик несет ответственность за сохранность багажа с момента принятия его для перевозки и до момента выдачи его лицу, управомоченному на получение багажа, если не докажет, что утрата, недостача или повреждение (порча) багажа произошли вследствие обстоятельств, которые перевозчик не мог предотвратить или устранить по не зависящим от него причинам.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Перевозчик возмещает ущерб, причиненный при перевозке груза, багажа, в размере: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стоимости утраченных или недостающих груза, багажа в случае утраты или недостачи груза,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суммы, на которую понизилась стоимость груза, багажа, в случае повреждения (порчи) груза, багажа или стоимости груза, багажа в случае невозможности восстановления поврежденных (испорченных) груза,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доли объявленной стоимости груза, багажа, соответствующей недостающей или поврежденной (испорченной) части груза, багажа, в случае недостачи, повреждения (порчи) груза, багажа, сданных для перевозки с объявленной ценностью;</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объявленной стоимости в случае утраты груза, багажа, а также невозможности восстановления груза, багажа, сданных для перевозки с объявленной ценностью и испорченных или поврежденных.</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8. Стоимость груза, багажа определяется исходя из цены груза, багажа, указанной в счете продавца или предусмотренной договором перевозки груза, договором перевозки пассажира, а при отсутствии счета или указания цены в договоре исходя из цены, которая при сравнимых обстоятельствах обычно взимается за аналогичные товары.</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9. Перевозчик наряду с возмещением ущерба, вызванного утратой, недостачей, повреждением (порчей) перевозимых груза, багажа, возвращает грузоотправителю или грузополучателю, пассажиру провозную плату, полученную </w:t>
      </w:r>
      <w:r w:rsidRPr="00851BF7">
        <w:rPr>
          <w:rFonts w:ascii="Arial" w:eastAsia="Times New Roman" w:hAnsi="Arial" w:cs="Arial"/>
          <w:color w:val="000000"/>
          <w:lang w:eastAsia="ru-RU"/>
        </w:rPr>
        <w:lastRenderedPageBreak/>
        <w:t>за перевозку утраченных, недостающих, поврежденных (испорченных) груза, багажа, если эта провозная плата не входит в стоимость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10. Перевозчик освобождается от ответственности за </w:t>
      </w:r>
      <w:proofErr w:type="spellStart"/>
      <w:r w:rsidRPr="00851BF7">
        <w:rPr>
          <w:rFonts w:ascii="Arial" w:eastAsia="Times New Roman" w:hAnsi="Arial" w:cs="Arial"/>
          <w:color w:val="000000"/>
          <w:lang w:eastAsia="ru-RU"/>
        </w:rPr>
        <w:t>несохранность</w:t>
      </w:r>
      <w:proofErr w:type="spellEnd"/>
      <w:r w:rsidRPr="00851BF7">
        <w:rPr>
          <w:rFonts w:ascii="Arial" w:eastAsia="Times New Roman" w:hAnsi="Arial" w:cs="Arial"/>
          <w:color w:val="000000"/>
          <w:lang w:eastAsia="ru-RU"/>
        </w:rPr>
        <w:t xml:space="preserve"> ручной клади, перевозимой пассажиром, если пассажир не докажет, что </w:t>
      </w:r>
      <w:proofErr w:type="spellStart"/>
      <w:r w:rsidRPr="00851BF7">
        <w:rPr>
          <w:rFonts w:ascii="Arial" w:eastAsia="Times New Roman" w:hAnsi="Arial" w:cs="Arial"/>
          <w:color w:val="000000"/>
          <w:lang w:eastAsia="ru-RU"/>
        </w:rPr>
        <w:t>несохранность</w:t>
      </w:r>
      <w:proofErr w:type="spellEnd"/>
      <w:r w:rsidRPr="00851BF7">
        <w:rPr>
          <w:rFonts w:ascii="Arial" w:eastAsia="Times New Roman" w:hAnsi="Arial" w:cs="Arial"/>
          <w:color w:val="000000"/>
          <w:lang w:eastAsia="ru-RU"/>
        </w:rPr>
        <w:t xml:space="preserve"> ручной клади произошла по вине перевозчика.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11. Перевозчик уплачивает грузополучателю штраф за просрочку доставки груза в размере девяти процентов провозной платы за каждые сутки просрочки, если иное не установлено договором перевозки груза. Общая сумма штрафа за просрочку доставки груза не может превышать размер его провозной платы. Просрочка доставки груза исчисляется с двадцати четырех часов суток, когда должен быть доставлен груз, если иное не установлено договором перевозки груза. Основанием для начисления штрафа за просрочку доставки груза служит отметка в транспортной накладной о времени прибытия транспортного средства в пункт выгрузки.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12. За просрочку доставки багажа перевозчик уплачивает получателю багажа штраф в размере трех процентов его провозной платы за каждые сутки просрочки (неполные сутки считаются за полные), но не более чем в размере провозной платы. Просрочка доставки багажа исчисляется с двадцати четырех часов суток, когда должен быть доставлен багаж. Штраф за просрочку доставки багажа уплачивается на основании акта, составленного по требованию получателя багажа, не позднее чем в течение десяти дней со дня оформления этого акта. Течение указанного срока приостанавливается в случае обращения в суд.</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13. За задержку отправления транспортного средства, осуществляющего регулярные перевозки пассажиров в междугородном сообщении, или прибытие его с опозданием в пункт назначения более чем на час перевозчик уплачивает пассажиру штраф в размере трех процентов стоимости проезда за каждый час задержки, но не более чем в размере стоимости проезда и не позднее чем в течение десяти дней после дня предъявления пассажиром соответствующего требования. Течение указанного срока приостанавливается в случае обращения в суд. Пассажир также вправе потребовать от перевозчика возмещения убытков, причиненных ему в связи с задержкой отправления или прибытием с опозданием транспортного средства в пункт назначения, в порядке, установленном законодательством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14. Ответственность перевозчика за вред, причиненный при перевозке пассажира его жизни или здоровью и (или) багажу, ручной клади, определяется международными договорами Российской Федерации либо, если настоящим Уставом или договором перевозки пассажира не предусмотрен более высокий размер возмещения указанного вреда, в соответствии с гражданским законодательством.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(часть 14 введена Федеральным законом от 14.06.2012 N 78-ФЗ)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15. Перевозчик обязан обеспечить выплату компенсации в счет возмещения вреда, причиненного при перевозке пассажира его жизни, гражданам, имеющим в соответствии с гражданским законодательством право на возмещение вреда в случае смерти кормильца, при отсутствии таких граждан - супругу, родителям, детям умершего пассажира, а в случае смерти пассажира, не имевшего </w:t>
      </w:r>
      <w:r w:rsidRPr="00851BF7">
        <w:rPr>
          <w:rFonts w:ascii="Arial" w:eastAsia="Times New Roman" w:hAnsi="Arial" w:cs="Arial"/>
          <w:color w:val="000000"/>
          <w:lang w:eastAsia="ru-RU"/>
        </w:rPr>
        <w:lastRenderedPageBreak/>
        <w:t>самостоятельного дохода, - гражданам, у которых он находился на иждивении, в сумме два миллиона рублей. Указанная компенсация распределяется между гражданами, имеющими право на ее получение, пропорционально количеству таких граждан.</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(часть 15 введена Федеральным законом от 14.06.2012 N 78-ФЗ)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16. Перевозчик обязан обеспечить выплату компенсации в счет возмещения вреда, причиненного при перевозке пассажира его здоровью, в сумме, определяемой исходя из характера и степени повреждения здоровья в соответствии с нормативами, установленными Правительством Российской Федерации. Размер указанной компенсации не может превышать два миллиона рублей.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(часть 16 введена Федеральным законом от 14.06.2012 N 78-ФЗ)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17. В случае, если определенный в соответствии с гражданским законодательством размер возмещения вреда, причиненного при перевозке пассажира его жизни или здоровью, превышает размер компенсации в счет возмещения вреда, выплата указанной компенсации не освобождает перевозчика от возмещения такого вреда в части, превышающей сумму произведенной компенсации.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(часть 17 введена Федеральным законом от 14.06.2012 N 78-ФЗ)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18. В целях определения периода перевозки пассажира, в течение которого перевозчик несет ответственность за вред, причиненный жизни или здоровью пассажира и (или) его багажу, ручной клади, перевозка пассажира включает в себя период, в течение которого пассажир находится в транспортном средстве, период посадки пассажира в транспортное средство и период высадки пассажира из транспортного средства.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(часть 18 введена Федеральным законом от 14.06.2012 N 78-ФЗ)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35. Ответственность грузоотправителя, грузополучателя, фрахтователя, пассажира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За непредъявление для перевозки груза, предусмотренного договором перевозки груза, грузоотправитель уплачивает перевозчику штраф в размере двадцати процентов платы, установленной за перевозку груза, если иное не установлено договором перевозки груза. Перевозчик также вправе потребовать от грузоотправителя возмещения причиненных ему убытков в порядке, установленном законодательством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2. За отказ от пользования транспортным средством, предусмотренным договором фрахтования, фрахтователь уплачивает фрахтовщику штраф в размере двадцати процентов платы, установленной за пользование этим транспортным средством, если иное не установлено договором фрахтования. </w:t>
      </w:r>
      <w:r w:rsidRPr="00851BF7">
        <w:rPr>
          <w:rFonts w:ascii="Arial" w:eastAsia="Times New Roman" w:hAnsi="Arial" w:cs="Arial"/>
          <w:color w:val="000000"/>
          <w:lang w:eastAsia="ru-RU"/>
        </w:rPr>
        <w:lastRenderedPageBreak/>
        <w:t>Фрахтовщик также вправе потребовать от фрахтователя возмещения причиненных ему убытков в порядке, установленном законодательством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xml:space="preserve">3. За </w:t>
      </w:r>
      <w:proofErr w:type="spellStart"/>
      <w:r w:rsidRPr="00851BF7">
        <w:rPr>
          <w:rFonts w:ascii="Arial" w:eastAsia="Times New Roman" w:hAnsi="Arial" w:cs="Arial"/>
          <w:color w:val="000000"/>
          <w:lang w:eastAsia="ru-RU"/>
        </w:rPr>
        <w:t>неуказание</w:t>
      </w:r>
      <w:proofErr w:type="spellEnd"/>
      <w:r w:rsidRPr="00851BF7">
        <w:rPr>
          <w:rFonts w:ascii="Arial" w:eastAsia="Times New Roman" w:hAnsi="Arial" w:cs="Arial"/>
          <w:color w:val="000000"/>
          <w:lang w:eastAsia="ru-RU"/>
        </w:rPr>
        <w:t xml:space="preserve">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с грузоотправителя взыскивается штраф в размере двадцати процентов провозной платы. Уплата штрафа не освобождает грузоотправителя от возмещения ущерба, причиненного перевозчику такими нарушениями.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(в ред. Федерального закона от 06.11.2011 N 296-ФЗ)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За задержку (простой) транспортных средств, поданных под погрузку, выгрузку, соответственно грузоотправитель, грузополучатель уплачивают за каждый полный час задержки (простоя) штраф в размере, установленном договором перевозки груза, а в случае, если размер указанного штрафа в договоре перевозки груза не установлен, в размере: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пяти процентов провозной платы при перевозке в городском или пригородном сообщении;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одного процента среднесуточной провозной платы при перевозке в междугородном сообщении, определенной в соответствии с установленным договором сроком выполнения соответствующей перевозки.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При задержке (простое) специализированных транспортных средств размер штрафа, указанного в </w:t>
      </w:r>
      <w:hyperlink r:id="rId37" w:anchor="Par432" w:tooltip="4. За задержку (простой) транспортных средств, поданных под погрузку, выгрузку, соответственно грузоотправитель, грузополучатель уплачивают за каждый полный час задержки (простоя) штраф в размере, установленном договором перевозки груза, а в случае, если " w:history="1">
        <w:r w:rsidRPr="00851BF7">
          <w:rPr>
            <w:rFonts w:ascii="Arial" w:eastAsia="Times New Roman" w:hAnsi="Arial" w:cs="Arial"/>
            <w:color w:val="000000"/>
            <w:lang w:eastAsia="ru-RU"/>
          </w:rPr>
          <w:t>части 4 настоящей статьи</w:t>
        </w:r>
      </w:hyperlink>
      <w:r w:rsidRPr="00851BF7">
        <w:rPr>
          <w:rFonts w:ascii="Arial" w:eastAsia="Times New Roman" w:hAnsi="Arial" w:cs="Arial"/>
          <w:color w:val="000000"/>
          <w:lang w:eastAsia="ru-RU"/>
        </w:rPr>
        <w:t>, увеличивается в два раза, если иное не установлено договором перевозки груза. Перечень специализированных транспортных средств определяется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Штраф за задержку (простой) транспортных средств взыскивается независимо от штрафа за непредъявление для перевозок грузов, предусмотренных договорами перевозок грузов. Основанием для начисления штрафа за задержку (простой) транспортных средств служат отметки в транспортных накладных или в путевых листах о времени прибытия и убытия транспортных средств.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7. За задержку (простой) контейнеров, принадлежащих перевозчику и поданных под погрузку, выгрузку, сверх норм, установленных договором перевозки груза, соответственно грузоотправители, грузополучатели уплачивают за каждый полный час задержки (простоя) штраф в размере, установленном договором перевозки груза, а в случае, если размер указанного штрафа в договоре перевозки груза не установлен, в размере: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пяти процентов провозной платы при перевозке в городском или пригородном сообщении;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одного процента среднесуточной провозной платы при перевозке в междугородном сообщении, определенной в соответствии с установленным договором сроком выполнения соответствующей перевозки.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8. Штраф за задержку (простой) контейнеров взыскивается независимо от штрафа за непредъявление для перевозки грузов, предусмотренных договором перевозки грузов. Основанием для начисления штрафа за задержку (простой) контейнеров служат отметки в транспортных накладных, путевых листах или сопроводительных ведомостях о времени подачи и отправления контейнеров.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9. За отправление в составе багажа, сданного для перевозки, предметов, перевозка которых в составе багажа запрещена, пассажир уплачивает перевозчику штраф в размере десятикратной провозной платы за перевозку багажа.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36. Основания освобождения перевозчика, фрахтовщика, грузоотправителя, грузополучателя, фрахтователя от ответственности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Перевозчик, фрахтовщик, грузоотправитель, грузополучатель, фрахтователь освобождаются от ответственности, предусмотренной </w:t>
      </w:r>
      <w:hyperlink r:id="rId38" w:anchor="Par394" w:tooltip="Статья 34. Ответственность перевозчика, фрахтовщика" w:history="1">
        <w:r w:rsidRPr="00851BF7">
          <w:rPr>
            <w:rFonts w:ascii="Arial" w:eastAsia="Times New Roman" w:hAnsi="Arial" w:cs="Arial"/>
            <w:color w:val="000000"/>
            <w:lang w:eastAsia="ru-RU"/>
          </w:rPr>
          <w:t>статьями 34</w:t>
        </w:r>
      </w:hyperlink>
      <w:r w:rsidRPr="00851BF7">
        <w:rPr>
          <w:rFonts w:ascii="Arial" w:eastAsia="Times New Roman" w:hAnsi="Arial" w:cs="Arial"/>
          <w:color w:val="000000"/>
          <w:lang w:eastAsia="ru-RU"/>
        </w:rPr>
        <w:t> и </w:t>
      </w:r>
      <w:hyperlink r:id="rId39" w:anchor="Par426" w:tooltip="Статья 35. Ответственность грузоотправителя, грузополучателя, фрахтователя, пассажира" w:history="1">
        <w:r w:rsidRPr="00851BF7">
          <w:rPr>
            <w:rFonts w:ascii="Arial" w:eastAsia="Times New Roman" w:hAnsi="Arial" w:cs="Arial"/>
            <w:color w:val="000000"/>
            <w:lang w:eastAsia="ru-RU"/>
          </w:rPr>
          <w:t>35</w:t>
        </w:r>
      </w:hyperlink>
      <w:r w:rsidRPr="00851BF7">
        <w:rPr>
          <w:rFonts w:ascii="Arial" w:eastAsia="Times New Roman" w:hAnsi="Arial" w:cs="Arial"/>
          <w:color w:val="000000"/>
          <w:lang w:eastAsia="ru-RU"/>
        </w:rPr>
        <w:t> настоящего Федерального закона, если неисполнение ими своих обязательств произошло вследствие:</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непреодолимой силы;</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временных ограничения или запрета движения транспортных средств по автомобильным дорогам, введенных в порядке, установленном законодательством Российской Федерации, по не зависящим от перевозчика, фрахтовщика, грузоотправителя, грузополучателя, фрахтователя причинам;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иных не зависящих от перевозчика, фрахтовщика, грузоотправителя, грузополучателя, фрахтователя причин.</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36.1. Ответственность за нарушение правил перевозок пассажиров и багажа легковым такси и перевозок пассажиров и багажа по заказу</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(введена Федеральным законом от 21.04.2011 N 69-ФЗ)</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Нарушение правил перевозок пассажиров и багажа легковым такси и перевозок пассажиров и багажа по заказу влечет административную ответственность в соответствии с законодательством Российской Федерации.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37. Недействительность соглашений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Любые соглашения перевозчиков, фрахтовщиков с грузоотправителями, грузополучателями, фрахтователями, пассажирами, имеющие целью ограничить или устранить ответственность, возложенную на них, считаются недействительными, если иное не предусмотрено настоящим Федеральным законом.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Глава 7. АКТЫ, ПРЕТЕНЗИИ, ИСКИ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38. Акты</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Обстоятельства, являющиеся основанием для возникновения ответственности перевозчиков, фрахтовщиков, грузоотправителей, грузополучателей, фрахтователей, пассажиров при перевозках пассажиров и багажа, грузов или предоставлении транспортных средств для перевозок пассажиров и багажа, грузов, удостоверяются актами или отметками в транспортных накладных, путевых листах, сопроводительных ведомостях, предусмотренных настоящим Федеральным законом.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Порядок составления актов и проставления отметок в документах, указанных в </w:t>
      </w:r>
      <w:hyperlink r:id="rId40" w:anchor="Par464" w:tooltip="1. Обстоятельства, являющиеся основанием для возникновения ответственности перевозчиков, фрахтовщиков, грузоотправителей, грузополучателей, фрахтователей, пассажиров при перевозках пассажиров и багажа, грузов или предоставлении транспортных средств для пе" w:history="1">
        <w:r w:rsidRPr="00851BF7">
          <w:rPr>
            <w:rFonts w:ascii="Arial" w:eastAsia="Times New Roman" w:hAnsi="Arial" w:cs="Arial"/>
            <w:color w:val="000000"/>
            <w:lang w:eastAsia="ru-RU"/>
          </w:rPr>
          <w:t>части 1 настоящей статьи</w:t>
        </w:r>
      </w:hyperlink>
      <w:r w:rsidRPr="00851BF7">
        <w:rPr>
          <w:rFonts w:ascii="Arial" w:eastAsia="Times New Roman" w:hAnsi="Arial" w:cs="Arial"/>
          <w:color w:val="000000"/>
          <w:lang w:eastAsia="ru-RU"/>
        </w:rPr>
        <w:t>, устанавливается правилами перевозок грузов, правилами перевозок пассажиров.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39. Порядок предъявления претензий к перевозчикам, фрахтовщикам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До предъявления к перевозчикам, фрахтовщикам исков, вытекающих из договоров перевозок пассажиров или договоров фрахтования, к таким лицам могут быть предъявлены претензии.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До предъявления к перевозчикам исков, вытекающих из договоров перевозок грузов, к таким лицам в обязательном порядке предъявляются претензии.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Право на предъявление к перевозчикам, фрахтовщикам претензий в досудебном порядке имеют лица, заключившие договоры перевозки, договоры фрахтования, грузополучатели, а также страховщики, выплатившие страховое возмещение в связи с ненадлежащим исполнением перевозчиками, фрахтовщиками своих обязательств по перевозкам пассажиров и багажа, грузов, предоставлению транспортных средств для перевозок пассажиров и багажа,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4. Претензии к перевозчикам, фрахтовщикам предъявляются страховщиками в порядке, установленном для предъявления претензий лицами, заключившими договоры перевозки, договоры фрахтования, грузополучателями.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5. Порядок оформления претензий устанавливается правилами перевозок пассажиров, правилами перевозок грузов.</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6. Претензии к перевозчикам, фрахтовщикам могут быть предъявлены в течение </w:t>
      </w:r>
      <w:hyperlink r:id="rId41" w:anchor="Par486" w:tooltip="Статья 42. Срок исковой давности" w:history="1">
        <w:r w:rsidRPr="00851BF7">
          <w:rPr>
            <w:rFonts w:ascii="Arial" w:eastAsia="Times New Roman" w:hAnsi="Arial" w:cs="Arial"/>
            <w:color w:val="000000"/>
            <w:lang w:eastAsia="ru-RU"/>
          </w:rPr>
          <w:t>срока</w:t>
        </w:r>
      </w:hyperlink>
      <w:r w:rsidRPr="00851BF7">
        <w:rPr>
          <w:rFonts w:ascii="Arial" w:eastAsia="Times New Roman" w:hAnsi="Arial" w:cs="Arial"/>
          <w:color w:val="000000"/>
          <w:lang w:eastAsia="ru-RU"/>
        </w:rPr>
        <w:t> исковой давности.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40. Порядок рассмотрения претензий к перевозчикам, фрахтовщикам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Перевозчики, фрахтовщики обязаны рассмотреть предъявленные им претензии и о результатах их рассмотрения уведомить в письменной форме заявителей в течение тридцати дней со дня получения соответствующей претензии.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При частичном удовлетворении или отклонении перевозчиком, фрахтовщиком претензии заявителя в уведомлении должно быть указано основание принятия ими такого решения в соответствии с настоящим Федеральным законом. В этом случае представленные вместе с претензией документы возвращаются заявителю.</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Если при рассмотрении претензии будет установлено, что груз переадресован либо по заявлению грузоотправителя или первоначального грузополучателя выдан другому грузополучателю, претензия возвращается заявителю с указанием места, времени выдачи груза, лица, которому выдан груз, и лица, по заявлению которого проведена переадресовка или выдача груза, для непосредственного расчета заявителя с фактическим грузополучателем или лицом, по заявлению которого проведена переадресовка или выдача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41. Порядок предъявления исков к перевозчикам, фрахтовщикам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При предъявлении претензий в порядке, установленном </w:t>
      </w:r>
      <w:hyperlink r:id="rId42" w:anchor="Par467" w:tooltip="Статья 39. Порядок предъявления претензий к перевозчикам, фрахтовщикам" w:history="1">
        <w:r w:rsidRPr="00851BF7">
          <w:rPr>
            <w:rFonts w:ascii="Arial" w:eastAsia="Times New Roman" w:hAnsi="Arial" w:cs="Arial"/>
            <w:color w:val="000000"/>
            <w:lang w:eastAsia="ru-RU"/>
          </w:rPr>
          <w:t>статьей 39</w:t>
        </w:r>
      </w:hyperlink>
      <w:r w:rsidRPr="00851BF7">
        <w:rPr>
          <w:rFonts w:ascii="Arial" w:eastAsia="Times New Roman" w:hAnsi="Arial" w:cs="Arial"/>
          <w:color w:val="000000"/>
          <w:lang w:eastAsia="ru-RU"/>
        </w:rPr>
        <w:t> настоящего Федерального закона, иски к перевозчикам, фрахтовщикам, возникшие в связи с осуществлением перевозок пассажиров и багажа, грузов или предоставлением транспортных средств для перевозок пассажиров и багажа, грузов, могут быть предъявлены в случаях полного или частичного отказа перевозчиков, фрахтовщиков удовлетворить претензии либо в случаях неполучения от перевозчиков, фрахтовщиков ответов на претензии в течение тридцати дней со дня получения ими соответствующих претензий.</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42. Срок исковой давности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Срок исковой давности по требованиям, вытекающим из договоров перевозок, договоров фрахтования, составляет один год. Указанный срок исчисляется со дня наступления события, послужившего основанием для предъявления претензии или иска, в том числе в отношении:</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возмещения ущерба, причиненного недостачей, повреждением (порчей) багажа, груза, со дня выдачи багажа,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возмещения ущерба, причиненного утратой багажа, со дня признания багажа утраченным;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3) возмещения ущерба, причиненного утратой груза, со дня признания груза утраченным;</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4) просрочки доставки багажа, груза со дня выдачи багажа, груза.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jc w:val="center"/>
        <w:rPr>
          <w:rFonts w:ascii="Open Sans" w:eastAsia="Times New Roman" w:hAnsi="Open Sans" w:cs="Open Sans"/>
          <w:color w:val="373737"/>
          <w:lang w:eastAsia="ru-RU"/>
        </w:rPr>
      </w:pPr>
      <w:r w:rsidRPr="00851BF7">
        <w:rPr>
          <w:rFonts w:ascii="Arial" w:eastAsia="Times New Roman" w:hAnsi="Arial" w:cs="Arial"/>
          <w:color w:val="000000"/>
          <w:lang w:eastAsia="ru-RU"/>
        </w:rPr>
        <w:t>Глава 8. ЗАКЛЮЧИТЕЛЬНЫЕ ПОЛОЖЕНИЯ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43. Порядок применения 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1. Настоящий Федеральный закон применяется к отношениям, связанным с пользованием услугами автомобильного транспорта и городского наземного электрического транспорта и возникшим после дня вступления в силу 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2. К отношениям, связанным с пользованием услугами автомобильного транспорта и городского наземного электрического транспорта и возникшим до дня вступления в силу настоящего Федерального закона, настоящий Федеральный закон применяется в части прав и обязанностей, которые возникнут после дня его вступления в силу.</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Статья 44. Вступление в силу настоящего Федерального закона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Настоящий Федеральный закон вступает в силу по истечении ста восьмидесяти дней после дня его официального опубликования.</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 </w:t>
      </w:r>
    </w:p>
    <w:p w:rsidR="00851BF7" w:rsidRPr="00851BF7" w:rsidRDefault="00851BF7" w:rsidP="00851BF7">
      <w:pPr>
        <w:shd w:val="clear" w:color="auto" w:fill="FFFFFF"/>
        <w:spacing w:before="100" w:beforeAutospacing="1" w:after="100" w:afterAutospacing="1"/>
        <w:jc w:val="right"/>
        <w:rPr>
          <w:rFonts w:ascii="Open Sans" w:eastAsia="Times New Roman" w:hAnsi="Open Sans" w:cs="Open Sans"/>
          <w:color w:val="373737"/>
          <w:lang w:eastAsia="ru-RU"/>
        </w:rPr>
      </w:pPr>
      <w:r w:rsidRPr="00851BF7">
        <w:rPr>
          <w:rFonts w:ascii="Arial" w:eastAsia="Times New Roman" w:hAnsi="Arial" w:cs="Arial"/>
          <w:color w:val="000000"/>
          <w:lang w:eastAsia="ru-RU"/>
        </w:rPr>
        <w:t>Президент</w:t>
      </w:r>
    </w:p>
    <w:p w:rsidR="00851BF7" w:rsidRPr="00851BF7" w:rsidRDefault="00851BF7" w:rsidP="00851BF7">
      <w:pPr>
        <w:shd w:val="clear" w:color="auto" w:fill="FFFFFF"/>
        <w:spacing w:before="100" w:beforeAutospacing="1" w:after="100" w:afterAutospacing="1"/>
        <w:jc w:val="right"/>
        <w:rPr>
          <w:rFonts w:ascii="Open Sans" w:eastAsia="Times New Roman" w:hAnsi="Open Sans" w:cs="Open Sans"/>
          <w:color w:val="373737"/>
          <w:lang w:eastAsia="ru-RU"/>
        </w:rPr>
      </w:pPr>
      <w:r w:rsidRPr="00851BF7">
        <w:rPr>
          <w:rFonts w:ascii="Arial" w:eastAsia="Times New Roman" w:hAnsi="Arial" w:cs="Arial"/>
          <w:color w:val="000000"/>
          <w:lang w:eastAsia="ru-RU"/>
        </w:rPr>
        <w:lastRenderedPageBreak/>
        <w:t>Российской Федерации</w:t>
      </w:r>
    </w:p>
    <w:p w:rsidR="00851BF7" w:rsidRPr="00851BF7" w:rsidRDefault="00851BF7" w:rsidP="00851BF7">
      <w:pPr>
        <w:shd w:val="clear" w:color="auto" w:fill="FFFFFF"/>
        <w:spacing w:before="100" w:beforeAutospacing="1" w:after="100" w:afterAutospacing="1"/>
        <w:jc w:val="right"/>
        <w:rPr>
          <w:rFonts w:ascii="Open Sans" w:eastAsia="Times New Roman" w:hAnsi="Open Sans" w:cs="Open Sans"/>
          <w:color w:val="373737"/>
          <w:lang w:eastAsia="ru-RU"/>
        </w:rPr>
      </w:pPr>
      <w:r w:rsidRPr="00851BF7">
        <w:rPr>
          <w:rFonts w:ascii="Arial" w:eastAsia="Times New Roman" w:hAnsi="Arial" w:cs="Arial"/>
          <w:color w:val="000000"/>
          <w:lang w:eastAsia="ru-RU"/>
        </w:rPr>
        <w:t>В.ПУТИН</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Москва, Кремль</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8 ноября 2007 года</w:t>
      </w:r>
    </w:p>
    <w:p w:rsidR="00851BF7" w:rsidRPr="00851BF7" w:rsidRDefault="00851BF7" w:rsidP="00851BF7">
      <w:pPr>
        <w:shd w:val="clear" w:color="auto" w:fill="FFFFFF"/>
        <w:spacing w:before="100" w:beforeAutospacing="1" w:after="100" w:afterAutospacing="1"/>
        <w:rPr>
          <w:rFonts w:ascii="Open Sans" w:eastAsia="Times New Roman" w:hAnsi="Open Sans" w:cs="Open Sans"/>
          <w:color w:val="373737"/>
          <w:lang w:eastAsia="ru-RU"/>
        </w:rPr>
      </w:pPr>
      <w:r w:rsidRPr="00851BF7">
        <w:rPr>
          <w:rFonts w:ascii="Arial" w:eastAsia="Times New Roman" w:hAnsi="Arial" w:cs="Arial"/>
          <w:color w:val="000000"/>
          <w:lang w:eastAsia="ru-RU"/>
        </w:rPr>
        <w:t>N 259-ФЗ</w:t>
      </w:r>
    </w:p>
    <w:p w:rsidR="00851BF7" w:rsidRDefault="00851BF7"/>
    <w:sectPr w:rsidR="00851B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F7"/>
    <w:rsid w:val="00851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BDFBBEA-EBB9-724B-A895-A6D3A107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51BF7"/>
    <w:pPr>
      <w:spacing w:before="100" w:beforeAutospacing="1" w:after="100" w:afterAutospacing="1"/>
    </w:pPr>
    <w:rPr>
      <w:rFonts w:ascii="Times New Roman" w:eastAsia="Times New Roman" w:hAnsi="Times New Roman" w:cs="Times New Roman"/>
      <w:lang w:eastAsia="ru-RU"/>
    </w:rPr>
  </w:style>
  <w:style w:type="paragraph" w:styleId="a3">
    <w:name w:val="Normal (Web)"/>
    <w:basedOn w:val="a"/>
    <w:uiPriority w:val="99"/>
    <w:semiHidden/>
    <w:unhideWhenUsed/>
    <w:rsid w:val="00851BF7"/>
    <w:pPr>
      <w:spacing w:before="100" w:beforeAutospacing="1" w:after="100" w:afterAutospacing="1"/>
    </w:pPr>
    <w:rPr>
      <w:rFonts w:ascii="Times New Roman" w:eastAsia="Times New Roman" w:hAnsi="Times New Roman" w:cs="Times New Roman"/>
      <w:lang w:eastAsia="ru-RU"/>
    </w:rPr>
  </w:style>
  <w:style w:type="character" w:customStyle="1" w:styleId="typographysize3">
    <w:name w:val="typography__size3"/>
    <w:basedOn w:val="a0"/>
    <w:rsid w:val="00851BF7"/>
  </w:style>
  <w:style w:type="character" w:styleId="a4">
    <w:name w:val="Strong"/>
    <w:basedOn w:val="a0"/>
    <w:uiPriority w:val="22"/>
    <w:qFormat/>
    <w:rsid w:val="00851BF7"/>
    <w:rPr>
      <w:b/>
      <w:bCs/>
    </w:rPr>
  </w:style>
  <w:style w:type="character" w:styleId="a5">
    <w:name w:val="Hyperlink"/>
    <w:basedOn w:val="a0"/>
    <w:uiPriority w:val="99"/>
    <w:semiHidden/>
    <w:unhideWhenUsed/>
    <w:rsid w:val="00851BF7"/>
    <w:rPr>
      <w:color w:val="0000FF"/>
      <w:u w:val="single"/>
    </w:rPr>
  </w:style>
  <w:style w:type="character" w:styleId="a6">
    <w:name w:val="FollowedHyperlink"/>
    <w:basedOn w:val="a0"/>
    <w:uiPriority w:val="99"/>
    <w:semiHidden/>
    <w:unhideWhenUsed/>
    <w:rsid w:val="00851B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669021">
      <w:bodyDiv w:val="1"/>
      <w:marLeft w:val="0"/>
      <w:marRight w:val="0"/>
      <w:marTop w:val="0"/>
      <w:marBottom w:val="0"/>
      <w:divBdr>
        <w:top w:val="none" w:sz="0" w:space="0" w:color="auto"/>
        <w:left w:val="none" w:sz="0" w:space="0" w:color="auto"/>
        <w:bottom w:val="none" w:sz="0" w:space="0" w:color="auto"/>
        <w:right w:val="none" w:sz="0" w:space="0" w:color="auto"/>
      </w:divBdr>
      <w:divsChild>
        <w:div w:id="123230516">
          <w:marLeft w:val="0"/>
          <w:marRight w:val="0"/>
          <w:marTop w:val="0"/>
          <w:marBottom w:val="0"/>
          <w:divBdr>
            <w:top w:val="none" w:sz="0" w:space="0" w:color="auto"/>
            <w:left w:val="none" w:sz="0" w:space="0" w:color="auto"/>
            <w:bottom w:val="none" w:sz="0" w:space="0" w:color="auto"/>
            <w:right w:val="none" w:sz="0" w:space="0" w:color="auto"/>
          </w:divBdr>
        </w:div>
        <w:div w:id="626475870">
          <w:marLeft w:val="0"/>
          <w:marRight w:val="0"/>
          <w:marTop w:val="0"/>
          <w:marBottom w:val="0"/>
          <w:divBdr>
            <w:top w:val="none" w:sz="0" w:space="0" w:color="auto"/>
            <w:left w:val="none" w:sz="0" w:space="0" w:color="auto"/>
            <w:bottom w:val="none" w:sz="0" w:space="0" w:color="auto"/>
            <w:right w:val="none" w:sz="0" w:space="0" w:color="auto"/>
          </w:divBdr>
          <w:divsChild>
            <w:div w:id="3925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18"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6"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9"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1"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4"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42"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7"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 Type="http://schemas.openxmlformats.org/officeDocument/2006/relationships/settings" Target="settings.xml"/><Relationship Id="rId16"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0"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9"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41"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1" Type="http://schemas.openxmlformats.org/officeDocument/2006/relationships/styles" Target="styles.xml"/><Relationship Id="rId6"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11"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4"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2"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7"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40"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5"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15"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3"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8"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6"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10"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19"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1"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44" Type="http://schemas.openxmlformats.org/officeDocument/2006/relationships/theme" Target="theme/theme1.xml"/><Relationship Id="rId4"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9"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14"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2"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7"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0"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5"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43" Type="http://schemas.openxmlformats.org/officeDocument/2006/relationships/fontTable" Target="fontTable.xml"/><Relationship Id="rId8"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 Type="http://schemas.openxmlformats.org/officeDocument/2006/relationships/webSettings" Target="webSettings.xml"/><Relationship Id="rId12"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17"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25"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3" Type="http://schemas.openxmlformats.org/officeDocument/2006/relationships/hyperlink" Target="file:///C:/Users/q/Documents/Downloads/%D0%A4%D0%B5%D0%B4%D0%B5%D1%80%D0%B0%D0%BB%D1%8C%D0%BD%D1%8B%D0%B9%20%D0%B7%D0%B0%D0%BA%D0%BE%D0%BD%20%D0%BE%D1%82%2008.11.2007%20N%20259-%D0%A4%D0%97%20(%D1%80%D0%B5%D0%B4.%20%D0%BE%D1%82%2003.07.2016.rtf" TargetMode="External"/><Relationship Id="rId38" Type="http://schemas.openxmlformats.org/officeDocument/2006/relationships/hyperlink" Target="file:///C:/Users/q/Documents/Downloads/%D0%A4%D0%B5%D0%B4%D0%B5%D1%80%D0%B0%D0%BB%D1%8C%D0%BD%D1%8B%D0%B9%20%D0%B7%D0%B0%D0%BA%D0%BE%D0%BD%20%D0%BE%D1%82%2008.11.2007%20N%20259-%D0%A4%D0%97%20(%D1%80%D0%B5%D0%B4.%20%D0%BE%D1%82%2003.07.2016.rt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14125</Words>
  <Characters>80517</Characters>
  <Application>Microsoft Office Word</Application>
  <DocSecurity>0</DocSecurity>
  <Lines>670</Lines>
  <Paragraphs>188</Paragraphs>
  <ScaleCrop>false</ScaleCrop>
  <Company/>
  <LinksUpToDate>false</LinksUpToDate>
  <CharactersWithSpaces>94454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Ляшенко</dc:creator>
  <cp:keywords/>
  <dc:description/>
  <cp:lastModifiedBy>Владислав Ляшенко</cp:lastModifiedBy>
  <cp:revision>1</cp:revision>
  <dcterms:created xsi:type="dcterms:W3CDTF">2024-03-18T15:53:00Z</dcterms:created>
  <dcterms:modified xsi:type="dcterms:W3CDTF">2024-03-18T15:54:00Z</dcterms:modified>
</cp:coreProperties>
</file>