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556EB" w14:textId="77777777" w:rsidR="00021AB9" w:rsidRPr="008A3F37" w:rsidRDefault="00021AB9" w:rsidP="00021AB9">
      <w:pPr>
        <w:ind w:left="0" w:firstLine="0"/>
        <w:rPr>
          <w:rFonts w:eastAsia="Calibri"/>
          <w:b/>
          <w:bCs/>
          <w:color w:val="auto"/>
          <w:sz w:val="36"/>
          <w:szCs w:val="36"/>
          <w:lang w:val="en-US" w:eastAsia="en-US"/>
        </w:rPr>
      </w:pPr>
      <w:r w:rsidRPr="008A3F37">
        <w:rPr>
          <w:rFonts w:eastAsia="Calibri"/>
          <w:b/>
          <w:bCs/>
          <w:color w:val="auto"/>
          <w:sz w:val="36"/>
          <w:szCs w:val="36"/>
          <w:lang w:val="en-US" w:eastAsia="en-US"/>
        </w:rPr>
        <w:t>Unit # 2 Lesson # 5 Passive Voice</w:t>
      </w:r>
    </w:p>
    <w:p w14:paraId="6F243AFA" w14:textId="77777777" w:rsidR="00021AB9" w:rsidRPr="008A3F37" w:rsidRDefault="00021AB9" w:rsidP="00021AB9">
      <w:pPr>
        <w:ind w:left="0" w:firstLine="0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</w:p>
    <w:p w14:paraId="5BF77F35" w14:textId="77777777" w:rsidR="00021AB9" w:rsidRPr="008A3F37" w:rsidRDefault="00021AB9" w:rsidP="00021AB9">
      <w:pPr>
        <w:ind w:left="0" w:firstLine="0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8A3F3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Practice Exercises: </w:t>
      </w:r>
    </w:p>
    <w:p w14:paraId="40D7EDCB" w14:textId="77777777" w:rsidR="00021AB9" w:rsidRPr="008A3F37" w:rsidRDefault="00021AB9" w:rsidP="00021AB9">
      <w:pPr>
        <w:spacing w:after="160" w:line="259" w:lineRule="auto"/>
        <w:ind w:left="0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8A3F3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Ex. 1: Match the Sentence Parts  </w:t>
      </w:r>
    </w:p>
    <w:p w14:paraId="36CA60E9" w14:textId="77777777" w:rsidR="00021AB9" w:rsidRPr="008A3F37" w:rsidRDefault="00021AB9" w:rsidP="00021AB9">
      <w:pPr>
        <w:spacing w:after="160" w:line="259" w:lineRule="auto"/>
        <w:ind w:left="0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8A3F3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Instructions: Match the first part of each sentence with its correct passive voice ending.</w:t>
      </w:r>
    </w:p>
    <w:p w14:paraId="0CF48E29" w14:textId="77777777" w:rsidR="00021AB9" w:rsidRPr="008A3F37" w:rsidRDefault="00021AB9" w:rsidP="00021AB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1. The title of the article is  </w:t>
      </w:r>
    </w:p>
    <w:p w14:paraId="1CFE6143" w14:textId="77777777" w:rsidR="00021AB9" w:rsidRPr="008A3F37" w:rsidRDefault="00021AB9" w:rsidP="00021AB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2. The results were measured  </w:t>
      </w:r>
    </w:p>
    <w:p w14:paraId="65E5FAD0" w14:textId="77777777" w:rsidR="00021AB9" w:rsidRPr="008A3F37" w:rsidRDefault="00021AB9" w:rsidP="00021AB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3. The research question was formulated  </w:t>
      </w:r>
    </w:p>
    <w:p w14:paraId="42D3F599" w14:textId="77777777" w:rsidR="00021AB9" w:rsidRPr="008A3F37" w:rsidRDefault="00021AB9" w:rsidP="00021AB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4. The findings will be discussed  </w:t>
      </w:r>
    </w:p>
    <w:p w14:paraId="5881C7F8" w14:textId="77777777" w:rsidR="00021AB9" w:rsidRPr="008A3F37" w:rsidRDefault="00021AB9" w:rsidP="00021AB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5. The bibliography was compiled  </w:t>
      </w:r>
    </w:p>
    <w:p w14:paraId="05E169B0" w14:textId="77777777" w:rsidR="00021AB9" w:rsidRPr="008A3F37" w:rsidRDefault="00021AB9" w:rsidP="00021AB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a) by the authors in the paper.  </w:t>
      </w:r>
    </w:p>
    <w:p w14:paraId="33A02A54" w14:textId="77777777" w:rsidR="00021AB9" w:rsidRPr="008A3F37" w:rsidRDefault="00021AB9" w:rsidP="00021AB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b) in a journal approved by the Higher Attestation Commission.  </w:t>
      </w:r>
    </w:p>
    <w:p w14:paraId="2284A47F" w14:textId="77777777" w:rsidR="00021AB9" w:rsidRPr="008A3F37" w:rsidRDefault="00021AB9" w:rsidP="00021AB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c) in detail during the presentation.  </w:t>
      </w:r>
    </w:p>
    <w:p w14:paraId="55A756A8" w14:textId="77777777" w:rsidR="00021AB9" w:rsidRPr="008A3F37" w:rsidRDefault="00021AB9" w:rsidP="00021AB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d) using precise instruments.  </w:t>
      </w:r>
    </w:p>
    <w:p w14:paraId="0FB43F8E" w14:textId="57BB5094" w:rsidR="00021AB9" w:rsidRDefault="00021AB9" w:rsidP="00021AB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>e) after the literature review.</w:t>
      </w:r>
    </w:p>
    <w:p w14:paraId="480F2132" w14:textId="28F09B33" w:rsidR="000848B2" w:rsidRDefault="000848B2" w:rsidP="00021AB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>
        <w:rPr>
          <w:rFonts w:eastAsia="Calibri"/>
          <w:color w:val="auto"/>
          <w:szCs w:val="32"/>
          <w:lang w:val="en-US" w:eastAsia="en-US"/>
        </w:rPr>
        <w:t>1-b</w:t>
      </w:r>
    </w:p>
    <w:p w14:paraId="317EB671" w14:textId="4BF95B87" w:rsidR="000848B2" w:rsidRDefault="000848B2" w:rsidP="00021AB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>
        <w:rPr>
          <w:rFonts w:eastAsia="Calibri"/>
          <w:color w:val="auto"/>
          <w:szCs w:val="32"/>
          <w:lang w:val="en-US" w:eastAsia="en-US"/>
        </w:rPr>
        <w:t>2-d</w:t>
      </w:r>
    </w:p>
    <w:p w14:paraId="383923A8" w14:textId="0DC8191B" w:rsidR="000848B2" w:rsidRDefault="000848B2" w:rsidP="00021AB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>
        <w:rPr>
          <w:rFonts w:eastAsia="Calibri"/>
          <w:color w:val="auto"/>
          <w:szCs w:val="32"/>
          <w:lang w:val="en-US" w:eastAsia="en-US"/>
        </w:rPr>
        <w:t>3-e</w:t>
      </w:r>
    </w:p>
    <w:p w14:paraId="5077D4CF" w14:textId="3C97E0E1" w:rsidR="000848B2" w:rsidRDefault="000848B2" w:rsidP="00021AB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>
        <w:rPr>
          <w:rFonts w:eastAsia="Calibri"/>
          <w:color w:val="auto"/>
          <w:szCs w:val="32"/>
          <w:lang w:val="en-US" w:eastAsia="en-US"/>
        </w:rPr>
        <w:t>4-c</w:t>
      </w:r>
    </w:p>
    <w:p w14:paraId="73CDA0F1" w14:textId="2C5342A4" w:rsidR="000848B2" w:rsidRPr="008A3F37" w:rsidRDefault="000848B2" w:rsidP="00021AB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>
        <w:rPr>
          <w:rFonts w:eastAsia="Calibri"/>
          <w:color w:val="auto"/>
          <w:szCs w:val="32"/>
          <w:lang w:val="en-US" w:eastAsia="en-US"/>
        </w:rPr>
        <w:t>5-a</w:t>
      </w:r>
    </w:p>
    <w:p w14:paraId="10F6D9DE" w14:textId="77777777" w:rsidR="00021AB9" w:rsidRPr="008A3F37" w:rsidRDefault="00021AB9" w:rsidP="00021AB9">
      <w:pPr>
        <w:spacing w:after="160" w:line="259" w:lineRule="auto"/>
        <w:ind w:left="0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8A3F3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Ex. 2: Translation to Passive Voice  </w:t>
      </w:r>
    </w:p>
    <w:p w14:paraId="6910E4B9" w14:textId="77777777" w:rsidR="00021AB9" w:rsidRPr="008A3F37" w:rsidRDefault="00021AB9" w:rsidP="00021AB9">
      <w:pPr>
        <w:spacing w:after="160" w:line="259" w:lineRule="auto"/>
        <w:ind w:left="0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8A3F3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Instructions: Translate the following sentences from Russian to English, using the passive voice where appropriate.</w:t>
      </w:r>
    </w:p>
    <w:p w14:paraId="48238D8F" w14:textId="77777777" w:rsidR="00021AB9" w:rsidRPr="008A3F37" w:rsidRDefault="00021AB9" w:rsidP="00021AB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eastAsia="en-US"/>
        </w:rPr>
      </w:pPr>
      <w:r w:rsidRPr="008A3F37">
        <w:rPr>
          <w:rFonts w:eastAsia="Calibri"/>
          <w:color w:val="auto"/>
          <w:szCs w:val="32"/>
          <w:lang w:eastAsia="en-US"/>
        </w:rPr>
        <w:t xml:space="preserve">1. В аннотации будут представлены основные результаты исследования.  </w:t>
      </w:r>
    </w:p>
    <w:p w14:paraId="16FA8690" w14:textId="77777777" w:rsidR="00021AB9" w:rsidRPr="008A3F37" w:rsidRDefault="00021AB9" w:rsidP="00021AB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eastAsia="en-US"/>
        </w:rPr>
      </w:pPr>
      <w:r w:rsidRPr="008A3F37">
        <w:rPr>
          <w:rFonts w:eastAsia="Calibri"/>
          <w:color w:val="auto"/>
          <w:szCs w:val="32"/>
          <w:lang w:eastAsia="en-US"/>
        </w:rPr>
        <w:t xml:space="preserve">2. Исследование было проведено для проверки гипотезы.  </w:t>
      </w:r>
    </w:p>
    <w:p w14:paraId="2408ED19" w14:textId="77777777" w:rsidR="00021AB9" w:rsidRPr="008A3F37" w:rsidRDefault="00021AB9" w:rsidP="00021AB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eastAsia="en-US"/>
        </w:rPr>
      </w:pPr>
      <w:r w:rsidRPr="008A3F37">
        <w:rPr>
          <w:rFonts w:eastAsia="Calibri"/>
          <w:color w:val="auto"/>
          <w:szCs w:val="32"/>
          <w:lang w:eastAsia="en-US"/>
        </w:rPr>
        <w:lastRenderedPageBreak/>
        <w:t xml:space="preserve">3. Заключения были сделаны на основе собранных данных.  </w:t>
      </w:r>
    </w:p>
    <w:p w14:paraId="057CA70F" w14:textId="77777777" w:rsidR="00021AB9" w:rsidRPr="008A3F37" w:rsidRDefault="00021AB9" w:rsidP="00021AB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eastAsia="en-US"/>
        </w:rPr>
      </w:pPr>
      <w:r w:rsidRPr="008A3F37">
        <w:rPr>
          <w:rFonts w:eastAsia="Calibri"/>
          <w:color w:val="auto"/>
          <w:szCs w:val="32"/>
          <w:lang w:eastAsia="en-US"/>
        </w:rPr>
        <w:t xml:space="preserve">4. Рекомендации могут быть предложены в дальнейшем.  </w:t>
      </w:r>
    </w:p>
    <w:p w14:paraId="1A21AF29" w14:textId="72751201" w:rsidR="00021AB9" w:rsidRDefault="00021AB9" w:rsidP="00021AB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5. </w:t>
      </w:r>
      <w:proofErr w:type="spellStart"/>
      <w:r w:rsidRPr="008A3F37">
        <w:rPr>
          <w:rFonts w:eastAsia="Calibri"/>
          <w:color w:val="auto"/>
          <w:szCs w:val="32"/>
          <w:lang w:val="en-US" w:eastAsia="en-US"/>
        </w:rPr>
        <w:t>Статья</w:t>
      </w:r>
      <w:proofErr w:type="spellEnd"/>
      <w:r w:rsidRPr="008A3F37">
        <w:rPr>
          <w:rFonts w:eastAsia="Calibri"/>
          <w:color w:val="auto"/>
          <w:szCs w:val="32"/>
          <w:lang w:val="en-US" w:eastAsia="en-US"/>
        </w:rPr>
        <w:t xml:space="preserve"> </w:t>
      </w:r>
      <w:proofErr w:type="spellStart"/>
      <w:r w:rsidRPr="008A3F37">
        <w:rPr>
          <w:rFonts w:eastAsia="Calibri"/>
          <w:color w:val="auto"/>
          <w:szCs w:val="32"/>
          <w:lang w:val="en-US" w:eastAsia="en-US"/>
        </w:rPr>
        <w:t>была</w:t>
      </w:r>
      <w:proofErr w:type="spellEnd"/>
      <w:r w:rsidRPr="008A3F37">
        <w:rPr>
          <w:rFonts w:eastAsia="Calibri"/>
          <w:color w:val="auto"/>
          <w:szCs w:val="32"/>
          <w:lang w:val="en-US" w:eastAsia="en-US"/>
        </w:rPr>
        <w:t xml:space="preserve"> </w:t>
      </w:r>
      <w:proofErr w:type="spellStart"/>
      <w:r w:rsidRPr="008A3F37">
        <w:rPr>
          <w:rFonts w:eastAsia="Calibri"/>
          <w:color w:val="auto"/>
          <w:szCs w:val="32"/>
          <w:lang w:val="en-US" w:eastAsia="en-US"/>
        </w:rPr>
        <w:t>одобрена</w:t>
      </w:r>
      <w:proofErr w:type="spellEnd"/>
      <w:r w:rsidRPr="008A3F37">
        <w:rPr>
          <w:rFonts w:eastAsia="Calibri"/>
          <w:color w:val="auto"/>
          <w:szCs w:val="32"/>
          <w:lang w:val="en-US" w:eastAsia="en-US"/>
        </w:rPr>
        <w:t xml:space="preserve"> ВАК.</w:t>
      </w:r>
    </w:p>
    <w:p w14:paraId="1040A4CE" w14:textId="1AFF30CE" w:rsidR="00F25628" w:rsidRDefault="00F25628" w:rsidP="00021AB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</w:p>
    <w:p w14:paraId="16341B22" w14:textId="55E77E13" w:rsidR="00F25628" w:rsidRPr="00F25628" w:rsidRDefault="00F25628" w:rsidP="00F25628">
      <w:pPr>
        <w:pStyle w:val="a3"/>
        <w:numPr>
          <w:ilvl w:val="0"/>
          <w:numId w:val="1"/>
        </w:numPr>
        <w:rPr>
          <w:lang w:val="en-US"/>
        </w:rPr>
      </w:pPr>
      <w:r>
        <w:rPr>
          <w:rStyle w:val="a4"/>
        </w:rPr>
        <w:t>В аннотации будут представлены основные результаты исследования.</w:t>
      </w:r>
      <w:r>
        <w:br/>
      </w:r>
      <w:r w:rsidRPr="00F25628">
        <w:rPr>
          <w:lang w:val="en-US"/>
        </w:rPr>
        <w:t xml:space="preserve">→ </w:t>
      </w:r>
      <w:r w:rsidRPr="00F25628">
        <w:rPr>
          <w:rStyle w:val="a5"/>
          <w:lang w:val="en-US"/>
        </w:rPr>
        <w:t xml:space="preserve">The main results of the study </w:t>
      </w:r>
      <w:r w:rsidRPr="00F25628">
        <w:rPr>
          <w:rStyle w:val="a4"/>
          <w:i/>
          <w:iCs/>
          <w:lang w:val="en-US"/>
        </w:rPr>
        <w:t>will be presented</w:t>
      </w:r>
      <w:r w:rsidRPr="00F25628">
        <w:rPr>
          <w:rStyle w:val="a5"/>
          <w:lang w:val="en-US"/>
        </w:rPr>
        <w:t xml:space="preserve"> in the abstract.</w:t>
      </w:r>
    </w:p>
    <w:p w14:paraId="6801B3A0" w14:textId="7BF4A046" w:rsidR="00F25628" w:rsidRPr="00F25628" w:rsidRDefault="00F25628" w:rsidP="00F25628">
      <w:pPr>
        <w:pStyle w:val="a3"/>
        <w:numPr>
          <w:ilvl w:val="0"/>
          <w:numId w:val="1"/>
        </w:numPr>
        <w:rPr>
          <w:lang w:val="en-US"/>
        </w:rPr>
      </w:pPr>
      <w:r>
        <w:rPr>
          <w:rStyle w:val="a4"/>
        </w:rPr>
        <w:t>Исследование было проведено для проверки гипотезы.</w:t>
      </w:r>
      <w:r>
        <w:br/>
      </w:r>
      <w:r w:rsidRPr="00F25628">
        <w:rPr>
          <w:lang w:val="en-US"/>
        </w:rPr>
        <w:t xml:space="preserve">→ </w:t>
      </w:r>
      <w:r w:rsidRPr="00F25628">
        <w:rPr>
          <w:rStyle w:val="a5"/>
          <w:lang w:val="en-US"/>
        </w:rPr>
        <w:t xml:space="preserve">The study </w:t>
      </w:r>
      <w:r w:rsidRPr="00F25628">
        <w:rPr>
          <w:rStyle w:val="a4"/>
          <w:i/>
          <w:iCs/>
          <w:lang w:val="en-US"/>
        </w:rPr>
        <w:t>was conducted</w:t>
      </w:r>
      <w:r w:rsidRPr="00F25628">
        <w:rPr>
          <w:rStyle w:val="a5"/>
          <w:lang w:val="en-US"/>
        </w:rPr>
        <w:t xml:space="preserve"> to test the hypothesis.</w:t>
      </w:r>
    </w:p>
    <w:p w14:paraId="2454FDE2" w14:textId="72B5A62C" w:rsidR="00F25628" w:rsidRPr="00F25628" w:rsidRDefault="00F25628" w:rsidP="00F25628">
      <w:pPr>
        <w:pStyle w:val="a3"/>
        <w:numPr>
          <w:ilvl w:val="0"/>
          <w:numId w:val="1"/>
        </w:numPr>
        <w:rPr>
          <w:lang w:val="en-US"/>
        </w:rPr>
      </w:pPr>
      <w:r>
        <w:rPr>
          <w:rStyle w:val="a4"/>
        </w:rPr>
        <w:t>Заключения были сделаны на основе собранных данных.</w:t>
      </w:r>
      <w:r>
        <w:br/>
      </w:r>
      <w:r w:rsidRPr="00F25628">
        <w:rPr>
          <w:lang w:val="en-US"/>
        </w:rPr>
        <w:t xml:space="preserve">→ </w:t>
      </w:r>
      <w:r w:rsidRPr="00F25628">
        <w:rPr>
          <w:rStyle w:val="a5"/>
          <w:lang w:val="en-US"/>
        </w:rPr>
        <w:t xml:space="preserve">The conclusions </w:t>
      </w:r>
      <w:r w:rsidRPr="00F25628">
        <w:rPr>
          <w:rStyle w:val="a4"/>
          <w:i/>
          <w:iCs/>
          <w:lang w:val="en-US"/>
        </w:rPr>
        <w:t>were drawn</w:t>
      </w:r>
      <w:r w:rsidRPr="00F25628">
        <w:rPr>
          <w:rStyle w:val="a5"/>
          <w:lang w:val="en-US"/>
        </w:rPr>
        <w:t xml:space="preserve"> based on the collected data.</w:t>
      </w:r>
    </w:p>
    <w:p w14:paraId="6B9C8B22" w14:textId="3DB4D2DB" w:rsidR="00F25628" w:rsidRPr="00F25628" w:rsidRDefault="00F25628" w:rsidP="00F25628">
      <w:pPr>
        <w:pStyle w:val="a3"/>
        <w:numPr>
          <w:ilvl w:val="0"/>
          <w:numId w:val="1"/>
        </w:numPr>
        <w:rPr>
          <w:lang w:val="en-US"/>
        </w:rPr>
      </w:pPr>
      <w:r>
        <w:rPr>
          <w:rStyle w:val="a4"/>
        </w:rPr>
        <w:t>Рекомендации могут быть предложены в дальнейшем.</w:t>
      </w:r>
      <w:r>
        <w:br/>
      </w:r>
      <w:r w:rsidRPr="00F25628">
        <w:rPr>
          <w:lang w:val="en-US"/>
        </w:rPr>
        <w:t xml:space="preserve">→ </w:t>
      </w:r>
      <w:r w:rsidRPr="00F25628">
        <w:rPr>
          <w:rStyle w:val="a5"/>
          <w:lang w:val="en-US"/>
        </w:rPr>
        <w:t xml:space="preserve">The recommendations </w:t>
      </w:r>
      <w:r w:rsidRPr="00F25628">
        <w:rPr>
          <w:rStyle w:val="a4"/>
          <w:i/>
          <w:iCs/>
          <w:lang w:val="en-US"/>
        </w:rPr>
        <w:t>may be offered</w:t>
      </w:r>
      <w:r w:rsidRPr="00F25628">
        <w:rPr>
          <w:rStyle w:val="a5"/>
          <w:lang w:val="en-US"/>
        </w:rPr>
        <w:t xml:space="preserve"> later.</w:t>
      </w:r>
    </w:p>
    <w:p w14:paraId="6F9294DB" w14:textId="5D09F28D" w:rsidR="00F25628" w:rsidRPr="00F25628" w:rsidRDefault="00F25628" w:rsidP="00F25628">
      <w:pPr>
        <w:pStyle w:val="a3"/>
        <w:numPr>
          <w:ilvl w:val="0"/>
          <w:numId w:val="1"/>
        </w:numPr>
        <w:rPr>
          <w:lang w:val="en-US"/>
        </w:rPr>
      </w:pPr>
      <w:r>
        <w:rPr>
          <w:rStyle w:val="a4"/>
        </w:rPr>
        <w:t>Статья</w:t>
      </w:r>
      <w:r w:rsidRPr="00F25628">
        <w:rPr>
          <w:rStyle w:val="a4"/>
          <w:lang w:val="en-US"/>
        </w:rPr>
        <w:t xml:space="preserve"> </w:t>
      </w:r>
      <w:r>
        <w:rPr>
          <w:rStyle w:val="a4"/>
        </w:rPr>
        <w:t>была</w:t>
      </w:r>
      <w:r w:rsidRPr="00F25628">
        <w:rPr>
          <w:rStyle w:val="a4"/>
          <w:lang w:val="en-US"/>
        </w:rPr>
        <w:t xml:space="preserve"> </w:t>
      </w:r>
      <w:r>
        <w:rPr>
          <w:rStyle w:val="a4"/>
        </w:rPr>
        <w:t>одобрена</w:t>
      </w:r>
      <w:r w:rsidRPr="00F25628">
        <w:rPr>
          <w:rStyle w:val="a4"/>
          <w:lang w:val="en-US"/>
        </w:rPr>
        <w:t xml:space="preserve"> </w:t>
      </w:r>
      <w:r>
        <w:rPr>
          <w:rStyle w:val="a4"/>
        </w:rPr>
        <w:t>ВАК</w:t>
      </w:r>
      <w:r w:rsidRPr="00F25628">
        <w:rPr>
          <w:rStyle w:val="a4"/>
          <w:lang w:val="en-US"/>
        </w:rPr>
        <w:t>.</w:t>
      </w:r>
      <w:r w:rsidRPr="00F25628">
        <w:rPr>
          <w:lang w:val="en-US"/>
        </w:rPr>
        <w:br/>
        <w:t xml:space="preserve">→ </w:t>
      </w:r>
      <w:r w:rsidRPr="00F25628">
        <w:rPr>
          <w:rStyle w:val="a5"/>
          <w:lang w:val="en-US"/>
        </w:rPr>
        <w:t xml:space="preserve">The article </w:t>
      </w:r>
      <w:r w:rsidRPr="00F25628">
        <w:rPr>
          <w:rStyle w:val="a4"/>
          <w:i/>
          <w:iCs/>
          <w:lang w:val="en-US"/>
        </w:rPr>
        <w:t>was approved</w:t>
      </w:r>
      <w:r w:rsidRPr="00F25628">
        <w:rPr>
          <w:rStyle w:val="a5"/>
          <w:lang w:val="en-US"/>
        </w:rPr>
        <w:t xml:space="preserve"> by the Higher Attestation Commission.</w:t>
      </w:r>
    </w:p>
    <w:p w14:paraId="4B000AA1" w14:textId="77777777" w:rsidR="00F25628" w:rsidRPr="008A3F37" w:rsidRDefault="00F25628" w:rsidP="00021AB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</w:p>
    <w:p w14:paraId="19498107" w14:textId="77777777" w:rsidR="00021AB9" w:rsidRPr="008A3F37" w:rsidRDefault="00021AB9" w:rsidP="00021AB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</w:p>
    <w:p w14:paraId="2C171F1F" w14:textId="77777777" w:rsidR="00DC747F" w:rsidRPr="00F25628" w:rsidRDefault="00DC747F">
      <w:pPr>
        <w:rPr>
          <w:lang w:val="en-US"/>
        </w:rPr>
      </w:pPr>
    </w:p>
    <w:sectPr w:rsidR="00DC747F" w:rsidRPr="00F256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C23BD"/>
    <w:multiLevelType w:val="hybridMultilevel"/>
    <w:tmpl w:val="823A5C3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D10AB5"/>
    <w:multiLevelType w:val="hybridMultilevel"/>
    <w:tmpl w:val="01A20B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730"/>
    <w:rsid w:val="00021AB9"/>
    <w:rsid w:val="000848B2"/>
    <w:rsid w:val="00115730"/>
    <w:rsid w:val="009A7E01"/>
    <w:rsid w:val="009D1B0F"/>
    <w:rsid w:val="00DC747F"/>
    <w:rsid w:val="00F2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A80F6"/>
  <w15:chartTrackingRefBased/>
  <w15:docId w15:val="{A6C67404-926C-409E-9F25-FCD4447D1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1AB9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25628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F25628"/>
    <w:rPr>
      <w:b/>
      <w:bCs/>
    </w:rPr>
  </w:style>
  <w:style w:type="character" w:styleId="a5">
    <w:name w:val="Emphasis"/>
    <w:basedOn w:val="a0"/>
    <w:uiPriority w:val="20"/>
    <w:qFormat/>
    <w:rsid w:val="00F2562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45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Oleg</cp:lastModifiedBy>
  <cp:revision>5</cp:revision>
  <dcterms:created xsi:type="dcterms:W3CDTF">2024-11-14T04:56:00Z</dcterms:created>
  <dcterms:modified xsi:type="dcterms:W3CDTF">2025-12-08T12:50:00Z</dcterms:modified>
</cp:coreProperties>
</file>