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Jordan Lee</w:t>
      </w:r>
    </w:p>
    <w:p>
      <w:pPr>
        <w:jc w:val="center"/>
      </w:pPr>
      <w:r>
        <w:t>Chicago, IL | jordan.lee@example.com | 555-010-0199</w:t>
      </w:r>
    </w:p>
    <w:p>
      <w:pPr>
        <w:spacing w:before="120"/>
      </w:pPr>
      <w:r>
        <w:rPr>
          <w:b/>
        </w:rPr>
        <w:t>Education</w:t>
      </w:r>
    </w:p>
    <w:p>
      <w:pPr>
        <w:tabs>
          <w:tab w:pos="10512" w:val="right"/>
        </w:tabs>
      </w:pPr>
      <w:r>
        <w:rPr>
          <w:b/>
        </w:rPr>
        <w:t>Lakeview University, M.S. Data Science</w:t>
      </w:r>
      <w:r>
        <w:tab/>
      </w:r>
      <w:r>
        <w:rPr>
          <w:b/>
        </w:rPr>
        <w:t>May 2022</w:t>
      </w:r>
    </w:p>
    <w:p>
      <w:pPr>
        <w:tabs>
          <w:tab w:pos="10512" w:val="right"/>
        </w:tabs>
      </w:pPr>
      <w:r>
        <w:rPr>
          <w:b/>
        </w:rPr>
        <w:t>Riverside College, B.S. Statistics</w:t>
      </w:r>
      <w:r>
        <w:tab/>
      </w:r>
      <w:r>
        <w:rPr>
          <w:b/>
        </w:rPr>
        <w:t>May 2020</w:t>
      </w:r>
    </w:p>
    <w:p>
      <w:pPr>
        <w:spacing w:before="120"/>
      </w:pPr>
      <w:r>
        <w:rPr>
          <w:b/>
        </w:rPr>
        <w:t>Skills</w:t>
      </w:r>
    </w:p>
    <w:p>
      <w:r>
        <w:rPr>
          <w:b/>
        </w:rPr>
        <w:t>Languages:</w:t>
      </w:r>
      <w:r>
        <w:rPr>
          <w:b w:val="0"/>
        </w:rPr>
        <w:t xml:space="preserve"> Python, SQL, R</w:t>
      </w:r>
    </w:p>
    <w:p>
      <w:r>
        <w:rPr>
          <w:b/>
        </w:rPr>
        <w:t>Machine Learning:</w:t>
      </w:r>
      <w:r>
        <w:rPr>
          <w:b w:val="0"/>
        </w:rPr>
        <w:t xml:space="preserve"> scikit-learn, XGBoost, PyTorch, statistical modeling</w:t>
      </w:r>
    </w:p>
    <w:p>
      <w:r>
        <w:rPr>
          <w:b/>
        </w:rPr>
        <w:t>Data &amp; Tools:</w:t>
      </w:r>
      <w:r>
        <w:rPr>
          <w:b w:val="0"/>
        </w:rPr>
        <w:t xml:space="preserve"> pandas, Spark, Airflow, Tableau, Git</w:t>
      </w:r>
    </w:p>
    <w:p>
      <w:pPr>
        <w:spacing w:before="120"/>
      </w:pPr>
      <w:r>
        <w:rPr>
          <w:b/>
        </w:rPr>
        <w:t>Experience</w:t>
      </w:r>
    </w:p>
    <w:p>
      <w:pPr>
        <w:tabs>
          <w:tab w:pos="10512" w:val="right"/>
        </w:tabs>
      </w:pPr>
      <w:r>
        <w:rPr>
          <w:b/>
        </w:rPr>
        <w:t>Data Analyst, Acme Retail, Chicago, IL</w:t>
      </w:r>
      <w:r>
        <w:tab/>
      </w:r>
      <w:r>
        <w:rPr>
          <w:b/>
        </w:rPr>
        <w:t>June 2022 - Present</w:t>
      </w:r>
    </w:p>
    <w:p>
      <w:pPr>
        <w:pStyle w:val="ListBullet"/>
      </w:pPr>
      <w:r>
        <w:rPr>
          <w:b w:val="0"/>
        </w:rPr>
        <w:t xml:space="preserve">Cut weekly reporting time by </w:t>
      </w:r>
      <w:r>
        <w:rPr>
          <w:b/>
        </w:rPr>
        <w:t>70%</w:t>
      </w:r>
      <w:r>
        <w:rPr>
          <w:b w:val="0"/>
        </w:rPr>
        <w:t xml:space="preserve"> by automating </w:t>
      </w:r>
      <w:r>
        <w:rPr>
          <w:b/>
        </w:rPr>
        <w:t>SQL</w:t>
      </w:r>
      <w:r>
        <w:rPr>
          <w:b w:val="0"/>
        </w:rPr>
        <w:t xml:space="preserve"> extracts and </w:t>
      </w:r>
      <w:r>
        <w:rPr>
          <w:b/>
        </w:rPr>
        <w:t>Python</w:t>
      </w:r>
      <w:r>
        <w:rPr>
          <w:b w:val="0"/>
        </w:rPr>
        <w:t xml:space="preserve"> notebooks into scheduled </w:t>
      </w:r>
      <w:r>
        <w:rPr>
          <w:b/>
        </w:rPr>
        <w:t>Airflow</w:t>
      </w:r>
      <w:r>
        <w:rPr>
          <w:b w:val="0"/>
        </w:rPr>
        <w:t xml:space="preserve"> jobs.</w:t>
      </w:r>
    </w:p>
    <w:p>
      <w:pPr>
        <w:pStyle w:val="ListBullet"/>
      </w:pPr>
      <w:r>
        <w:rPr>
          <w:b w:val="0"/>
        </w:rPr>
        <w:t xml:space="preserve">Lifted promotion ROI by </w:t>
      </w:r>
      <w:r>
        <w:rPr>
          <w:b/>
        </w:rPr>
        <w:t>9%</w:t>
      </w:r>
      <w:r>
        <w:rPr>
          <w:b w:val="0"/>
        </w:rPr>
        <w:t xml:space="preserve"> for </w:t>
      </w:r>
      <w:r>
        <w:rPr>
          <w:b/>
        </w:rPr>
        <w:t>120</w:t>
      </w:r>
      <w:r>
        <w:rPr>
          <w:b w:val="0"/>
        </w:rPr>
        <w:t xml:space="preserve"> stores by building an uplift model in </w:t>
      </w:r>
      <w:r>
        <w:rPr>
          <w:b/>
        </w:rPr>
        <w:t>scikit-learn</w:t>
      </w:r>
      <w:r>
        <w:rPr>
          <w:b w:val="0"/>
        </w:rPr>
        <w:t xml:space="preserve"> with the marketing team.</w:t>
      </w:r>
    </w:p>
    <w:p>
      <w:pPr>
        <w:pStyle w:val="ListBullet"/>
      </w:pPr>
      <w:r>
        <w:rPr>
          <w:b w:val="0"/>
        </w:rPr>
        <w:t xml:space="preserve">Reduced stockouts by </w:t>
      </w:r>
      <w:r>
        <w:rPr>
          <w:b/>
        </w:rPr>
        <w:t>15%</w:t>
      </w:r>
      <w:r>
        <w:rPr>
          <w:b w:val="0"/>
        </w:rPr>
        <w:t xml:space="preserve"> by forecasting demand with </w:t>
      </w:r>
      <w:r>
        <w:rPr>
          <w:b/>
        </w:rPr>
        <w:t>XGBoost</w:t>
      </w:r>
      <w:r>
        <w:rPr>
          <w:b w:val="0"/>
        </w:rPr>
        <w:t xml:space="preserve"> and publishing results to </w:t>
      </w:r>
      <w:r>
        <w:rPr>
          <w:b/>
        </w:rPr>
        <w:t>Tableau</w:t>
      </w:r>
      <w:r>
        <w:rPr>
          <w:b w:val="0"/>
        </w:rPr>
        <w:t xml:space="preserve"> dashboards.</w:t>
      </w:r>
    </w:p>
    <w:p>
      <w:pPr>
        <w:tabs>
          <w:tab w:pos="10512" w:val="right"/>
        </w:tabs>
      </w:pPr>
      <w:r>
        <w:rPr>
          <w:b/>
        </w:rPr>
        <w:t>Research Assistant, Lakeview University, Chicago, IL</w:t>
      </w:r>
      <w:r>
        <w:tab/>
      </w:r>
      <w:r>
        <w:rPr>
          <w:b/>
        </w:rPr>
        <w:t>Aug 2020 - May 2022</w:t>
      </w:r>
    </w:p>
    <w:p>
      <w:pPr>
        <w:pStyle w:val="ListBullet"/>
      </w:pPr>
      <w:r>
        <w:rPr>
          <w:b w:val="0"/>
        </w:rPr>
        <w:t xml:space="preserve">Cleaned and merged </w:t>
      </w:r>
      <w:r>
        <w:rPr>
          <w:b/>
        </w:rPr>
        <w:t>2 million</w:t>
      </w:r>
      <w:r>
        <w:rPr>
          <w:b w:val="0"/>
        </w:rPr>
        <w:t xml:space="preserve"> survey records with </w:t>
      </w:r>
      <w:r>
        <w:rPr>
          <w:b/>
        </w:rPr>
        <w:t>pandas</w:t>
      </w:r>
      <w:r>
        <w:rPr>
          <w:b w:val="0"/>
        </w:rPr>
        <w:t xml:space="preserve"> and </w:t>
      </w:r>
      <w:r>
        <w:rPr>
          <w:b/>
        </w:rPr>
        <w:t>R</w:t>
      </w:r>
      <w:r>
        <w:rPr>
          <w:b w:val="0"/>
        </w:rPr>
        <w:t xml:space="preserve"> for a public-health study.</w:t>
      </w:r>
    </w:p>
    <w:p>
      <w:pPr>
        <w:pStyle w:val="ListBullet"/>
      </w:pPr>
      <w:r>
        <w:rPr>
          <w:b w:val="0"/>
        </w:rPr>
        <w:t xml:space="preserve">Built reproducible analysis pipelines in </w:t>
      </w:r>
      <w:r>
        <w:rPr>
          <w:b/>
        </w:rPr>
        <w:t>Python</w:t>
      </w:r>
      <w:r>
        <w:rPr>
          <w:b w:val="0"/>
        </w:rPr>
        <w:t xml:space="preserve"> and </w:t>
      </w:r>
      <w:r>
        <w:rPr>
          <w:b/>
        </w:rPr>
        <w:t>Git</w:t>
      </w:r>
      <w:r>
        <w:rPr>
          <w:b w:val="0"/>
        </w:rPr>
        <w:t xml:space="preserve">, used by </w:t>
      </w:r>
      <w:r>
        <w:rPr>
          <w:b/>
        </w:rPr>
        <w:t>6</w:t>
      </w:r>
      <w:r>
        <w:rPr>
          <w:b w:val="0"/>
        </w:rPr>
        <w:t xml:space="preserve"> researchers.</w:t>
      </w:r>
    </w:p>
    <w:p>
      <w:pPr>
        <w:spacing w:before="120"/>
      </w:pPr>
      <w:r>
        <w:rPr>
          <w:b/>
        </w:rPr>
        <w:t>Projects</w:t>
      </w:r>
    </w:p>
    <w:p>
      <w:pPr>
        <w:tabs>
          <w:tab w:pos="10512" w:val="right"/>
        </w:tabs>
      </w:pPr>
      <w:r>
        <w:rPr>
          <w:b/>
        </w:rPr>
        <w:t>Customer Churn Predictor</w:t>
      </w:r>
      <w:r>
        <w:tab/>
      </w:r>
      <w:hyperlink r:id="rId9">
        <w:r>
          <w:rPr>
            <w:rStyle w:val="Hyperlink"/>
          </w:rPr>
          <w:t>jordan-lee/churn</w:t>
        </w:r>
      </w:hyperlink>
    </w:p>
    <w:p>
      <w:pPr>
        <w:pStyle w:val="ListBullet"/>
      </w:pPr>
      <w:r>
        <w:rPr>
          <w:b w:val="0"/>
        </w:rPr>
        <w:t xml:space="preserve">Raised churn recall by </w:t>
      </w:r>
      <w:r>
        <w:rPr>
          <w:b/>
        </w:rPr>
        <w:t>18%</w:t>
      </w:r>
      <w:r>
        <w:rPr>
          <w:b w:val="0"/>
        </w:rPr>
        <w:t xml:space="preserve"> on </w:t>
      </w:r>
      <w:r>
        <w:rPr>
          <w:b/>
        </w:rPr>
        <w:t>40,000</w:t>
      </w:r>
      <w:r>
        <w:rPr>
          <w:b w:val="0"/>
        </w:rPr>
        <w:t xml:space="preserve"> customers by training gradient-boosted models in </w:t>
      </w:r>
      <w:r>
        <w:rPr>
          <w:b/>
        </w:rPr>
        <w:t>XGBoost</w:t>
      </w:r>
      <w:r>
        <w:rPr>
          <w:b w:val="0"/>
        </w:rPr>
        <w:t xml:space="preserve"> with class weighting.</w:t>
      </w:r>
    </w:p>
    <w:p>
      <w:pPr>
        <w:pStyle w:val="ListBullet"/>
      </w:pPr>
      <w:r>
        <w:rPr>
          <w:b w:val="0"/>
        </w:rPr>
        <w:t xml:space="preserve">Explained churn drivers to stakeholders through </w:t>
      </w:r>
      <w:r>
        <w:rPr>
          <w:b/>
        </w:rPr>
        <w:t>SHAP</w:t>
      </w:r>
      <w:r>
        <w:rPr>
          <w:b w:val="0"/>
        </w:rPr>
        <w:t xml:space="preserve"> values in a </w:t>
      </w:r>
      <w:r>
        <w:rPr>
          <w:b/>
        </w:rPr>
        <w:t>Streamlit</w:t>
      </w:r>
      <w:r>
        <w:rPr>
          <w:b w:val="0"/>
        </w:rPr>
        <w:t xml:space="preserve"> report.</w:t>
      </w:r>
    </w:p>
    <w:p>
      <w:pPr>
        <w:pStyle w:val="ListBullet"/>
      </w:pPr>
      <w:r>
        <w:rPr>
          <w:b w:val="0"/>
        </w:rPr>
        <w:t xml:space="preserve">Prepared customer features with </w:t>
      </w:r>
      <w:r>
        <w:rPr>
          <w:b/>
        </w:rPr>
        <w:t>pandas</w:t>
      </w:r>
      <w:r>
        <w:rPr>
          <w:b w:val="0"/>
        </w:rPr>
        <w:t xml:space="preserve"> in a repeatable </w:t>
      </w:r>
      <w:r>
        <w:rPr>
          <w:b/>
        </w:rPr>
        <w:t>Python</w:t>
      </w:r>
      <w:r>
        <w:rPr>
          <w:b w:val="0"/>
        </w:rPr>
        <w:t xml:space="preserve"> pipeline that feeds the model.</w:t>
      </w:r>
    </w:p>
    <w:p>
      <w:pPr>
        <w:tabs>
          <w:tab w:pos="10512" w:val="right"/>
        </w:tabs>
      </w:pPr>
      <w:r>
        <w:rPr>
          <w:b/>
        </w:rPr>
        <w:t>Retail Demand Forecasting</w:t>
      </w:r>
      <w:r>
        <w:tab/>
      </w:r>
      <w:hyperlink r:id="rId10">
        <w:r>
          <w:rPr>
            <w:rStyle w:val="Hyperlink"/>
          </w:rPr>
          <w:t>jordan-lee/forecast</w:t>
        </w:r>
      </w:hyperlink>
    </w:p>
    <w:p>
      <w:pPr>
        <w:pStyle w:val="ListBullet"/>
      </w:pPr>
      <w:r>
        <w:rPr>
          <w:b w:val="0"/>
        </w:rPr>
        <w:t xml:space="preserve">Lowered forecast error by </w:t>
      </w:r>
      <w:r>
        <w:rPr>
          <w:b/>
        </w:rPr>
        <w:t>12%</w:t>
      </w:r>
      <w:r>
        <w:rPr>
          <w:b w:val="0"/>
        </w:rPr>
        <w:t xml:space="preserve"> MAPE by comparing </w:t>
      </w:r>
      <w:r>
        <w:rPr>
          <w:b/>
        </w:rPr>
        <w:t>Prophet</w:t>
      </w:r>
      <w:r>
        <w:rPr>
          <w:b w:val="0"/>
        </w:rPr>
        <w:t xml:space="preserve"> and </w:t>
      </w:r>
      <w:r>
        <w:rPr>
          <w:b/>
        </w:rPr>
        <w:t>LightGBM</w:t>
      </w:r>
      <w:r>
        <w:rPr>
          <w:b w:val="0"/>
        </w:rPr>
        <w:t xml:space="preserve"> models on store-level sales.</w:t>
      </w:r>
    </w:p>
    <w:p>
      <w:pPr>
        <w:pStyle w:val="ListBullet"/>
      </w:pPr>
      <w:r>
        <w:rPr>
          <w:b w:val="0"/>
        </w:rPr>
        <w:t xml:space="preserve">Automated backtesting across </w:t>
      </w:r>
      <w:r>
        <w:rPr>
          <w:b/>
        </w:rPr>
        <w:t>52</w:t>
      </w:r>
      <w:r>
        <w:rPr>
          <w:b w:val="0"/>
        </w:rPr>
        <w:t xml:space="preserve"> weeks using </w:t>
      </w:r>
      <w:r>
        <w:rPr>
          <w:b/>
        </w:rPr>
        <w:t>Python</w:t>
      </w:r>
      <w:r>
        <w:rPr>
          <w:b w:val="0"/>
        </w:rPr>
        <w:t xml:space="preserve"> and </w:t>
      </w:r>
      <w:r>
        <w:rPr>
          <w:b/>
        </w:rPr>
        <w:t>pandas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Compared models on store-level sales in a reproducible </w:t>
      </w:r>
      <w:r>
        <w:rPr>
          <w:b/>
        </w:rPr>
        <w:t>Python</w:t>
      </w:r>
      <w:r>
        <w:rPr>
          <w:b w:val="0"/>
        </w:rPr>
        <w:t xml:space="preserve"> notebook.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ordan-lee/churn" TargetMode="External"/><Relationship Id="rId10" Type="http://schemas.openxmlformats.org/officeDocument/2006/relationships/hyperlink" Target="https://github.com/jordan-lee/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