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Questionnaire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Important Context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: I am planning to develop a 2D platforming running game aimed at PC gamers that will be entertaining and will engage them for a long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video games in the last week?</w:t>
      </w:r>
    </w:p>
    <w:tbl>
      <w:tblPr>
        <w:tblStyle w:val="Table1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3"/>
        <w:gridCol w:w="1276"/>
        <w:gridCol w:w="1407"/>
        <w:gridCol w:w="1499"/>
        <w:gridCol w:w="1830"/>
        <w:gridCol w:w="1791"/>
        <w:tblGridChange w:id="0">
          <w:tblGrid>
            <w:gridCol w:w="1213"/>
            <w:gridCol w:w="1276"/>
            <w:gridCol w:w="1407"/>
            <w:gridCol w:w="1499"/>
            <w:gridCol w:w="1830"/>
            <w:gridCol w:w="17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to 1 hour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to 10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10 to 20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 to 50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50 hours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If you do play games, on what platform do you find yourself playing games the most?</w:t>
      </w:r>
    </w:p>
    <w:tbl>
      <w:tblPr>
        <w:tblStyle w:val="Table2"/>
        <w:bidiVisual w:val="0"/>
        <w:tblW w:w="90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6"/>
        <w:gridCol w:w="4042"/>
        <w:gridCol w:w="3264"/>
        <w:tblGridChange w:id="0">
          <w:tblGrid>
            <w:gridCol w:w="1736"/>
            <w:gridCol w:w="4042"/>
            <w:gridCol w:w="326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PC/Mac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Game Consoles (Including Mobile consoles like DS, PSP)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 phone/tablet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high-score based games in one session (For example, Space Invaders, Tetris)?</w:t>
      </w:r>
    </w:p>
    <w:tbl>
      <w:tblPr>
        <w:tblStyle w:val="Table3"/>
        <w:bidiVisual w:val="0"/>
        <w:tblW w:w="9214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701"/>
        <w:gridCol w:w="1843"/>
        <w:gridCol w:w="1842"/>
        <w:gridCol w:w="2410"/>
        <w:tblGridChange w:id="0">
          <w:tblGrid>
            <w:gridCol w:w="1418"/>
            <w:gridCol w:w="1701"/>
            <w:gridCol w:w="1843"/>
            <w:gridCol w:w="1842"/>
            <w:gridCol w:w="24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cyan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More than 60 mins</w:t>
            </w:r>
          </w:p>
        </w:tc>
      </w:tr>
      <w:tr>
        <w:trPr>
          <w:trHeight w:val="88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Play tetris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sometimes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when im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bored for a while.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games with levels in one session (For example, Super Mario World, Legend of Zelda, Castlevania)?</w:t>
      </w:r>
    </w:p>
    <w:tbl>
      <w:tblPr>
        <w:tblStyle w:val="Table4"/>
        <w:bidiVisual w:val="0"/>
        <w:tblW w:w="920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701"/>
        <w:gridCol w:w="1843"/>
        <w:gridCol w:w="1843"/>
        <w:gridCol w:w="2409"/>
        <w:tblGridChange w:id="0">
          <w:tblGrid>
            <w:gridCol w:w="1413"/>
            <w:gridCol w:w="1701"/>
            <w:gridCol w:w="1843"/>
            <w:gridCol w:w="1843"/>
            <w:gridCol w:w="2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cyan"/>
                <w:rtl w:val="0"/>
              </w:rPr>
              <w:t xml:space="preserve">More than 60 mins</w:t>
            </w:r>
          </w:p>
        </w:tc>
      </w:tr>
      <w:tr>
        <w:trPr>
          <w:trHeight w:val="8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keep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 you hooked for longer periods of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of the two would you get bored of the quickest?</w:t>
      </w:r>
    </w:p>
    <w:tbl>
      <w:tblPr>
        <w:tblStyle w:val="Table5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High-score based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Level/course based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can only play for so long before getting bored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For level based games, would you prefer pre-built levels or procedurally generated levels?</w:t>
      </w:r>
    </w:p>
    <w:tbl>
      <w:tblPr>
        <w:tblStyle w:val="Table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Pre-built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Procedurally generated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how many levels would you be satisfied with?</w:t>
      </w:r>
    </w:p>
    <w:tbl>
      <w:tblPr>
        <w:tblStyle w:val="Table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329"/>
        <w:gridCol w:w="2257"/>
        <w:gridCol w:w="2178"/>
        <w:tblGridChange w:id="0">
          <w:tblGrid>
            <w:gridCol w:w="2252"/>
            <w:gridCol w:w="2329"/>
            <w:gridCol w:w="2257"/>
            <w:gridCol w:w="21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to 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11 to 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20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read a how-to-play screen, run through a tutorial course, or figure out yourself?</w:t>
      </w:r>
    </w:p>
    <w:tbl>
      <w:tblPr>
        <w:tblStyle w:val="Table8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124"/>
        <w:gridCol w:w="3038"/>
        <w:tblGridChange w:id="0">
          <w:tblGrid>
            <w:gridCol w:w="3080"/>
            <w:gridCol w:w="3124"/>
            <w:gridCol w:w="30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to Play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Tutorial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Figure out on my own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What art style and theme would you prefer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Pick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theme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)?</w:t>
      </w:r>
    </w:p>
    <w:tbl>
      <w:tblPr>
        <w:tblStyle w:val="Table9"/>
        <w:bidiVisual w:val="0"/>
        <w:tblW w:w="911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6"/>
        <w:gridCol w:w="4485"/>
        <w:tblGridChange w:id="0">
          <w:tblGrid>
            <w:gridCol w:w="4626"/>
            <w:gridCol w:w="4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Pixel art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highlight w:val="cyan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706755</wp:posOffset>
                  </wp:positionH>
                  <wp:positionV relativeFrom="paragraph">
                    <wp:posOffset>0</wp:posOffset>
                  </wp:positionV>
                  <wp:extent cx="1970405" cy="1108075"/>
                  <wp:effectExtent b="0" l="0" r="0" t="0"/>
                  <wp:wrapSquare wrapText="bothSides" distB="0" distT="0" distL="114300" distR="114300"/>
                  <wp:docPr descr="Image result for fez" id="1" name="image01.jpg"/>
                  <a:graphic>
                    <a:graphicData uri="http://schemas.openxmlformats.org/drawingml/2006/picture">
                      <pic:pic>
                        <pic:nvPicPr>
                          <pic:cNvPr descr="Image result for fez"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10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Cartoon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767715</wp:posOffset>
                  </wp:positionH>
                  <wp:positionV relativeFrom="paragraph">
                    <wp:posOffset>0</wp:posOffset>
                  </wp:positionV>
                  <wp:extent cx="2014220" cy="1104900"/>
                  <wp:effectExtent b="0" l="0" r="0" t="0"/>
                  <wp:wrapSquare wrapText="bothSides" distB="0" distT="0" distL="114300" distR="114300"/>
                  <wp:docPr descr="Image result for scribblenauts" id="2" name="image04.jpg"/>
                  <a:graphic>
                    <a:graphicData uri="http://schemas.openxmlformats.org/drawingml/2006/picture">
                      <pic:pic>
                        <pic:nvPicPr>
                          <pic:cNvPr descr="Image result for scribblenauts" id="0" name="image04.jpg"/>
                          <pic:cNvPicPr preferRelativeResize="0"/>
                        </pic:nvPicPr>
                        <pic:blipFill>
                          <a:blip r:embed="rId6"/>
                          <a:srcRect b="-227" l="0" r="39805" t="41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22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Pirate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highlight w:val="cyan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-62229</wp:posOffset>
                  </wp:positionH>
                  <wp:positionV relativeFrom="paragraph">
                    <wp:posOffset>281305</wp:posOffset>
                  </wp:positionV>
                  <wp:extent cx="2800350" cy="1282700"/>
                  <wp:effectExtent b="0" l="0" r="0" t="0"/>
                  <wp:wrapSquare wrapText="bothSides" distB="0" distT="0" distL="114300" distR="114300"/>
                  <wp:docPr descr="http://shop.software-atelier.ch/wp-content/uploads/2014/10/Pirate_Slider.png" id="4" name="image07.png"/>
                  <a:graphic>
                    <a:graphicData uri="http://schemas.openxmlformats.org/drawingml/2006/picture">
                      <pic:pic>
                        <pic:nvPicPr>
                          <pic:cNvPr descr="http://shop.software-atelier.ch/wp-content/uploads/2014/10/Pirate_Slider.png" id="0" name="image0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Disaster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767080</wp:posOffset>
                  </wp:positionH>
                  <wp:positionV relativeFrom="paragraph">
                    <wp:posOffset>0</wp:posOffset>
                  </wp:positionV>
                  <wp:extent cx="2009140" cy="1627505"/>
                  <wp:effectExtent b="0" l="0" r="0" t="0"/>
                  <wp:wrapSquare wrapText="bothSides" distB="0" distT="0" distL="114300" distR="114300"/>
                  <wp:docPr descr="http://subjunctive.net/klog/images/2009/dino-run-3.gif" id="3" name="image06.gif"/>
                  <a:graphic>
                    <a:graphicData uri="http://schemas.openxmlformats.org/drawingml/2006/picture">
                      <pic:pic>
                        <pic:nvPicPr>
                          <pic:cNvPr descr="http://subjunctive.net/klog/images/2009/dino-run-3.gif" id="0" name="image06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40" cy="1627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type of pick-up items would you want more of?</w:t>
      </w:r>
    </w:p>
    <w:tbl>
      <w:tblPr>
        <w:tblStyle w:val="Table10"/>
        <w:bidiVisual w:val="0"/>
        <w:tblW w:w="90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843"/>
        <w:gridCol w:w="1701"/>
        <w:gridCol w:w="3700"/>
        <w:tblGridChange w:id="0">
          <w:tblGrid>
            <w:gridCol w:w="1838"/>
            <w:gridCol w:w="1843"/>
            <w:gridCol w:w="1701"/>
            <w:gridCol w:w="370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Health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Scoring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Buff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Buff-debuff trade-off items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enemies and a combat system be added?</w:t>
      </w:r>
    </w:p>
    <w:tbl>
      <w:tblPr>
        <w:tblStyle w:val="Table11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health system would you think is easier to have in a running game?</w:t>
      </w:r>
    </w:p>
    <w:tbl>
      <w:tblPr>
        <w:tblStyle w:val="Table12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Health bar (HP)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cyan"/>
                <w:rtl w:val="0"/>
              </w:rPr>
              <w:t xml:space="preserve">Hearts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more of a solid idea of how much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damage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can be taken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like a scoreboard system and player stats tracking in the game and why?</w:t>
      </w:r>
    </w:p>
    <w:tbl>
      <w:tblPr>
        <w:tblStyle w:val="Table13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trHeight w:val="11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so i can be the very best like no one ever was.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achievements be added?</w:t>
      </w:r>
    </w:p>
    <w:tbl>
      <w:tblPr>
        <w:tblStyle w:val="Table14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unlockable content be implemented?</w:t>
      </w:r>
    </w:p>
    <w:tbl>
      <w:tblPr>
        <w:tblStyle w:val="Table15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 upgrade shop be added?</w:t>
      </w:r>
    </w:p>
    <w:tbl>
      <w:tblPr>
        <w:tblStyle w:val="Table1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any quest and role-playing elements be added and give examples?</w:t>
      </w:r>
    </w:p>
    <w:tbl>
      <w:tblPr>
        <w:tblStyle w:val="Table1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cyan"/>
                <w:rtl w:val="0"/>
              </w:rPr>
              <w:t xml:space="preserve">No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Examples: 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Any suggestions?</w:t>
      </w: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trHeight w:val="66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Filled by: </w:t>
      </w:r>
    </w:p>
    <w:tbl>
      <w:tblPr>
        <w:tblStyle w:val="Table19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Alfie Gardner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Date:</w:t>
      </w:r>
    </w:p>
    <w:tbl>
      <w:tblPr>
        <w:tblStyle w:val="Table20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22/09/16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993" w:top="993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decimal"/>
      <w:lvlText w:val="Q%1."/>
      <w:lvlJc w:val="left"/>
      <w:pPr>
        <w:ind w:left="360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4.jpg"/><Relationship Id="rId7" Type="http://schemas.openxmlformats.org/officeDocument/2006/relationships/image" Target="media/image07.png"/><Relationship Id="rId8" Type="http://schemas.openxmlformats.org/officeDocument/2006/relationships/image" Target="media/image06.gif"/></Relationships>
</file>