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Georgia" w:cs="Georgia" w:eastAsia="Georgia" w:hAnsi="Georgia"/>
          <w:b/>
          <w:bCs/>
          <w:color w:val="1B4332"/>
          <w:sz w:val="48"/>
          <w:szCs w:val="48"/>
        </w:rPr>
        <w:t xml:space="preserve">THE VEDURA COMPANY</w:t>
      </w:r>
    </w:p>
    <w:p>
      <w:pPr>
        <w:spacing w:after="120"/>
        <w:jc w:val="center"/>
      </w:pPr>
      <w:r>
        <w:rPr>
          <w:rFonts w:ascii="Trebuchet MS" w:cs="Trebuchet MS" w:eastAsia="Trebuchet MS" w:hAnsi="Trebuchet MS"/>
          <w:color w:val="52B788"/>
          <w:sz w:val="28"/>
          <w:szCs w:val="28"/>
        </w:rPr>
        <w:t xml:space="preserve">Zen Vision — Master Document</w:t>
      </w:r>
    </w:p>
    <w:p>
      <w:pPr>
        <w:spacing w:after="4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Built: March 2026  |  Founder: Aspen Laurent  |  Location: Loveland, Ohio</w:t>
      </w:r>
    </w:p>
    <w:p>
      <w:pPr>
        <w:pBdr>
          <w:bottom w:val="single" w:color="52B788" w:sz="6" w:space="1"/>
        </w:pBdr>
      </w:pPr>
      <w: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</w:pPr>
      <w:r>
        <w:rPr>
          <w:rFonts w:ascii="Georgia" w:cs="Georgia" w:eastAsia="Georgia" w:hAnsi="Georgia"/>
          <w:b/>
          <w:bCs/>
          <w:color w:val="1B4332"/>
          <w:sz w:val="32"/>
          <w:szCs w:val="32"/>
        </w:rPr>
        <w:t xml:space="preserve">1. The Vision</w:t>
      </w:r>
    </w:p>
    <w:p>
      <w:r>
        <w:rPr>
          <w:rFonts w:ascii="Calibri" w:cs="Calibri" w:eastAsia="Calibri" w:hAnsi="Calibri"/>
          <w:sz w:val="22"/>
          <w:szCs w:val="22"/>
        </w:rPr>
        <w:t xml:space="preserve">The Vedura Company is the world's first truly solarpunk technology company. Our mission is to give people a real alternative to the system that has failed them — rising energy costs, fragile food supply chains, and a loss of purpose and morning motivation.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>Like Superman, we want to help. We want to bring life back into people's lives when they wake up in the morning.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>Solarpunk is not an aesthetic. It's a plan.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52B788" w:sz="6" w:space="1"/>
        </w:pBdr>
      </w:pPr>
      <w: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</w:pPr>
      <w:r>
        <w:rPr>
          <w:rFonts w:ascii="Georgia" w:cs="Georgia" w:eastAsia="Georgia" w:hAnsi="Georgia"/>
          <w:b/>
          <w:bCs/>
          <w:color w:val="1B4332"/>
          <w:sz w:val="32"/>
          <w:szCs w:val="32"/>
        </w:rPr>
        <w:t xml:space="preserve">2. Company Overview</w:t>
      </w:r>
    </w:p>
    <w:p>
      <w:pPr>
        <w:pStyle w:val="Heading2"/>
      </w:pPr>
      <w:r>
        <w:rPr>
          <w:rFonts w:ascii="Trebuchet MS" w:cs="Trebuchet MS" w:eastAsia="Trebuchet MS" w:hAnsi="Trebuchet MS"/>
          <w:b/>
          <w:bCs/>
          <w:color w:val="52B788"/>
          <w:sz w:val="24"/>
          <w:szCs w:val="24"/>
        </w:rPr>
        <w:t xml:space="preserve">Name</w:t>
      </w:r>
    </w:p>
    <w:p>
      <w:r>
        <w:rPr>
          <w:rFonts w:ascii="Calibri" w:cs="Calibri" w:eastAsia="Calibri" w:hAnsi="Calibri"/>
          <w:sz w:val="22"/>
          <w:szCs w:val="22"/>
        </w:rPr>
        <w:t xml:space="preserve">The Vedura Company (umbrella company)</w:t>
      </w:r>
    </w:p>
    <w:p>
      <w:r>
        <w:rPr>
          <w:rFonts w:ascii="Calibri" w:cs="Calibri" w:eastAsia="Calibri" w:hAnsi="Calibri"/>
          <w:sz w:val="22"/>
          <w:szCs w:val="22"/>
        </w:rPr>
        <w:t xml:space="preserve">Zen Vision (first product)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Trebuchet MS" w:cs="Trebuchet MS" w:eastAsia="Trebuchet MS" w:hAnsi="Trebuchet MS"/>
          <w:b/>
          <w:bCs/>
          <w:color w:val="52B788"/>
          <w:sz w:val="24"/>
          <w:szCs w:val="24"/>
        </w:rPr>
        <w:t xml:space="preserve">Tagline</w:t>
      </w:r>
    </w:p>
    <w:p>
      <w:r>
        <w:rPr>
          <w:rFonts w:ascii="Calibri" w:cs="Calibri" w:eastAsia="Calibri" w:hAnsi="Calibri"/>
          <w:sz w:val="22"/>
          <w:szCs w:val="22"/>
        </w:rPr>
        <w:t xml:space="preserve">Giving people a real alternative.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Trebuchet MS" w:cs="Trebuchet MS" w:eastAsia="Trebuchet MS" w:hAnsi="Trebuchet MS"/>
          <w:b/>
          <w:bCs/>
          <w:color w:val="52B788"/>
          <w:sz w:val="24"/>
          <w:szCs w:val="24"/>
        </w:rPr>
        <w:t xml:space="preserve">Location</w:t>
      </w:r>
    </w:p>
    <w:p>
      <w:r>
        <w:rPr>
          <w:rFonts w:ascii="Calibri" w:cs="Calibri" w:eastAsia="Calibri" w:hAnsi="Calibri"/>
          <w:sz w:val="22"/>
          <w:szCs w:val="22"/>
        </w:rPr>
        <w:t xml:space="preserve">Loveland, Ohio — heart of the Midwest homesteading belt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Trebuchet MS" w:cs="Trebuchet MS" w:eastAsia="Trebuchet MS" w:hAnsi="Trebuchet MS"/>
          <w:b/>
          <w:bCs/>
          <w:color w:val="52B788"/>
          <w:sz w:val="24"/>
          <w:szCs w:val="24"/>
        </w:rPr>
        <w:t xml:space="preserve">Target Market</w:t>
      </w:r>
    </w:p>
    <w:p>
      <w:r>
        <w:rPr>
          <w:rFonts w:ascii="Calibri" w:cs="Calibri" w:eastAsia="Calibri" w:hAnsi="Calibri"/>
          <w:sz w:val="22"/>
          <w:szCs w:val="22"/>
        </w:rPr>
        <w:t xml:space="preserve">Off-grid households, homesteaders, and people wanting to leave the grid. Starting in Ohio and the Midwest.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Trebuchet MS" w:cs="Trebuchet MS" w:eastAsia="Trebuchet MS" w:hAnsi="Trebuchet MS"/>
          <w:b/>
          <w:bCs/>
          <w:color w:val="52B788"/>
          <w:sz w:val="24"/>
          <w:szCs w:val="24"/>
        </w:rPr>
        <w:t xml:space="preserve">Market Size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250,000+ off-grid households in the US — growing 15% annually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18,000+ in Ohio alone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Ohio + Indiana = 2 of the top 5 states for off-grid growth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$36M ARR potential at just 1% market capture at $12/month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Zero dominant app in the space — first mover advantage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52B788" w:sz="6" w:space="1"/>
        </w:pBdr>
      </w:pPr>
      <w: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</w:pPr>
      <w:r>
        <w:rPr>
          <w:rFonts w:ascii="Georgia" w:cs="Georgia" w:eastAsia="Georgia" w:hAnsi="Georgia"/>
          <w:b/>
          <w:bCs/>
          <w:color w:val="1B4332"/>
          <w:sz w:val="32"/>
          <w:szCs w:val="32"/>
        </w:rPr>
        <w:t xml:space="preserve">3. Zen Vision — The Product</w:t>
      </w:r>
    </w:p>
    <w:p>
      <w:r>
        <w:rPr>
          <w:rFonts w:ascii="Calibri" w:cs="Calibri" w:eastAsia="Calibri" w:hAnsi="Calibri"/>
          <w:sz w:val="22"/>
          <w:szCs w:val="22"/>
        </w:rPr>
        <w:t xml:space="preserve">Zen Vision is an AI platform that makes off-grid living accessible, intelligent, and beautiful. It combines plant health monitoring, solar power management, and a local AI advisor into one platform — running privately on the user's own hardware.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Trebuchet MS" w:cs="Trebuchet MS" w:eastAsia="Trebuchet MS" w:hAnsi="Trebuchet MS"/>
          <w:b/>
          <w:bCs/>
          <w:color w:val="52B788"/>
          <w:sz w:val="24"/>
          <w:szCs w:val="24"/>
        </w:rPr>
        <w:t xml:space="preserve">Core Features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Plant health AI — computer vision detects yellowing, burn, pests, light stress from a photo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Solar power AI — intelligently routes power across solar, battery, and grid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Local AI advisor — Mistral via Ollama, running on your own hardware, free and private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Community — connect with others building the same life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Trebuchet MS" w:cs="Trebuchet MS" w:eastAsia="Trebuchet MS" w:hAnsi="Trebuchet MS"/>
          <w:b/>
          <w:bCs/>
          <w:color w:val="52B788"/>
          <w:sz w:val="24"/>
          <w:szCs w:val="24"/>
        </w:rPr>
        <w:t xml:space="preserve">Design Philosophy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Local-first — all AI runs on your own hardware, no cloud required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Private by design — your data never leaves your machine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Solarpunk by philosophy — technology that serves people, not extracts from them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Free to run — Ollama + Mistral costs $0 in API fees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52B788" w:sz="6" w:space="1"/>
        </w:pBdr>
      </w:pPr>
      <w: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</w:pPr>
      <w:r>
        <w:rPr>
          <w:rFonts w:ascii="Georgia" w:cs="Georgia" w:eastAsia="Georgia" w:hAnsi="Georgia"/>
          <w:b/>
          <w:bCs/>
          <w:color w:val="1B4332"/>
          <w:sz w:val="32"/>
          <w:szCs w:val="32"/>
        </w:rPr>
        <w:t xml:space="preserve">4. Technology Stack</w:t>
      </w:r>
    </w:p>
    <w:p>
      <w:pPr>
        <w:pStyle w:val="Heading2"/>
      </w:pPr>
      <w:r>
        <w:rPr>
          <w:rFonts w:ascii="Trebuchet MS" w:cs="Trebuchet MS" w:eastAsia="Trebuchet MS" w:hAnsi="Trebuchet MS"/>
          <w:b/>
          <w:bCs/>
          <w:color w:val="52B788"/>
          <w:sz w:val="24"/>
          <w:szCs w:val="24"/>
        </w:rPr>
        <w:t xml:space="preserve">Core Engines (plant_health package)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image_analyzer.py — OpenCV computer vision, HSV color analysis, Canny edge detection, spot mapping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video_analyzer.py — temporal health monitoring, linear slope trend analysis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solar_ai.py — priority-based load routing, explainable decisions, battery management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Trebuchet MS" w:cs="Trebuchet MS" w:eastAsia="Trebuchet MS" w:hAnsi="Trebuchet MS"/>
          <w:b/>
          <w:bCs/>
          <w:color w:val="52B788"/>
          <w:sz w:val="24"/>
          <w:szCs w:val="24"/>
        </w:rPr>
        <w:t xml:space="preserve">Backend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FastAPI — REST API wrapping all Zen Vision engines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Deployed on Railway — zen-vision-production.up.railway.app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Docker deployment with OpenCV system dependencies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Trebuchet MS" w:cs="Trebuchet MS" w:eastAsia="Trebuchet MS" w:hAnsi="Trebuchet MS"/>
          <w:b/>
          <w:bCs/>
          <w:color w:val="52B788"/>
          <w:sz w:val="24"/>
          <w:szCs w:val="24"/>
        </w:rPr>
        <w:t xml:space="preserve">Frontend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PWA (Progressive Web App) — installable on iPhone and Android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Deployed on Vercel — zen-vision-sigma.vercel.app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Solarpunk design — dark forest greens, earth tones, Playfair Display + DM Mono typography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Trebuchet MS" w:cs="Trebuchet MS" w:eastAsia="Trebuchet MS" w:hAnsi="Trebuchet MS"/>
          <w:b/>
          <w:bCs/>
          <w:color w:val="52B788"/>
          <w:sz w:val="24"/>
          <w:szCs w:val="24"/>
        </w:rPr>
        <w:t xml:space="preserve">Local AI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Ollama — runs LLMs locally on Mac Studio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Models: llama3.1 and Mistral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OpenClaw — AI agent layer with session memory and iMessage integration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Trebuchet MS" w:cs="Trebuchet MS" w:eastAsia="Trebuchet MS" w:hAnsi="Trebuchet MS"/>
          <w:b/>
          <w:bCs/>
          <w:color w:val="52B788"/>
          <w:sz w:val="24"/>
          <w:szCs w:val="24"/>
        </w:rPr>
        <w:t xml:space="preserve">GitHub</w:t>
      </w:r>
    </w:p>
    <w:p>
      <w:r>
        <w:rPr>
          <w:rFonts w:ascii="Calibri" w:cs="Calibri" w:eastAsia="Calibri" w:hAnsi="Calibri"/>
          <w:sz w:val="22"/>
          <w:szCs w:val="22"/>
        </w:rPr>
        <w:t xml:space="preserve">Repository: github.com/AspenLaurent/zen-vision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52B788" w:sz="6" w:space="1"/>
        </w:pBdr>
      </w:pPr>
      <w: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</w:pPr>
      <w:r>
        <w:rPr>
          <w:rFonts w:ascii="Georgia" w:cs="Georgia" w:eastAsia="Georgia" w:hAnsi="Georgia"/>
          <w:b/>
          <w:bCs/>
          <w:color w:val="1B4332"/>
          <w:sz w:val="32"/>
          <w:szCs w:val="32"/>
        </w:rPr>
        <w:t xml:space="preserve">5. Live URLs</w:t>
      </w:r>
    </w:p>
    <w:p>
      <w:pPr>
        <w:pStyle w:val="Heading2"/>
      </w:pPr>
      <w:r>
        <w:rPr>
          <w:rFonts w:ascii="Trebuchet MS" w:cs="Trebuchet MS" w:eastAsia="Trebuchet MS" w:hAnsi="Trebuchet MS"/>
          <w:b/>
          <w:bCs/>
          <w:color w:val="52B788"/>
          <w:sz w:val="24"/>
          <w:szCs w:val="24"/>
        </w:rPr>
        <w:t xml:space="preserve">Production API (Railway)</w:t>
      </w:r>
    </w:p>
    <w:p>
      <w:pPr>
        <w:shd w:fill="F0F0F0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https://zen-vision-production.up.railway.app</w:t>
      </w:r>
    </w:p>
    <w:p>
      <w:pPr>
        <w:shd w:fill="F0F0F0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https://zen-vision-production.up.railway.app/docs</w:t>
      </w:r>
    </w:p>
    <w:p>
      <w:pPr>
        <w:shd w:fill="F0F0F0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https://zen-vision-production.up.railway.app/health</w:t>
      </w:r>
    </w:p>
    <w:p>
      <w:pPr>
        <w:shd w:fill="F0F0F0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https://zen-vision-production.up.railway.app/solar/status</w:t>
      </w:r>
    </w:p>
    <w:p>
      <w:pPr>
        <w:shd w:fill="F0F0F0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https://zen-vision-production.up.railway.app/plant/analyze/image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Trebuchet MS" w:cs="Trebuchet MS" w:eastAsia="Trebuchet MS" w:hAnsi="Trebuchet MS"/>
          <w:b/>
          <w:bCs/>
          <w:color w:val="52B788"/>
          <w:sz w:val="24"/>
          <w:szCs w:val="24"/>
        </w:rPr>
        <w:t xml:space="preserve">Frontend (Vercel)</w:t>
      </w:r>
    </w:p>
    <w:p>
      <w:pPr>
        <w:shd w:fill="F0F0F0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https://zen-vision-sigma.vercel.app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Trebuchet MS" w:cs="Trebuchet MS" w:eastAsia="Trebuchet MS" w:hAnsi="Trebuchet MS"/>
          <w:b/>
          <w:bCs/>
          <w:color w:val="52B788"/>
          <w:sz w:val="24"/>
          <w:szCs w:val="24"/>
        </w:rPr>
        <w:t xml:space="preserve">GitHub</w:t>
      </w:r>
    </w:p>
    <w:p>
      <w:pPr>
        <w:shd w:fill="F0F0F0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https://github.com/AspenLaurent/zen-vision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52B788" w:sz="6" w:space="1"/>
        </w:pBdr>
      </w:pPr>
      <w: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</w:pPr>
      <w:r>
        <w:rPr>
          <w:rFonts w:ascii="Georgia" w:cs="Georgia" w:eastAsia="Georgia" w:hAnsi="Georgia"/>
          <w:b/>
          <w:bCs/>
          <w:color w:val="1B4332"/>
          <w:sz w:val="32"/>
          <w:szCs w:val="32"/>
        </w:rPr>
        <w:t xml:space="preserve">6. Startup Commands</w:t>
      </w:r>
    </w:p>
    <w:p>
      <w:r>
        <w:rPr>
          <w:rFonts w:ascii="Calibri" w:cs="Calibri" w:eastAsia="Calibri" w:hAnsi="Calibri"/>
          <w:sz w:val="22"/>
          <w:szCs w:val="22"/>
        </w:rPr>
        <w:t xml:space="preserve">Run this single script to start everything: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0F0F0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bash '/Users/aspenlaurent/Vedura Company/vedura_start.sh'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>Or manually in sequence: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Trebuchet MS" w:cs="Trebuchet MS" w:eastAsia="Trebuchet MS" w:hAnsi="Trebuchet MS"/>
          <w:b/>
          <w:bCs/>
          <w:color w:val="52B788"/>
          <w:sz w:val="24"/>
          <w:szCs w:val="24"/>
        </w:rPr>
        <w:t xml:space="preserve">1. Start Ollama (local AI)</w:t>
      </w:r>
    </w:p>
    <w:p>
      <w:pPr>
        <w:shd w:fill="F0F0F0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OLLAMA_ORIGINS="*" OLLAMA_HOST="0.0.0.0" ollama serve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Trebuchet MS" w:cs="Trebuchet MS" w:eastAsia="Trebuchet MS" w:hAnsi="Trebuchet MS"/>
          <w:b/>
          <w:bCs/>
          <w:color w:val="52B788"/>
          <w:sz w:val="24"/>
          <w:szCs w:val="24"/>
        </w:rPr>
        <w:t xml:space="preserve">2. Start Zen Vision API</w:t>
      </w:r>
    </w:p>
    <w:p>
      <w:pPr>
        <w:shd w:fill="F0F0F0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'/Users/aspenlaurent/Vedura Company/zenvision_api'</w:t>
      </w:r>
    </w:p>
    <w:p>
      <w:pPr>
        <w:shd w:fill="F0F0F0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uvicorn main:app --reload --host 0.0.0.0 --port 8000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Trebuchet MS" w:cs="Trebuchet MS" w:eastAsia="Trebuchet MS" w:hAnsi="Trebuchet MS"/>
          <w:b/>
          <w:bCs/>
          <w:color w:val="52B788"/>
          <w:sz w:val="24"/>
          <w:szCs w:val="24"/>
        </w:rPr>
        <w:t xml:space="preserve">3. Start PWA web server</w:t>
      </w:r>
    </w:p>
    <w:p>
      <w:pPr>
        <w:shd w:fill="F0F0F0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~/Downloads/zenvision_pwa &amp;&amp; python3 -m http.server 3001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Trebuchet MS" w:cs="Trebuchet MS" w:eastAsia="Trebuchet MS" w:hAnsi="Trebuchet MS"/>
          <w:b/>
          <w:bCs/>
          <w:color w:val="52B788"/>
          <w:sz w:val="24"/>
          <w:szCs w:val="24"/>
        </w:rPr>
        <w:t xml:space="preserve">4. Start OpenClaw</w:t>
      </w:r>
    </w:p>
    <w:p>
      <w:pPr>
        <w:shd w:fill="F0F0F0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openclaw gateway start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Trebuchet MS" w:cs="Trebuchet MS" w:eastAsia="Trebuchet MS" w:hAnsi="Trebuchet MS"/>
          <w:b/>
          <w:bCs/>
          <w:color w:val="52B788"/>
          <w:sz w:val="24"/>
          <w:szCs w:val="24"/>
        </w:rPr>
        <w:t xml:space="preserve">Access URLs (local)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Mac browser: http://localhost:3001/zenvision_demo.html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iPhone (same WiFi): http://192.168.4.28:3001/zenvision_demo.html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API docs: http://localhost:8000/docs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OpenClaw dashboard: http://127.0.0.1:18789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Trebuchet MS" w:cs="Trebuchet MS" w:eastAsia="Trebuchet MS" w:hAnsi="Trebuchet MS"/>
          <w:b/>
          <w:bCs/>
          <w:color w:val="52B788"/>
          <w:sz w:val="24"/>
          <w:szCs w:val="24"/>
        </w:rPr>
        <w:t xml:space="preserve">Stop everything</w:t>
      </w:r>
    </w:p>
    <w:p>
      <w:pPr>
        <w:shd w:fill="F0F0F0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bash '/Users/aspenlaurent/Vedura Company/vedura_stop.sh'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52B788" w:sz="6" w:space="1"/>
        </w:pBdr>
      </w:pPr>
      <w: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</w:pPr>
      <w:r>
        <w:rPr>
          <w:rFonts w:ascii="Georgia" w:cs="Georgia" w:eastAsia="Georgia" w:hAnsi="Georgia"/>
          <w:b/>
          <w:bCs/>
          <w:color w:val="1B4332"/>
          <w:sz w:val="32"/>
          <w:szCs w:val="32"/>
        </w:rPr>
        <w:t xml:space="preserve">7. File Structure</w:t>
      </w:r>
    </w:p>
    <w:p>
      <w:pPr>
        <w:shd w:fill="F0F0F0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Vedura Company/</w:t>
      </w:r>
    </w:p>
    <w:p>
      <w:pPr>
        <w:shd w:fill="F0F0F0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zen_vision.py              — Original CLI application</w:t>
      </w:r>
    </w:p>
    <w:p>
      <w:pPr>
        <w:shd w:fill="F0F0F0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chatbot.py                 — Ghost in the Shell chatbot</w:t>
      </w:r>
    </w:p>
    <w:p>
      <w:pPr>
        <w:shd w:fill="F0F0F0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requirements.txt</w:t>
      </w:r>
    </w:p>
    <w:p>
      <w:pPr>
        <w:shd w:fill="F0F0F0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README.md</w:t>
      </w:r>
    </w:p>
    <w:p>
      <w:pPr>
        <w:shd w:fill="F0F0F0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vedura_start.sh            — One-command startup script</w:t>
      </w:r>
    </w:p>
    <w:p>
      <w:pPr>
        <w:shd w:fill="F0F0F0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vedura_stop.sh             — One-command stop script</w:t>
      </w:r>
    </w:p>
    <w:p>
      <w:pPr>
        <w:shd w:fill="F0F0F0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vedura_pitch_v3.pptx       — Cincinnati AI Week pitch deck</w:t>
      </w:r>
    </w:p>
    <w:p>
      <w:pPr>
        <w:shd w:fill="F0F0F0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index.html                 — Live demo (points at Railway API)</w:t>
      </w:r>
    </w:p>
    <w:p>
      <w:pPr>
        <w:shd w:fill="F0F0F0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zenvision_api/             — FastAPI backend</w:t>
      </w:r>
    </w:p>
    <w:p>
      <w:pPr>
        <w:shd w:fill="F0F0F0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main.py                — All API endpoints</w:t>
      </w:r>
    </w:p>
    <w:p>
      <w:pPr>
        <w:shd w:fill="F0F0F0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requirements.txt       — Python dependencies</w:t>
      </w:r>
    </w:p>
    <w:p>
      <w:pPr>
        <w:shd w:fill="F0F0F0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Dockerfile             — Railway deployment</w:t>
      </w:r>
    </w:p>
    <w:p>
      <w:pPr>
        <w:shd w:fill="F0F0F0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plant_health/          — Core AI engines</w:t>
      </w:r>
    </w:p>
    <w:p>
      <w:pPr>
        <w:shd w:fill="F0F0F0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image_analyzer.py  — Plant health computer vision</w:t>
      </w:r>
    </w:p>
    <w:p>
      <w:pPr>
        <w:shd w:fill="F0F0F0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video_analyzer.py  — Temporal trend analysis</w:t>
      </w:r>
    </w:p>
    <w:p>
      <w:pPr>
        <w:shd w:fill="F0F0F0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solar_ai.py        — Solar power AI controller</w:t>
      </w:r>
    </w:p>
    <w:p>
      <w:pPr>
        <w:shd w:fill="F0F0F0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└── cli.py             — Command line interface</w:t>
      </w:r>
    </w:p>
    <w:p>
      <w:pPr>
        <w:shd w:fill="F0F0F0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Verdura Company Projects/  — Additional project files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52B788" w:sz="6" w:space="1"/>
        </w:pBdr>
      </w:pPr>
      <w: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</w:pPr>
      <w:r>
        <w:rPr>
          <w:rFonts w:ascii="Georgia" w:cs="Georgia" w:eastAsia="Georgia" w:hAnsi="Georgia"/>
          <w:b/>
          <w:bCs/>
          <w:color w:val="1B4332"/>
          <w:sz w:val="32"/>
          <w:szCs w:val="32"/>
        </w:rPr>
        <w:t xml:space="preserve">8. API Endpoints</w:t>
      </w:r>
    </w:p>
    <w:p>
      <w:pPr>
        <w:pStyle w:val="Heading2"/>
      </w:pPr>
      <w:r>
        <w:rPr>
          <w:rFonts w:ascii="Trebuchet MS" w:cs="Trebuchet MS" w:eastAsia="Trebuchet MS" w:hAnsi="Trebuchet MS"/>
          <w:b/>
          <w:bCs/>
          <w:color w:val="52B788"/>
          <w:sz w:val="24"/>
          <w:szCs w:val="24"/>
        </w:rPr>
        <w:t xml:space="preserve">System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GET / — API info and status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GET /health — Health check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Trebuchet MS" w:cs="Trebuchet MS" w:eastAsia="Trebuchet MS" w:hAnsi="Trebuchet MS"/>
          <w:b/>
          <w:bCs/>
          <w:color w:val="52B788"/>
          <w:sz w:val="24"/>
          <w:szCs w:val="24"/>
        </w:rPr>
        <w:t xml:space="preserve">Plant Health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POST /plant/analyze/image — Upload photo, get health report + score + alerts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POST /plant/analyze/video — Upload video, get trend analysis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Trebuchet MS" w:cs="Trebuchet MS" w:eastAsia="Trebuchet MS" w:hAnsi="Trebuchet MS"/>
          <w:b/>
          <w:bCs/>
          <w:color w:val="52B788"/>
          <w:sz w:val="24"/>
          <w:szCs w:val="24"/>
        </w:rPr>
        <w:t xml:space="preserve">Solar AI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GET /solar/status — Current solar output, battery, demand, load routing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POST /solar/simulate?hours=24 — Hour-by-hour power simulation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GET /solar/recommend — AI power management recommendations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Trebuchet MS" w:cs="Trebuchet MS" w:eastAsia="Trebuchet MS" w:hAnsi="Trebuchet MS"/>
          <w:b/>
          <w:bCs/>
          <w:color w:val="52B788"/>
          <w:sz w:val="24"/>
          <w:szCs w:val="24"/>
        </w:rPr>
        <w:t xml:space="preserve">Knowledge Guide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GET /knowledge — List all off-grid knowledge topics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GET /knowledge/{topic_id} — Get specific topic (solar, water, plants, battery, shelter)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52B788" w:sz="6" w:space="1"/>
        </w:pBdr>
      </w:pPr>
      <w: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</w:pPr>
      <w:r>
        <w:rPr>
          <w:rFonts w:ascii="Georgia" w:cs="Georgia" w:eastAsia="Georgia" w:hAnsi="Georgia"/>
          <w:b/>
          <w:bCs/>
          <w:color w:val="1B4332"/>
          <w:sz w:val="32"/>
          <w:szCs w:val="32"/>
        </w:rPr>
        <w:t xml:space="preserve">9. Competitive Landscape</w:t>
      </w:r>
    </w:p>
    <w:p>
      <w:r>
        <w:rPr>
          <w:rFonts w:ascii="Calibri" w:cs="Calibri" w:eastAsia="Calibri" w:hAnsi="Calibri"/>
          <w:sz w:val="22"/>
          <w:szCs w:val="22"/>
        </w:rPr>
        <w:t xml:space="preserve">Vedura / Zen Vision is the ONLY platform combining all five capabilities for the individual homesteader: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OffGrid AI Toolkit — local AI only, no plant/solar, no mobile, no individual focus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SmartHelio — solar AI only, targets commercial/enterprise, not individuals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Toshiba Solar AI — enterprise solar, no plant health, no local AI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FarmBot — plant automation hardware, no solar, no AI advisor, expensive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Tesla Powerwall — energy only, no plant health, no local AI, very expensive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>Our moat: Movement not just product. Local-first AI. Integrated intelligence. Midwest roots.</w:t>
      </w:r>
    </w:p>
    <w:p>
      <w:r>
        <w:rPr>
          <w:rFonts w:ascii="Calibri" w:cs="Calibri" w:eastAsia="Calibri" w:hAnsi="Calibri"/>
          <w:sz w:val="22"/>
          <w:szCs w:val="22"/>
        </w:rPr>
        <w:t xml:space="preserve">"They can build the software. They cannot build the soul."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52B788" w:sz="6" w:space="1"/>
        </w:pBdr>
      </w:pPr>
      <w: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</w:pPr>
      <w:r>
        <w:rPr>
          <w:rFonts w:ascii="Georgia" w:cs="Georgia" w:eastAsia="Georgia" w:hAnsi="Georgia"/>
          <w:b/>
          <w:bCs/>
          <w:color w:val="1B4332"/>
          <w:sz w:val="32"/>
          <w:szCs w:val="32"/>
        </w:rPr>
        <w:t xml:space="preserve">10. Business Model</w:t>
      </w:r>
    </w:p>
    <w:p>
      <w:pPr>
        <w:pStyle w:val="Heading2"/>
      </w:pPr>
      <w:r>
        <w:rPr>
          <w:rFonts w:ascii="Trebuchet MS" w:cs="Trebuchet MS" w:eastAsia="Trebuchet MS" w:hAnsi="Trebuchet MS"/>
          <w:b/>
          <w:bCs/>
          <w:color w:val="52B788"/>
          <w:sz w:val="24"/>
          <w:szCs w:val="24"/>
        </w:rPr>
        <w:t xml:space="preserve">Revenue Stream 1 — Subscription App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$9-15/month per household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Plant health scans, solar monitoring, AI advisor, community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Free tier to grow the user base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5,000 subscribers = $600K ARR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Trebuchet MS" w:cs="Trebuchet MS" w:eastAsia="Trebuchet MS" w:hAnsi="Trebuchet MS"/>
          <w:b/>
          <w:bCs/>
          <w:color w:val="52B788"/>
          <w:sz w:val="24"/>
          <w:szCs w:val="24"/>
        </w:rPr>
        <w:t xml:space="preserve">Revenue Stream 2 — Hardware Bundles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$299-999 one-time purchase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Pre-configured solar kits, soil sensors, cameras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All plug-and-play with Zen Vision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Trebuchet MS" w:cs="Trebuchet MS" w:eastAsia="Trebuchet MS" w:hAnsi="Trebuchet MS"/>
          <w:b/>
          <w:bCs/>
          <w:color w:val="52B788"/>
          <w:sz w:val="24"/>
          <w:szCs w:val="24"/>
        </w:rPr>
        <w:t xml:space="preserve">Revenue Stream 3 — Community &amp; Courses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$29/month premium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Expert Q&amp;A, deep off-grid guides, peer networks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Loyalty and retention engine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52B788" w:sz="6" w:space="1"/>
        </w:pBdr>
      </w:pPr>
      <w: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</w:pPr>
      <w:r>
        <w:rPr>
          <w:rFonts w:ascii="Georgia" w:cs="Georgia" w:eastAsia="Georgia" w:hAnsi="Georgia"/>
          <w:b/>
          <w:bCs/>
          <w:color w:val="1B4332"/>
          <w:sz w:val="32"/>
          <w:szCs w:val="32"/>
        </w:rPr>
        <w:t xml:space="preserve">11. Cincinnati AI Week — June 9, 2026</w:t>
      </w:r>
    </w:p>
    <w:p>
      <w:pPr>
        <w:pStyle w:val="Heading2"/>
      </w:pPr>
      <w:r>
        <w:rPr>
          <w:rFonts w:ascii="Trebuchet MS" w:cs="Trebuchet MS" w:eastAsia="Trebuchet MS" w:hAnsi="Trebuchet MS"/>
          <w:b/>
          <w:bCs/>
          <w:color w:val="52B788"/>
          <w:sz w:val="24"/>
          <w:szCs w:val="24"/>
        </w:rPr>
        <w:t xml:space="preserve">Event</w:t>
      </w:r>
    </w:p>
    <w:p>
      <w:r>
        <w:rPr>
          <w:rFonts w:ascii="Calibri" w:cs="Calibri" w:eastAsia="Calibri" w:hAnsi="Calibri"/>
          <w:sz w:val="22"/>
          <w:szCs w:val="22"/>
        </w:rPr>
        <w:t xml:space="preserve">Cincinnati AI Week — June 9, 2026</w:t>
      </w:r>
    </w:p>
    <w:p>
      <w:r>
        <w:rPr>
          <w:rFonts w:ascii="Calibri" w:cs="Calibri" w:eastAsia="Calibri" w:hAnsi="Calibri"/>
          <w:sz w:val="22"/>
          <w:szCs w:val="22"/>
        </w:rPr>
        <w:t xml:space="preserve">80 days from March 21, 2026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Trebuchet MS" w:cs="Trebuchet MS" w:eastAsia="Trebuchet MS" w:hAnsi="Trebuchet MS"/>
          <w:b/>
          <w:bCs/>
          <w:color w:val="52B788"/>
          <w:sz w:val="24"/>
          <w:szCs w:val="24"/>
        </w:rPr>
        <w:t xml:space="preserve">Pitch Deck</w:t>
      </w:r>
    </w:p>
    <w:p>
      <w:r>
        <w:rPr>
          <w:rFonts w:ascii="Calibri" w:cs="Calibri" w:eastAsia="Calibri" w:hAnsi="Calibri"/>
          <w:sz w:val="22"/>
          <w:szCs w:val="22"/>
        </w:rPr>
        <w:t xml:space="preserve">vedura_pitch_v3.pptx — 12 slides including: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Title — The world's first truly solarpunk company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Problem — Energy, food, purpose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Mission — Like Superman, I want to help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Solution — Zen Vision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What we've built — 6 real working systems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Competitive landscape — comparison table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Market — $36M ARR potential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Business model — three revenue streams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Why we win — four moats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Roadmap — 80 days to Cincinnati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The ask — pre-seed funding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Close — The exit ramp exists. We built it.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Trebuchet MS" w:cs="Trebuchet MS" w:eastAsia="Trebuchet MS" w:hAnsi="Trebuchet MS"/>
          <w:b/>
          <w:bCs/>
          <w:color w:val="52B788"/>
          <w:sz w:val="24"/>
          <w:szCs w:val="24"/>
        </w:rPr>
        <w:t xml:space="preserve">Roadmap to June 9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Now: FastAPI live, PWA running, local AI active, pitch deck ready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April: Live plant camera scan, morning AI briefings, real URL zenvision.co, first 10 beta users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May: 100 Ohio homesteaders, community launch, user stories, App Store submission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June 9: Live demo on stage, investor meetings, raise pre-seed round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Trebuchet MS" w:cs="Trebuchet MS" w:eastAsia="Trebuchet MS" w:hAnsi="Trebuchet MS"/>
          <w:b/>
          <w:bCs/>
          <w:color w:val="52B788"/>
          <w:sz w:val="24"/>
          <w:szCs w:val="24"/>
        </w:rPr>
        <w:t xml:space="preserve">Three Things That Win the Room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One real user story — get one person using it and quote them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Live demo at a real URL — zen-vision-sigma.vercel.app is live NOW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Specific ask — lock down one number with total confidence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52B788" w:sz="6" w:space="1"/>
        </w:pBdr>
      </w:pPr>
      <w: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</w:pPr>
      <w:r>
        <w:rPr>
          <w:rFonts w:ascii="Georgia" w:cs="Georgia" w:eastAsia="Georgia" w:hAnsi="Georgia"/>
          <w:b/>
          <w:bCs/>
          <w:color w:val="1B4332"/>
          <w:sz w:val="32"/>
          <w:szCs w:val="32"/>
        </w:rPr>
        <w:t xml:space="preserve">12. Next Steps</w:t>
      </w:r>
    </w:p>
    <w:p>
      <w:pPr>
        <w:pStyle w:val="Heading2"/>
      </w:pPr>
      <w:r>
        <w:rPr>
          <w:rFonts w:ascii="Trebuchet MS" w:cs="Trebuchet MS" w:eastAsia="Trebuchet MS" w:hAnsi="Trebuchet MS"/>
          <w:b/>
          <w:bCs/>
          <w:color w:val="52B788"/>
          <w:sz w:val="24"/>
          <w:szCs w:val="24"/>
        </w:rPr>
        <w:t xml:space="preserve">Immediate (this week)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Get first real user — post in Ohio homesteading Facebook groups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Register zenvision.co or vedura.co domain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Add live plant camera scan to the demo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Set up morning AI briefing via OpenClaw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Trebuchet MS" w:cs="Trebuchet MS" w:eastAsia="Trebuchet MS" w:hAnsi="Trebuchet MS"/>
          <w:b/>
          <w:bCs/>
          <w:color w:val="52B788"/>
          <w:sz w:val="24"/>
          <w:szCs w:val="24"/>
        </w:rPr>
        <w:t xml:space="preserve">April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Build React Native mobile app for App Store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Get 10 beta users with feedback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Update pitch deck with user stories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Set specific fundraising number for Cincinnati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Trebuchet MS" w:cs="Trebuchet MS" w:eastAsia="Trebuchet MS" w:hAnsi="Trebuchet MS"/>
          <w:b/>
          <w:bCs/>
          <w:color w:val="52B788"/>
          <w:sz w:val="24"/>
          <w:szCs w:val="24"/>
        </w:rPr>
        <w:t xml:space="preserve">May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100 Ohio homesteaders using the platform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Submit to App Store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Community launch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Collect user stories for pitch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Trebuchet MS" w:cs="Trebuchet MS" w:eastAsia="Trebuchet MS" w:hAnsi="Trebuchet MS"/>
          <w:b/>
          <w:bCs/>
          <w:color w:val="52B788"/>
          <w:sz w:val="24"/>
          <w:szCs w:val="24"/>
        </w:rPr>
        <w:t xml:space="preserve">June 9 — Cincinnati AI Week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Walk in with live product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Real users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Specific ask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A story that makes the room go quiet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52B788" w:sz="6" w:space="1"/>
        </w:pBdr>
      </w:pPr>
      <w: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The Vedura Company  ·  Zen Vision  ·  Loveland, Ohio  ·  2026</w:t>
      </w:r>
    </w:p>
    <w:p>
      <w:pPr>
        <w:jc w:val="center"/>
      </w:pPr>
      <w:r>
        <w:rPr>
          <w:rFonts w:ascii="Georgia" w:cs="Georgia" w:eastAsia="Georgia" w:hAnsi="Georgia"/>
          <w:i/>
          <w:iCs/>
          <w:color w:val="52B788"/>
          <w:sz w:val="20"/>
          <w:szCs w:val="20"/>
        </w:rPr>
        <w:t xml:space="preserve">The exit ramp exists. We built it. 🌱☀️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60" w:after="120"/>
      <w:outlineLvl w:val="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pPr>
      <w:spacing w:before="240" w:after="120"/>
      <w:outlineLvl w:val="1"/>
    </w:pPr>
    <w:rPr>
      <w:rFonts w:ascii="Trebuchet MS" w:cs="Trebuchet MS" w:eastAsia="Trebuchet MS" w:hAnsi="Trebuchet MS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2026-03-27T20:23:27.119Z</dcterms:created>
  <dcterms:modified xsi:type="dcterms:W3CDTF">2026-03-27T20:23:27.120Z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