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441700" cy="24892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Label 2 – label 4 </w:t>
      </w:r>
      <w:r>
        <w:rPr/>
        <w:t>占比高， 估计为</w:t>
      </w:r>
      <w:r>
        <w:rPr/>
        <w:t>20-35</w:t>
      </w:r>
      <w:r>
        <w:rPr/>
        <w:t>岁用户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08400" cy="2527300"/>
            <wp:effectExtent l="0" t="0" r="0" b="0"/>
            <wp:docPr id="2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性别比例呈</w:t>
      </w:r>
      <w:r>
        <w:rPr/>
        <w:t>2</w:t>
      </w:r>
      <w:r>
        <w:rPr/>
        <w:t>：</w:t>
      </w:r>
      <w:r>
        <w:rPr/>
        <w:t>1</w:t>
      </w:r>
      <w:r>
        <w:rPr/>
        <w:t>，轻微样本不均衡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91000" cy="3352800"/>
            <wp:effectExtent l="0" t="0" r="0" b="0"/>
            <wp:docPr id="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少量高曝光广告被点击多次，大部分广告鲜有用户点击。</w:t>
      </w:r>
    </w:p>
    <w:p>
      <w:pPr>
        <w:pStyle w:val="Normal"/>
        <w:rPr/>
      </w:pPr>
      <w:r>
        <w:rPr/>
      </w:r>
    </w:p>
    <w:p>
      <w:pPr>
        <w:pStyle w:val="Normal"/>
        <w:rPr>
          <w:lang w:val="en-AU"/>
        </w:rPr>
      </w:pPr>
      <w:r>
        <w:rPr/>
        <w:drawing>
          <wp:inline distT="0" distB="3810" distL="0" distR="0">
            <wp:extent cx="5727700" cy="157099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AU"/>
        </w:rPr>
      </w:pPr>
      <w:r>
        <w:rPr>
          <w:lang w:val="en-AU"/>
        </w:rPr>
        <w:t>部分</w:t>
      </w:r>
      <w:r>
        <w:rPr>
          <w:lang w:val="en-AU"/>
        </w:rPr>
        <w:t>id</w:t>
      </w:r>
      <w:r>
        <w:rPr>
          <w:lang w:val="en-AU"/>
        </w:rPr>
        <w:t>取值种类较少，</w:t>
      </w:r>
      <w:r>
        <w:rPr>
          <w:lang w:val="en-AU"/>
        </w:rPr>
        <w:t xml:space="preserve">Product id </w:t>
      </w:r>
      <w:r>
        <w:rPr>
          <w:lang w:val="en-AU"/>
        </w:rPr>
        <w:t>存在较多缺失值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 xml:space="preserve">                                  </w:t>
      </w:r>
      <w:r>
        <w:rPr>
          <w:lang w:val="en-AU"/>
        </w:rPr>
        <w:drawing>
          <wp:inline distT="0" distB="0" distL="0" distR="4445">
            <wp:extent cx="2776855" cy="3048000"/>
            <wp:effectExtent l="0" t="0" r="0" b="0"/>
            <wp:docPr id="5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AU"/>
        </w:rPr>
      </w:pPr>
      <w:r>
        <w:rPr>
          <w:lang w:val="en-AU"/>
        </w:rPr>
        <w:t>用户点击序列长度分布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>Reference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/>
      </w:pPr>
      <w:r>
        <w:rPr>
          <w:lang w:val="en-AU"/>
        </w:rPr>
        <w:t xml:space="preserve">1. </w:t>
      </w:r>
      <w:r>
        <w:rPr>
          <w:lang w:val="en-AU"/>
        </w:rPr>
        <w:t>2020</w:t>
      </w:r>
      <w:r>
        <w:rPr>
          <w:lang w:val="en-AU"/>
        </w:rPr>
        <w:t>腾讯广告算法大赛</w:t>
      </w:r>
      <w:r>
        <w:rPr>
          <w:lang w:val="en-AU"/>
        </w:rPr>
        <w:t>TOP 10</w:t>
      </w:r>
      <w:r>
        <w:rPr>
          <w:lang w:val="en-AU"/>
        </w:rPr>
        <w:t>选手</w:t>
      </w:r>
      <w:r>
        <w:rPr>
          <w:lang w:val="en-AU"/>
        </w:rPr>
        <w:t>ppt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Application>LibreOffice/5.1.6.2$Linux_X86_64 LibreOffice_project/10m0$Build-2</Application>
  <Pages>3</Pages>
  <Words>101</Words>
  <Characters>139</Characters>
  <CharactersWithSpaces>183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2020-10-13T07:51:00Z</dcterms:created>
  <dc:creator>王梦秋</dc:creator>
  <dc:description/>
  <dc:language>en-US</dc:language>
  <cp:lastModifiedBy/>
  <dcterms:modified xsi:type="dcterms:W3CDTF">2020-10-15T10:27:24Z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