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2604" w14:textId="44B86B97" w:rsidR="00C15BA0" w:rsidRPr="00DF6830" w:rsidRDefault="00C15BA0" w:rsidP="00DF6830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DF6830">
        <w:rPr>
          <w:rFonts w:ascii="Times New Roman" w:hAnsi="Times New Roman" w:cs="Times New Roman"/>
          <w:sz w:val="22"/>
          <w:szCs w:val="22"/>
        </w:rPr>
        <w:t>Part One Extra Credit | Least Runtime, Longest Waiter</w:t>
      </w:r>
    </w:p>
    <w:p w14:paraId="2E02BB8B" w14:textId="4412CA8D" w:rsidR="00C15BA0" w:rsidRPr="00DF6830" w:rsidRDefault="00C15BA0" w:rsidP="00DF683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6830">
        <w:rPr>
          <w:rFonts w:ascii="Times New Roman" w:hAnsi="Times New Roman" w:cs="Times New Roman"/>
          <w:sz w:val="22"/>
          <w:szCs w:val="22"/>
        </w:rPr>
        <w:tab/>
        <w:t xml:space="preserve">The policy selected for </w:t>
      </w:r>
      <w:r w:rsidRPr="00DF6830">
        <w:rPr>
          <w:rFonts w:ascii="Consolas" w:hAnsi="Consolas" w:cs="Times New Roman"/>
          <w:sz w:val="22"/>
          <w:szCs w:val="22"/>
        </w:rPr>
        <w:t>SCHED</w:t>
      </w:r>
      <w:r w:rsidRPr="00DF6830">
        <w:rPr>
          <w:rFonts w:ascii="Times New Roman" w:hAnsi="Times New Roman" w:cs="Times New Roman"/>
          <w:sz w:val="22"/>
          <w:szCs w:val="22"/>
        </w:rPr>
        <w:t>_</w:t>
      </w:r>
      <w:r w:rsidRPr="00DF6830">
        <w:rPr>
          <w:rFonts w:ascii="Consolas" w:hAnsi="Consolas" w:cs="Times New Roman"/>
          <w:sz w:val="22"/>
          <w:szCs w:val="22"/>
        </w:rPr>
        <w:t>OTHER</w:t>
      </w:r>
      <w:r w:rsidRPr="00DF6830">
        <w:rPr>
          <w:rFonts w:ascii="Times New Roman" w:hAnsi="Times New Roman" w:cs="Times New Roman"/>
          <w:sz w:val="22"/>
          <w:szCs w:val="22"/>
        </w:rPr>
        <w:t xml:space="preserve"> is similar to a </w:t>
      </w:r>
      <w:r w:rsidRPr="00DF6830">
        <w:rPr>
          <w:rFonts w:ascii="Times New Roman" w:hAnsi="Times New Roman" w:cs="Times New Roman"/>
          <w:i/>
          <w:iCs/>
          <w:sz w:val="22"/>
          <w:szCs w:val="22"/>
        </w:rPr>
        <w:t xml:space="preserve">fair </w:t>
      </w:r>
      <w:r w:rsidRPr="00DF6830">
        <w:rPr>
          <w:rFonts w:ascii="Times New Roman" w:hAnsi="Times New Roman" w:cs="Times New Roman"/>
          <w:sz w:val="22"/>
          <w:szCs w:val="22"/>
        </w:rPr>
        <w:t xml:space="preserve">scheduler which ranks tasks by how little CPU they have consumed but gives interactive, I/O-dependent tasks an increased priority by boosting their allocated I/O time. </w:t>
      </w:r>
    </w:p>
    <w:p w14:paraId="0B916936" w14:textId="2EFF9367" w:rsidR="00C15BA0" w:rsidRPr="00DF6830" w:rsidRDefault="00C15BA0" w:rsidP="00DF683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6830">
        <w:rPr>
          <w:rFonts w:ascii="Times New Roman" w:hAnsi="Times New Roman" w:cs="Times New Roman"/>
          <w:sz w:val="22"/>
          <w:szCs w:val="22"/>
        </w:rPr>
        <w:tab/>
        <w:t xml:space="preserve">We define an </w:t>
      </w:r>
      <w:proofErr w:type="spellStart"/>
      <w:r w:rsidRPr="00DF6830">
        <w:rPr>
          <w:rFonts w:ascii="Consolas" w:hAnsi="Consolas" w:cs="Times New Roman"/>
          <w:sz w:val="22"/>
          <w:szCs w:val="22"/>
        </w:rPr>
        <w:t>other_wait_bonus</w:t>
      </w:r>
      <w:proofErr w:type="spellEnd"/>
      <w:r w:rsidRPr="00DF6830">
        <w:rPr>
          <w:rFonts w:ascii="Consolas" w:hAnsi="Consolas" w:cs="Times New Roman"/>
          <w:sz w:val="22"/>
          <w:szCs w:val="22"/>
        </w:rPr>
        <w:t>(…)</w:t>
      </w:r>
      <w:r w:rsidRPr="00DF6830">
        <w:rPr>
          <w:rFonts w:ascii="Times New Roman" w:hAnsi="Times New Roman" w:cs="Times New Roman"/>
          <w:sz w:val="22"/>
          <w:szCs w:val="22"/>
        </w:rPr>
        <w:t xml:space="preserve"> method to allow long-waiting tasks the ability to gradually gain higher priority. In our research, we find this method is similar to a lightweight multi-level feedback queue that tracks per-task runtime instead of discrete queues. This method combines historical wait time (</w:t>
      </w:r>
      <w:proofErr w:type="spellStart"/>
      <w:r w:rsidRPr="00DF6830">
        <w:rPr>
          <w:rFonts w:ascii="Consolas" w:hAnsi="Consolas" w:cs="Times New Roman"/>
          <w:sz w:val="22"/>
          <w:szCs w:val="22"/>
        </w:rPr>
        <w:t>sinfo.wait_time</w:t>
      </w:r>
      <w:proofErr w:type="spellEnd"/>
      <w:r w:rsidRPr="00DF6830">
        <w:rPr>
          <w:rFonts w:ascii="Times New Roman" w:hAnsi="Times New Roman" w:cs="Times New Roman"/>
          <w:sz w:val="22"/>
          <w:szCs w:val="22"/>
        </w:rPr>
        <w:t xml:space="preserve">) </w:t>
      </w:r>
      <w:r w:rsidR="003B06EC" w:rsidRPr="00DF6830">
        <w:rPr>
          <w:rFonts w:ascii="Times New Roman" w:hAnsi="Times New Roman" w:cs="Times New Roman"/>
          <w:sz w:val="22"/>
          <w:szCs w:val="22"/>
        </w:rPr>
        <w:t>in addition to ongoing waits (</w:t>
      </w:r>
      <w:proofErr w:type="spellStart"/>
      <w:r w:rsidR="003B06EC" w:rsidRPr="00DF6830">
        <w:rPr>
          <w:rFonts w:ascii="Consolas" w:hAnsi="Consolas" w:cs="Times New Roman"/>
          <w:sz w:val="22"/>
          <w:szCs w:val="22"/>
        </w:rPr>
        <w:t>last</w:t>
      </w:r>
      <w:r w:rsidR="003B06EC" w:rsidRPr="00DF6830">
        <w:rPr>
          <w:rFonts w:ascii="Times New Roman" w:hAnsi="Times New Roman" w:cs="Times New Roman"/>
          <w:sz w:val="22"/>
          <w:szCs w:val="22"/>
        </w:rPr>
        <w:t>_</w:t>
      </w:r>
      <w:r w:rsidR="003B06EC" w:rsidRPr="00DF6830">
        <w:rPr>
          <w:rFonts w:ascii="Consolas" w:hAnsi="Consolas" w:cs="Times New Roman"/>
          <w:sz w:val="22"/>
          <w:szCs w:val="22"/>
        </w:rPr>
        <w:t>wait</w:t>
      </w:r>
      <w:r w:rsidR="003B06EC" w:rsidRPr="00DF6830">
        <w:rPr>
          <w:rFonts w:ascii="Times New Roman" w:hAnsi="Times New Roman" w:cs="Times New Roman"/>
          <w:sz w:val="22"/>
          <w:szCs w:val="22"/>
        </w:rPr>
        <w:t>_</w:t>
      </w:r>
      <w:r w:rsidR="003B06EC" w:rsidRPr="00DF6830">
        <w:rPr>
          <w:rFonts w:ascii="Consolas" w:hAnsi="Consolas" w:cs="Times New Roman"/>
          <w:sz w:val="22"/>
          <w:szCs w:val="22"/>
        </w:rPr>
        <w:t>tick</w:t>
      </w:r>
      <w:proofErr w:type="spellEnd"/>
      <w:r w:rsidR="003B06EC" w:rsidRPr="00DF6830">
        <w:rPr>
          <w:rFonts w:ascii="Times New Roman" w:hAnsi="Times New Roman" w:cs="Times New Roman"/>
          <w:sz w:val="22"/>
          <w:szCs w:val="22"/>
        </w:rPr>
        <w:t>) then divides by a constant – arbitrarily chosen to be four (or a right shift of two) – to normalize magnitude with respect to other tasks and priorities. Tasks with a higher wait bonus will take priority over other tasks with a similar runtime.</w:t>
      </w:r>
    </w:p>
    <w:p w14:paraId="6A4AC6CF" w14:textId="1888E0A6" w:rsidR="003B06EC" w:rsidRPr="00DF6830" w:rsidRDefault="003B06EC" w:rsidP="00DF683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6830">
        <w:rPr>
          <w:rFonts w:ascii="Times New Roman" w:hAnsi="Times New Roman" w:cs="Times New Roman"/>
          <w:sz w:val="22"/>
          <w:szCs w:val="22"/>
        </w:rPr>
        <w:tab/>
        <w:t xml:space="preserve">Our scheduler utilizes </w:t>
      </w:r>
      <w:proofErr w:type="spellStart"/>
      <w:r w:rsidRPr="00DF6830">
        <w:rPr>
          <w:rFonts w:ascii="Consolas" w:hAnsi="Consolas" w:cs="Times New Roman"/>
          <w:sz w:val="22"/>
          <w:szCs w:val="22"/>
        </w:rPr>
        <w:t>other</w:t>
      </w:r>
      <w:r w:rsidRPr="00DF6830">
        <w:rPr>
          <w:rFonts w:ascii="Times New Roman" w:hAnsi="Times New Roman" w:cs="Times New Roman"/>
          <w:sz w:val="22"/>
          <w:szCs w:val="22"/>
        </w:rPr>
        <w:t>_</w:t>
      </w:r>
      <w:r w:rsidRPr="00DF6830">
        <w:rPr>
          <w:rFonts w:ascii="Consolas" w:hAnsi="Consolas" w:cs="Times New Roman"/>
          <w:sz w:val="22"/>
          <w:szCs w:val="22"/>
        </w:rPr>
        <w:t>effective</w:t>
      </w:r>
      <w:r w:rsidRPr="00DF6830">
        <w:rPr>
          <w:rFonts w:ascii="Times New Roman" w:hAnsi="Times New Roman" w:cs="Times New Roman"/>
          <w:sz w:val="22"/>
          <w:szCs w:val="22"/>
        </w:rPr>
        <w:t>_</w:t>
      </w:r>
      <w:r w:rsidRPr="00DF6830">
        <w:rPr>
          <w:rFonts w:ascii="Consolas" w:hAnsi="Consolas" w:cs="Times New Roman"/>
          <w:sz w:val="22"/>
          <w:szCs w:val="22"/>
        </w:rPr>
        <w:t>runtime</w:t>
      </w:r>
      <w:proofErr w:type="spellEnd"/>
      <w:r w:rsidRPr="00DF6830">
        <w:rPr>
          <w:rFonts w:ascii="Times New Roman" w:hAnsi="Times New Roman" w:cs="Times New Roman"/>
          <w:sz w:val="22"/>
          <w:szCs w:val="22"/>
        </w:rPr>
        <w:t xml:space="preserve"> to provide an </w:t>
      </w:r>
      <w:r w:rsidRPr="00DF6830">
        <w:rPr>
          <w:rFonts w:ascii="Times New Roman" w:hAnsi="Times New Roman" w:cs="Times New Roman"/>
          <w:i/>
          <w:iCs/>
          <w:sz w:val="22"/>
          <w:szCs w:val="22"/>
        </w:rPr>
        <w:t xml:space="preserve">effective runtime </w:t>
      </w:r>
      <w:r w:rsidRPr="00DF6830">
        <w:rPr>
          <w:rFonts w:ascii="Times New Roman" w:hAnsi="Times New Roman" w:cs="Times New Roman"/>
          <w:sz w:val="22"/>
          <w:szCs w:val="22"/>
        </w:rPr>
        <w:t>that considers both the total CPU time the process has been running for (</w:t>
      </w:r>
      <w:proofErr w:type="spellStart"/>
      <w:r w:rsidRPr="00DF6830">
        <w:rPr>
          <w:rFonts w:ascii="Consolas" w:hAnsi="Consolas" w:cs="Times New Roman"/>
          <w:sz w:val="22"/>
          <w:szCs w:val="22"/>
        </w:rPr>
        <w:t>sinfo.execution_time</w:t>
      </w:r>
      <w:proofErr w:type="spellEnd"/>
      <w:r w:rsidRPr="00DF6830">
        <w:rPr>
          <w:rFonts w:ascii="Times New Roman" w:hAnsi="Times New Roman" w:cs="Times New Roman"/>
          <w:sz w:val="22"/>
          <w:szCs w:val="22"/>
        </w:rPr>
        <w:t>) and I/O time (</w:t>
      </w:r>
      <w:proofErr w:type="spellStart"/>
      <w:r w:rsidRPr="00DF6830">
        <w:rPr>
          <w:rFonts w:ascii="Consolas" w:hAnsi="Consolas" w:cs="Times New Roman"/>
          <w:sz w:val="22"/>
          <w:szCs w:val="22"/>
        </w:rPr>
        <w:t>sinfo.io_time</w:t>
      </w:r>
      <w:proofErr w:type="spellEnd"/>
      <w:r w:rsidRPr="00DF6830">
        <w:rPr>
          <w:rFonts w:ascii="Times New Roman" w:hAnsi="Times New Roman" w:cs="Times New Roman"/>
          <w:sz w:val="22"/>
          <w:szCs w:val="22"/>
        </w:rPr>
        <w:t xml:space="preserve">). This provides a metric that is lower for interactive or I/O-dependent </w:t>
      </w:r>
      <w:proofErr w:type="gramStart"/>
      <w:r w:rsidRPr="00DF6830">
        <w:rPr>
          <w:rFonts w:ascii="Times New Roman" w:hAnsi="Times New Roman" w:cs="Times New Roman"/>
          <w:sz w:val="22"/>
          <w:szCs w:val="22"/>
        </w:rPr>
        <w:t>tasks</w:t>
      </w:r>
      <w:proofErr w:type="gramEnd"/>
      <w:r w:rsidRPr="00DF6830">
        <w:rPr>
          <w:rFonts w:ascii="Times New Roman" w:hAnsi="Times New Roman" w:cs="Times New Roman"/>
          <w:sz w:val="22"/>
          <w:szCs w:val="22"/>
        </w:rPr>
        <w:t xml:space="preserve"> so they are picked before CPU-intensive tasks even if both utilize SCHED_OTHER.</w:t>
      </w:r>
    </w:p>
    <w:p w14:paraId="12B41AE8" w14:textId="73C47B93" w:rsidR="00DF6830" w:rsidRPr="00DF6830" w:rsidRDefault="003B06EC" w:rsidP="00DF683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6830">
        <w:rPr>
          <w:rFonts w:ascii="Times New Roman" w:hAnsi="Times New Roman" w:cs="Times New Roman"/>
          <w:sz w:val="22"/>
          <w:szCs w:val="22"/>
        </w:rPr>
        <w:tab/>
        <w:t xml:space="preserve">To uphold the nature of least runtime, longest waiter, </w:t>
      </w:r>
      <w:proofErr w:type="spellStart"/>
      <w:r w:rsidRPr="00DF6830">
        <w:rPr>
          <w:rFonts w:ascii="Consolas" w:hAnsi="Consolas" w:cs="Times New Roman"/>
          <w:sz w:val="22"/>
          <w:szCs w:val="22"/>
        </w:rPr>
        <w:t>proc_is_better</w:t>
      </w:r>
      <w:proofErr w:type="spellEnd"/>
      <w:r w:rsidRPr="00DF6830">
        <w:rPr>
          <w:rFonts w:ascii="Times New Roman" w:hAnsi="Times New Roman" w:cs="Times New Roman"/>
          <w:sz w:val="22"/>
          <w:szCs w:val="22"/>
        </w:rPr>
        <w:t xml:space="preserve"> will pick a task with a smaller effective runtime over a task with a longer effective runtime. If the effective runtimes </w:t>
      </w:r>
      <w:r w:rsidR="00DF6830" w:rsidRPr="00DF6830">
        <w:rPr>
          <w:rFonts w:ascii="Times New Roman" w:hAnsi="Times New Roman" w:cs="Times New Roman"/>
          <w:sz w:val="22"/>
          <w:szCs w:val="22"/>
        </w:rPr>
        <w:t>are tied</w:t>
      </w:r>
      <w:r w:rsidRPr="00DF6830">
        <w:rPr>
          <w:rFonts w:ascii="Times New Roman" w:hAnsi="Times New Roman" w:cs="Times New Roman"/>
          <w:sz w:val="22"/>
          <w:szCs w:val="22"/>
        </w:rPr>
        <w:t xml:space="preserve">, then we prioritize the one with a longer wait bonus. If this also results in a tie, then we fall back to the RR sequence token and finally PID. </w:t>
      </w:r>
    </w:p>
    <w:p w14:paraId="167E08B1" w14:textId="60774706" w:rsidR="00DF6830" w:rsidRPr="00DF6830" w:rsidRDefault="00DF6830" w:rsidP="00DF6830">
      <w:pPr>
        <w:spacing w:line="36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DF6830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E497242" wp14:editId="417F8230">
            <wp:simplePos x="0" y="0"/>
            <wp:positionH relativeFrom="margin">
              <wp:posOffset>2077720</wp:posOffset>
            </wp:positionH>
            <wp:positionV relativeFrom="margin">
              <wp:posOffset>5857938</wp:posOffset>
            </wp:positionV>
            <wp:extent cx="4351020" cy="2592705"/>
            <wp:effectExtent l="0" t="0" r="0" b="0"/>
            <wp:wrapSquare wrapText="bothSides"/>
            <wp:docPr id="260865286" name="Picture 1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65286" name="Picture 1" descr="A graph showing different colored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830">
        <w:rPr>
          <w:rFonts w:ascii="Times New Roman" w:hAnsi="Times New Roman" w:cs="Times New Roman"/>
          <w:sz w:val="22"/>
          <w:szCs w:val="22"/>
        </w:rPr>
        <w:t xml:space="preserve">The results of our </w:t>
      </w:r>
      <w:proofErr w:type="gramStart"/>
      <w:r w:rsidRPr="00DF6830">
        <w:rPr>
          <w:rFonts w:ascii="Times New Roman" w:hAnsi="Times New Roman" w:cs="Times New Roman"/>
          <w:sz w:val="22"/>
          <w:szCs w:val="22"/>
        </w:rPr>
        <w:t>scheduler</w:t>
      </w:r>
      <w:proofErr w:type="gramEnd"/>
      <w:r w:rsidRPr="00DF6830">
        <w:rPr>
          <w:rFonts w:ascii="Times New Roman" w:hAnsi="Times New Roman" w:cs="Times New Roman"/>
          <w:sz w:val="22"/>
          <w:szCs w:val="22"/>
        </w:rPr>
        <w:t xml:space="preserve"> are pictured below. The results suggest a performance between RR and </w:t>
      </w:r>
      <w:r w:rsidRPr="00DF6830">
        <w:rPr>
          <w:rFonts w:ascii="Consolas" w:hAnsi="Consolas" w:cs="Times New Roman"/>
          <w:sz w:val="22"/>
          <w:szCs w:val="22"/>
        </w:rPr>
        <w:t>FIFO</w:t>
      </w:r>
      <w:r w:rsidRPr="00DF6830">
        <w:rPr>
          <w:rFonts w:ascii="Times New Roman" w:hAnsi="Times New Roman" w:cs="Times New Roman"/>
          <w:sz w:val="22"/>
          <w:szCs w:val="22"/>
        </w:rPr>
        <w:t xml:space="preserve">, but closer to that of </w:t>
      </w:r>
      <w:r w:rsidRPr="00DF6830">
        <w:rPr>
          <w:rFonts w:ascii="Consolas" w:hAnsi="Consolas" w:cs="Times New Roman"/>
          <w:sz w:val="22"/>
          <w:szCs w:val="22"/>
        </w:rPr>
        <w:t>RR</w:t>
      </w:r>
      <w:r w:rsidRPr="00DF6830">
        <w:rPr>
          <w:rFonts w:ascii="Times New Roman" w:hAnsi="Times New Roman" w:cs="Times New Roman"/>
          <w:sz w:val="22"/>
          <w:szCs w:val="22"/>
        </w:rPr>
        <w:t xml:space="preserve">. We find that </w:t>
      </w:r>
      <w:r w:rsidRPr="00DF6830">
        <w:rPr>
          <w:rFonts w:ascii="Consolas" w:hAnsi="Consolas" w:cs="Times New Roman"/>
          <w:sz w:val="22"/>
          <w:szCs w:val="22"/>
        </w:rPr>
        <w:t>SCHED_OTHER</w:t>
      </w:r>
      <w:r w:rsidRPr="00DF6830">
        <w:rPr>
          <w:rFonts w:ascii="Times New Roman" w:hAnsi="Times New Roman" w:cs="Times New Roman"/>
          <w:sz w:val="22"/>
          <w:szCs w:val="22"/>
        </w:rPr>
        <w:t xml:space="preserve"> has a better initial performance but, with many CPU-intensive tasks, the wait-ageing cannot prevent a long tail. We find RR slices the CPU every tick, so no task waits long, thereby mitigating the tail. With </w:t>
      </w:r>
      <w:r w:rsidRPr="00DF6830">
        <w:rPr>
          <w:rFonts w:ascii="Consolas" w:hAnsi="Consolas" w:cs="Times New Roman"/>
          <w:sz w:val="22"/>
          <w:szCs w:val="22"/>
        </w:rPr>
        <w:t>FIFO</w:t>
      </w:r>
      <w:r w:rsidRPr="00DF6830">
        <w:rPr>
          <w:rFonts w:ascii="Times New Roman" w:hAnsi="Times New Roman" w:cs="Times New Roman"/>
          <w:sz w:val="22"/>
          <w:szCs w:val="22"/>
        </w:rPr>
        <w:t xml:space="preserve">, we trivially find one long job blocks everyone, contributing to overall latency – not only on the tail end. </w:t>
      </w:r>
      <w:proofErr w:type="gramStart"/>
      <w:r w:rsidRPr="00DF6830">
        <w:rPr>
          <w:rFonts w:ascii="Times New Roman" w:hAnsi="Times New Roman" w:cs="Times New Roman"/>
          <w:sz w:val="22"/>
          <w:szCs w:val="22"/>
        </w:rPr>
        <w:t>More shorter</w:t>
      </w:r>
      <w:proofErr w:type="gramEnd"/>
      <w:r w:rsidRPr="00DF6830">
        <w:rPr>
          <w:rFonts w:ascii="Times New Roman" w:hAnsi="Times New Roman" w:cs="Times New Roman"/>
          <w:sz w:val="22"/>
          <w:szCs w:val="22"/>
        </w:rPr>
        <w:t xml:space="preserve">, I/O-dependent tasks may provide better results for </w:t>
      </w:r>
      <w:r w:rsidRPr="00DF6830">
        <w:rPr>
          <w:rFonts w:ascii="Consolas" w:hAnsi="Consolas" w:cs="Times New Roman"/>
          <w:sz w:val="22"/>
          <w:szCs w:val="22"/>
        </w:rPr>
        <w:t>SCHED</w:t>
      </w:r>
      <w:r w:rsidRPr="00DF6830">
        <w:rPr>
          <w:rFonts w:ascii="Times New Roman" w:hAnsi="Times New Roman" w:cs="Times New Roman"/>
          <w:sz w:val="22"/>
          <w:szCs w:val="22"/>
        </w:rPr>
        <w:t>_</w:t>
      </w:r>
      <w:r w:rsidRPr="00DF6830">
        <w:rPr>
          <w:rFonts w:ascii="Consolas" w:hAnsi="Consolas" w:cs="Times New Roman"/>
          <w:sz w:val="22"/>
          <w:szCs w:val="22"/>
        </w:rPr>
        <w:t>OTHER</w:t>
      </w:r>
      <w:r w:rsidRPr="00DF6830">
        <w:rPr>
          <w:rFonts w:ascii="Times New Roman" w:hAnsi="Times New Roman" w:cs="Times New Roman"/>
          <w:sz w:val="22"/>
          <w:szCs w:val="22"/>
        </w:rPr>
        <w:t>.</w:t>
      </w:r>
    </w:p>
    <w:sectPr w:rsidR="00DF6830" w:rsidRPr="00DF683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116CD" w14:textId="77777777" w:rsidR="000E1A80" w:rsidRDefault="000E1A80" w:rsidP="00C15BA0">
      <w:pPr>
        <w:spacing w:after="0" w:line="240" w:lineRule="auto"/>
      </w:pPr>
      <w:r>
        <w:separator/>
      </w:r>
    </w:p>
  </w:endnote>
  <w:endnote w:type="continuationSeparator" w:id="0">
    <w:p w14:paraId="6B163CBC" w14:textId="77777777" w:rsidR="000E1A80" w:rsidRDefault="000E1A80" w:rsidP="00C1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8B905" w14:textId="77777777" w:rsidR="000E1A80" w:rsidRDefault="000E1A80" w:rsidP="00C15BA0">
      <w:pPr>
        <w:spacing w:after="0" w:line="240" w:lineRule="auto"/>
      </w:pPr>
      <w:r>
        <w:separator/>
      </w:r>
    </w:p>
  </w:footnote>
  <w:footnote w:type="continuationSeparator" w:id="0">
    <w:p w14:paraId="69542074" w14:textId="77777777" w:rsidR="000E1A80" w:rsidRDefault="000E1A80" w:rsidP="00C1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83C5F" w14:textId="77777777" w:rsidR="00C15BA0" w:rsidRPr="00DF6830" w:rsidRDefault="00C15BA0" w:rsidP="00C15BA0">
    <w:pPr>
      <w:spacing w:after="0" w:line="360" w:lineRule="auto"/>
      <w:rPr>
        <w:rFonts w:ascii="Times New Roman" w:hAnsi="Times New Roman" w:cs="Times New Roman"/>
        <w:sz w:val="22"/>
        <w:szCs w:val="22"/>
      </w:rPr>
    </w:pPr>
    <w:r w:rsidRPr="00DF6830">
      <w:rPr>
        <w:rFonts w:ascii="Times New Roman" w:hAnsi="Times New Roman" w:cs="Times New Roman"/>
        <w:sz w:val="22"/>
        <w:szCs w:val="22"/>
      </w:rPr>
      <w:t>David Folger &amp; Devin Fromond</w:t>
    </w:r>
  </w:p>
  <w:p w14:paraId="7500EA97" w14:textId="77777777" w:rsidR="00C15BA0" w:rsidRPr="00DF6830" w:rsidRDefault="00C15BA0" w:rsidP="00C15BA0">
    <w:pPr>
      <w:spacing w:after="0" w:line="360" w:lineRule="auto"/>
      <w:rPr>
        <w:rFonts w:ascii="Times New Roman" w:hAnsi="Times New Roman" w:cs="Times New Roman"/>
        <w:sz w:val="22"/>
        <w:szCs w:val="22"/>
      </w:rPr>
    </w:pPr>
    <w:r w:rsidRPr="00DF6830">
      <w:rPr>
        <w:rFonts w:ascii="Times New Roman" w:hAnsi="Times New Roman" w:cs="Times New Roman"/>
        <w:sz w:val="22"/>
        <w:szCs w:val="22"/>
      </w:rPr>
      <w:t>CS 3210 | Design of Operating Systems</w:t>
    </w:r>
  </w:p>
  <w:p w14:paraId="489BCBF2" w14:textId="633847C3" w:rsidR="00C15BA0" w:rsidRPr="00DF6830" w:rsidRDefault="00C15BA0" w:rsidP="00C15BA0">
    <w:pPr>
      <w:spacing w:after="0" w:line="360" w:lineRule="auto"/>
      <w:rPr>
        <w:rFonts w:ascii="Times New Roman" w:hAnsi="Times New Roman" w:cs="Times New Roman"/>
        <w:sz w:val="22"/>
        <w:szCs w:val="22"/>
      </w:rPr>
    </w:pPr>
    <w:r w:rsidRPr="00DF6830">
      <w:rPr>
        <w:rFonts w:ascii="Times New Roman" w:hAnsi="Times New Roman" w:cs="Times New Roman"/>
        <w:sz w:val="22"/>
        <w:szCs w:val="22"/>
      </w:rPr>
      <w:t>Lab 04 | Scheduling and Threading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A0"/>
    <w:rsid w:val="00054732"/>
    <w:rsid w:val="000E1A80"/>
    <w:rsid w:val="003B06EC"/>
    <w:rsid w:val="003E2E3C"/>
    <w:rsid w:val="003F39FD"/>
    <w:rsid w:val="005F33DD"/>
    <w:rsid w:val="009B3EE9"/>
    <w:rsid w:val="00A70C3E"/>
    <w:rsid w:val="00C15BA0"/>
    <w:rsid w:val="00C626C6"/>
    <w:rsid w:val="00DF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D688"/>
  <w15:chartTrackingRefBased/>
  <w15:docId w15:val="{4E15357D-B7B5-4F11-932B-32DEAF96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732"/>
  </w:style>
  <w:style w:type="paragraph" w:styleId="Heading1">
    <w:name w:val="heading 1"/>
    <w:basedOn w:val="Normal"/>
    <w:next w:val="Normal"/>
    <w:link w:val="Heading1Char"/>
    <w:uiPriority w:val="9"/>
    <w:qFormat/>
    <w:rsid w:val="0005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473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3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3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4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BA0"/>
  </w:style>
  <w:style w:type="paragraph" w:styleId="Footer">
    <w:name w:val="footer"/>
    <w:basedOn w:val="Normal"/>
    <w:link w:val="FooterChar"/>
    <w:uiPriority w:val="99"/>
    <w:unhideWhenUsed/>
    <w:rsid w:val="00C1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1</cp:revision>
  <dcterms:created xsi:type="dcterms:W3CDTF">2025-11-08T18:01:00Z</dcterms:created>
  <dcterms:modified xsi:type="dcterms:W3CDTF">2025-11-08T18:28:00Z</dcterms:modified>
</cp:coreProperties>
</file>