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8ECC" w14:textId="51F76ADB" w:rsidR="00C626C6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 Fromond</w:t>
      </w:r>
    </w:p>
    <w:p w14:paraId="5FBE4F84" w14:textId="0E2F81CE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Report</w:t>
      </w:r>
    </w:p>
    <w:p w14:paraId="65A3A76C" w14:textId="70A11CB4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ECE 2031 L04</w:t>
      </w:r>
    </w:p>
    <w:p w14:paraId="06CE89BF" w14:textId="18A66AF6" w:rsidR="00370EE5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 September 2025</w:t>
      </w:r>
    </w:p>
    <w:p w14:paraId="43620E46" w14:textId="77777777" w:rsidR="00370EE5" w:rsidRDefault="00370E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105D2B" w14:textId="77777777" w:rsidR="00370EE5" w:rsidRDefault="00370EE5" w:rsidP="00370EE5">
      <w:pPr>
        <w:spacing w:before="240"/>
        <w:rPr>
          <w:rFonts w:ascii="Times New Roman" w:hAnsi="Times New Roman" w:cs="Times New Roman"/>
          <w:b/>
          <w:bCs/>
        </w:rPr>
        <w:sectPr w:rsidR="00370EE5" w:rsidSect="00370EE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609156" w14:textId="0F8BD399" w:rsidR="007222AE" w:rsidRPr="0012304F" w:rsidRDefault="007222AE" w:rsidP="00370EE5">
      <w:pPr>
        <w:spacing w:before="24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8624F4" wp14:editId="1E4C9D14">
            <wp:simplePos x="0" y="0"/>
            <wp:positionH relativeFrom="margin">
              <wp:posOffset>-447675</wp:posOffset>
            </wp:positionH>
            <wp:positionV relativeFrom="paragraph">
              <wp:posOffset>0</wp:posOffset>
            </wp:positionV>
            <wp:extent cx="9201150" cy="4781550"/>
            <wp:effectExtent l="0" t="0" r="0" b="0"/>
            <wp:wrapSquare wrapText="bothSides"/>
            <wp:docPr id="26686562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5628" name="Picture 1" descr="A diagram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" t="3773" r="5469" b="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0" cy="478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Figure 1. </w:t>
      </w:r>
      <w:r>
        <w:rPr>
          <w:rFonts w:ascii="Times New Roman" w:hAnsi="Times New Roman" w:cs="Times New Roman"/>
        </w:rPr>
        <w:t xml:space="preserve">Schematic </w:t>
      </w:r>
      <w:r w:rsidR="00370EE5">
        <w:rPr>
          <w:rFonts w:ascii="Times New Roman" w:hAnsi="Times New Roman" w:cs="Times New Roman"/>
        </w:rPr>
        <w:t xml:space="preserve">for the logical expressions pertaining to a safety-logic module with the outputs of </w:t>
      </w:r>
      <w:proofErr w:type="spellStart"/>
      <w:r w:rsidR="00370EE5">
        <w:rPr>
          <w:rFonts w:ascii="Times New Roman" w:hAnsi="Times New Roman" w:cs="Times New Roman"/>
        </w:rPr>
        <w:t>powerdown</w:t>
      </w:r>
      <w:proofErr w:type="spellEnd"/>
      <w:r w:rsidR="00370EE5">
        <w:rPr>
          <w:rFonts w:ascii="Times New Roman" w:hAnsi="Times New Roman" w:cs="Times New Roman"/>
        </w:rPr>
        <w:t xml:space="preserve"> (/D</w:t>
      </w:r>
      <w:r w:rsidR="00370EE5" w:rsidRPr="00370EE5">
        <w:rPr>
          <w:rFonts w:ascii="Times New Roman" w:hAnsi="Times New Roman" w:cs="Times New Roman"/>
        </w:rPr>
        <w:t>·</w:t>
      </w:r>
      <w:r w:rsidR="00370EE5">
        <w:rPr>
          <w:rFonts w:ascii="Times New Roman" w:hAnsi="Times New Roman" w:cs="Times New Roman"/>
        </w:rPr>
        <w:t>(E+F)), suppress (/D</w:t>
      </w:r>
      <w:r w:rsidR="00370EE5" w:rsidRPr="00370EE5">
        <w:rPr>
          <w:rFonts w:ascii="Times New Roman" w:hAnsi="Times New Roman" w:cs="Times New Roman"/>
        </w:rPr>
        <w:t>·</w:t>
      </w:r>
      <w:r w:rsidR="00370EE5">
        <w:rPr>
          <w:rFonts w:ascii="Times New Roman" w:hAnsi="Times New Roman" w:cs="Times New Roman"/>
        </w:rPr>
        <w:t>F), ventilate(/D</w:t>
      </w:r>
      <w:r w:rsidR="00370EE5" w:rsidRPr="00370EE5">
        <w:rPr>
          <w:rFonts w:ascii="Times New Roman" w:hAnsi="Times New Roman" w:cs="Times New Roman"/>
        </w:rPr>
        <w:t>·</w:t>
      </w:r>
      <w:r w:rsidR="00370EE5">
        <w:rPr>
          <w:rFonts w:ascii="Times New Roman" w:hAnsi="Times New Roman" w:cs="Times New Roman"/>
        </w:rPr>
        <w:t>/F</w:t>
      </w:r>
      <w:r w:rsidR="00370EE5" w:rsidRPr="00370EE5">
        <w:rPr>
          <w:rFonts w:ascii="Times New Roman" w:hAnsi="Times New Roman" w:cs="Times New Roman"/>
        </w:rPr>
        <w:t>·</w:t>
      </w:r>
      <w:r w:rsidR="00370EE5">
        <w:rPr>
          <w:rFonts w:ascii="Times New Roman" w:hAnsi="Times New Roman" w:cs="Times New Roman"/>
        </w:rPr>
        <w:t>(G+T)), lockdown (/D</w:t>
      </w:r>
      <w:r w:rsidR="00370EE5" w:rsidRPr="00370EE5">
        <w:rPr>
          <w:rFonts w:ascii="Times New Roman" w:hAnsi="Times New Roman" w:cs="Times New Roman"/>
        </w:rPr>
        <w:t>·</w:t>
      </w:r>
      <w:r w:rsidR="00370EE5">
        <w:rPr>
          <w:rFonts w:ascii="Times New Roman" w:hAnsi="Times New Roman" w:cs="Times New Roman"/>
        </w:rPr>
        <w:t>I</w:t>
      </w:r>
      <w:r w:rsidR="00370EE5" w:rsidRPr="00370EE5">
        <w:rPr>
          <w:rFonts w:ascii="Times New Roman" w:hAnsi="Times New Roman" w:cs="Times New Roman"/>
        </w:rPr>
        <w:t>·</w:t>
      </w:r>
      <w:r w:rsidR="0012304F">
        <w:rPr>
          <w:rFonts w:ascii="Times New Roman" w:hAnsi="Times New Roman" w:cs="Times New Roman"/>
        </w:rPr>
        <w:t>/EMER)</w:t>
      </w:r>
      <w:r w:rsidR="00370EE5">
        <w:rPr>
          <w:rFonts w:ascii="Times New Roman" w:hAnsi="Times New Roman" w:cs="Times New Roman"/>
        </w:rPr>
        <w:t xml:space="preserve">, and </w:t>
      </w:r>
      <w:proofErr w:type="spellStart"/>
      <w:r w:rsidR="00370EE5">
        <w:rPr>
          <w:rFonts w:ascii="Times New Roman" w:hAnsi="Times New Roman" w:cs="Times New Roman"/>
        </w:rPr>
        <w:t>all_clear</w:t>
      </w:r>
      <w:proofErr w:type="spellEnd"/>
      <w:r w:rsidR="0012304F">
        <w:rPr>
          <w:rFonts w:ascii="Times New Roman" w:hAnsi="Times New Roman" w:cs="Times New Roman"/>
        </w:rPr>
        <w:t xml:space="preserve"> (/D</w:t>
      </w:r>
      <w:r w:rsidR="0012304F" w:rsidRPr="0012304F">
        <w:rPr>
          <w:rFonts w:ascii="Times New Roman" w:hAnsi="Times New Roman" w:cs="Times New Roman"/>
        </w:rPr>
        <w:t>·</w:t>
      </w:r>
      <w:r w:rsidR="0012304F">
        <w:rPr>
          <w:rFonts w:ascii="Times New Roman" w:hAnsi="Times New Roman" w:cs="Times New Roman"/>
        </w:rPr>
        <w:t>/(EMER+I), where EMER=F+G+T+E and the state abbreviations are the first letter of the state as pictured on the left of the diagram.</w:t>
      </w:r>
    </w:p>
    <w:p w14:paraId="72A11DC5" w14:textId="3A29B200" w:rsidR="007222AE" w:rsidRDefault="007222AE">
      <w:pPr>
        <w:rPr>
          <w:rFonts w:ascii="Times New Roman" w:hAnsi="Times New Roman" w:cs="Times New Roman"/>
        </w:rPr>
      </w:pPr>
    </w:p>
    <w:p w14:paraId="69D8EF77" w14:textId="7D5E2FE1" w:rsidR="00370EE5" w:rsidRDefault="0012304F" w:rsidP="0012304F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C24BD1" wp14:editId="08B86387">
            <wp:simplePos x="0" y="0"/>
            <wp:positionH relativeFrom="column">
              <wp:posOffset>-619125</wp:posOffset>
            </wp:positionH>
            <wp:positionV relativeFrom="paragraph">
              <wp:posOffset>3028315</wp:posOffset>
            </wp:positionV>
            <wp:extent cx="9457690" cy="2447925"/>
            <wp:effectExtent l="0" t="0" r="0" b="9525"/>
            <wp:wrapSquare wrapText="bothSides"/>
            <wp:docPr id="6425556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55686" name="Picture 3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1" b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769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E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AF2A16" wp14:editId="75C179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515475" cy="2590800"/>
            <wp:effectExtent l="0" t="0" r="9525" b="0"/>
            <wp:wrapSquare wrapText="bothSides"/>
            <wp:docPr id="7003808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0852" name="Picture 2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547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Figure 2. </w:t>
      </w:r>
      <w:r>
        <w:rPr>
          <w:rFonts w:ascii="Times New Roman" w:hAnsi="Times New Roman" w:cs="Times New Roman"/>
        </w:rPr>
        <w:t>Waveform testing several conditions of the safety-logic module with their corresponding outputs.</w:t>
      </w:r>
    </w:p>
    <w:p w14:paraId="63348376" w14:textId="46492A09" w:rsidR="0012304F" w:rsidRDefault="0012304F" w:rsidP="0012304F">
      <w:pPr>
        <w:spacing w:before="24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Figure 3. </w:t>
      </w:r>
      <w:r>
        <w:rPr>
          <w:rFonts w:ascii="Times New Roman" w:hAnsi="Times New Roman" w:cs="Times New Roman"/>
          <w:noProof/>
        </w:rPr>
        <w:t>Waveform utilizing decreasing binary periods to test all conditions of the safety-logic module</w:t>
      </w:r>
    </w:p>
    <w:p w14:paraId="137C0DA4" w14:textId="44C9967F" w:rsidR="0012304F" w:rsidRPr="0012304F" w:rsidRDefault="0012304F" w:rsidP="0012304F">
      <w:pPr>
        <w:spacing w:before="24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63CD3E" wp14:editId="09A2199E">
            <wp:simplePos x="0" y="0"/>
            <wp:positionH relativeFrom="column">
              <wp:posOffset>-466725</wp:posOffset>
            </wp:positionH>
            <wp:positionV relativeFrom="paragraph">
              <wp:posOffset>0</wp:posOffset>
            </wp:positionV>
            <wp:extent cx="9309100" cy="4286250"/>
            <wp:effectExtent l="0" t="0" r="6350" b="0"/>
            <wp:wrapSquare wrapText="bothSides"/>
            <wp:docPr id="135141917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19175" name="Picture 4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1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t xml:space="preserve">Figure 4. </w:t>
      </w:r>
      <w:r>
        <w:rPr>
          <w:rFonts w:ascii="Times New Roman" w:hAnsi="Times New Roman" w:cs="Times New Roman"/>
          <w:noProof/>
        </w:rPr>
        <w:t xml:space="preserve">Schematic containing pins for an FPGA with designation </w:t>
      </w:r>
      <w:r w:rsidRPr="0012304F">
        <w:rPr>
          <w:rFonts w:ascii="Times New Roman" w:hAnsi="Times New Roman" w:cs="Times New Roman"/>
          <w:noProof/>
        </w:rPr>
        <w:t>5CSXFC6D6F31C6</w:t>
      </w:r>
      <w:r>
        <w:rPr>
          <w:rFonts w:ascii="Times New Roman" w:hAnsi="Times New Roman" w:cs="Times New Roman"/>
          <w:noProof/>
        </w:rPr>
        <w:t xml:space="preserve"> (identical logic to Figure 1.).</w:t>
      </w:r>
    </w:p>
    <w:p w14:paraId="05C542A5" w14:textId="3E26ECFD" w:rsidR="0012304F" w:rsidRPr="0012304F" w:rsidRDefault="0012304F" w:rsidP="0012304F">
      <w:pPr>
        <w:rPr>
          <w:rFonts w:ascii="Times New Roman" w:hAnsi="Times New Roman" w:cs="Times New Roman"/>
        </w:rPr>
      </w:pPr>
    </w:p>
    <w:sectPr w:rsidR="0012304F" w:rsidRPr="0012304F" w:rsidSect="00370EE5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A113B" w14:textId="77777777" w:rsidR="001A73B3" w:rsidRDefault="001A73B3" w:rsidP="00370EE5">
      <w:pPr>
        <w:spacing w:after="0" w:line="240" w:lineRule="auto"/>
      </w:pPr>
      <w:r>
        <w:separator/>
      </w:r>
    </w:p>
  </w:endnote>
  <w:endnote w:type="continuationSeparator" w:id="0">
    <w:p w14:paraId="7BAD45E9" w14:textId="77777777" w:rsidR="001A73B3" w:rsidRDefault="001A73B3" w:rsidP="0037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ACA8" w14:textId="77777777" w:rsidR="001A73B3" w:rsidRDefault="001A73B3" w:rsidP="00370EE5">
      <w:pPr>
        <w:spacing w:after="0" w:line="240" w:lineRule="auto"/>
      </w:pPr>
      <w:r>
        <w:separator/>
      </w:r>
    </w:p>
  </w:footnote>
  <w:footnote w:type="continuationSeparator" w:id="0">
    <w:p w14:paraId="6352B618" w14:textId="77777777" w:rsidR="001A73B3" w:rsidRDefault="001A73B3" w:rsidP="00370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AE"/>
    <w:rsid w:val="00094075"/>
    <w:rsid w:val="0012304F"/>
    <w:rsid w:val="001A73B3"/>
    <w:rsid w:val="00370EE5"/>
    <w:rsid w:val="003E2E3C"/>
    <w:rsid w:val="003F39FD"/>
    <w:rsid w:val="007222AE"/>
    <w:rsid w:val="009B3EE9"/>
    <w:rsid w:val="00C6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8456"/>
  <w15:chartTrackingRefBased/>
  <w15:docId w15:val="{428CC119-8F81-4921-B1A7-45ED6AE6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EE5"/>
  </w:style>
  <w:style w:type="paragraph" w:styleId="Footer">
    <w:name w:val="footer"/>
    <w:basedOn w:val="Normal"/>
    <w:link w:val="Foot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1</cp:revision>
  <dcterms:created xsi:type="dcterms:W3CDTF">2025-09-04T01:06:00Z</dcterms:created>
  <dcterms:modified xsi:type="dcterms:W3CDTF">2025-09-04T01:36:00Z</dcterms:modified>
</cp:coreProperties>
</file>