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475E" w14:textId="0591148F" w:rsidR="0055578C" w:rsidRDefault="0055578C" w:rsidP="0055578C">
      <w:pPr>
        <w:ind w:left="1713" w:hanging="360"/>
      </w:pPr>
      <w:r>
        <w:t xml:space="preserve">TCP/IP </w:t>
      </w:r>
      <w:proofErr w:type="gramStart"/>
      <w:r>
        <w:t>Referenzmodell(</w:t>
      </w:r>
      <w:proofErr w:type="spellStart"/>
      <w:proofErr w:type="gramEnd"/>
      <w:r>
        <w:t>DoD</w:t>
      </w:r>
      <w:proofErr w:type="spellEnd"/>
      <w:r>
        <w:t>-Referenzmodell)</w:t>
      </w:r>
    </w:p>
    <w:p w14:paraId="775065AB" w14:textId="667898E9" w:rsidR="0055578C" w:rsidRDefault="0055578C" w:rsidP="0055578C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Referenzmodell _Department </w:t>
      </w:r>
      <w:proofErr w:type="spellStart"/>
      <w:r>
        <w:t>of</w:t>
      </w:r>
      <w:proofErr w:type="spellEnd"/>
      <w:r>
        <w:t xml:space="preserve"> Defense</w:t>
      </w:r>
    </w:p>
    <w:p w14:paraId="3B8F0E8B" w14:textId="1604398F" w:rsidR="0055578C" w:rsidRDefault="0055578C" w:rsidP="0055578C">
      <w:pPr>
        <w:pStyle w:val="Listenabsatz"/>
        <w:numPr>
          <w:ilvl w:val="0"/>
          <w:numId w:val="1"/>
        </w:numPr>
      </w:pPr>
      <w:r>
        <w:t>Modell, auf dem die Kommunikation im Internet basiert -&gt; Internet Protokollfamilie</w:t>
      </w:r>
    </w:p>
    <w:p w14:paraId="40EDAE8C" w14:textId="23C0F08D" w:rsidR="0055578C" w:rsidRDefault="0055578C" w:rsidP="0055578C">
      <w:pPr>
        <w:pStyle w:val="Listenabsatz"/>
        <w:numPr>
          <w:ilvl w:val="0"/>
          <w:numId w:val="1"/>
        </w:numPr>
      </w:pPr>
      <w:r>
        <w:t>Praktisch relevant und sehr verbreitet, aber wenig flexibel</w:t>
      </w:r>
    </w:p>
    <w:p w14:paraId="4AF667FE" w14:textId="5CBC937D" w:rsidR="0055578C" w:rsidRDefault="0055578C" w:rsidP="00521D5C">
      <w:pPr>
        <w:pStyle w:val="Listenabsatz"/>
        <w:numPr>
          <w:ilvl w:val="0"/>
          <w:numId w:val="1"/>
        </w:numPr>
      </w:pPr>
      <w:r w:rsidRPr="0055578C">
        <w:drawing>
          <wp:anchor distT="0" distB="0" distL="114300" distR="114300" simplePos="0" relativeHeight="251658240" behindDoc="0" locked="0" layoutInCell="1" allowOverlap="1" wp14:anchorId="37104BAE" wp14:editId="64237FBA">
            <wp:simplePos x="0" y="0"/>
            <wp:positionH relativeFrom="column">
              <wp:posOffset>631101</wp:posOffset>
            </wp:positionH>
            <wp:positionV relativeFrom="paragraph">
              <wp:posOffset>-1382</wp:posOffset>
            </wp:positionV>
            <wp:extent cx="5534025" cy="29908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topmost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TCP/IP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24F00C60" w14:textId="7A898CD9" w:rsidR="0055578C" w:rsidRDefault="0055578C" w:rsidP="00521D5C">
      <w:pPr>
        <w:pStyle w:val="Listenabsatz"/>
        <w:ind w:left="1713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smooth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and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remote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e-mail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, etc.</w:t>
      </w:r>
      <w:r w:rsidR="00521D5C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26B46CF3" w14:textId="0351349A" w:rsidR="00521D5C" w:rsidRDefault="0055578C" w:rsidP="00521D5C">
      <w:pPr>
        <w:pStyle w:val="Listenabsatz"/>
        <w:ind w:left="1713"/>
      </w:pPr>
      <w:r>
        <w:t xml:space="preserve">HTTP: 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>.</w:t>
      </w:r>
    </w:p>
    <w:p w14:paraId="720E9EB5" w14:textId="77777777" w:rsidR="00521D5C" w:rsidRDefault="00521D5C" w:rsidP="00521D5C">
      <w:pPr>
        <w:pStyle w:val="Listenabsatz"/>
        <w:numPr>
          <w:ilvl w:val="0"/>
          <w:numId w:val="1"/>
        </w:numPr>
      </w:pPr>
      <w:r w:rsidRPr="00521D5C">
        <w:t xml:space="preserve">This </w:t>
      </w:r>
      <w:proofErr w:type="spellStart"/>
      <w:r w:rsidRPr="00521D5C">
        <w:t>layer</w:t>
      </w:r>
      <w:proofErr w:type="spellEnd"/>
      <w:r w:rsidRPr="00521D5C">
        <w:t xml:space="preserve"> </w:t>
      </w:r>
      <w:proofErr w:type="spellStart"/>
      <w:r w:rsidRPr="00521D5C">
        <w:t>is</w:t>
      </w:r>
      <w:proofErr w:type="spellEnd"/>
      <w:r w:rsidRPr="00521D5C">
        <w:t xml:space="preserve"> </w:t>
      </w:r>
      <w:proofErr w:type="spellStart"/>
      <w:r w:rsidRPr="00521D5C">
        <w:t>responsible</w:t>
      </w:r>
      <w:proofErr w:type="spellEnd"/>
      <w:r w:rsidRPr="00521D5C">
        <w:t xml:space="preserve"> </w:t>
      </w:r>
      <w:proofErr w:type="spellStart"/>
      <w:r w:rsidRPr="00521D5C">
        <w:t>for</w:t>
      </w:r>
      <w:proofErr w:type="spellEnd"/>
      <w:r w:rsidRPr="00521D5C">
        <w:t xml:space="preserve"> </w:t>
      </w:r>
      <w:proofErr w:type="spellStart"/>
      <w:r w:rsidRPr="00521D5C">
        <w:t>establishing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connection</w:t>
      </w:r>
      <w:proofErr w:type="spellEnd"/>
      <w:r w:rsidRPr="00521D5C">
        <w:t xml:space="preserve"> </w:t>
      </w:r>
      <w:proofErr w:type="spellStart"/>
      <w:r w:rsidRPr="00521D5C">
        <w:t>between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sender</w:t>
      </w:r>
      <w:proofErr w:type="spellEnd"/>
      <w:r w:rsidRPr="00521D5C">
        <w:t xml:space="preserve"> and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receiver</w:t>
      </w:r>
      <w:proofErr w:type="spellEnd"/>
      <w:r w:rsidRPr="00521D5C">
        <w:t xml:space="preserve"> </w:t>
      </w:r>
      <w:proofErr w:type="spellStart"/>
      <w:r w:rsidRPr="00521D5C">
        <w:t>device</w:t>
      </w:r>
      <w:proofErr w:type="spellEnd"/>
      <w:r w:rsidRPr="00521D5C">
        <w:t xml:space="preserve"> and also </w:t>
      </w:r>
      <w:proofErr w:type="spellStart"/>
      <w:r w:rsidRPr="00521D5C">
        <w:t>performs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task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dividing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 </w:t>
      </w:r>
      <w:proofErr w:type="spellStart"/>
      <w:r w:rsidRPr="00521D5C">
        <w:t>from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application</w:t>
      </w:r>
      <w:proofErr w:type="spellEnd"/>
      <w:r w:rsidRPr="00521D5C">
        <w:t xml:space="preserve"> </w:t>
      </w:r>
      <w:proofErr w:type="spellStart"/>
      <w:r w:rsidRPr="00521D5C">
        <w:t>layer</w:t>
      </w:r>
      <w:proofErr w:type="spellEnd"/>
      <w:r w:rsidRPr="00521D5C">
        <w:t xml:space="preserve"> </w:t>
      </w:r>
      <w:proofErr w:type="spellStart"/>
      <w:r w:rsidRPr="00521D5C">
        <w:t>into</w:t>
      </w:r>
      <w:proofErr w:type="spellEnd"/>
      <w:r w:rsidRPr="00521D5C">
        <w:t xml:space="preserve"> </w:t>
      </w:r>
      <w:proofErr w:type="spellStart"/>
      <w:r w:rsidRPr="00521D5C">
        <w:t>packets</w:t>
      </w:r>
      <w:proofErr w:type="spellEnd"/>
      <w:r w:rsidRPr="00521D5C">
        <w:t xml:space="preserve">, </w:t>
      </w:r>
      <w:proofErr w:type="spellStart"/>
      <w:r w:rsidRPr="00521D5C">
        <w:t>which</w:t>
      </w:r>
      <w:proofErr w:type="spellEnd"/>
      <w:r w:rsidRPr="00521D5C">
        <w:t xml:space="preserve"> </w:t>
      </w:r>
      <w:proofErr w:type="spellStart"/>
      <w:r w:rsidRPr="00521D5C">
        <w:t>are</w:t>
      </w:r>
      <w:proofErr w:type="spellEnd"/>
      <w:r w:rsidRPr="00521D5C">
        <w:t xml:space="preserve"> </w:t>
      </w:r>
      <w:proofErr w:type="spellStart"/>
      <w:r w:rsidRPr="00521D5C">
        <w:t>then</w:t>
      </w:r>
      <w:proofErr w:type="spellEnd"/>
      <w:r w:rsidRPr="00521D5C">
        <w:t xml:space="preserve"> </w:t>
      </w:r>
      <w:proofErr w:type="spellStart"/>
      <w:r w:rsidRPr="00521D5C">
        <w:t>used</w:t>
      </w:r>
      <w:proofErr w:type="spellEnd"/>
      <w:r w:rsidRPr="00521D5C">
        <w:t xml:space="preserve"> </w:t>
      </w:r>
      <w:proofErr w:type="spellStart"/>
      <w:r w:rsidRPr="00521D5C">
        <w:t>to</w:t>
      </w:r>
      <w:proofErr w:type="spellEnd"/>
      <w:r w:rsidRPr="00521D5C">
        <w:t xml:space="preserve"> </w:t>
      </w:r>
      <w:proofErr w:type="spellStart"/>
      <w:r w:rsidRPr="00521D5C">
        <w:t>create</w:t>
      </w:r>
      <w:proofErr w:type="spellEnd"/>
      <w:r w:rsidRPr="00521D5C">
        <w:t xml:space="preserve"> </w:t>
      </w:r>
      <w:proofErr w:type="spellStart"/>
      <w:r w:rsidRPr="00521D5C">
        <w:t>sequences</w:t>
      </w:r>
      <w:proofErr w:type="spellEnd"/>
      <w:r w:rsidRPr="00521D5C">
        <w:t>.</w:t>
      </w:r>
    </w:p>
    <w:p w14:paraId="0FA85E13" w14:textId="35EB8A01" w:rsidR="00521D5C" w:rsidRDefault="00521D5C" w:rsidP="00521D5C">
      <w:pPr>
        <w:pStyle w:val="Listenabsatz"/>
        <w:ind w:left="1713"/>
      </w:pPr>
      <w:r w:rsidRPr="00521D5C">
        <w:t xml:space="preserve">TCP: Transmission Control Protocol </w:t>
      </w:r>
      <w:proofErr w:type="spellStart"/>
      <w:r w:rsidRPr="00521D5C">
        <w:t>is</w:t>
      </w:r>
      <w:proofErr w:type="spellEnd"/>
      <w:r w:rsidRPr="00521D5C">
        <w:t xml:space="preserve"> </w:t>
      </w:r>
      <w:proofErr w:type="spellStart"/>
      <w:r w:rsidRPr="00521D5C">
        <w:t>responsible</w:t>
      </w:r>
      <w:proofErr w:type="spellEnd"/>
      <w:r w:rsidRPr="00521D5C">
        <w:t xml:space="preserve"> </w:t>
      </w:r>
      <w:proofErr w:type="spellStart"/>
      <w:r w:rsidRPr="00521D5C">
        <w:t>for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proper </w:t>
      </w:r>
      <w:proofErr w:type="spellStart"/>
      <w:r w:rsidRPr="00521D5C">
        <w:t>transmission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segments</w:t>
      </w:r>
      <w:proofErr w:type="spellEnd"/>
      <w:r w:rsidRPr="00521D5C">
        <w:t xml:space="preserve"> </w:t>
      </w:r>
      <w:proofErr w:type="spellStart"/>
      <w:r w:rsidRPr="00521D5C">
        <w:t>over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communication</w:t>
      </w:r>
      <w:proofErr w:type="spellEnd"/>
      <w:r w:rsidRPr="00521D5C">
        <w:t xml:space="preserve"> </w:t>
      </w:r>
      <w:proofErr w:type="spellStart"/>
      <w:r w:rsidRPr="00521D5C">
        <w:t>channel</w:t>
      </w:r>
      <w:proofErr w:type="spellEnd"/>
      <w:r w:rsidRPr="00521D5C">
        <w:t xml:space="preserve">. </w:t>
      </w:r>
      <w:proofErr w:type="spellStart"/>
      <w:r w:rsidRPr="00521D5C">
        <w:t>It</w:t>
      </w:r>
      <w:proofErr w:type="spellEnd"/>
      <w:r w:rsidRPr="00521D5C">
        <w:t xml:space="preserve"> also </w:t>
      </w:r>
      <w:proofErr w:type="spellStart"/>
      <w:r w:rsidRPr="00521D5C">
        <w:t>establishes</w:t>
      </w:r>
      <w:proofErr w:type="spellEnd"/>
      <w:r w:rsidRPr="00521D5C">
        <w:t xml:space="preserve"> a network </w:t>
      </w:r>
      <w:proofErr w:type="spellStart"/>
      <w:r w:rsidRPr="00521D5C">
        <w:t>connection</w:t>
      </w:r>
      <w:proofErr w:type="spellEnd"/>
      <w:r w:rsidRPr="00521D5C">
        <w:t xml:space="preserve"> </w:t>
      </w:r>
      <w:proofErr w:type="spellStart"/>
      <w:r w:rsidRPr="00521D5C">
        <w:t>between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source and </w:t>
      </w:r>
      <w:proofErr w:type="spellStart"/>
      <w:r w:rsidRPr="00521D5C">
        <w:t>destination</w:t>
      </w:r>
      <w:proofErr w:type="spellEnd"/>
      <w:r w:rsidRPr="00521D5C">
        <w:t xml:space="preserve"> </w:t>
      </w:r>
      <w:proofErr w:type="spellStart"/>
      <w:r w:rsidRPr="00521D5C">
        <w:t>system</w:t>
      </w:r>
      <w:proofErr w:type="spellEnd"/>
      <w:r w:rsidRPr="00521D5C">
        <w:t>.</w:t>
      </w:r>
    </w:p>
    <w:p w14:paraId="639D8574" w14:textId="77777777" w:rsidR="00521D5C" w:rsidRDefault="00521D5C" w:rsidP="00521D5C">
      <w:pPr>
        <w:pStyle w:val="Listenabsatz"/>
        <w:numPr>
          <w:ilvl w:val="0"/>
          <w:numId w:val="1"/>
        </w:numPr>
      </w:pPr>
      <w:r w:rsidRPr="00521D5C">
        <w:t xml:space="preserve">The Internet </w:t>
      </w:r>
      <w:proofErr w:type="spellStart"/>
      <w:r w:rsidRPr="00521D5C">
        <w:t>layer</w:t>
      </w:r>
      <w:proofErr w:type="spellEnd"/>
      <w:r w:rsidRPr="00521D5C">
        <w:t xml:space="preserve"> </w:t>
      </w:r>
      <w:proofErr w:type="spellStart"/>
      <w:r w:rsidRPr="00521D5C">
        <w:t>performs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task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controlling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transmission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 </w:t>
      </w:r>
      <w:proofErr w:type="spellStart"/>
      <w:r w:rsidRPr="00521D5C">
        <w:t>over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network </w:t>
      </w:r>
      <w:proofErr w:type="spellStart"/>
      <w:r w:rsidRPr="00521D5C">
        <w:t>modes</w:t>
      </w:r>
      <w:proofErr w:type="spellEnd"/>
      <w:r w:rsidRPr="00521D5C">
        <w:t xml:space="preserve"> and </w:t>
      </w:r>
      <w:proofErr w:type="spellStart"/>
      <w:r w:rsidRPr="00521D5C">
        <w:t>enacts</w:t>
      </w:r>
      <w:proofErr w:type="spellEnd"/>
      <w:r w:rsidRPr="00521D5C">
        <w:t xml:space="preserve"> </w:t>
      </w:r>
      <w:proofErr w:type="spellStart"/>
      <w:r w:rsidRPr="00521D5C">
        <w:t>protocols</w:t>
      </w:r>
      <w:proofErr w:type="spellEnd"/>
      <w:r w:rsidRPr="00521D5C">
        <w:t xml:space="preserve"> </w:t>
      </w:r>
      <w:proofErr w:type="spellStart"/>
      <w:r w:rsidRPr="00521D5C">
        <w:t>related</w:t>
      </w:r>
      <w:proofErr w:type="spellEnd"/>
      <w:r w:rsidRPr="00521D5C">
        <w:t xml:space="preserve"> </w:t>
      </w:r>
      <w:proofErr w:type="spellStart"/>
      <w:r w:rsidRPr="00521D5C">
        <w:t>to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various</w:t>
      </w:r>
      <w:proofErr w:type="spellEnd"/>
      <w:r w:rsidRPr="00521D5C">
        <w:t xml:space="preserve"> </w:t>
      </w:r>
      <w:proofErr w:type="spellStart"/>
      <w:r w:rsidRPr="00521D5C">
        <w:t>steps</w:t>
      </w:r>
      <w:proofErr w:type="spellEnd"/>
      <w:r w:rsidRPr="00521D5C">
        <w:t xml:space="preserve"> </w:t>
      </w:r>
      <w:proofErr w:type="spellStart"/>
      <w:r w:rsidRPr="00521D5C">
        <w:t>related</w:t>
      </w:r>
      <w:proofErr w:type="spellEnd"/>
      <w:r w:rsidRPr="00521D5C">
        <w:t xml:space="preserve"> </w:t>
      </w:r>
      <w:proofErr w:type="spellStart"/>
      <w:r w:rsidRPr="00521D5C">
        <w:t>to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transmission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 </w:t>
      </w:r>
      <w:proofErr w:type="spellStart"/>
      <w:r w:rsidRPr="00521D5C">
        <w:t>over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channel</w:t>
      </w:r>
      <w:proofErr w:type="spellEnd"/>
      <w:r w:rsidRPr="00521D5C">
        <w:t xml:space="preserve">, </w:t>
      </w:r>
      <w:proofErr w:type="spellStart"/>
      <w:r w:rsidRPr="00521D5C">
        <w:t>which</w:t>
      </w:r>
      <w:proofErr w:type="spellEnd"/>
      <w:r w:rsidRPr="00521D5C">
        <w:t xml:space="preserve"> </w:t>
      </w:r>
      <w:proofErr w:type="spellStart"/>
      <w:r w:rsidRPr="00521D5C">
        <w:t>is</w:t>
      </w:r>
      <w:proofErr w:type="spellEnd"/>
      <w:r w:rsidRPr="00521D5C">
        <w:t xml:space="preserve"> in </w:t>
      </w:r>
      <w:proofErr w:type="spellStart"/>
      <w:r w:rsidRPr="00521D5C">
        <w:t>the</w:t>
      </w:r>
      <w:proofErr w:type="spellEnd"/>
      <w:r w:rsidRPr="00521D5C">
        <w:t xml:space="preserve"> form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packets</w:t>
      </w:r>
      <w:proofErr w:type="spellEnd"/>
      <w:r w:rsidRPr="00521D5C">
        <w:t xml:space="preserve"> </w:t>
      </w:r>
      <w:proofErr w:type="spellStart"/>
      <w:r w:rsidRPr="00521D5C">
        <w:t>sent</w:t>
      </w:r>
      <w:proofErr w:type="spellEnd"/>
      <w:r w:rsidRPr="00521D5C">
        <w:t xml:space="preserve"> </w:t>
      </w:r>
      <w:proofErr w:type="spellStart"/>
      <w:r w:rsidRPr="00521D5C">
        <w:t>by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previous</w:t>
      </w:r>
      <w:proofErr w:type="spellEnd"/>
      <w:r w:rsidRPr="00521D5C">
        <w:t xml:space="preserve"> </w:t>
      </w:r>
      <w:proofErr w:type="spellStart"/>
      <w:r w:rsidRPr="00521D5C">
        <w:t>layer</w:t>
      </w:r>
      <w:proofErr w:type="spellEnd"/>
      <w:r w:rsidRPr="00521D5C">
        <w:t>.</w:t>
      </w:r>
    </w:p>
    <w:p w14:paraId="281A12C5" w14:textId="3DE3B4D8" w:rsidR="00521D5C" w:rsidRDefault="00521D5C" w:rsidP="00521D5C">
      <w:pPr>
        <w:pStyle w:val="Listenabsatz"/>
        <w:ind w:left="1713"/>
      </w:pPr>
      <w:r w:rsidRPr="00521D5C">
        <w:t xml:space="preserve">IP: This </w:t>
      </w:r>
      <w:proofErr w:type="spellStart"/>
      <w:r w:rsidRPr="00521D5C">
        <w:t>protocol</w:t>
      </w:r>
      <w:proofErr w:type="spellEnd"/>
      <w:r w:rsidRPr="00521D5C">
        <w:t xml:space="preserve"> </w:t>
      </w:r>
      <w:proofErr w:type="spellStart"/>
      <w:r w:rsidRPr="00521D5C">
        <w:t>assigns</w:t>
      </w:r>
      <w:proofErr w:type="spellEnd"/>
      <w:r w:rsidRPr="00521D5C">
        <w:t xml:space="preserve"> </w:t>
      </w:r>
      <w:proofErr w:type="spellStart"/>
      <w:r w:rsidRPr="00521D5C">
        <w:t>your</w:t>
      </w:r>
      <w:proofErr w:type="spellEnd"/>
      <w:r w:rsidRPr="00521D5C">
        <w:t xml:space="preserve"> </w:t>
      </w:r>
      <w:proofErr w:type="spellStart"/>
      <w:r w:rsidRPr="00521D5C">
        <w:t>device</w:t>
      </w:r>
      <w:proofErr w:type="spellEnd"/>
      <w:r w:rsidRPr="00521D5C">
        <w:t xml:space="preserve"> </w:t>
      </w:r>
      <w:proofErr w:type="spellStart"/>
      <w:r w:rsidRPr="00521D5C">
        <w:t>with</w:t>
      </w:r>
      <w:proofErr w:type="spellEnd"/>
      <w:r w:rsidRPr="00521D5C">
        <w:t xml:space="preserve"> a </w:t>
      </w:r>
      <w:proofErr w:type="spellStart"/>
      <w:r w:rsidRPr="00521D5C">
        <w:t>unique</w:t>
      </w:r>
      <w:proofErr w:type="spellEnd"/>
      <w:r w:rsidRPr="00521D5C">
        <w:t xml:space="preserve"> </w:t>
      </w:r>
      <w:proofErr w:type="spellStart"/>
      <w:r w:rsidRPr="00521D5C">
        <w:t>address</w:t>
      </w:r>
      <w:proofErr w:type="spellEnd"/>
      <w:r w:rsidRPr="00521D5C">
        <w:t xml:space="preserve">; </w:t>
      </w:r>
      <w:proofErr w:type="spellStart"/>
      <w:r w:rsidRPr="00521D5C">
        <w:t>the</w:t>
      </w:r>
      <w:proofErr w:type="spellEnd"/>
      <w:r w:rsidRPr="00521D5C">
        <w:t xml:space="preserve"> IP </w:t>
      </w:r>
      <w:proofErr w:type="spellStart"/>
      <w:r w:rsidRPr="00521D5C">
        <w:t>address</w:t>
      </w:r>
      <w:proofErr w:type="spellEnd"/>
      <w:r w:rsidRPr="00521D5C">
        <w:t xml:space="preserve"> </w:t>
      </w:r>
      <w:proofErr w:type="spellStart"/>
      <w:r w:rsidRPr="00521D5C">
        <w:t>is</w:t>
      </w:r>
      <w:proofErr w:type="spellEnd"/>
      <w:r w:rsidRPr="00521D5C">
        <w:t xml:space="preserve"> also </w:t>
      </w:r>
      <w:proofErr w:type="spellStart"/>
      <w:r w:rsidRPr="00521D5C">
        <w:t>responsible</w:t>
      </w:r>
      <w:proofErr w:type="spellEnd"/>
      <w:r w:rsidRPr="00521D5C">
        <w:t xml:space="preserve"> </w:t>
      </w:r>
      <w:proofErr w:type="spellStart"/>
      <w:r w:rsidRPr="00521D5C">
        <w:t>for</w:t>
      </w:r>
      <w:proofErr w:type="spellEnd"/>
      <w:r w:rsidRPr="00521D5C">
        <w:t xml:space="preserve"> </w:t>
      </w:r>
      <w:proofErr w:type="spellStart"/>
      <w:r w:rsidRPr="00521D5C">
        <w:t>routing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 </w:t>
      </w:r>
      <w:proofErr w:type="spellStart"/>
      <w:r w:rsidRPr="00521D5C">
        <w:t>over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communication</w:t>
      </w:r>
      <w:proofErr w:type="spellEnd"/>
      <w:r w:rsidRPr="00521D5C">
        <w:t xml:space="preserve"> </w:t>
      </w:r>
      <w:proofErr w:type="spellStart"/>
      <w:r w:rsidRPr="00521D5C">
        <w:t>channel</w:t>
      </w:r>
      <w:proofErr w:type="spellEnd"/>
      <w:r w:rsidRPr="00521D5C">
        <w:t>.</w:t>
      </w:r>
    </w:p>
    <w:p w14:paraId="6462EB3C" w14:textId="62BB5C29" w:rsidR="0055578C" w:rsidRDefault="00521D5C" w:rsidP="00521D5C">
      <w:pPr>
        <w:pStyle w:val="Listenabsatz"/>
        <w:numPr>
          <w:ilvl w:val="0"/>
          <w:numId w:val="1"/>
        </w:numPr>
      </w:pPr>
      <w:r w:rsidRPr="00521D5C">
        <w:t xml:space="preserve">This </w:t>
      </w:r>
      <w:proofErr w:type="spellStart"/>
      <w:r w:rsidRPr="00521D5C">
        <w:t>layer</w:t>
      </w:r>
      <w:proofErr w:type="spellEnd"/>
      <w:r w:rsidRPr="00521D5C">
        <w:t xml:space="preserve"> </w:t>
      </w:r>
      <w:proofErr w:type="spellStart"/>
      <w:r w:rsidRPr="00521D5C">
        <w:t>is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combination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-link and </w:t>
      </w:r>
      <w:proofErr w:type="spellStart"/>
      <w:r w:rsidRPr="00521D5C">
        <w:t>physical</w:t>
      </w:r>
      <w:proofErr w:type="spellEnd"/>
      <w:r w:rsidRPr="00521D5C">
        <w:t xml:space="preserve"> </w:t>
      </w:r>
      <w:proofErr w:type="spellStart"/>
      <w:r w:rsidRPr="00521D5C">
        <w:t>layer</w:t>
      </w:r>
      <w:proofErr w:type="spellEnd"/>
      <w:r w:rsidRPr="00521D5C">
        <w:t xml:space="preserve">, </w:t>
      </w:r>
      <w:proofErr w:type="spellStart"/>
      <w:r w:rsidRPr="00521D5C">
        <w:t>where</w:t>
      </w:r>
      <w:proofErr w:type="spellEnd"/>
      <w:r w:rsidRPr="00521D5C">
        <w:t xml:space="preserve"> </w:t>
      </w:r>
      <w:proofErr w:type="spellStart"/>
      <w:r w:rsidRPr="00521D5C">
        <w:t>it</w:t>
      </w:r>
      <w:proofErr w:type="spellEnd"/>
      <w:r w:rsidRPr="00521D5C">
        <w:t xml:space="preserve"> </w:t>
      </w:r>
      <w:proofErr w:type="spellStart"/>
      <w:r w:rsidRPr="00521D5C">
        <w:t>is</w:t>
      </w:r>
      <w:proofErr w:type="spellEnd"/>
      <w:r w:rsidRPr="00521D5C">
        <w:t xml:space="preserve"> </w:t>
      </w:r>
      <w:proofErr w:type="spellStart"/>
      <w:r w:rsidRPr="00521D5C">
        <w:t>responsible</w:t>
      </w:r>
      <w:proofErr w:type="spellEnd"/>
      <w:r w:rsidRPr="00521D5C">
        <w:t xml:space="preserve"> </w:t>
      </w:r>
      <w:proofErr w:type="spellStart"/>
      <w:r w:rsidRPr="00521D5C">
        <w:t>for</w:t>
      </w:r>
      <w:proofErr w:type="spellEnd"/>
      <w:r w:rsidRPr="00521D5C">
        <w:t xml:space="preserve"> </w:t>
      </w:r>
      <w:proofErr w:type="spellStart"/>
      <w:r w:rsidRPr="00521D5C">
        <w:t>maintaining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task</w:t>
      </w:r>
      <w:proofErr w:type="spellEnd"/>
      <w:r w:rsidRPr="00521D5C">
        <w:t xml:space="preserve"> </w:t>
      </w:r>
      <w:proofErr w:type="spellStart"/>
      <w:r w:rsidRPr="00521D5C">
        <w:t>of</w:t>
      </w:r>
      <w:proofErr w:type="spellEnd"/>
      <w:r w:rsidRPr="00521D5C">
        <w:t xml:space="preserve"> </w:t>
      </w:r>
      <w:proofErr w:type="spellStart"/>
      <w:r w:rsidRPr="00521D5C">
        <w:t>sending</w:t>
      </w:r>
      <w:proofErr w:type="spellEnd"/>
      <w:r w:rsidRPr="00521D5C">
        <w:t xml:space="preserve"> and </w:t>
      </w:r>
      <w:proofErr w:type="spellStart"/>
      <w:r w:rsidRPr="00521D5C">
        <w:t>receiving</w:t>
      </w:r>
      <w:proofErr w:type="spellEnd"/>
      <w:r w:rsidRPr="00521D5C">
        <w:t xml:space="preserve"> </w:t>
      </w:r>
      <w:proofErr w:type="spellStart"/>
      <w:r w:rsidRPr="00521D5C">
        <w:t>data</w:t>
      </w:r>
      <w:proofErr w:type="spellEnd"/>
      <w:r w:rsidRPr="00521D5C">
        <w:t xml:space="preserve"> in </w:t>
      </w:r>
      <w:proofErr w:type="spellStart"/>
      <w:r w:rsidRPr="00521D5C">
        <w:t>raw</w:t>
      </w:r>
      <w:proofErr w:type="spellEnd"/>
      <w:r w:rsidRPr="00521D5C">
        <w:t xml:space="preserve"> </w:t>
      </w:r>
      <w:proofErr w:type="spellStart"/>
      <w:r w:rsidRPr="00521D5C">
        <w:t>bits</w:t>
      </w:r>
      <w:proofErr w:type="spellEnd"/>
      <w:r w:rsidRPr="00521D5C">
        <w:t xml:space="preserve">, i.e., in </w:t>
      </w:r>
      <w:proofErr w:type="spellStart"/>
      <w:r w:rsidRPr="00521D5C">
        <w:t>binary</w:t>
      </w:r>
      <w:proofErr w:type="spellEnd"/>
      <w:r w:rsidRPr="00521D5C">
        <w:t xml:space="preserve"> </w:t>
      </w:r>
      <w:proofErr w:type="spellStart"/>
      <w:r w:rsidRPr="00521D5C">
        <w:t>format</w:t>
      </w:r>
      <w:proofErr w:type="spellEnd"/>
      <w:r w:rsidRPr="00521D5C">
        <w:t xml:space="preserve"> </w:t>
      </w:r>
      <w:proofErr w:type="spellStart"/>
      <w:r w:rsidRPr="00521D5C">
        <w:t>over</w:t>
      </w:r>
      <w:proofErr w:type="spellEnd"/>
      <w:r w:rsidRPr="00521D5C">
        <w:t xml:space="preserve"> </w:t>
      </w:r>
      <w:proofErr w:type="spellStart"/>
      <w:r w:rsidRPr="00521D5C">
        <w:t>the</w:t>
      </w:r>
      <w:proofErr w:type="spellEnd"/>
      <w:r w:rsidRPr="00521D5C">
        <w:t xml:space="preserve"> </w:t>
      </w:r>
      <w:proofErr w:type="spellStart"/>
      <w:r w:rsidRPr="00521D5C">
        <w:t>physical</w:t>
      </w:r>
      <w:proofErr w:type="spellEnd"/>
      <w:r w:rsidRPr="00521D5C">
        <w:t xml:space="preserve"> </w:t>
      </w:r>
      <w:proofErr w:type="spellStart"/>
      <w:r w:rsidRPr="00521D5C">
        <w:t>c</w:t>
      </w:r>
      <w:bookmarkStart w:id="0" w:name="_GoBack"/>
      <w:bookmarkEnd w:id="0"/>
      <w:r w:rsidRPr="00521D5C">
        <w:t>ommunication</w:t>
      </w:r>
      <w:proofErr w:type="spellEnd"/>
      <w:r w:rsidRPr="00521D5C">
        <w:t xml:space="preserve"> </w:t>
      </w:r>
      <w:proofErr w:type="spellStart"/>
      <w:r w:rsidRPr="00521D5C">
        <w:t>modes</w:t>
      </w:r>
      <w:proofErr w:type="spellEnd"/>
      <w:r w:rsidRPr="00521D5C">
        <w:t xml:space="preserve"> in </w:t>
      </w:r>
      <w:proofErr w:type="spellStart"/>
      <w:r w:rsidRPr="00521D5C">
        <w:t>the</w:t>
      </w:r>
      <w:proofErr w:type="spellEnd"/>
      <w:r w:rsidRPr="00521D5C">
        <w:t xml:space="preserve"> network </w:t>
      </w:r>
      <w:proofErr w:type="spellStart"/>
      <w:r w:rsidRPr="00521D5C">
        <w:t>channel</w:t>
      </w:r>
      <w:proofErr w:type="spellEnd"/>
      <w:r w:rsidRPr="00521D5C">
        <w:t>.</w:t>
      </w:r>
    </w:p>
    <w:sectPr w:rsidR="00555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775E0"/>
    <w:multiLevelType w:val="hybridMultilevel"/>
    <w:tmpl w:val="BAB44112"/>
    <w:lvl w:ilvl="0" w:tplc="0407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4"/>
    <w:rsid w:val="00521D5C"/>
    <w:rsid w:val="0055578C"/>
    <w:rsid w:val="00640EB4"/>
    <w:rsid w:val="007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9C68"/>
  <w15:chartTrackingRefBased/>
  <w15:docId w15:val="{DA05CFA4-0321-4696-AD2F-11C48FA2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C936-E6CA-4DC7-91D2-23AE4490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2</cp:revision>
  <dcterms:created xsi:type="dcterms:W3CDTF">2023-11-16T10:29:00Z</dcterms:created>
  <dcterms:modified xsi:type="dcterms:W3CDTF">2023-11-16T11:08:00Z</dcterms:modified>
</cp:coreProperties>
</file>