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CAF75" w14:textId="77777777" w:rsidR="00381847" w:rsidRPr="001646BD" w:rsidRDefault="00E769D9" w:rsidP="001646BD">
      <w:pPr>
        <w:rPr>
          <w:b/>
          <w:sz w:val="20"/>
          <w:szCs w:val="20"/>
        </w:rPr>
      </w:pPr>
      <w:r w:rsidRPr="001646BD">
        <w:rPr>
          <w:b/>
          <w:sz w:val="20"/>
          <w:szCs w:val="20"/>
        </w:rPr>
        <w:t>Green Pace Developer: Security Policy Guide Template</w:t>
      </w:r>
    </w:p>
    <w:p w14:paraId="3153DCD8" w14:textId="77777777" w:rsidR="00381847" w:rsidRDefault="00381847">
      <w:pPr>
        <w:spacing w:after="4600"/>
        <w:rPr>
          <w:sz w:val="20"/>
          <w:szCs w:val="20"/>
        </w:rPr>
      </w:pPr>
    </w:p>
    <w:p w14:paraId="794C0CED" w14:textId="77777777" w:rsidR="00381847" w:rsidRDefault="00E769D9">
      <w:pPr>
        <w:pStyle w:val="Title"/>
        <w:rPr>
          <w:rFonts w:ascii="Calibri" w:eastAsia="Calibri" w:hAnsi="Calibri" w:cs="Calibri"/>
        </w:rPr>
      </w:pPr>
      <w:r>
        <w:rPr>
          <w:rFonts w:ascii="Calibri" w:eastAsia="Calibri" w:hAnsi="Calibri" w:cs="Calibri"/>
          <w:noProof/>
        </w:rPr>
        <w:drawing>
          <wp:inline distT="114300" distB="114300" distL="114300" distR="114300" wp14:anchorId="5355A52F" wp14:editId="17AEDCCF">
            <wp:extent cx="1922420" cy="2492871"/>
            <wp:effectExtent l="0" t="0" r="0" b="0"/>
            <wp:docPr id="9" name="image1.png" descr="Green Pace logo"/>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1922420" cy="2492871"/>
                    </a:xfrm>
                    <a:prstGeom prst="rect">
                      <a:avLst/>
                    </a:prstGeom>
                    <a:ln/>
                  </pic:spPr>
                </pic:pic>
              </a:graphicData>
            </a:graphic>
          </wp:inline>
        </w:drawing>
      </w:r>
    </w:p>
    <w:p w14:paraId="7598E4B8" w14:textId="77777777" w:rsidR="00381847" w:rsidRDefault="00E769D9" w:rsidP="00E170F5">
      <w:pPr>
        <w:pStyle w:val="Heading1"/>
      </w:pPr>
      <w:r>
        <w:t>Green Pace Secure Development Policy</w:t>
      </w:r>
      <w:r>
        <w:br w:type="page"/>
      </w:r>
    </w:p>
    <w:p w14:paraId="058B542B" w14:textId="77777777" w:rsidR="00381847" w:rsidRPr="005C0C1A" w:rsidRDefault="00E769D9" w:rsidP="005C0C1A">
      <w:pPr>
        <w:pStyle w:val="Heading2"/>
        <w:rPr>
          <w:b w:val="0"/>
          <w:sz w:val="32"/>
          <w:szCs w:val="32"/>
        </w:rPr>
      </w:pPr>
      <w:r w:rsidRPr="005C0C1A">
        <w:rPr>
          <w:b w:val="0"/>
          <w:sz w:val="32"/>
          <w:szCs w:val="32"/>
        </w:rPr>
        <w:lastRenderedPageBreak/>
        <w:t>Contents</w:t>
      </w:r>
    </w:p>
    <w:sdt>
      <w:sdtPr>
        <w:id w:val="3491018"/>
        <w:docPartObj>
          <w:docPartGallery w:val="Table of Contents"/>
          <w:docPartUnique/>
        </w:docPartObj>
      </w:sdtPr>
      <w:sdtContent>
        <w:p w14:paraId="4D28A9B2" w14:textId="3F9A0A56" w:rsidR="00BC2B54" w:rsidRDefault="00E769D9">
          <w:pPr>
            <w:pStyle w:val="TOC1"/>
            <w:tabs>
              <w:tab w:val="right" w:pos="10790"/>
            </w:tabs>
            <w:rPr>
              <w:rFonts w:asciiTheme="minorHAnsi" w:eastAsiaTheme="minorEastAsia" w:hAnsiTheme="minorHAnsi" w:cstheme="minorBidi"/>
              <w:noProof/>
              <w:sz w:val="22"/>
              <w:szCs w:val="22"/>
            </w:rPr>
          </w:pPr>
          <w:r>
            <w:fldChar w:fldCharType="begin"/>
          </w:r>
          <w:r>
            <w:instrText xml:space="preserve"> TOC \h \u \z </w:instrText>
          </w:r>
          <w:r>
            <w:fldChar w:fldCharType="separate"/>
          </w:r>
          <w:hyperlink w:anchor="_Toc52464053" w:history="1">
            <w:r w:rsidR="00BC2B54" w:rsidRPr="00020E59">
              <w:rPr>
                <w:rStyle w:val="Hyperlink"/>
                <w:noProof/>
              </w:rPr>
              <w:t>Overview</w:t>
            </w:r>
            <w:r w:rsidR="00BC2B54">
              <w:rPr>
                <w:noProof/>
                <w:webHidden/>
              </w:rPr>
              <w:tab/>
            </w:r>
            <w:r w:rsidR="00BC2B54">
              <w:rPr>
                <w:noProof/>
                <w:webHidden/>
              </w:rPr>
              <w:fldChar w:fldCharType="begin"/>
            </w:r>
            <w:r w:rsidR="00BC2B54">
              <w:rPr>
                <w:noProof/>
                <w:webHidden/>
              </w:rPr>
              <w:instrText xml:space="preserve"> PAGEREF _Toc52464053 \h </w:instrText>
            </w:r>
            <w:r w:rsidR="00BC2B54">
              <w:rPr>
                <w:noProof/>
                <w:webHidden/>
              </w:rPr>
            </w:r>
            <w:r w:rsidR="00BC2B54">
              <w:rPr>
                <w:noProof/>
                <w:webHidden/>
              </w:rPr>
              <w:fldChar w:fldCharType="separate"/>
            </w:r>
            <w:r w:rsidR="00A44378">
              <w:rPr>
                <w:noProof/>
                <w:webHidden/>
              </w:rPr>
              <w:t>2</w:t>
            </w:r>
            <w:r w:rsidR="00BC2B54">
              <w:rPr>
                <w:noProof/>
                <w:webHidden/>
              </w:rPr>
              <w:fldChar w:fldCharType="end"/>
            </w:r>
          </w:hyperlink>
        </w:p>
        <w:p w14:paraId="2C02F4B9" w14:textId="0FB76B13" w:rsidR="00BC2B54" w:rsidRDefault="00BC2B54">
          <w:pPr>
            <w:pStyle w:val="TOC1"/>
            <w:tabs>
              <w:tab w:val="right" w:pos="10790"/>
            </w:tabs>
            <w:rPr>
              <w:rFonts w:asciiTheme="minorHAnsi" w:eastAsiaTheme="minorEastAsia" w:hAnsiTheme="minorHAnsi" w:cstheme="minorBidi"/>
              <w:noProof/>
              <w:sz w:val="22"/>
              <w:szCs w:val="22"/>
            </w:rPr>
          </w:pPr>
          <w:hyperlink w:anchor="_Toc52464054" w:history="1">
            <w:r w:rsidRPr="00020E59">
              <w:rPr>
                <w:rStyle w:val="Hyperlink"/>
                <w:noProof/>
              </w:rPr>
              <w:t>Purpose</w:t>
            </w:r>
            <w:r>
              <w:rPr>
                <w:noProof/>
                <w:webHidden/>
              </w:rPr>
              <w:tab/>
            </w:r>
            <w:r>
              <w:rPr>
                <w:noProof/>
                <w:webHidden/>
              </w:rPr>
              <w:fldChar w:fldCharType="begin"/>
            </w:r>
            <w:r>
              <w:rPr>
                <w:noProof/>
                <w:webHidden/>
              </w:rPr>
              <w:instrText xml:space="preserve"> PAGEREF _Toc52464054 \h </w:instrText>
            </w:r>
            <w:r>
              <w:rPr>
                <w:noProof/>
                <w:webHidden/>
              </w:rPr>
            </w:r>
            <w:r>
              <w:rPr>
                <w:noProof/>
                <w:webHidden/>
              </w:rPr>
              <w:fldChar w:fldCharType="separate"/>
            </w:r>
            <w:r w:rsidR="00A44378">
              <w:rPr>
                <w:noProof/>
                <w:webHidden/>
              </w:rPr>
              <w:t>2</w:t>
            </w:r>
            <w:r>
              <w:rPr>
                <w:noProof/>
                <w:webHidden/>
              </w:rPr>
              <w:fldChar w:fldCharType="end"/>
            </w:r>
          </w:hyperlink>
        </w:p>
        <w:p w14:paraId="087315A2" w14:textId="548B39E9" w:rsidR="00BC2B54" w:rsidRDefault="00BC2B54">
          <w:pPr>
            <w:pStyle w:val="TOC1"/>
            <w:tabs>
              <w:tab w:val="right" w:pos="10790"/>
            </w:tabs>
            <w:rPr>
              <w:rFonts w:asciiTheme="minorHAnsi" w:eastAsiaTheme="minorEastAsia" w:hAnsiTheme="minorHAnsi" w:cstheme="minorBidi"/>
              <w:noProof/>
              <w:sz w:val="22"/>
              <w:szCs w:val="22"/>
            </w:rPr>
          </w:pPr>
          <w:hyperlink w:anchor="_Toc52464055" w:history="1">
            <w:r w:rsidRPr="00020E59">
              <w:rPr>
                <w:rStyle w:val="Hyperlink"/>
                <w:noProof/>
              </w:rPr>
              <w:t>Scope</w:t>
            </w:r>
            <w:r>
              <w:rPr>
                <w:noProof/>
                <w:webHidden/>
              </w:rPr>
              <w:tab/>
            </w:r>
            <w:r>
              <w:rPr>
                <w:noProof/>
                <w:webHidden/>
              </w:rPr>
              <w:fldChar w:fldCharType="begin"/>
            </w:r>
            <w:r>
              <w:rPr>
                <w:noProof/>
                <w:webHidden/>
              </w:rPr>
              <w:instrText xml:space="preserve"> PAGEREF _Toc52464055 \h </w:instrText>
            </w:r>
            <w:r>
              <w:rPr>
                <w:noProof/>
                <w:webHidden/>
              </w:rPr>
            </w:r>
            <w:r>
              <w:rPr>
                <w:noProof/>
                <w:webHidden/>
              </w:rPr>
              <w:fldChar w:fldCharType="separate"/>
            </w:r>
            <w:r w:rsidR="00A44378">
              <w:rPr>
                <w:noProof/>
                <w:webHidden/>
              </w:rPr>
              <w:t>2</w:t>
            </w:r>
            <w:r>
              <w:rPr>
                <w:noProof/>
                <w:webHidden/>
              </w:rPr>
              <w:fldChar w:fldCharType="end"/>
            </w:r>
          </w:hyperlink>
        </w:p>
        <w:p w14:paraId="421192B6" w14:textId="43E51C7F" w:rsidR="00BC2B54" w:rsidRDefault="00BC2B54">
          <w:pPr>
            <w:pStyle w:val="TOC1"/>
            <w:tabs>
              <w:tab w:val="right" w:pos="10790"/>
            </w:tabs>
            <w:rPr>
              <w:rFonts w:asciiTheme="minorHAnsi" w:eastAsiaTheme="minorEastAsia" w:hAnsiTheme="minorHAnsi" w:cstheme="minorBidi"/>
              <w:noProof/>
              <w:sz w:val="22"/>
              <w:szCs w:val="22"/>
            </w:rPr>
          </w:pPr>
          <w:hyperlink w:anchor="_Toc52464056" w:history="1">
            <w:r w:rsidRPr="00020E59">
              <w:rPr>
                <w:rStyle w:val="Hyperlink"/>
                <w:noProof/>
              </w:rPr>
              <w:t>Module Three Milestone</w:t>
            </w:r>
            <w:r>
              <w:rPr>
                <w:noProof/>
                <w:webHidden/>
              </w:rPr>
              <w:tab/>
            </w:r>
            <w:r>
              <w:rPr>
                <w:noProof/>
                <w:webHidden/>
              </w:rPr>
              <w:fldChar w:fldCharType="begin"/>
            </w:r>
            <w:r>
              <w:rPr>
                <w:noProof/>
                <w:webHidden/>
              </w:rPr>
              <w:instrText xml:space="preserve"> PAGEREF _Toc52464056 \h </w:instrText>
            </w:r>
            <w:r>
              <w:rPr>
                <w:noProof/>
                <w:webHidden/>
              </w:rPr>
            </w:r>
            <w:r>
              <w:rPr>
                <w:noProof/>
                <w:webHidden/>
              </w:rPr>
              <w:fldChar w:fldCharType="separate"/>
            </w:r>
            <w:r w:rsidR="00A44378">
              <w:rPr>
                <w:noProof/>
                <w:webHidden/>
              </w:rPr>
              <w:t>2</w:t>
            </w:r>
            <w:r>
              <w:rPr>
                <w:noProof/>
                <w:webHidden/>
              </w:rPr>
              <w:fldChar w:fldCharType="end"/>
            </w:r>
          </w:hyperlink>
        </w:p>
        <w:p w14:paraId="37362610" w14:textId="079F99CF" w:rsidR="00BC2B54" w:rsidRDefault="00BC2B54">
          <w:pPr>
            <w:pStyle w:val="TOC2"/>
            <w:tabs>
              <w:tab w:val="right" w:pos="10790"/>
            </w:tabs>
            <w:rPr>
              <w:rFonts w:asciiTheme="minorHAnsi" w:eastAsiaTheme="minorEastAsia" w:hAnsiTheme="minorHAnsi" w:cstheme="minorBidi"/>
              <w:noProof/>
              <w:sz w:val="22"/>
              <w:szCs w:val="22"/>
            </w:rPr>
          </w:pPr>
          <w:hyperlink w:anchor="_Toc52464057" w:history="1">
            <w:r w:rsidRPr="00020E59">
              <w:rPr>
                <w:rStyle w:val="Hyperlink"/>
                <w:noProof/>
              </w:rPr>
              <w:t>Ten Core Security Principles</w:t>
            </w:r>
            <w:r>
              <w:rPr>
                <w:noProof/>
                <w:webHidden/>
              </w:rPr>
              <w:tab/>
            </w:r>
            <w:r>
              <w:rPr>
                <w:noProof/>
                <w:webHidden/>
              </w:rPr>
              <w:fldChar w:fldCharType="begin"/>
            </w:r>
            <w:r>
              <w:rPr>
                <w:noProof/>
                <w:webHidden/>
              </w:rPr>
              <w:instrText xml:space="preserve"> PAGEREF _Toc52464057 \h </w:instrText>
            </w:r>
            <w:r>
              <w:rPr>
                <w:noProof/>
                <w:webHidden/>
              </w:rPr>
            </w:r>
            <w:r>
              <w:rPr>
                <w:noProof/>
                <w:webHidden/>
              </w:rPr>
              <w:fldChar w:fldCharType="separate"/>
            </w:r>
            <w:r w:rsidR="00A44378">
              <w:rPr>
                <w:noProof/>
                <w:webHidden/>
              </w:rPr>
              <w:t>2</w:t>
            </w:r>
            <w:r>
              <w:rPr>
                <w:noProof/>
                <w:webHidden/>
              </w:rPr>
              <w:fldChar w:fldCharType="end"/>
            </w:r>
          </w:hyperlink>
        </w:p>
        <w:p w14:paraId="335EF467" w14:textId="6FAAEB5C" w:rsidR="00BC2B54" w:rsidRDefault="00BC2B54">
          <w:pPr>
            <w:pStyle w:val="TOC2"/>
            <w:tabs>
              <w:tab w:val="right" w:pos="10790"/>
            </w:tabs>
            <w:rPr>
              <w:rFonts w:asciiTheme="minorHAnsi" w:eastAsiaTheme="minorEastAsia" w:hAnsiTheme="minorHAnsi" w:cstheme="minorBidi"/>
              <w:noProof/>
              <w:sz w:val="22"/>
              <w:szCs w:val="22"/>
            </w:rPr>
          </w:pPr>
          <w:hyperlink w:anchor="_Toc52464058" w:history="1">
            <w:r w:rsidRPr="00020E59">
              <w:rPr>
                <w:rStyle w:val="Hyperlink"/>
                <w:noProof/>
              </w:rPr>
              <w:t>C/C++ Ten Coding Standards</w:t>
            </w:r>
            <w:r>
              <w:rPr>
                <w:noProof/>
                <w:webHidden/>
              </w:rPr>
              <w:tab/>
            </w:r>
            <w:r>
              <w:rPr>
                <w:noProof/>
                <w:webHidden/>
              </w:rPr>
              <w:fldChar w:fldCharType="begin"/>
            </w:r>
            <w:r>
              <w:rPr>
                <w:noProof/>
                <w:webHidden/>
              </w:rPr>
              <w:instrText xml:space="preserve"> PAGEREF _Toc52464058 \h </w:instrText>
            </w:r>
            <w:r>
              <w:rPr>
                <w:noProof/>
                <w:webHidden/>
              </w:rPr>
            </w:r>
            <w:r>
              <w:rPr>
                <w:noProof/>
                <w:webHidden/>
              </w:rPr>
              <w:fldChar w:fldCharType="separate"/>
            </w:r>
            <w:r w:rsidR="00A44378">
              <w:rPr>
                <w:noProof/>
                <w:webHidden/>
              </w:rPr>
              <w:t>3</w:t>
            </w:r>
            <w:r>
              <w:rPr>
                <w:noProof/>
                <w:webHidden/>
              </w:rPr>
              <w:fldChar w:fldCharType="end"/>
            </w:r>
          </w:hyperlink>
        </w:p>
        <w:p w14:paraId="5CD2DCEC" w14:textId="1EC65B1E" w:rsidR="00BC2B54" w:rsidRDefault="00BC2B54">
          <w:pPr>
            <w:pStyle w:val="TOC3"/>
            <w:rPr>
              <w:rFonts w:asciiTheme="minorHAnsi" w:eastAsiaTheme="minorEastAsia" w:hAnsiTheme="minorHAnsi" w:cstheme="minorBidi"/>
              <w:noProof/>
              <w:sz w:val="22"/>
              <w:szCs w:val="22"/>
            </w:rPr>
          </w:pPr>
          <w:hyperlink w:anchor="_Toc52464059" w:history="1">
            <w:r w:rsidRPr="00020E59">
              <w:rPr>
                <w:rStyle w:val="Hyperlink"/>
                <w:noProof/>
              </w:rPr>
              <w:t>Coding Standard 1</w:t>
            </w:r>
            <w:r>
              <w:rPr>
                <w:noProof/>
                <w:webHidden/>
              </w:rPr>
              <w:tab/>
            </w:r>
            <w:r>
              <w:rPr>
                <w:noProof/>
                <w:webHidden/>
              </w:rPr>
              <w:fldChar w:fldCharType="begin"/>
            </w:r>
            <w:r>
              <w:rPr>
                <w:noProof/>
                <w:webHidden/>
              </w:rPr>
              <w:instrText xml:space="preserve"> PAGEREF _Toc52464059 \h </w:instrText>
            </w:r>
            <w:r>
              <w:rPr>
                <w:noProof/>
                <w:webHidden/>
              </w:rPr>
            </w:r>
            <w:r>
              <w:rPr>
                <w:noProof/>
                <w:webHidden/>
              </w:rPr>
              <w:fldChar w:fldCharType="separate"/>
            </w:r>
            <w:r w:rsidR="00A44378">
              <w:rPr>
                <w:noProof/>
                <w:webHidden/>
              </w:rPr>
              <w:t>4</w:t>
            </w:r>
            <w:r>
              <w:rPr>
                <w:noProof/>
                <w:webHidden/>
              </w:rPr>
              <w:fldChar w:fldCharType="end"/>
            </w:r>
          </w:hyperlink>
        </w:p>
        <w:p w14:paraId="20722AD8" w14:textId="7EC3E542" w:rsidR="00BC2B54" w:rsidRDefault="00BC2B54">
          <w:pPr>
            <w:pStyle w:val="TOC3"/>
            <w:rPr>
              <w:rFonts w:asciiTheme="minorHAnsi" w:eastAsiaTheme="minorEastAsia" w:hAnsiTheme="minorHAnsi" w:cstheme="minorBidi"/>
              <w:noProof/>
              <w:sz w:val="22"/>
              <w:szCs w:val="22"/>
            </w:rPr>
          </w:pPr>
          <w:hyperlink w:anchor="_Toc52464060" w:history="1">
            <w:r w:rsidRPr="00020E59">
              <w:rPr>
                <w:rStyle w:val="Hyperlink"/>
                <w:noProof/>
              </w:rPr>
              <w:t>Coding Standard 2</w:t>
            </w:r>
            <w:r>
              <w:rPr>
                <w:noProof/>
                <w:webHidden/>
              </w:rPr>
              <w:tab/>
            </w:r>
            <w:r>
              <w:rPr>
                <w:noProof/>
                <w:webHidden/>
              </w:rPr>
              <w:fldChar w:fldCharType="begin"/>
            </w:r>
            <w:r>
              <w:rPr>
                <w:noProof/>
                <w:webHidden/>
              </w:rPr>
              <w:instrText xml:space="preserve"> PAGEREF _Toc52464060 \h </w:instrText>
            </w:r>
            <w:r>
              <w:rPr>
                <w:noProof/>
                <w:webHidden/>
              </w:rPr>
            </w:r>
            <w:r>
              <w:rPr>
                <w:noProof/>
                <w:webHidden/>
              </w:rPr>
              <w:fldChar w:fldCharType="separate"/>
            </w:r>
            <w:r w:rsidR="00A44378">
              <w:rPr>
                <w:noProof/>
                <w:webHidden/>
              </w:rPr>
              <w:t>6</w:t>
            </w:r>
            <w:r>
              <w:rPr>
                <w:noProof/>
                <w:webHidden/>
              </w:rPr>
              <w:fldChar w:fldCharType="end"/>
            </w:r>
          </w:hyperlink>
        </w:p>
        <w:p w14:paraId="56E26387" w14:textId="59DD45BD" w:rsidR="00BC2B54" w:rsidRDefault="00BC2B54">
          <w:pPr>
            <w:pStyle w:val="TOC3"/>
            <w:rPr>
              <w:rFonts w:asciiTheme="minorHAnsi" w:eastAsiaTheme="minorEastAsia" w:hAnsiTheme="minorHAnsi" w:cstheme="minorBidi"/>
              <w:noProof/>
              <w:sz w:val="22"/>
              <w:szCs w:val="22"/>
            </w:rPr>
          </w:pPr>
          <w:hyperlink w:anchor="_Toc52464061" w:history="1">
            <w:r w:rsidRPr="00020E59">
              <w:rPr>
                <w:rStyle w:val="Hyperlink"/>
                <w:noProof/>
              </w:rPr>
              <w:t>Coding Standard 3</w:t>
            </w:r>
            <w:r>
              <w:rPr>
                <w:noProof/>
                <w:webHidden/>
              </w:rPr>
              <w:tab/>
            </w:r>
            <w:r>
              <w:rPr>
                <w:noProof/>
                <w:webHidden/>
              </w:rPr>
              <w:fldChar w:fldCharType="begin"/>
            </w:r>
            <w:r>
              <w:rPr>
                <w:noProof/>
                <w:webHidden/>
              </w:rPr>
              <w:instrText xml:space="preserve"> PAGEREF _Toc52464061 \h </w:instrText>
            </w:r>
            <w:r>
              <w:rPr>
                <w:noProof/>
                <w:webHidden/>
              </w:rPr>
            </w:r>
            <w:r>
              <w:rPr>
                <w:noProof/>
                <w:webHidden/>
              </w:rPr>
              <w:fldChar w:fldCharType="separate"/>
            </w:r>
            <w:r w:rsidR="00A44378">
              <w:rPr>
                <w:noProof/>
                <w:webHidden/>
              </w:rPr>
              <w:t>8</w:t>
            </w:r>
            <w:r>
              <w:rPr>
                <w:noProof/>
                <w:webHidden/>
              </w:rPr>
              <w:fldChar w:fldCharType="end"/>
            </w:r>
          </w:hyperlink>
        </w:p>
        <w:p w14:paraId="461121B0" w14:textId="7AC7CEFD" w:rsidR="00BC2B54" w:rsidRDefault="00BC2B54">
          <w:pPr>
            <w:pStyle w:val="TOC3"/>
            <w:rPr>
              <w:rFonts w:asciiTheme="minorHAnsi" w:eastAsiaTheme="minorEastAsia" w:hAnsiTheme="minorHAnsi" w:cstheme="minorBidi"/>
              <w:noProof/>
              <w:sz w:val="22"/>
              <w:szCs w:val="22"/>
            </w:rPr>
          </w:pPr>
          <w:hyperlink w:anchor="_Toc52464062" w:history="1">
            <w:r w:rsidRPr="00020E59">
              <w:rPr>
                <w:rStyle w:val="Hyperlink"/>
                <w:noProof/>
              </w:rPr>
              <w:t>Coding Standard 4</w:t>
            </w:r>
            <w:r>
              <w:rPr>
                <w:noProof/>
                <w:webHidden/>
              </w:rPr>
              <w:tab/>
            </w:r>
            <w:r>
              <w:rPr>
                <w:noProof/>
                <w:webHidden/>
              </w:rPr>
              <w:fldChar w:fldCharType="begin"/>
            </w:r>
            <w:r>
              <w:rPr>
                <w:noProof/>
                <w:webHidden/>
              </w:rPr>
              <w:instrText xml:space="preserve"> PAGEREF _Toc52464062 \h </w:instrText>
            </w:r>
            <w:r>
              <w:rPr>
                <w:noProof/>
                <w:webHidden/>
              </w:rPr>
            </w:r>
            <w:r>
              <w:rPr>
                <w:noProof/>
                <w:webHidden/>
              </w:rPr>
              <w:fldChar w:fldCharType="separate"/>
            </w:r>
            <w:r w:rsidR="00A44378">
              <w:rPr>
                <w:noProof/>
                <w:webHidden/>
              </w:rPr>
              <w:t>10</w:t>
            </w:r>
            <w:r>
              <w:rPr>
                <w:noProof/>
                <w:webHidden/>
              </w:rPr>
              <w:fldChar w:fldCharType="end"/>
            </w:r>
          </w:hyperlink>
        </w:p>
        <w:p w14:paraId="1A462924" w14:textId="263D55FA" w:rsidR="00BC2B54" w:rsidRDefault="00BC2B54">
          <w:pPr>
            <w:pStyle w:val="TOC3"/>
            <w:rPr>
              <w:rFonts w:asciiTheme="minorHAnsi" w:eastAsiaTheme="minorEastAsia" w:hAnsiTheme="minorHAnsi" w:cstheme="minorBidi"/>
              <w:noProof/>
              <w:sz w:val="22"/>
              <w:szCs w:val="22"/>
            </w:rPr>
          </w:pPr>
          <w:hyperlink w:anchor="_Toc52464063" w:history="1">
            <w:r w:rsidRPr="00020E59">
              <w:rPr>
                <w:rStyle w:val="Hyperlink"/>
                <w:noProof/>
              </w:rPr>
              <w:t>Coding Standard 5</w:t>
            </w:r>
            <w:r>
              <w:rPr>
                <w:noProof/>
                <w:webHidden/>
              </w:rPr>
              <w:tab/>
            </w:r>
            <w:r>
              <w:rPr>
                <w:noProof/>
                <w:webHidden/>
              </w:rPr>
              <w:fldChar w:fldCharType="begin"/>
            </w:r>
            <w:r>
              <w:rPr>
                <w:noProof/>
                <w:webHidden/>
              </w:rPr>
              <w:instrText xml:space="preserve"> PAGEREF _Toc52464063 \h </w:instrText>
            </w:r>
            <w:r>
              <w:rPr>
                <w:noProof/>
                <w:webHidden/>
              </w:rPr>
            </w:r>
            <w:r>
              <w:rPr>
                <w:noProof/>
                <w:webHidden/>
              </w:rPr>
              <w:fldChar w:fldCharType="separate"/>
            </w:r>
            <w:r w:rsidR="00A44378">
              <w:rPr>
                <w:noProof/>
                <w:webHidden/>
              </w:rPr>
              <w:t>12</w:t>
            </w:r>
            <w:r>
              <w:rPr>
                <w:noProof/>
                <w:webHidden/>
              </w:rPr>
              <w:fldChar w:fldCharType="end"/>
            </w:r>
          </w:hyperlink>
        </w:p>
        <w:p w14:paraId="10A51981" w14:textId="2BDA21B7" w:rsidR="00BC2B54" w:rsidRDefault="00BC2B54">
          <w:pPr>
            <w:pStyle w:val="TOC3"/>
            <w:rPr>
              <w:rFonts w:asciiTheme="minorHAnsi" w:eastAsiaTheme="minorEastAsia" w:hAnsiTheme="minorHAnsi" w:cstheme="minorBidi"/>
              <w:noProof/>
              <w:sz w:val="22"/>
              <w:szCs w:val="22"/>
            </w:rPr>
          </w:pPr>
          <w:hyperlink w:anchor="_Toc52464064" w:history="1">
            <w:r w:rsidRPr="00020E59">
              <w:rPr>
                <w:rStyle w:val="Hyperlink"/>
                <w:noProof/>
              </w:rPr>
              <w:t>Coding Standard 6</w:t>
            </w:r>
            <w:r>
              <w:rPr>
                <w:noProof/>
                <w:webHidden/>
              </w:rPr>
              <w:tab/>
            </w:r>
            <w:r>
              <w:rPr>
                <w:noProof/>
                <w:webHidden/>
              </w:rPr>
              <w:fldChar w:fldCharType="begin"/>
            </w:r>
            <w:r>
              <w:rPr>
                <w:noProof/>
                <w:webHidden/>
              </w:rPr>
              <w:instrText xml:space="preserve"> PAGEREF _Toc52464064 \h </w:instrText>
            </w:r>
            <w:r>
              <w:rPr>
                <w:noProof/>
                <w:webHidden/>
              </w:rPr>
            </w:r>
            <w:r>
              <w:rPr>
                <w:noProof/>
                <w:webHidden/>
              </w:rPr>
              <w:fldChar w:fldCharType="separate"/>
            </w:r>
            <w:r w:rsidR="00A44378">
              <w:rPr>
                <w:noProof/>
                <w:webHidden/>
              </w:rPr>
              <w:t>14</w:t>
            </w:r>
            <w:r>
              <w:rPr>
                <w:noProof/>
                <w:webHidden/>
              </w:rPr>
              <w:fldChar w:fldCharType="end"/>
            </w:r>
          </w:hyperlink>
        </w:p>
        <w:p w14:paraId="28D03205" w14:textId="0AAB535F" w:rsidR="00BC2B54" w:rsidRDefault="00BC2B54">
          <w:pPr>
            <w:pStyle w:val="TOC3"/>
            <w:rPr>
              <w:rFonts w:asciiTheme="minorHAnsi" w:eastAsiaTheme="minorEastAsia" w:hAnsiTheme="minorHAnsi" w:cstheme="minorBidi"/>
              <w:noProof/>
              <w:sz w:val="22"/>
              <w:szCs w:val="22"/>
            </w:rPr>
          </w:pPr>
          <w:hyperlink w:anchor="_Toc52464065" w:history="1">
            <w:r w:rsidRPr="00020E59">
              <w:rPr>
                <w:rStyle w:val="Hyperlink"/>
                <w:noProof/>
              </w:rPr>
              <w:t>Coding Standard 7</w:t>
            </w:r>
            <w:r>
              <w:rPr>
                <w:noProof/>
                <w:webHidden/>
              </w:rPr>
              <w:tab/>
            </w:r>
            <w:r>
              <w:rPr>
                <w:noProof/>
                <w:webHidden/>
              </w:rPr>
              <w:fldChar w:fldCharType="begin"/>
            </w:r>
            <w:r>
              <w:rPr>
                <w:noProof/>
                <w:webHidden/>
              </w:rPr>
              <w:instrText xml:space="preserve"> PAGEREF _Toc52464065 \h </w:instrText>
            </w:r>
            <w:r>
              <w:rPr>
                <w:noProof/>
                <w:webHidden/>
              </w:rPr>
            </w:r>
            <w:r>
              <w:rPr>
                <w:noProof/>
                <w:webHidden/>
              </w:rPr>
              <w:fldChar w:fldCharType="separate"/>
            </w:r>
            <w:r w:rsidR="00A44378">
              <w:rPr>
                <w:noProof/>
                <w:webHidden/>
              </w:rPr>
              <w:t>16</w:t>
            </w:r>
            <w:r>
              <w:rPr>
                <w:noProof/>
                <w:webHidden/>
              </w:rPr>
              <w:fldChar w:fldCharType="end"/>
            </w:r>
          </w:hyperlink>
        </w:p>
        <w:p w14:paraId="561BC095" w14:textId="3BC26AC8" w:rsidR="00BC2B54" w:rsidRDefault="00BC2B54">
          <w:pPr>
            <w:pStyle w:val="TOC3"/>
            <w:rPr>
              <w:rFonts w:asciiTheme="minorHAnsi" w:eastAsiaTheme="minorEastAsia" w:hAnsiTheme="minorHAnsi" w:cstheme="minorBidi"/>
              <w:noProof/>
              <w:sz w:val="22"/>
              <w:szCs w:val="22"/>
            </w:rPr>
          </w:pPr>
          <w:hyperlink w:anchor="_Toc52464066" w:history="1">
            <w:r w:rsidRPr="00020E59">
              <w:rPr>
                <w:rStyle w:val="Hyperlink"/>
                <w:noProof/>
              </w:rPr>
              <w:t>Coding Standard 8</w:t>
            </w:r>
            <w:r>
              <w:rPr>
                <w:noProof/>
                <w:webHidden/>
              </w:rPr>
              <w:tab/>
            </w:r>
            <w:r>
              <w:rPr>
                <w:noProof/>
                <w:webHidden/>
              </w:rPr>
              <w:fldChar w:fldCharType="begin"/>
            </w:r>
            <w:r>
              <w:rPr>
                <w:noProof/>
                <w:webHidden/>
              </w:rPr>
              <w:instrText xml:space="preserve"> PAGEREF _Toc52464066 \h </w:instrText>
            </w:r>
            <w:r>
              <w:rPr>
                <w:noProof/>
                <w:webHidden/>
              </w:rPr>
            </w:r>
            <w:r>
              <w:rPr>
                <w:noProof/>
                <w:webHidden/>
              </w:rPr>
              <w:fldChar w:fldCharType="separate"/>
            </w:r>
            <w:r w:rsidR="00A44378">
              <w:rPr>
                <w:noProof/>
                <w:webHidden/>
              </w:rPr>
              <w:t>18</w:t>
            </w:r>
            <w:r>
              <w:rPr>
                <w:noProof/>
                <w:webHidden/>
              </w:rPr>
              <w:fldChar w:fldCharType="end"/>
            </w:r>
          </w:hyperlink>
        </w:p>
        <w:p w14:paraId="01B7FB02" w14:textId="6056AB92" w:rsidR="00BC2B54" w:rsidRDefault="00BC2B54">
          <w:pPr>
            <w:pStyle w:val="TOC3"/>
            <w:rPr>
              <w:rFonts w:asciiTheme="minorHAnsi" w:eastAsiaTheme="minorEastAsia" w:hAnsiTheme="minorHAnsi" w:cstheme="minorBidi"/>
              <w:noProof/>
              <w:sz w:val="22"/>
              <w:szCs w:val="22"/>
            </w:rPr>
          </w:pPr>
          <w:hyperlink w:anchor="_Toc52464067" w:history="1">
            <w:r w:rsidRPr="00020E59">
              <w:rPr>
                <w:rStyle w:val="Hyperlink"/>
                <w:noProof/>
              </w:rPr>
              <w:t>Coding Standard 9</w:t>
            </w:r>
            <w:r>
              <w:rPr>
                <w:noProof/>
                <w:webHidden/>
              </w:rPr>
              <w:tab/>
            </w:r>
            <w:r>
              <w:rPr>
                <w:noProof/>
                <w:webHidden/>
              </w:rPr>
              <w:fldChar w:fldCharType="begin"/>
            </w:r>
            <w:r>
              <w:rPr>
                <w:noProof/>
                <w:webHidden/>
              </w:rPr>
              <w:instrText xml:space="preserve"> PAGEREF _Toc52464067 \h </w:instrText>
            </w:r>
            <w:r>
              <w:rPr>
                <w:noProof/>
                <w:webHidden/>
              </w:rPr>
            </w:r>
            <w:r>
              <w:rPr>
                <w:noProof/>
                <w:webHidden/>
              </w:rPr>
              <w:fldChar w:fldCharType="separate"/>
            </w:r>
            <w:r w:rsidR="00A44378">
              <w:rPr>
                <w:noProof/>
                <w:webHidden/>
              </w:rPr>
              <w:t>20</w:t>
            </w:r>
            <w:r>
              <w:rPr>
                <w:noProof/>
                <w:webHidden/>
              </w:rPr>
              <w:fldChar w:fldCharType="end"/>
            </w:r>
          </w:hyperlink>
        </w:p>
        <w:p w14:paraId="0A253E44" w14:textId="588A46AB" w:rsidR="00BC2B54" w:rsidRDefault="00BC2B54">
          <w:pPr>
            <w:pStyle w:val="TOC3"/>
            <w:rPr>
              <w:rFonts w:asciiTheme="minorHAnsi" w:eastAsiaTheme="minorEastAsia" w:hAnsiTheme="minorHAnsi" w:cstheme="minorBidi"/>
              <w:noProof/>
              <w:sz w:val="22"/>
              <w:szCs w:val="22"/>
            </w:rPr>
          </w:pPr>
          <w:hyperlink w:anchor="_Toc52464068" w:history="1">
            <w:r w:rsidRPr="00020E59">
              <w:rPr>
                <w:rStyle w:val="Hyperlink"/>
                <w:noProof/>
              </w:rPr>
              <w:t>Coding Standard 10</w:t>
            </w:r>
            <w:r>
              <w:rPr>
                <w:noProof/>
                <w:webHidden/>
              </w:rPr>
              <w:tab/>
            </w:r>
            <w:r>
              <w:rPr>
                <w:noProof/>
                <w:webHidden/>
              </w:rPr>
              <w:fldChar w:fldCharType="begin"/>
            </w:r>
            <w:r>
              <w:rPr>
                <w:noProof/>
                <w:webHidden/>
              </w:rPr>
              <w:instrText xml:space="preserve"> PAGEREF _Toc52464068 \h </w:instrText>
            </w:r>
            <w:r>
              <w:rPr>
                <w:noProof/>
                <w:webHidden/>
              </w:rPr>
            </w:r>
            <w:r>
              <w:rPr>
                <w:noProof/>
                <w:webHidden/>
              </w:rPr>
              <w:fldChar w:fldCharType="separate"/>
            </w:r>
            <w:r w:rsidR="00A44378">
              <w:rPr>
                <w:noProof/>
                <w:webHidden/>
              </w:rPr>
              <w:t>22</w:t>
            </w:r>
            <w:r>
              <w:rPr>
                <w:noProof/>
                <w:webHidden/>
              </w:rPr>
              <w:fldChar w:fldCharType="end"/>
            </w:r>
          </w:hyperlink>
        </w:p>
        <w:p w14:paraId="51D27592" w14:textId="065A2C43" w:rsidR="00BC2B54" w:rsidRDefault="00BC2B54">
          <w:pPr>
            <w:pStyle w:val="TOC2"/>
            <w:tabs>
              <w:tab w:val="right" w:pos="10790"/>
            </w:tabs>
            <w:rPr>
              <w:rFonts w:asciiTheme="minorHAnsi" w:eastAsiaTheme="minorEastAsia" w:hAnsiTheme="minorHAnsi" w:cstheme="minorBidi"/>
              <w:noProof/>
              <w:sz w:val="22"/>
              <w:szCs w:val="22"/>
            </w:rPr>
          </w:pPr>
          <w:hyperlink w:anchor="_Toc52464069" w:history="1">
            <w:r w:rsidRPr="00020E59">
              <w:rPr>
                <w:rStyle w:val="Hyperlink"/>
                <w:noProof/>
              </w:rPr>
              <w:t>Defense-in-Depth Illustration</w:t>
            </w:r>
            <w:r>
              <w:rPr>
                <w:noProof/>
                <w:webHidden/>
              </w:rPr>
              <w:tab/>
            </w:r>
            <w:r>
              <w:rPr>
                <w:noProof/>
                <w:webHidden/>
              </w:rPr>
              <w:fldChar w:fldCharType="begin"/>
            </w:r>
            <w:r>
              <w:rPr>
                <w:noProof/>
                <w:webHidden/>
              </w:rPr>
              <w:instrText xml:space="preserve"> PAGEREF _Toc52464069 \h </w:instrText>
            </w:r>
            <w:r>
              <w:rPr>
                <w:noProof/>
                <w:webHidden/>
              </w:rPr>
            </w:r>
            <w:r>
              <w:rPr>
                <w:noProof/>
                <w:webHidden/>
              </w:rPr>
              <w:fldChar w:fldCharType="separate"/>
            </w:r>
            <w:r w:rsidR="00A44378">
              <w:rPr>
                <w:noProof/>
                <w:webHidden/>
              </w:rPr>
              <w:t>24</w:t>
            </w:r>
            <w:r>
              <w:rPr>
                <w:noProof/>
                <w:webHidden/>
              </w:rPr>
              <w:fldChar w:fldCharType="end"/>
            </w:r>
          </w:hyperlink>
        </w:p>
        <w:p w14:paraId="11F53BB9" w14:textId="358BDB2F" w:rsidR="00BC2B54" w:rsidRDefault="00BC2B54">
          <w:pPr>
            <w:pStyle w:val="TOC1"/>
            <w:tabs>
              <w:tab w:val="right" w:pos="10790"/>
            </w:tabs>
            <w:rPr>
              <w:rFonts w:asciiTheme="minorHAnsi" w:eastAsiaTheme="minorEastAsia" w:hAnsiTheme="minorHAnsi" w:cstheme="minorBidi"/>
              <w:noProof/>
              <w:sz w:val="22"/>
              <w:szCs w:val="22"/>
            </w:rPr>
          </w:pPr>
          <w:hyperlink w:anchor="_Toc52464070" w:history="1">
            <w:r w:rsidRPr="00020E59">
              <w:rPr>
                <w:rStyle w:val="Hyperlink"/>
                <w:noProof/>
              </w:rPr>
              <w:t>Project One</w:t>
            </w:r>
            <w:r>
              <w:rPr>
                <w:noProof/>
                <w:webHidden/>
              </w:rPr>
              <w:tab/>
            </w:r>
            <w:r>
              <w:rPr>
                <w:noProof/>
                <w:webHidden/>
              </w:rPr>
              <w:fldChar w:fldCharType="begin"/>
            </w:r>
            <w:r>
              <w:rPr>
                <w:noProof/>
                <w:webHidden/>
              </w:rPr>
              <w:instrText xml:space="preserve"> PAGEREF _Toc52464070 \h </w:instrText>
            </w:r>
            <w:r>
              <w:rPr>
                <w:noProof/>
                <w:webHidden/>
              </w:rPr>
            </w:r>
            <w:r>
              <w:rPr>
                <w:noProof/>
                <w:webHidden/>
              </w:rPr>
              <w:fldChar w:fldCharType="separate"/>
            </w:r>
            <w:r w:rsidR="00A44378">
              <w:rPr>
                <w:noProof/>
                <w:webHidden/>
              </w:rPr>
              <w:t>24</w:t>
            </w:r>
            <w:r>
              <w:rPr>
                <w:noProof/>
                <w:webHidden/>
              </w:rPr>
              <w:fldChar w:fldCharType="end"/>
            </w:r>
          </w:hyperlink>
        </w:p>
        <w:p w14:paraId="0800DCA9" w14:textId="1688E0A1" w:rsidR="00BC2B54" w:rsidRDefault="00BC2B54">
          <w:pPr>
            <w:pStyle w:val="TOC2"/>
            <w:tabs>
              <w:tab w:val="left" w:pos="660"/>
              <w:tab w:val="right" w:pos="10790"/>
            </w:tabs>
            <w:rPr>
              <w:rFonts w:asciiTheme="minorHAnsi" w:eastAsiaTheme="minorEastAsia" w:hAnsiTheme="minorHAnsi" w:cstheme="minorBidi"/>
              <w:noProof/>
              <w:sz w:val="22"/>
              <w:szCs w:val="22"/>
            </w:rPr>
          </w:pPr>
          <w:hyperlink w:anchor="_Toc52464071" w:history="1">
            <w:r w:rsidRPr="00020E59">
              <w:rPr>
                <w:rStyle w:val="Hyperlink"/>
                <w:noProof/>
              </w:rPr>
              <w:t>1.</w:t>
            </w:r>
            <w:r>
              <w:rPr>
                <w:rFonts w:asciiTheme="minorHAnsi" w:eastAsiaTheme="minorEastAsia" w:hAnsiTheme="minorHAnsi" w:cstheme="minorBidi"/>
                <w:noProof/>
                <w:sz w:val="22"/>
                <w:szCs w:val="22"/>
              </w:rPr>
              <w:tab/>
            </w:r>
            <w:r w:rsidRPr="00020E59">
              <w:rPr>
                <w:rStyle w:val="Hyperlink"/>
                <w:noProof/>
              </w:rPr>
              <w:t>Revise the C/C++ Standards</w:t>
            </w:r>
            <w:r>
              <w:rPr>
                <w:noProof/>
                <w:webHidden/>
              </w:rPr>
              <w:tab/>
            </w:r>
            <w:r>
              <w:rPr>
                <w:noProof/>
                <w:webHidden/>
              </w:rPr>
              <w:fldChar w:fldCharType="begin"/>
            </w:r>
            <w:r>
              <w:rPr>
                <w:noProof/>
                <w:webHidden/>
              </w:rPr>
              <w:instrText xml:space="preserve"> PAGEREF _Toc52464071 \h </w:instrText>
            </w:r>
            <w:r>
              <w:rPr>
                <w:noProof/>
                <w:webHidden/>
              </w:rPr>
            </w:r>
            <w:r>
              <w:rPr>
                <w:noProof/>
                <w:webHidden/>
              </w:rPr>
              <w:fldChar w:fldCharType="separate"/>
            </w:r>
            <w:r w:rsidR="00A44378">
              <w:rPr>
                <w:noProof/>
                <w:webHidden/>
              </w:rPr>
              <w:t>24</w:t>
            </w:r>
            <w:r>
              <w:rPr>
                <w:noProof/>
                <w:webHidden/>
              </w:rPr>
              <w:fldChar w:fldCharType="end"/>
            </w:r>
          </w:hyperlink>
        </w:p>
        <w:p w14:paraId="241DF891" w14:textId="506E3D5D" w:rsidR="00BC2B54" w:rsidRDefault="00BC2B54">
          <w:pPr>
            <w:pStyle w:val="TOC2"/>
            <w:tabs>
              <w:tab w:val="left" w:pos="660"/>
              <w:tab w:val="right" w:pos="10790"/>
            </w:tabs>
            <w:rPr>
              <w:rFonts w:asciiTheme="minorHAnsi" w:eastAsiaTheme="minorEastAsia" w:hAnsiTheme="minorHAnsi" w:cstheme="minorBidi"/>
              <w:noProof/>
              <w:sz w:val="22"/>
              <w:szCs w:val="22"/>
            </w:rPr>
          </w:pPr>
          <w:hyperlink w:anchor="_Toc52464072" w:history="1">
            <w:r w:rsidRPr="00020E59">
              <w:rPr>
                <w:rStyle w:val="Hyperlink"/>
                <w:noProof/>
              </w:rPr>
              <w:t>2.</w:t>
            </w:r>
            <w:r>
              <w:rPr>
                <w:rFonts w:asciiTheme="minorHAnsi" w:eastAsiaTheme="minorEastAsia" w:hAnsiTheme="minorHAnsi" w:cstheme="minorBidi"/>
                <w:noProof/>
                <w:sz w:val="22"/>
                <w:szCs w:val="22"/>
              </w:rPr>
              <w:tab/>
            </w:r>
            <w:r w:rsidRPr="00020E59">
              <w:rPr>
                <w:rStyle w:val="Hyperlink"/>
                <w:noProof/>
              </w:rPr>
              <w:t>Risk Assessment</w:t>
            </w:r>
            <w:r>
              <w:rPr>
                <w:noProof/>
                <w:webHidden/>
              </w:rPr>
              <w:tab/>
            </w:r>
            <w:r>
              <w:rPr>
                <w:noProof/>
                <w:webHidden/>
              </w:rPr>
              <w:fldChar w:fldCharType="begin"/>
            </w:r>
            <w:r>
              <w:rPr>
                <w:noProof/>
                <w:webHidden/>
              </w:rPr>
              <w:instrText xml:space="preserve"> PAGEREF _Toc52464072 \h </w:instrText>
            </w:r>
            <w:r>
              <w:rPr>
                <w:noProof/>
                <w:webHidden/>
              </w:rPr>
            </w:r>
            <w:r>
              <w:rPr>
                <w:noProof/>
                <w:webHidden/>
              </w:rPr>
              <w:fldChar w:fldCharType="separate"/>
            </w:r>
            <w:r w:rsidR="00A44378">
              <w:rPr>
                <w:noProof/>
                <w:webHidden/>
              </w:rPr>
              <w:t>24</w:t>
            </w:r>
            <w:r>
              <w:rPr>
                <w:noProof/>
                <w:webHidden/>
              </w:rPr>
              <w:fldChar w:fldCharType="end"/>
            </w:r>
          </w:hyperlink>
        </w:p>
        <w:p w14:paraId="2CD59CDB" w14:textId="7B7D6816" w:rsidR="00BC2B54" w:rsidRDefault="00BC2B54">
          <w:pPr>
            <w:pStyle w:val="TOC2"/>
            <w:tabs>
              <w:tab w:val="left" w:pos="660"/>
              <w:tab w:val="right" w:pos="10790"/>
            </w:tabs>
            <w:rPr>
              <w:rFonts w:asciiTheme="minorHAnsi" w:eastAsiaTheme="minorEastAsia" w:hAnsiTheme="minorHAnsi" w:cstheme="minorBidi"/>
              <w:noProof/>
              <w:sz w:val="22"/>
              <w:szCs w:val="22"/>
            </w:rPr>
          </w:pPr>
          <w:hyperlink w:anchor="_Toc52464073" w:history="1">
            <w:r w:rsidRPr="00020E59">
              <w:rPr>
                <w:rStyle w:val="Hyperlink"/>
                <w:noProof/>
              </w:rPr>
              <w:t>3.</w:t>
            </w:r>
            <w:r>
              <w:rPr>
                <w:rFonts w:asciiTheme="minorHAnsi" w:eastAsiaTheme="minorEastAsia" w:hAnsiTheme="minorHAnsi" w:cstheme="minorBidi"/>
                <w:noProof/>
                <w:sz w:val="22"/>
                <w:szCs w:val="22"/>
              </w:rPr>
              <w:tab/>
            </w:r>
            <w:r w:rsidRPr="00020E59">
              <w:rPr>
                <w:rStyle w:val="Hyperlink"/>
                <w:noProof/>
              </w:rPr>
              <w:t>Automated Detection</w:t>
            </w:r>
            <w:r>
              <w:rPr>
                <w:noProof/>
                <w:webHidden/>
              </w:rPr>
              <w:tab/>
            </w:r>
            <w:r>
              <w:rPr>
                <w:noProof/>
                <w:webHidden/>
              </w:rPr>
              <w:fldChar w:fldCharType="begin"/>
            </w:r>
            <w:r>
              <w:rPr>
                <w:noProof/>
                <w:webHidden/>
              </w:rPr>
              <w:instrText xml:space="preserve"> PAGEREF _Toc52464073 \h </w:instrText>
            </w:r>
            <w:r>
              <w:rPr>
                <w:noProof/>
                <w:webHidden/>
              </w:rPr>
            </w:r>
            <w:r>
              <w:rPr>
                <w:noProof/>
                <w:webHidden/>
              </w:rPr>
              <w:fldChar w:fldCharType="separate"/>
            </w:r>
            <w:r w:rsidR="00A44378">
              <w:rPr>
                <w:noProof/>
                <w:webHidden/>
              </w:rPr>
              <w:t>24</w:t>
            </w:r>
            <w:r>
              <w:rPr>
                <w:noProof/>
                <w:webHidden/>
              </w:rPr>
              <w:fldChar w:fldCharType="end"/>
            </w:r>
          </w:hyperlink>
        </w:p>
        <w:p w14:paraId="19EF50A8" w14:textId="7C3C2E4A" w:rsidR="00BC2B54" w:rsidRDefault="00BC2B54">
          <w:pPr>
            <w:pStyle w:val="TOC2"/>
            <w:tabs>
              <w:tab w:val="left" w:pos="660"/>
              <w:tab w:val="right" w:pos="10790"/>
            </w:tabs>
            <w:rPr>
              <w:rFonts w:asciiTheme="minorHAnsi" w:eastAsiaTheme="minorEastAsia" w:hAnsiTheme="minorHAnsi" w:cstheme="minorBidi"/>
              <w:noProof/>
              <w:sz w:val="22"/>
              <w:szCs w:val="22"/>
            </w:rPr>
          </w:pPr>
          <w:hyperlink w:anchor="_Toc52464074" w:history="1">
            <w:r w:rsidRPr="00020E59">
              <w:rPr>
                <w:rStyle w:val="Hyperlink"/>
                <w:noProof/>
              </w:rPr>
              <w:t>4.</w:t>
            </w:r>
            <w:r>
              <w:rPr>
                <w:rFonts w:asciiTheme="minorHAnsi" w:eastAsiaTheme="minorEastAsia" w:hAnsiTheme="minorHAnsi" w:cstheme="minorBidi"/>
                <w:noProof/>
                <w:sz w:val="22"/>
                <w:szCs w:val="22"/>
              </w:rPr>
              <w:tab/>
            </w:r>
            <w:r w:rsidRPr="00020E59">
              <w:rPr>
                <w:rStyle w:val="Hyperlink"/>
                <w:noProof/>
              </w:rPr>
              <w:t>Automation</w:t>
            </w:r>
            <w:r>
              <w:rPr>
                <w:noProof/>
                <w:webHidden/>
              </w:rPr>
              <w:tab/>
            </w:r>
            <w:r>
              <w:rPr>
                <w:noProof/>
                <w:webHidden/>
              </w:rPr>
              <w:fldChar w:fldCharType="begin"/>
            </w:r>
            <w:r>
              <w:rPr>
                <w:noProof/>
                <w:webHidden/>
              </w:rPr>
              <w:instrText xml:space="preserve"> PAGEREF _Toc52464074 \h </w:instrText>
            </w:r>
            <w:r>
              <w:rPr>
                <w:noProof/>
                <w:webHidden/>
              </w:rPr>
            </w:r>
            <w:r>
              <w:rPr>
                <w:noProof/>
                <w:webHidden/>
              </w:rPr>
              <w:fldChar w:fldCharType="separate"/>
            </w:r>
            <w:r w:rsidR="00A44378">
              <w:rPr>
                <w:noProof/>
                <w:webHidden/>
              </w:rPr>
              <w:t>24</w:t>
            </w:r>
            <w:r>
              <w:rPr>
                <w:noProof/>
                <w:webHidden/>
              </w:rPr>
              <w:fldChar w:fldCharType="end"/>
            </w:r>
          </w:hyperlink>
        </w:p>
        <w:p w14:paraId="0CF6015F" w14:textId="51EC3141" w:rsidR="00BC2B54" w:rsidRDefault="00BC2B54">
          <w:pPr>
            <w:pStyle w:val="TOC2"/>
            <w:tabs>
              <w:tab w:val="left" w:pos="660"/>
              <w:tab w:val="right" w:pos="10790"/>
            </w:tabs>
            <w:rPr>
              <w:rFonts w:asciiTheme="minorHAnsi" w:eastAsiaTheme="minorEastAsia" w:hAnsiTheme="minorHAnsi" w:cstheme="minorBidi"/>
              <w:noProof/>
              <w:sz w:val="22"/>
              <w:szCs w:val="22"/>
            </w:rPr>
          </w:pPr>
          <w:hyperlink w:anchor="_Toc52464075" w:history="1">
            <w:r w:rsidRPr="00020E59">
              <w:rPr>
                <w:rStyle w:val="Hyperlink"/>
                <w:noProof/>
              </w:rPr>
              <w:t>5.</w:t>
            </w:r>
            <w:r>
              <w:rPr>
                <w:rFonts w:asciiTheme="minorHAnsi" w:eastAsiaTheme="minorEastAsia" w:hAnsiTheme="minorHAnsi" w:cstheme="minorBidi"/>
                <w:noProof/>
                <w:sz w:val="22"/>
                <w:szCs w:val="22"/>
              </w:rPr>
              <w:tab/>
            </w:r>
            <w:r w:rsidRPr="00020E59">
              <w:rPr>
                <w:rStyle w:val="Hyperlink"/>
                <w:noProof/>
              </w:rPr>
              <w:t>Summary of Risk Assessments</w:t>
            </w:r>
            <w:r>
              <w:rPr>
                <w:noProof/>
                <w:webHidden/>
              </w:rPr>
              <w:tab/>
            </w:r>
            <w:r>
              <w:rPr>
                <w:noProof/>
                <w:webHidden/>
              </w:rPr>
              <w:fldChar w:fldCharType="begin"/>
            </w:r>
            <w:r>
              <w:rPr>
                <w:noProof/>
                <w:webHidden/>
              </w:rPr>
              <w:instrText xml:space="preserve"> PAGEREF _Toc52464075 \h </w:instrText>
            </w:r>
            <w:r>
              <w:rPr>
                <w:noProof/>
                <w:webHidden/>
              </w:rPr>
            </w:r>
            <w:r>
              <w:rPr>
                <w:noProof/>
                <w:webHidden/>
              </w:rPr>
              <w:fldChar w:fldCharType="separate"/>
            </w:r>
            <w:r w:rsidR="00A44378">
              <w:rPr>
                <w:noProof/>
                <w:webHidden/>
              </w:rPr>
              <w:t>25</w:t>
            </w:r>
            <w:r>
              <w:rPr>
                <w:noProof/>
                <w:webHidden/>
              </w:rPr>
              <w:fldChar w:fldCharType="end"/>
            </w:r>
          </w:hyperlink>
        </w:p>
        <w:p w14:paraId="549F3FCD" w14:textId="0CD2B989" w:rsidR="00BC2B54" w:rsidRDefault="00BC2B54">
          <w:pPr>
            <w:pStyle w:val="TOC2"/>
            <w:tabs>
              <w:tab w:val="left" w:pos="660"/>
              <w:tab w:val="right" w:pos="10790"/>
            </w:tabs>
            <w:rPr>
              <w:rFonts w:asciiTheme="minorHAnsi" w:eastAsiaTheme="minorEastAsia" w:hAnsiTheme="minorHAnsi" w:cstheme="minorBidi"/>
              <w:noProof/>
              <w:sz w:val="22"/>
              <w:szCs w:val="22"/>
            </w:rPr>
          </w:pPr>
          <w:hyperlink w:anchor="_Toc52464076" w:history="1">
            <w:r w:rsidRPr="00020E59">
              <w:rPr>
                <w:rStyle w:val="Hyperlink"/>
                <w:noProof/>
              </w:rPr>
              <w:t>6.</w:t>
            </w:r>
            <w:r>
              <w:rPr>
                <w:rFonts w:asciiTheme="minorHAnsi" w:eastAsiaTheme="minorEastAsia" w:hAnsiTheme="minorHAnsi" w:cstheme="minorBidi"/>
                <w:noProof/>
                <w:sz w:val="22"/>
                <w:szCs w:val="22"/>
              </w:rPr>
              <w:tab/>
            </w:r>
            <w:r w:rsidRPr="00020E59">
              <w:rPr>
                <w:rStyle w:val="Hyperlink"/>
                <w:noProof/>
              </w:rPr>
              <w:t>Create Policies for Encryption and Triple A</w:t>
            </w:r>
            <w:r>
              <w:rPr>
                <w:noProof/>
                <w:webHidden/>
              </w:rPr>
              <w:tab/>
            </w:r>
            <w:r>
              <w:rPr>
                <w:noProof/>
                <w:webHidden/>
              </w:rPr>
              <w:fldChar w:fldCharType="begin"/>
            </w:r>
            <w:r>
              <w:rPr>
                <w:noProof/>
                <w:webHidden/>
              </w:rPr>
              <w:instrText xml:space="preserve"> PAGEREF _Toc52464076 \h </w:instrText>
            </w:r>
            <w:r>
              <w:rPr>
                <w:noProof/>
                <w:webHidden/>
              </w:rPr>
            </w:r>
            <w:r>
              <w:rPr>
                <w:noProof/>
                <w:webHidden/>
              </w:rPr>
              <w:fldChar w:fldCharType="separate"/>
            </w:r>
            <w:r w:rsidR="00A44378">
              <w:rPr>
                <w:noProof/>
                <w:webHidden/>
              </w:rPr>
              <w:t>25</w:t>
            </w:r>
            <w:r>
              <w:rPr>
                <w:noProof/>
                <w:webHidden/>
              </w:rPr>
              <w:fldChar w:fldCharType="end"/>
            </w:r>
          </w:hyperlink>
        </w:p>
        <w:p w14:paraId="7C5F6E57" w14:textId="0E43C5F6" w:rsidR="00BC2B54" w:rsidRDefault="00BC2B54">
          <w:pPr>
            <w:pStyle w:val="TOC2"/>
            <w:tabs>
              <w:tab w:val="left" w:pos="660"/>
              <w:tab w:val="right" w:pos="10790"/>
            </w:tabs>
            <w:rPr>
              <w:rFonts w:asciiTheme="minorHAnsi" w:eastAsiaTheme="minorEastAsia" w:hAnsiTheme="minorHAnsi" w:cstheme="minorBidi"/>
              <w:noProof/>
              <w:sz w:val="22"/>
              <w:szCs w:val="22"/>
            </w:rPr>
          </w:pPr>
          <w:hyperlink w:anchor="_Toc52464077" w:history="1">
            <w:r w:rsidRPr="00020E59">
              <w:rPr>
                <w:rStyle w:val="Hyperlink"/>
                <w:noProof/>
              </w:rPr>
              <w:t>7.</w:t>
            </w:r>
            <w:r>
              <w:rPr>
                <w:rFonts w:asciiTheme="minorHAnsi" w:eastAsiaTheme="minorEastAsia" w:hAnsiTheme="minorHAnsi" w:cstheme="minorBidi"/>
                <w:noProof/>
                <w:sz w:val="22"/>
                <w:szCs w:val="22"/>
              </w:rPr>
              <w:tab/>
            </w:r>
            <w:r w:rsidRPr="00020E59">
              <w:rPr>
                <w:rStyle w:val="Hyperlink"/>
                <w:noProof/>
              </w:rPr>
              <w:t>Map the Principles</w:t>
            </w:r>
            <w:r>
              <w:rPr>
                <w:noProof/>
                <w:webHidden/>
              </w:rPr>
              <w:tab/>
            </w:r>
            <w:r>
              <w:rPr>
                <w:noProof/>
                <w:webHidden/>
              </w:rPr>
              <w:fldChar w:fldCharType="begin"/>
            </w:r>
            <w:r>
              <w:rPr>
                <w:noProof/>
                <w:webHidden/>
              </w:rPr>
              <w:instrText xml:space="preserve"> PAGEREF _Toc52464077 \h </w:instrText>
            </w:r>
            <w:r>
              <w:rPr>
                <w:noProof/>
                <w:webHidden/>
              </w:rPr>
            </w:r>
            <w:r>
              <w:rPr>
                <w:noProof/>
                <w:webHidden/>
              </w:rPr>
              <w:fldChar w:fldCharType="separate"/>
            </w:r>
            <w:r w:rsidR="00A44378">
              <w:rPr>
                <w:noProof/>
                <w:webHidden/>
              </w:rPr>
              <w:t>26</w:t>
            </w:r>
            <w:r>
              <w:rPr>
                <w:noProof/>
                <w:webHidden/>
              </w:rPr>
              <w:fldChar w:fldCharType="end"/>
            </w:r>
          </w:hyperlink>
        </w:p>
        <w:p w14:paraId="7418FBC2" w14:textId="0ECAA66B" w:rsidR="00BC2B54" w:rsidRDefault="00BC2B54">
          <w:pPr>
            <w:pStyle w:val="TOC1"/>
            <w:tabs>
              <w:tab w:val="right" w:pos="10790"/>
            </w:tabs>
            <w:rPr>
              <w:rFonts w:asciiTheme="minorHAnsi" w:eastAsiaTheme="minorEastAsia" w:hAnsiTheme="minorHAnsi" w:cstheme="minorBidi"/>
              <w:noProof/>
              <w:sz w:val="22"/>
              <w:szCs w:val="22"/>
            </w:rPr>
          </w:pPr>
          <w:hyperlink w:anchor="_Toc52464078" w:history="1">
            <w:r w:rsidRPr="00020E59">
              <w:rPr>
                <w:rStyle w:val="Hyperlink"/>
                <w:noProof/>
              </w:rPr>
              <w:t>Audit Controls and Management</w:t>
            </w:r>
            <w:r>
              <w:rPr>
                <w:noProof/>
                <w:webHidden/>
              </w:rPr>
              <w:tab/>
            </w:r>
            <w:r>
              <w:rPr>
                <w:noProof/>
                <w:webHidden/>
              </w:rPr>
              <w:fldChar w:fldCharType="begin"/>
            </w:r>
            <w:r>
              <w:rPr>
                <w:noProof/>
                <w:webHidden/>
              </w:rPr>
              <w:instrText xml:space="preserve"> PAGEREF _Toc52464078 \h </w:instrText>
            </w:r>
            <w:r>
              <w:rPr>
                <w:noProof/>
                <w:webHidden/>
              </w:rPr>
            </w:r>
            <w:r>
              <w:rPr>
                <w:noProof/>
                <w:webHidden/>
              </w:rPr>
              <w:fldChar w:fldCharType="separate"/>
            </w:r>
            <w:r w:rsidR="00A44378">
              <w:rPr>
                <w:noProof/>
                <w:webHidden/>
              </w:rPr>
              <w:t>27</w:t>
            </w:r>
            <w:r>
              <w:rPr>
                <w:noProof/>
                <w:webHidden/>
              </w:rPr>
              <w:fldChar w:fldCharType="end"/>
            </w:r>
          </w:hyperlink>
        </w:p>
        <w:p w14:paraId="7D7F40ED" w14:textId="4E6CEF5D" w:rsidR="00BC2B54" w:rsidRDefault="00BC2B54">
          <w:pPr>
            <w:pStyle w:val="TOC1"/>
            <w:tabs>
              <w:tab w:val="right" w:pos="10790"/>
            </w:tabs>
            <w:rPr>
              <w:rFonts w:asciiTheme="minorHAnsi" w:eastAsiaTheme="minorEastAsia" w:hAnsiTheme="minorHAnsi" w:cstheme="minorBidi"/>
              <w:noProof/>
              <w:sz w:val="22"/>
              <w:szCs w:val="22"/>
            </w:rPr>
          </w:pPr>
          <w:hyperlink w:anchor="_Toc52464079" w:history="1">
            <w:r w:rsidRPr="00020E59">
              <w:rPr>
                <w:rStyle w:val="Hyperlink"/>
                <w:noProof/>
              </w:rPr>
              <w:t>Enforcement</w:t>
            </w:r>
            <w:r>
              <w:rPr>
                <w:noProof/>
                <w:webHidden/>
              </w:rPr>
              <w:tab/>
            </w:r>
            <w:r>
              <w:rPr>
                <w:noProof/>
                <w:webHidden/>
              </w:rPr>
              <w:fldChar w:fldCharType="begin"/>
            </w:r>
            <w:r>
              <w:rPr>
                <w:noProof/>
                <w:webHidden/>
              </w:rPr>
              <w:instrText xml:space="preserve"> PAGEREF _Toc52464079 \h </w:instrText>
            </w:r>
            <w:r>
              <w:rPr>
                <w:noProof/>
                <w:webHidden/>
              </w:rPr>
            </w:r>
            <w:r>
              <w:rPr>
                <w:noProof/>
                <w:webHidden/>
              </w:rPr>
              <w:fldChar w:fldCharType="separate"/>
            </w:r>
            <w:r w:rsidR="00A44378">
              <w:rPr>
                <w:noProof/>
                <w:webHidden/>
              </w:rPr>
              <w:t>27</w:t>
            </w:r>
            <w:r>
              <w:rPr>
                <w:noProof/>
                <w:webHidden/>
              </w:rPr>
              <w:fldChar w:fldCharType="end"/>
            </w:r>
          </w:hyperlink>
        </w:p>
        <w:p w14:paraId="15EAC341" w14:textId="3DE1811C" w:rsidR="00BC2B54" w:rsidRDefault="00BC2B54">
          <w:pPr>
            <w:pStyle w:val="TOC1"/>
            <w:tabs>
              <w:tab w:val="right" w:pos="10790"/>
            </w:tabs>
            <w:rPr>
              <w:rFonts w:asciiTheme="minorHAnsi" w:eastAsiaTheme="minorEastAsia" w:hAnsiTheme="minorHAnsi" w:cstheme="minorBidi"/>
              <w:noProof/>
              <w:sz w:val="22"/>
              <w:szCs w:val="22"/>
            </w:rPr>
          </w:pPr>
          <w:hyperlink w:anchor="_Toc52464080" w:history="1">
            <w:r w:rsidRPr="00020E59">
              <w:rPr>
                <w:rStyle w:val="Hyperlink"/>
                <w:noProof/>
              </w:rPr>
              <w:t>Exceptions Process</w:t>
            </w:r>
            <w:r>
              <w:rPr>
                <w:noProof/>
                <w:webHidden/>
              </w:rPr>
              <w:tab/>
            </w:r>
            <w:r>
              <w:rPr>
                <w:noProof/>
                <w:webHidden/>
              </w:rPr>
              <w:fldChar w:fldCharType="begin"/>
            </w:r>
            <w:r>
              <w:rPr>
                <w:noProof/>
                <w:webHidden/>
              </w:rPr>
              <w:instrText xml:space="preserve"> PAGEREF _Toc52464080 \h </w:instrText>
            </w:r>
            <w:r>
              <w:rPr>
                <w:noProof/>
                <w:webHidden/>
              </w:rPr>
            </w:r>
            <w:r>
              <w:rPr>
                <w:noProof/>
                <w:webHidden/>
              </w:rPr>
              <w:fldChar w:fldCharType="separate"/>
            </w:r>
            <w:r w:rsidR="00A44378">
              <w:rPr>
                <w:noProof/>
                <w:webHidden/>
              </w:rPr>
              <w:t>27</w:t>
            </w:r>
            <w:r>
              <w:rPr>
                <w:noProof/>
                <w:webHidden/>
              </w:rPr>
              <w:fldChar w:fldCharType="end"/>
            </w:r>
          </w:hyperlink>
        </w:p>
        <w:p w14:paraId="6A515187" w14:textId="47B9BC20" w:rsidR="00BC2B54" w:rsidRDefault="00BC2B54">
          <w:pPr>
            <w:pStyle w:val="TOC1"/>
            <w:tabs>
              <w:tab w:val="right" w:pos="10790"/>
            </w:tabs>
            <w:rPr>
              <w:rFonts w:asciiTheme="minorHAnsi" w:eastAsiaTheme="minorEastAsia" w:hAnsiTheme="minorHAnsi" w:cstheme="minorBidi"/>
              <w:noProof/>
              <w:sz w:val="22"/>
              <w:szCs w:val="22"/>
            </w:rPr>
          </w:pPr>
          <w:hyperlink w:anchor="_Toc52464081" w:history="1">
            <w:r w:rsidRPr="00020E59">
              <w:rPr>
                <w:rStyle w:val="Hyperlink"/>
                <w:noProof/>
              </w:rPr>
              <w:t>Distribution</w:t>
            </w:r>
            <w:r>
              <w:rPr>
                <w:noProof/>
                <w:webHidden/>
              </w:rPr>
              <w:tab/>
            </w:r>
            <w:r>
              <w:rPr>
                <w:noProof/>
                <w:webHidden/>
              </w:rPr>
              <w:fldChar w:fldCharType="begin"/>
            </w:r>
            <w:r>
              <w:rPr>
                <w:noProof/>
                <w:webHidden/>
              </w:rPr>
              <w:instrText xml:space="preserve"> PAGEREF _Toc52464081 \h </w:instrText>
            </w:r>
            <w:r>
              <w:rPr>
                <w:noProof/>
                <w:webHidden/>
              </w:rPr>
            </w:r>
            <w:r>
              <w:rPr>
                <w:noProof/>
                <w:webHidden/>
              </w:rPr>
              <w:fldChar w:fldCharType="separate"/>
            </w:r>
            <w:r w:rsidR="00A44378">
              <w:rPr>
                <w:noProof/>
                <w:webHidden/>
              </w:rPr>
              <w:t>28</w:t>
            </w:r>
            <w:r>
              <w:rPr>
                <w:noProof/>
                <w:webHidden/>
              </w:rPr>
              <w:fldChar w:fldCharType="end"/>
            </w:r>
          </w:hyperlink>
        </w:p>
        <w:p w14:paraId="4CB19BBB" w14:textId="450AA3DE" w:rsidR="00BC2B54" w:rsidRDefault="00BC2B54">
          <w:pPr>
            <w:pStyle w:val="TOC1"/>
            <w:tabs>
              <w:tab w:val="right" w:pos="10790"/>
            </w:tabs>
            <w:rPr>
              <w:rFonts w:asciiTheme="minorHAnsi" w:eastAsiaTheme="minorEastAsia" w:hAnsiTheme="minorHAnsi" w:cstheme="minorBidi"/>
              <w:noProof/>
              <w:sz w:val="22"/>
              <w:szCs w:val="22"/>
            </w:rPr>
          </w:pPr>
          <w:hyperlink w:anchor="_Toc52464082" w:history="1">
            <w:r w:rsidRPr="00020E59">
              <w:rPr>
                <w:rStyle w:val="Hyperlink"/>
                <w:noProof/>
              </w:rPr>
              <w:t>Policy Change Control</w:t>
            </w:r>
            <w:r>
              <w:rPr>
                <w:noProof/>
                <w:webHidden/>
              </w:rPr>
              <w:tab/>
            </w:r>
            <w:r>
              <w:rPr>
                <w:noProof/>
                <w:webHidden/>
              </w:rPr>
              <w:fldChar w:fldCharType="begin"/>
            </w:r>
            <w:r>
              <w:rPr>
                <w:noProof/>
                <w:webHidden/>
              </w:rPr>
              <w:instrText xml:space="preserve"> PAGEREF _Toc52464082 \h </w:instrText>
            </w:r>
            <w:r>
              <w:rPr>
                <w:noProof/>
                <w:webHidden/>
              </w:rPr>
            </w:r>
            <w:r>
              <w:rPr>
                <w:noProof/>
                <w:webHidden/>
              </w:rPr>
              <w:fldChar w:fldCharType="separate"/>
            </w:r>
            <w:r w:rsidR="00A44378">
              <w:rPr>
                <w:noProof/>
                <w:webHidden/>
              </w:rPr>
              <w:t>28</w:t>
            </w:r>
            <w:r>
              <w:rPr>
                <w:noProof/>
                <w:webHidden/>
              </w:rPr>
              <w:fldChar w:fldCharType="end"/>
            </w:r>
          </w:hyperlink>
        </w:p>
        <w:p w14:paraId="54B04028" w14:textId="7E1CC410" w:rsidR="00BC2B54" w:rsidRDefault="00BC2B54">
          <w:pPr>
            <w:pStyle w:val="TOC1"/>
            <w:tabs>
              <w:tab w:val="right" w:pos="10790"/>
            </w:tabs>
            <w:rPr>
              <w:rFonts w:asciiTheme="minorHAnsi" w:eastAsiaTheme="minorEastAsia" w:hAnsiTheme="minorHAnsi" w:cstheme="minorBidi"/>
              <w:noProof/>
              <w:sz w:val="22"/>
              <w:szCs w:val="22"/>
            </w:rPr>
          </w:pPr>
          <w:hyperlink w:anchor="_Toc52464083" w:history="1">
            <w:r w:rsidRPr="00020E59">
              <w:rPr>
                <w:rStyle w:val="Hyperlink"/>
                <w:noProof/>
              </w:rPr>
              <w:t>Policy Version History</w:t>
            </w:r>
            <w:r>
              <w:rPr>
                <w:noProof/>
                <w:webHidden/>
              </w:rPr>
              <w:tab/>
            </w:r>
            <w:r>
              <w:rPr>
                <w:noProof/>
                <w:webHidden/>
              </w:rPr>
              <w:fldChar w:fldCharType="begin"/>
            </w:r>
            <w:r>
              <w:rPr>
                <w:noProof/>
                <w:webHidden/>
              </w:rPr>
              <w:instrText xml:space="preserve"> PAGEREF _Toc52464083 \h </w:instrText>
            </w:r>
            <w:r>
              <w:rPr>
                <w:noProof/>
                <w:webHidden/>
              </w:rPr>
            </w:r>
            <w:r>
              <w:rPr>
                <w:noProof/>
                <w:webHidden/>
              </w:rPr>
              <w:fldChar w:fldCharType="separate"/>
            </w:r>
            <w:r w:rsidR="00A44378">
              <w:rPr>
                <w:noProof/>
                <w:webHidden/>
              </w:rPr>
              <w:t>28</w:t>
            </w:r>
            <w:r>
              <w:rPr>
                <w:noProof/>
                <w:webHidden/>
              </w:rPr>
              <w:fldChar w:fldCharType="end"/>
            </w:r>
          </w:hyperlink>
        </w:p>
        <w:p w14:paraId="089A159A" w14:textId="37834CA6" w:rsidR="00BC2B54" w:rsidRDefault="00BC2B54">
          <w:pPr>
            <w:pStyle w:val="TOC1"/>
            <w:tabs>
              <w:tab w:val="right" w:pos="10790"/>
            </w:tabs>
            <w:rPr>
              <w:rFonts w:asciiTheme="minorHAnsi" w:eastAsiaTheme="minorEastAsia" w:hAnsiTheme="minorHAnsi" w:cstheme="minorBidi"/>
              <w:noProof/>
              <w:sz w:val="22"/>
              <w:szCs w:val="22"/>
            </w:rPr>
          </w:pPr>
          <w:hyperlink w:anchor="_Toc52464084" w:history="1">
            <w:r w:rsidRPr="00020E59">
              <w:rPr>
                <w:rStyle w:val="Hyperlink"/>
                <w:noProof/>
              </w:rPr>
              <w:t>Appendix A Lookups</w:t>
            </w:r>
            <w:r>
              <w:rPr>
                <w:noProof/>
                <w:webHidden/>
              </w:rPr>
              <w:tab/>
            </w:r>
            <w:r>
              <w:rPr>
                <w:noProof/>
                <w:webHidden/>
              </w:rPr>
              <w:fldChar w:fldCharType="begin"/>
            </w:r>
            <w:r>
              <w:rPr>
                <w:noProof/>
                <w:webHidden/>
              </w:rPr>
              <w:instrText xml:space="preserve"> PAGEREF _Toc52464084 \h </w:instrText>
            </w:r>
            <w:r>
              <w:rPr>
                <w:noProof/>
                <w:webHidden/>
              </w:rPr>
            </w:r>
            <w:r>
              <w:rPr>
                <w:noProof/>
                <w:webHidden/>
              </w:rPr>
              <w:fldChar w:fldCharType="separate"/>
            </w:r>
            <w:r w:rsidR="00A44378">
              <w:rPr>
                <w:noProof/>
                <w:webHidden/>
              </w:rPr>
              <w:t>28</w:t>
            </w:r>
            <w:r>
              <w:rPr>
                <w:noProof/>
                <w:webHidden/>
              </w:rPr>
              <w:fldChar w:fldCharType="end"/>
            </w:r>
          </w:hyperlink>
        </w:p>
        <w:p w14:paraId="1A3B6AF9" w14:textId="473FE186" w:rsidR="00BC2B54" w:rsidRDefault="00BC2B54">
          <w:pPr>
            <w:pStyle w:val="TOC2"/>
            <w:tabs>
              <w:tab w:val="right" w:pos="10790"/>
            </w:tabs>
            <w:rPr>
              <w:rFonts w:asciiTheme="minorHAnsi" w:eastAsiaTheme="minorEastAsia" w:hAnsiTheme="minorHAnsi" w:cstheme="minorBidi"/>
              <w:noProof/>
              <w:sz w:val="22"/>
              <w:szCs w:val="22"/>
            </w:rPr>
          </w:pPr>
          <w:hyperlink w:anchor="_Toc52464085" w:history="1">
            <w:r w:rsidRPr="00020E59">
              <w:rPr>
                <w:rStyle w:val="Hyperlink"/>
                <w:noProof/>
              </w:rPr>
              <w:t>Approved C/C++ Language Acronyms</w:t>
            </w:r>
            <w:r>
              <w:rPr>
                <w:noProof/>
                <w:webHidden/>
              </w:rPr>
              <w:tab/>
            </w:r>
            <w:r>
              <w:rPr>
                <w:noProof/>
                <w:webHidden/>
              </w:rPr>
              <w:fldChar w:fldCharType="begin"/>
            </w:r>
            <w:r>
              <w:rPr>
                <w:noProof/>
                <w:webHidden/>
              </w:rPr>
              <w:instrText xml:space="preserve"> PAGEREF _Toc52464085 \h </w:instrText>
            </w:r>
            <w:r>
              <w:rPr>
                <w:noProof/>
                <w:webHidden/>
              </w:rPr>
            </w:r>
            <w:r>
              <w:rPr>
                <w:noProof/>
                <w:webHidden/>
              </w:rPr>
              <w:fldChar w:fldCharType="separate"/>
            </w:r>
            <w:r w:rsidR="00A44378">
              <w:rPr>
                <w:noProof/>
                <w:webHidden/>
              </w:rPr>
              <w:t>28</w:t>
            </w:r>
            <w:r>
              <w:rPr>
                <w:noProof/>
                <w:webHidden/>
              </w:rPr>
              <w:fldChar w:fldCharType="end"/>
            </w:r>
          </w:hyperlink>
        </w:p>
        <w:p w14:paraId="74838482" w14:textId="77777777" w:rsidR="00381847" w:rsidRDefault="00E769D9">
          <w:pPr>
            <w:tabs>
              <w:tab w:val="right" w:pos="13997"/>
            </w:tabs>
            <w:ind w:left="360"/>
            <w:rPr>
              <w:color w:val="000000"/>
            </w:rPr>
          </w:pPr>
          <w:r>
            <w:fldChar w:fldCharType="end"/>
          </w:r>
        </w:p>
      </w:sdtContent>
    </w:sdt>
    <w:p w14:paraId="747F55F3" w14:textId="77777777" w:rsidR="00B475A1" w:rsidRDefault="00B475A1">
      <w:pPr>
        <w:rPr>
          <w:b/>
          <w:color w:val="000000"/>
          <w:sz w:val="28"/>
          <w:szCs w:val="28"/>
        </w:rPr>
      </w:pPr>
      <w:r>
        <w:rPr>
          <w:color w:val="000000"/>
        </w:rPr>
        <w:br w:type="page"/>
      </w:r>
    </w:p>
    <w:p w14:paraId="54114CAD" w14:textId="77777777" w:rsidR="00381847" w:rsidRDefault="00E769D9" w:rsidP="0059536C">
      <w:pPr>
        <w:pStyle w:val="Heading2"/>
      </w:pPr>
      <w:bookmarkStart w:id="0" w:name="_Toc52464053"/>
      <w:r>
        <w:lastRenderedPageBreak/>
        <w:t>Overview</w:t>
      </w:r>
      <w:bookmarkEnd w:id="0"/>
    </w:p>
    <w:p w14:paraId="36B77D5D" w14:textId="77777777" w:rsidR="00381847" w:rsidRDefault="00E769D9">
      <w:r>
        <w:t>Software development at Green Pace requires consistent implementation of secure principles to all developed applications. Consistent approaches and methodologies must be maintained through all policies that are uniformly defined, implemented, governed, and maintained over time.</w:t>
      </w:r>
    </w:p>
    <w:p w14:paraId="38511D92" w14:textId="77777777" w:rsidR="00381847" w:rsidRDefault="00381847"/>
    <w:p w14:paraId="1AE83A24" w14:textId="77777777" w:rsidR="00381847" w:rsidRDefault="00E769D9" w:rsidP="0059536C">
      <w:pPr>
        <w:pStyle w:val="Heading2"/>
      </w:pPr>
      <w:bookmarkStart w:id="1" w:name="_Toc52464054"/>
      <w:r>
        <w:t>Purpose</w:t>
      </w:r>
      <w:bookmarkEnd w:id="1"/>
    </w:p>
    <w:p w14:paraId="5A0B3139" w14:textId="708E8C4A" w:rsidR="00381847" w:rsidRDefault="00E769D9">
      <w:pPr>
        <w:rPr>
          <w:u w:val="single"/>
        </w:rPr>
      </w:pPr>
      <w:r>
        <w:t xml:space="preserve">This policy defines the core security principles; C/C++ coding standards; authorization, authentication, and auditing standards; and data encryption standards. This article explains the differences between policy, standards, principles, and practices (guidelines and procedure): </w:t>
      </w:r>
      <w:hyperlink r:id="rId12" w:tooltip="https://www.linkedin.com/pulse/understanding-hierarchy-principles-policies-standards-wally-beddoe/">
        <w:r>
          <w:rPr>
            <w:color w:val="0000FF"/>
            <w:u w:val="single"/>
          </w:rPr>
          <w:t>Understanding the Hierarchy of Principles, Policies, Standards, Procedures, and Guidelines</w:t>
        </w:r>
      </w:hyperlink>
      <w:r>
        <w:t>.</w:t>
      </w:r>
    </w:p>
    <w:p w14:paraId="7A6C2FBF" w14:textId="77777777" w:rsidR="00381847" w:rsidRDefault="00381847"/>
    <w:p w14:paraId="23709CA3" w14:textId="77777777" w:rsidR="00381847" w:rsidRDefault="00E769D9" w:rsidP="0059536C">
      <w:pPr>
        <w:pStyle w:val="Heading2"/>
      </w:pPr>
      <w:bookmarkStart w:id="2" w:name="_Toc52464055"/>
      <w:r>
        <w:t>Scope</w:t>
      </w:r>
      <w:bookmarkEnd w:id="2"/>
    </w:p>
    <w:p w14:paraId="3235E292" w14:textId="1667E03A" w:rsidR="00381847" w:rsidRDefault="00E769D9">
      <w:r>
        <w:t>This document applies to all staff that create, deploy, or support custom software at Green Pace</w:t>
      </w:r>
      <w:r w:rsidR="00B92A44">
        <w:t>.</w:t>
      </w:r>
    </w:p>
    <w:p w14:paraId="5841CE35" w14:textId="77777777" w:rsidR="00381847" w:rsidRDefault="00381847"/>
    <w:p w14:paraId="6F90B8EB" w14:textId="77777777" w:rsidR="00381847" w:rsidRDefault="00E769D9" w:rsidP="0059536C">
      <w:pPr>
        <w:pStyle w:val="Heading2"/>
      </w:pPr>
      <w:bookmarkStart w:id="3" w:name="_Toc52464056"/>
      <w:r>
        <w:t>Module Three Milestone</w:t>
      </w:r>
      <w:bookmarkEnd w:id="3"/>
      <w:r>
        <w:t xml:space="preserve"> </w:t>
      </w:r>
    </w:p>
    <w:p w14:paraId="1E12FE44" w14:textId="77777777" w:rsidR="00381847" w:rsidRDefault="00E769D9" w:rsidP="0059536C">
      <w:pPr>
        <w:pStyle w:val="Heading3"/>
      </w:pPr>
      <w:bookmarkStart w:id="4" w:name="_Toc52464057"/>
      <w:r>
        <w:t>Ten Core Security Principles</w:t>
      </w:r>
      <w:bookmarkEnd w:id="4"/>
    </w:p>
    <w:tbl>
      <w:tblPr>
        <w:tblStyle w:val="66"/>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2542"/>
        <w:gridCol w:w="8238"/>
      </w:tblGrid>
      <w:tr w:rsidR="00381847" w14:paraId="110402A3" w14:textId="77777777" w:rsidTr="00001F14">
        <w:trPr>
          <w:tblHeader/>
        </w:trPr>
        <w:tc>
          <w:tcPr>
            <w:tcW w:w="2542" w:type="dxa"/>
            <w:shd w:val="clear" w:color="auto" w:fill="auto"/>
            <w:tcMar>
              <w:top w:w="100" w:type="dxa"/>
              <w:left w:w="100" w:type="dxa"/>
              <w:bottom w:w="100" w:type="dxa"/>
              <w:right w:w="100" w:type="dxa"/>
            </w:tcMar>
          </w:tcPr>
          <w:p w14:paraId="59B149F2" w14:textId="77777777" w:rsidR="00381847" w:rsidRDefault="00E769D9">
            <w:pPr>
              <w:pBdr>
                <w:top w:val="nil"/>
                <w:left w:val="nil"/>
                <w:bottom w:val="nil"/>
                <w:right w:val="nil"/>
                <w:between w:val="nil"/>
              </w:pBdr>
              <w:jc w:val="center"/>
              <w:rPr>
                <w:b/>
              </w:rPr>
            </w:pPr>
            <w:r>
              <w:rPr>
                <w:b/>
              </w:rPr>
              <w:t>Principles</w:t>
            </w:r>
          </w:p>
        </w:tc>
        <w:tc>
          <w:tcPr>
            <w:tcW w:w="8238" w:type="dxa"/>
            <w:shd w:val="clear" w:color="auto" w:fill="auto"/>
            <w:tcMar>
              <w:top w:w="100" w:type="dxa"/>
              <w:left w:w="100" w:type="dxa"/>
              <w:bottom w:w="100" w:type="dxa"/>
              <w:right w:w="100" w:type="dxa"/>
            </w:tcMar>
          </w:tcPr>
          <w:p w14:paraId="016EC18E" w14:textId="77777777" w:rsidR="00381847" w:rsidRDefault="00E769D9">
            <w:pPr>
              <w:jc w:val="center"/>
            </w:pPr>
            <w:r>
              <w:t>Write a short paragraph explaining each of the 10 principles of security.</w:t>
            </w:r>
          </w:p>
        </w:tc>
      </w:tr>
      <w:tr w:rsidR="00381847" w14:paraId="45B5D61B" w14:textId="77777777" w:rsidTr="00001F14">
        <w:tc>
          <w:tcPr>
            <w:tcW w:w="2542" w:type="dxa"/>
            <w:shd w:val="clear" w:color="auto" w:fill="auto"/>
            <w:tcMar>
              <w:top w:w="100" w:type="dxa"/>
              <w:left w:w="100" w:type="dxa"/>
              <w:bottom w:w="100" w:type="dxa"/>
              <w:right w:w="100" w:type="dxa"/>
            </w:tcMar>
          </w:tcPr>
          <w:p w14:paraId="61E5D479" w14:textId="77777777" w:rsidR="00381847" w:rsidRDefault="00E769D9">
            <w:pPr>
              <w:numPr>
                <w:ilvl w:val="0"/>
                <w:numId w:val="3"/>
              </w:numPr>
              <w:pBdr>
                <w:top w:val="nil"/>
                <w:left w:val="nil"/>
                <w:bottom w:val="nil"/>
                <w:right w:val="nil"/>
                <w:between w:val="nil"/>
              </w:pBdr>
              <w:ind w:left="342"/>
              <w:rPr>
                <w:b/>
                <w:color w:val="000000"/>
                <w:sz w:val="24"/>
                <w:szCs w:val="24"/>
              </w:rPr>
            </w:pPr>
            <w:r>
              <w:rPr>
                <w:color w:val="000000"/>
                <w:sz w:val="24"/>
                <w:szCs w:val="24"/>
              </w:rPr>
              <w:t>Validate</w:t>
            </w:r>
            <w:r>
              <w:rPr>
                <w:b/>
                <w:color w:val="000000"/>
                <w:sz w:val="24"/>
                <w:szCs w:val="24"/>
              </w:rPr>
              <w:t xml:space="preserve"> </w:t>
            </w:r>
            <w:r>
              <w:rPr>
                <w:color w:val="000000"/>
                <w:sz w:val="24"/>
                <w:szCs w:val="24"/>
              </w:rPr>
              <w:t>Input Data</w:t>
            </w:r>
          </w:p>
        </w:tc>
        <w:tc>
          <w:tcPr>
            <w:tcW w:w="8238" w:type="dxa"/>
            <w:shd w:val="clear" w:color="auto" w:fill="auto"/>
            <w:tcMar>
              <w:top w:w="100" w:type="dxa"/>
              <w:left w:w="100" w:type="dxa"/>
              <w:bottom w:w="100" w:type="dxa"/>
              <w:right w:w="100" w:type="dxa"/>
            </w:tcMar>
          </w:tcPr>
          <w:p w14:paraId="49150035" w14:textId="43C7930D" w:rsidR="00381847" w:rsidRDefault="002E00EA" w:rsidP="002E00EA">
            <w:pPr>
              <w:pBdr>
                <w:top w:val="nil"/>
                <w:left w:val="nil"/>
                <w:bottom w:val="nil"/>
                <w:right w:val="nil"/>
                <w:between w:val="nil"/>
              </w:pBdr>
              <w:tabs>
                <w:tab w:val="left" w:pos="2565"/>
              </w:tabs>
            </w:pPr>
            <w:r w:rsidRPr="002E00EA">
              <w:t>Always check any input coming into a program, whether from a user, file, or another system. This helps prevent attacks like SQL injection or buffer overflows and makes sure the program only works with safe and expected data.</w:t>
            </w:r>
          </w:p>
        </w:tc>
      </w:tr>
      <w:tr w:rsidR="00381847" w14:paraId="22FF00E1" w14:textId="77777777" w:rsidTr="00001F14">
        <w:tc>
          <w:tcPr>
            <w:tcW w:w="2542" w:type="dxa"/>
            <w:shd w:val="clear" w:color="auto" w:fill="auto"/>
            <w:tcMar>
              <w:top w:w="100" w:type="dxa"/>
              <w:left w:w="100" w:type="dxa"/>
              <w:bottom w:w="100" w:type="dxa"/>
              <w:right w:w="100" w:type="dxa"/>
            </w:tcMar>
          </w:tcPr>
          <w:p w14:paraId="6BE3B661" w14:textId="77777777" w:rsidR="00381847" w:rsidRDefault="00E769D9">
            <w:pPr>
              <w:numPr>
                <w:ilvl w:val="0"/>
                <w:numId w:val="3"/>
              </w:numPr>
              <w:pBdr>
                <w:top w:val="nil"/>
                <w:left w:val="nil"/>
                <w:bottom w:val="nil"/>
                <w:right w:val="nil"/>
                <w:between w:val="nil"/>
              </w:pBdr>
              <w:ind w:left="342"/>
            </w:pPr>
            <w:r>
              <w:rPr>
                <w:color w:val="000000"/>
                <w:sz w:val="24"/>
                <w:szCs w:val="24"/>
              </w:rPr>
              <w:t>Heed Compiler Warnings</w:t>
            </w:r>
          </w:p>
        </w:tc>
        <w:tc>
          <w:tcPr>
            <w:tcW w:w="8238" w:type="dxa"/>
            <w:shd w:val="clear" w:color="auto" w:fill="auto"/>
            <w:tcMar>
              <w:top w:w="100" w:type="dxa"/>
              <w:left w:w="100" w:type="dxa"/>
              <w:bottom w:w="100" w:type="dxa"/>
              <w:right w:w="100" w:type="dxa"/>
            </w:tcMar>
          </w:tcPr>
          <w:p w14:paraId="19D888A6" w14:textId="13466B92" w:rsidR="00381847" w:rsidRDefault="002E00EA">
            <w:pPr>
              <w:pBdr>
                <w:top w:val="nil"/>
                <w:left w:val="nil"/>
                <w:bottom w:val="nil"/>
                <w:right w:val="nil"/>
                <w:between w:val="nil"/>
              </w:pBdr>
            </w:pPr>
            <w:r w:rsidRPr="002E00EA">
              <w:t>When the compiler gives a warning, it is usually a sign that something might go wrong in the code. Developers should fix these issues instead of ignoring them, since they can lead to security problems or unstable programs.</w:t>
            </w:r>
          </w:p>
        </w:tc>
      </w:tr>
      <w:tr w:rsidR="00381847" w14:paraId="7FF9B44A" w14:textId="77777777" w:rsidTr="00001F14">
        <w:tc>
          <w:tcPr>
            <w:tcW w:w="2542" w:type="dxa"/>
            <w:shd w:val="clear" w:color="auto" w:fill="auto"/>
            <w:tcMar>
              <w:top w:w="100" w:type="dxa"/>
              <w:left w:w="100" w:type="dxa"/>
              <w:bottom w:w="100" w:type="dxa"/>
              <w:right w:w="100" w:type="dxa"/>
            </w:tcMar>
          </w:tcPr>
          <w:p w14:paraId="2BD17089" w14:textId="77777777" w:rsidR="00381847" w:rsidRDefault="00E769D9">
            <w:pPr>
              <w:numPr>
                <w:ilvl w:val="0"/>
                <w:numId w:val="3"/>
              </w:numPr>
              <w:pBdr>
                <w:top w:val="nil"/>
                <w:left w:val="nil"/>
                <w:bottom w:val="nil"/>
                <w:right w:val="nil"/>
                <w:between w:val="nil"/>
              </w:pBdr>
              <w:ind w:left="342"/>
            </w:pPr>
            <w:r>
              <w:rPr>
                <w:color w:val="000000"/>
                <w:sz w:val="24"/>
                <w:szCs w:val="24"/>
              </w:rPr>
              <w:t>Architect and Design for Security Policies</w:t>
            </w:r>
          </w:p>
        </w:tc>
        <w:tc>
          <w:tcPr>
            <w:tcW w:w="8238" w:type="dxa"/>
            <w:shd w:val="clear" w:color="auto" w:fill="auto"/>
            <w:tcMar>
              <w:top w:w="100" w:type="dxa"/>
              <w:left w:w="100" w:type="dxa"/>
              <w:bottom w:w="100" w:type="dxa"/>
              <w:right w:w="100" w:type="dxa"/>
            </w:tcMar>
          </w:tcPr>
          <w:p w14:paraId="1CD70579" w14:textId="7EA610A6" w:rsidR="00381847" w:rsidRDefault="002E00EA">
            <w:pPr>
              <w:pBdr>
                <w:top w:val="nil"/>
                <w:left w:val="nil"/>
                <w:bottom w:val="nil"/>
                <w:right w:val="nil"/>
                <w:between w:val="nil"/>
              </w:pBdr>
            </w:pPr>
            <w:r w:rsidRPr="002E00EA">
              <w:t>Security should be part of the design process from the start, not something added at the end. Building systems with security policies in mind helps protect data and makes sure the software meets company standards.</w:t>
            </w:r>
          </w:p>
        </w:tc>
      </w:tr>
      <w:tr w:rsidR="00381847" w14:paraId="23BA0927" w14:textId="77777777" w:rsidTr="00001F14">
        <w:tc>
          <w:tcPr>
            <w:tcW w:w="2542" w:type="dxa"/>
            <w:shd w:val="clear" w:color="auto" w:fill="auto"/>
            <w:tcMar>
              <w:top w:w="100" w:type="dxa"/>
              <w:left w:w="100" w:type="dxa"/>
              <w:bottom w:w="100" w:type="dxa"/>
              <w:right w:w="100" w:type="dxa"/>
            </w:tcMar>
          </w:tcPr>
          <w:p w14:paraId="29868A13" w14:textId="77777777" w:rsidR="00381847" w:rsidRDefault="00E769D9">
            <w:pPr>
              <w:numPr>
                <w:ilvl w:val="0"/>
                <w:numId w:val="3"/>
              </w:numPr>
              <w:pBdr>
                <w:top w:val="nil"/>
                <w:left w:val="nil"/>
                <w:bottom w:val="nil"/>
                <w:right w:val="nil"/>
                <w:between w:val="nil"/>
              </w:pBdr>
              <w:ind w:left="342"/>
            </w:pPr>
            <w:r>
              <w:rPr>
                <w:color w:val="000000"/>
                <w:sz w:val="24"/>
                <w:szCs w:val="24"/>
              </w:rPr>
              <w:t>Keep It Simple</w:t>
            </w:r>
          </w:p>
        </w:tc>
        <w:tc>
          <w:tcPr>
            <w:tcW w:w="8238" w:type="dxa"/>
            <w:shd w:val="clear" w:color="auto" w:fill="auto"/>
            <w:tcMar>
              <w:top w:w="100" w:type="dxa"/>
              <w:left w:w="100" w:type="dxa"/>
              <w:bottom w:w="100" w:type="dxa"/>
              <w:right w:w="100" w:type="dxa"/>
            </w:tcMar>
          </w:tcPr>
          <w:p w14:paraId="296BB2E0" w14:textId="421DB37B" w:rsidR="00381847" w:rsidRDefault="002E00EA">
            <w:pPr>
              <w:pBdr>
                <w:top w:val="nil"/>
                <w:left w:val="nil"/>
                <w:bottom w:val="nil"/>
                <w:right w:val="nil"/>
                <w:between w:val="nil"/>
              </w:pBdr>
            </w:pPr>
            <w:r w:rsidRPr="002E00EA">
              <w:t>Complicated code is harder to understand and more likely to have mistakes. Writing simple, clear code makes it easier to test, maintain, and secure over time.</w:t>
            </w:r>
          </w:p>
        </w:tc>
      </w:tr>
      <w:tr w:rsidR="00381847" w14:paraId="66B92D07" w14:textId="77777777" w:rsidTr="00001F14">
        <w:tc>
          <w:tcPr>
            <w:tcW w:w="2542" w:type="dxa"/>
            <w:shd w:val="clear" w:color="auto" w:fill="auto"/>
            <w:tcMar>
              <w:top w:w="100" w:type="dxa"/>
              <w:left w:w="100" w:type="dxa"/>
              <w:bottom w:w="100" w:type="dxa"/>
              <w:right w:w="100" w:type="dxa"/>
            </w:tcMar>
          </w:tcPr>
          <w:p w14:paraId="32FDE57A" w14:textId="77777777" w:rsidR="00381847" w:rsidRDefault="00E769D9">
            <w:pPr>
              <w:numPr>
                <w:ilvl w:val="0"/>
                <w:numId w:val="3"/>
              </w:numPr>
              <w:pBdr>
                <w:top w:val="nil"/>
                <w:left w:val="nil"/>
                <w:bottom w:val="nil"/>
                <w:right w:val="nil"/>
                <w:between w:val="nil"/>
              </w:pBdr>
              <w:ind w:left="342"/>
            </w:pPr>
            <w:r>
              <w:rPr>
                <w:color w:val="000000"/>
                <w:sz w:val="24"/>
                <w:szCs w:val="24"/>
              </w:rPr>
              <w:t>Default Deny</w:t>
            </w:r>
          </w:p>
        </w:tc>
        <w:tc>
          <w:tcPr>
            <w:tcW w:w="8238" w:type="dxa"/>
            <w:shd w:val="clear" w:color="auto" w:fill="auto"/>
            <w:tcMar>
              <w:top w:w="100" w:type="dxa"/>
              <w:left w:w="100" w:type="dxa"/>
              <w:bottom w:w="100" w:type="dxa"/>
              <w:right w:w="100" w:type="dxa"/>
            </w:tcMar>
          </w:tcPr>
          <w:p w14:paraId="515937A9" w14:textId="680F40A9" w:rsidR="00381847" w:rsidRDefault="002E00EA">
            <w:pPr>
              <w:pBdr>
                <w:top w:val="nil"/>
                <w:left w:val="nil"/>
                <w:bottom w:val="nil"/>
                <w:right w:val="nil"/>
                <w:between w:val="nil"/>
              </w:pBdr>
            </w:pPr>
            <w:r w:rsidRPr="002E00EA">
              <w:t>Programs should deny access to everything unless it is specifically allowed. This way, only trusted actions and users can interact with the system, which limits the chance of attacks.</w:t>
            </w:r>
          </w:p>
        </w:tc>
      </w:tr>
      <w:tr w:rsidR="00381847" w14:paraId="4BC1F1C0" w14:textId="77777777" w:rsidTr="00001F14">
        <w:tc>
          <w:tcPr>
            <w:tcW w:w="2542" w:type="dxa"/>
            <w:shd w:val="clear" w:color="auto" w:fill="auto"/>
            <w:tcMar>
              <w:top w:w="100" w:type="dxa"/>
              <w:left w:w="100" w:type="dxa"/>
              <w:bottom w:w="100" w:type="dxa"/>
              <w:right w:w="100" w:type="dxa"/>
            </w:tcMar>
          </w:tcPr>
          <w:p w14:paraId="69014F31" w14:textId="77777777" w:rsidR="00381847" w:rsidRDefault="00E769D9">
            <w:pPr>
              <w:numPr>
                <w:ilvl w:val="0"/>
                <w:numId w:val="3"/>
              </w:numPr>
              <w:pBdr>
                <w:top w:val="nil"/>
                <w:left w:val="nil"/>
                <w:bottom w:val="nil"/>
                <w:right w:val="nil"/>
                <w:between w:val="nil"/>
              </w:pBdr>
              <w:ind w:left="342"/>
            </w:pPr>
            <w:r>
              <w:rPr>
                <w:color w:val="000000"/>
                <w:sz w:val="24"/>
                <w:szCs w:val="24"/>
              </w:rPr>
              <w:t>Adhere to the Principle of Least Privilege</w:t>
            </w:r>
          </w:p>
        </w:tc>
        <w:tc>
          <w:tcPr>
            <w:tcW w:w="8238" w:type="dxa"/>
            <w:shd w:val="clear" w:color="auto" w:fill="auto"/>
            <w:tcMar>
              <w:top w:w="100" w:type="dxa"/>
              <w:left w:w="100" w:type="dxa"/>
              <w:bottom w:w="100" w:type="dxa"/>
              <w:right w:w="100" w:type="dxa"/>
            </w:tcMar>
          </w:tcPr>
          <w:p w14:paraId="7247E8FC" w14:textId="376D6C28" w:rsidR="00381847" w:rsidRDefault="002E00EA">
            <w:pPr>
              <w:pBdr>
                <w:top w:val="nil"/>
                <w:left w:val="nil"/>
                <w:bottom w:val="nil"/>
                <w:right w:val="nil"/>
                <w:between w:val="nil"/>
              </w:pBdr>
            </w:pPr>
            <w:r w:rsidRPr="002E00EA">
              <w:t>Users and programs should only have the minimum permissions needed to do their job. This keeps damage low if an account or system is ever hacked.</w:t>
            </w:r>
          </w:p>
        </w:tc>
      </w:tr>
      <w:tr w:rsidR="00381847" w14:paraId="20F4BFFE" w14:textId="77777777" w:rsidTr="00001F14">
        <w:tc>
          <w:tcPr>
            <w:tcW w:w="2542" w:type="dxa"/>
            <w:shd w:val="clear" w:color="auto" w:fill="auto"/>
            <w:tcMar>
              <w:top w:w="100" w:type="dxa"/>
              <w:left w:w="100" w:type="dxa"/>
              <w:bottom w:w="100" w:type="dxa"/>
              <w:right w:w="100" w:type="dxa"/>
            </w:tcMar>
          </w:tcPr>
          <w:p w14:paraId="6A64234C" w14:textId="77777777" w:rsidR="00381847" w:rsidRDefault="00E769D9">
            <w:pPr>
              <w:numPr>
                <w:ilvl w:val="0"/>
                <w:numId w:val="3"/>
              </w:numPr>
              <w:pBdr>
                <w:top w:val="nil"/>
                <w:left w:val="nil"/>
                <w:bottom w:val="nil"/>
                <w:right w:val="nil"/>
                <w:between w:val="nil"/>
              </w:pBdr>
              <w:ind w:left="342"/>
            </w:pPr>
            <w:r>
              <w:rPr>
                <w:color w:val="000000"/>
                <w:sz w:val="24"/>
                <w:szCs w:val="24"/>
              </w:rPr>
              <w:t>Sanitize Data Sent to Other Systems</w:t>
            </w:r>
          </w:p>
        </w:tc>
        <w:tc>
          <w:tcPr>
            <w:tcW w:w="8238" w:type="dxa"/>
            <w:shd w:val="clear" w:color="auto" w:fill="auto"/>
            <w:tcMar>
              <w:top w:w="100" w:type="dxa"/>
              <w:left w:w="100" w:type="dxa"/>
              <w:bottom w:w="100" w:type="dxa"/>
              <w:right w:w="100" w:type="dxa"/>
            </w:tcMar>
          </w:tcPr>
          <w:p w14:paraId="1EAAFE91" w14:textId="6E064F22" w:rsidR="00381847" w:rsidRDefault="002E00EA">
            <w:pPr>
              <w:pBdr>
                <w:top w:val="nil"/>
                <w:left w:val="nil"/>
                <w:bottom w:val="nil"/>
                <w:right w:val="nil"/>
                <w:between w:val="nil"/>
              </w:pBdr>
            </w:pPr>
            <w:r w:rsidRPr="002E00EA">
              <w:t>Before sending data to another program or system, clean it up and check it. This prevents harmful code from spreading to other systems or being used in attacks.</w:t>
            </w:r>
          </w:p>
        </w:tc>
      </w:tr>
      <w:tr w:rsidR="00381847" w14:paraId="00F1B867" w14:textId="77777777" w:rsidTr="00001F14">
        <w:tc>
          <w:tcPr>
            <w:tcW w:w="2542" w:type="dxa"/>
            <w:shd w:val="clear" w:color="auto" w:fill="auto"/>
            <w:tcMar>
              <w:top w:w="100" w:type="dxa"/>
              <w:left w:w="100" w:type="dxa"/>
              <w:bottom w:w="100" w:type="dxa"/>
              <w:right w:w="100" w:type="dxa"/>
            </w:tcMar>
          </w:tcPr>
          <w:p w14:paraId="68763967" w14:textId="77777777" w:rsidR="00381847" w:rsidRDefault="00E769D9">
            <w:pPr>
              <w:numPr>
                <w:ilvl w:val="0"/>
                <w:numId w:val="3"/>
              </w:numPr>
              <w:pBdr>
                <w:top w:val="nil"/>
                <w:left w:val="nil"/>
                <w:bottom w:val="nil"/>
                <w:right w:val="nil"/>
                <w:between w:val="nil"/>
              </w:pBdr>
              <w:ind w:left="342"/>
            </w:pPr>
            <w:r>
              <w:rPr>
                <w:color w:val="000000"/>
                <w:sz w:val="24"/>
                <w:szCs w:val="24"/>
              </w:rPr>
              <w:t xml:space="preserve">Practice Defense in Depth </w:t>
            </w:r>
          </w:p>
        </w:tc>
        <w:tc>
          <w:tcPr>
            <w:tcW w:w="8238" w:type="dxa"/>
            <w:shd w:val="clear" w:color="auto" w:fill="auto"/>
            <w:tcMar>
              <w:top w:w="100" w:type="dxa"/>
              <w:left w:w="100" w:type="dxa"/>
              <w:bottom w:w="100" w:type="dxa"/>
              <w:right w:w="100" w:type="dxa"/>
            </w:tcMar>
          </w:tcPr>
          <w:p w14:paraId="1A852539" w14:textId="7DDC9ED2" w:rsidR="00381847" w:rsidRDefault="002E00EA">
            <w:pPr>
              <w:pBdr>
                <w:top w:val="nil"/>
                <w:left w:val="nil"/>
                <w:bottom w:val="nil"/>
                <w:right w:val="nil"/>
                <w:between w:val="nil"/>
              </w:pBdr>
            </w:pPr>
            <w:r w:rsidRPr="002E00EA">
              <w:t>Relying on just one layer of security is risky. Using multiple protections, like firewalls, secure coding, and strong passwords, makes the system harder to break into.</w:t>
            </w:r>
          </w:p>
        </w:tc>
      </w:tr>
      <w:tr w:rsidR="00381847" w14:paraId="5929F3EC" w14:textId="77777777" w:rsidTr="00001F14">
        <w:tc>
          <w:tcPr>
            <w:tcW w:w="2542" w:type="dxa"/>
            <w:shd w:val="clear" w:color="auto" w:fill="auto"/>
            <w:tcMar>
              <w:top w:w="100" w:type="dxa"/>
              <w:left w:w="100" w:type="dxa"/>
              <w:bottom w:w="100" w:type="dxa"/>
              <w:right w:w="100" w:type="dxa"/>
            </w:tcMar>
          </w:tcPr>
          <w:p w14:paraId="543BFFD7" w14:textId="77777777" w:rsidR="00381847" w:rsidRDefault="00E769D9">
            <w:pPr>
              <w:numPr>
                <w:ilvl w:val="0"/>
                <w:numId w:val="3"/>
              </w:numPr>
              <w:pBdr>
                <w:top w:val="nil"/>
                <w:left w:val="nil"/>
                <w:bottom w:val="nil"/>
                <w:right w:val="nil"/>
                <w:between w:val="nil"/>
              </w:pBdr>
              <w:ind w:left="342"/>
            </w:pPr>
            <w:r>
              <w:rPr>
                <w:color w:val="000000"/>
                <w:sz w:val="24"/>
                <w:szCs w:val="24"/>
              </w:rPr>
              <w:lastRenderedPageBreak/>
              <w:t>Use Effective Quality Assurance Techniques</w:t>
            </w:r>
          </w:p>
        </w:tc>
        <w:tc>
          <w:tcPr>
            <w:tcW w:w="8238" w:type="dxa"/>
            <w:shd w:val="clear" w:color="auto" w:fill="auto"/>
            <w:tcMar>
              <w:top w:w="100" w:type="dxa"/>
              <w:left w:w="100" w:type="dxa"/>
              <w:bottom w:w="100" w:type="dxa"/>
              <w:right w:w="100" w:type="dxa"/>
            </w:tcMar>
          </w:tcPr>
          <w:p w14:paraId="1CD2AC55" w14:textId="25CA3200" w:rsidR="00381847" w:rsidRDefault="002E00EA">
            <w:pPr>
              <w:pBdr>
                <w:top w:val="nil"/>
                <w:left w:val="nil"/>
                <w:bottom w:val="nil"/>
                <w:right w:val="nil"/>
                <w:between w:val="nil"/>
              </w:pBdr>
            </w:pPr>
            <w:r w:rsidRPr="002E00EA">
              <w:t>Testing should include security checks. Things like code reviews, automated scans, and penetration tests help find and fix problems before the software is released.</w:t>
            </w:r>
          </w:p>
        </w:tc>
      </w:tr>
      <w:tr w:rsidR="00381847" w14:paraId="34C295DC" w14:textId="77777777" w:rsidTr="00001F14">
        <w:tc>
          <w:tcPr>
            <w:tcW w:w="2542" w:type="dxa"/>
            <w:shd w:val="clear" w:color="auto" w:fill="auto"/>
            <w:tcMar>
              <w:top w:w="100" w:type="dxa"/>
              <w:left w:w="100" w:type="dxa"/>
              <w:bottom w:w="100" w:type="dxa"/>
              <w:right w:w="100" w:type="dxa"/>
            </w:tcMar>
          </w:tcPr>
          <w:p w14:paraId="397F83AB" w14:textId="77777777" w:rsidR="00381847" w:rsidRDefault="00E769D9">
            <w:pPr>
              <w:numPr>
                <w:ilvl w:val="0"/>
                <w:numId w:val="3"/>
              </w:numPr>
              <w:pBdr>
                <w:top w:val="nil"/>
                <w:left w:val="nil"/>
                <w:bottom w:val="nil"/>
                <w:right w:val="nil"/>
                <w:between w:val="nil"/>
              </w:pBdr>
              <w:ind w:left="342"/>
            </w:pPr>
            <w:r>
              <w:rPr>
                <w:color w:val="000000"/>
                <w:sz w:val="24"/>
                <w:szCs w:val="24"/>
              </w:rPr>
              <w:t>Adopt a Secure Coding Standard</w:t>
            </w:r>
          </w:p>
        </w:tc>
        <w:tc>
          <w:tcPr>
            <w:tcW w:w="8238" w:type="dxa"/>
            <w:shd w:val="clear" w:color="auto" w:fill="auto"/>
            <w:tcMar>
              <w:top w:w="100" w:type="dxa"/>
              <w:left w:w="100" w:type="dxa"/>
              <w:bottom w:w="100" w:type="dxa"/>
              <w:right w:w="100" w:type="dxa"/>
            </w:tcMar>
          </w:tcPr>
          <w:p w14:paraId="6BEB1647" w14:textId="1E1AD69F" w:rsidR="00381847" w:rsidRDefault="002E00EA">
            <w:pPr>
              <w:pBdr>
                <w:top w:val="nil"/>
                <w:left w:val="nil"/>
                <w:bottom w:val="nil"/>
                <w:right w:val="nil"/>
                <w:between w:val="nil"/>
              </w:pBdr>
            </w:pPr>
            <w:r w:rsidRPr="002E00EA">
              <w:t>Following a secure coding standard gives developers a clear set of rules to write safe and consistent code. This reduces mistakes and makes the software more reliable.</w:t>
            </w:r>
          </w:p>
        </w:tc>
      </w:tr>
    </w:tbl>
    <w:p w14:paraId="27FBDA56" w14:textId="77777777" w:rsidR="00381847" w:rsidRDefault="00381847">
      <w:bookmarkStart w:id="5" w:name="_heading=h.kfauw168p7ru" w:colFirst="0" w:colLast="0"/>
      <w:bookmarkEnd w:id="5"/>
    </w:p>
    <w:p w14:paraId="03F3DEAD" w14:textId="77777777" w:rsidR="00381847" w:rsidRDefault="00E769D9" w:rsidP="0059536C">
      <w:pPr>
        <w:pStyle w:val="Heading3"/>
      </w:pPr>
      <w:bookmarkStart w:id="6" w:name="_Toc52464058"/>
      <w:r>
        <w:t>C/C++ Ten Coding Standards</w:t>
      </w:r>
      <w:bookmarkEnd w:id="6"/>
    </w:p>
    <w:p w14:paraId="3DB246A0" w14:textId="77777777" w:rsidR="00381847" w:rsidRDefault="00E769D9">
      <w:pPr>
        <w:rPr>
          <w:b/>
          <w:sz w:val="27"/>
          <w:szCs w:val="27"/>
        </w:rPr>
      </w:pPr>
      <w:r>
        <w:t>Complete the coding standards portion of the template according to the Module Three milestone requirements. In Project One, follow the instructions to add a layer of security to the existing coding standards. Please start each standard on a new page, as they may take up more than one page. The first seven coding standards are labeled by category. The last three are blank so you may choose three additional standards. Be sure to label them by category and give them a sequential number for that category. Add compliant and noncompliant sections as needed to each coding standard.</w:t>
      </w:r>
      <w:r>
        <w:br w:type="page"/>
      </w:r>
    </w:p>
    <w:p w14:paraId="7B4C2F4E" w14:textId="77777777" w:rsidR="00381847" w:rsidRDefault="00E769D9" w:rsidP="0059536C">
      <w:pPr>
        <w:pStyle w:val="Heading4"/>
      </w:pPr>
      <w:bookmarkStart w:id="7" w:name="_Toc52464059"/>
      <w:r>
        <w:lastRenderedPageBreak/>
        <w:t>Coding Standard 1</w:t>
      </w:r>
      <w:bookmarkEnd w:id="7"/>
    </w:p>
    <w:p w14:paraId="34BFB29B" w14:textId="77777777" w:rsidR="00381847" w:rsidRDefault="00381847"/>
    <w:tbl>
      <w:tblPr>
        <w:tblStyle w:val="65"/>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7632"/>
      </w:tblGrid>
      <w:tr w:rsidR="00381847" w14:paraId="281DA72C" w14:textId="77777777" w:rsidTr="00001F14">
        <w:trPr>
          <w:trHeight w:val="42"/>
          <w:tblHeader/>
        </w:trPr>
        <w:tc>
          <w:tcPr>
            <w:tcW w:w="1807" w:type="dxa"/>
            <w:shd w:val="clear" w:color="auto" w:fill="D9D9D9"/>
            <w:tcMar>
              <w:top w:w="100" w:type="dxa"/>
              <w:left w:w="100" w:type="dxa"/>
              <w:bottom w:w="100" w:type="dxa"/>
              <w:right w:w="100" w:type="dxa"/>
            </w:tcMar>
            <w:vAlign w:val="center"/>
          </w:tcPr>
          <w:p w14:paraId="3933B41C" w14:textId="77777777" w:rsidR="00381847" w:rsidRDefault="00E769D9">
            <w:pPr>
              <w:jc w:val="center"/>
              <w:rPr>
                <w:b/>
                <w:sz w:val="24"/>
                <w:szCs w:val="24"/>
              </w:rPr>
            </w:pPr>
            <w:r>
              <w:rPr>
                <w:b/>
                <w:sz w:val="24"/>
                <w:szCs w:val="24"/>
              </w:rPr>
              <w:t>Coding Standard</w:t>
            </w:r>
          </w:p>
        </w:tc>
        <w:tc>
          <w:tcPr>
            <w:tcW w:w="1341" w:type="dxa"/>
            <w:shd w:val="clear" w:color="auto" w:fill="D9D9D9"/>
            <w:tcMar>
              <w:top w:w="100" w:type="dxa"/>
              <w:left w:w="100" w:type="dxa"/>
              <w:bottom w:w="100" w:type="dxa"/>
              <w:right w:w="100" w:type="dxa"/>
            </w:tcMar>
            <w:vAlign w:val="center"/>
          </w:tcPr>
          <w:p w14:paraId="0F915ACF" w14:textId="77777777" w:rsidR="00381847" w:rsidRDefault="00E769D9">
            <w:pPr>
              <w:jc w:val="center"/>
              <w:rPr>
                <w:b/>
                <w:sz w:val="24"/>
                <w:szCs w:val="24"/>
              </w:rPr>
            </w:pPr>
            <w:r>
              <w:rPr>
                <w:b/>
                <w:sz w:val="24"/>
                <w:szCs w:val="24"/>
              </w:rPr>
              <w:t>Label</w:t>
            </w:r>
          </w:p>
        </w:tc>
        <w:tc>
          <w:tcPr>
            <w:tcW w:w="7632" w:type="dxa"/>
            <w:shd w:val="clear" w:color="auto" w:fill="D9D9D9"/>
            <w:tcMar>
              <w:top w:w="100" w:type="dxa"/>
              <w:left w:w="100" w:type="dxa"/>
              <w:bottom w:w="100" w:type="dxa"/>
              <w:right w:w="100" w:type="dxa"/>
            </w:tcMar>
            <w:vAlign w:val="center"/>
          </w:tcPr>
          <w:p w14:paraId="5655795C" w14:textId="472DEC42" w:rsidR="00381847" w:rsidRDefault="00E769D9">
            <w:pPr>
              <w:jc w:val="center"/>
              <w:rPr>
                <w:b/>
                <w:sz w:val="24"/>
                <w:szCs w:val="24"/>
              </w:rPr>
            </w:pPr>
            <w:r>
              <w:rPr>
                <w:b/>
                <w:sz w:val="24"/>
                <w:szCs w:val="24"/>
              </w:rPr>
              <w:t>Name of Standard</w:t>
            </w:r>
            <w:r w:rsidR="00381263">
              <w:rPr>
                <w:b/>
                <w:sz w:val="24"/>
                <w:szCs w:val="24"/>
              </w:rPr>
              <w:t xml:space="preserve">: </w:t>
            </w:r>
            <w:hyperlink r:id="rId13" w:history="1">
              <w:r w:rsidR="00381263" w:rsidRPr="00381263">
                <w:rPr>
                  <w:rStyle w:val="Hyperlink"/>
                  <w:b/>
                  <w:sz w:val="24"/>
                  <w:szCs w:val="24"/>
                </w:rPr>
                <w:t>INT50-CPP</w:t>
              </w:r>
            </w:hyperlink>
            <w:r w:rsidR="00381263" w:rsidRPr="00381263">
              <w:rPr>
                <w:b/>
                <w:sz w:val="24"/>
                <w:szCs w:val="24"/>
              </w:rPr>
              <w:t>. Do not cast to an out-of-range enumeration value</w:t>
            </w:r>
          </w:p>
        </w:tc>
      </w:tr>
      <w:tr w:rsidR="00381847" w14:paraId="61A7FCD3" w14:textId="77777777" w:rsidTr="00001F14">
        <w:trPr>
          <w:trHeight w:val="321"/>
        </w:trPr>
        <w:tc>
          <w:tcPr>
            <w:tcW w:w="1807" w:type="dxa"/>
            <w:shd w:val="clear" w:color="auto" w:fill="F3F3F3"/>
            <w:tcMar>
              <w:top w:w="100" w:type="dxa"/>
              <w:left w:w="100" w:type="dxa"/>
              <w:bottom w:w="100" w:type="dxa"/>
              <w:right w:w="100" w:type="dxa"/>
            </w:tcMar>
          </w:tcPr>
          <w:p w14:paraId="14A31A47" w14:textId="77777777" w:rsidR="00381847" w:rsidRDefault="00E769D9">
            <w:pPr>
              <w:jc w:val="center"/>
              <w:rPr>
                <w:b/>
              </w:rPr>
            </w:pPr>
            <w:r>
              <w:rPr>
                <w:b/>
              </w:rPr>
              <w:t>Data Type</w:t>
            </w:r>
          </w:p>
        </w:tc>
        <w:tc>
          <w:tcPr>
            <w:tcW w:w="1341" w:type="dxa"/>
            <w:tcMar>
              <w:top w:w="100" w:type="dxa"/>
              <w:left w:w="100" w:type="dxa"/>
              <w:bottom w:w="100" w:type="dxa"/>
              <w:right w:w="100" w:type="dxa"/>
            </w:tcMar>
          </w:tcPr>
          <w:p w14:paraId="5033E0B8" w14:textId="2DD69728" w:rsidR="00381847" w:rsidRDefault="000B3ACF">
            <w:pPr>
              <w:jc w:val="center"/>
            </w:pPr>
            <w:r w:rsidRPr="000B3ACF">
              <w:t>STD-001-CPP</w:t>
            </w:r>
          </w:p>
        </w:tc>
        <w:tc>
          <w:tcPr>
            <w:tcW w:w="7632" w:type="dxa"/>
            <w:tcMar>
              <w:top w:w="100" w:type="dxa"/>
              <w:left w:w="100" w:type="dxa"/>
              <w:bottom w:w="100" w:type="dxa"/>
              <w:right w:w="100" w:type="dxa"/>
            </w:tcMar>
          </w:tcPr>
          <w:p w14:paraId="7140E542" w14:textId="552CF0D7" w:rsidR="00381847" w:rsidRDefault="00245000">
            <w:r w:rsidRPr="00245000">
              <w:t>Validate and canonicalize all external input before use</w:t>
            </w:r>
            <w:r w:rsidR="000B3ACF">
              <w:t>:</w:t>
            </w:r>
            <w:r w:rsidR="000B3ACF">
              <w:br/>
            </w:r>
            <w:r w:rsidR="000B3ACF" w:rsidRPr="000B3ACF">
              <w:t xml:space="preserve">All external inputs (user, file, network, environment) are untrusted. Validate type, length, format, and range </w:t>
            </w:r>
            <w:r w:rsidR="000B3ACF" w:rsidRPr="00FF7FCB">
              <w:t>before</w:t>
            </w:r>
            <w:r w:rsidR="000B3ACF" w:rsidRPr="000B3ACF">
              <w:t xml:space="preserve"> using values in allocations, indexing, control flow, or string building. Prefer safe types/APIs (std::string, bounds-checked access) and </w:t>
            </w:r>
            <w:r w:rsidR="000B3ACF" w:rsidRPr="00FF7FCB">
              <w:t>fail closed</w:t>
            </w:r>
            <w:r w:rsidR="000B3ACF" w:rsidRPr="000B3ACF">
              <w:t xml:space="preserve"> on validation errors. (Aligned with SEI CERT C++ guidance across Strings/Containers/Integers.)</w:t>
            </w:r>
          </w:p>
        </w:tc>
      </w:tr>
    </w:tbl>
    <w:p w14:paraId="049B2191" w14:textId="77777777" w:rsidR="00381847" w:rsidRDefault="00381847">
      <w:pPr>
        <w:rPr>
          <w:b/>
        </w:rPr>
      </w:pPr>
    </w:p>
    <w:tbl>
      <w:tblPr>
        <w:tblStyle w:val="10"/>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58969761" w14:textId="77777777" w:rsidTr="00001F14">
        <w:trPr>
          <w:trHeight w:val="26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4E637544" w14:textId="77777777" w:rsidR="00F72634" w:rsidRDefault="00F72634" w:rsidP="00381263">
            <w:r>
              <w:rPr>
                <w:b/>
                <w:sz w:val="24"/>
                <w:szCs w:val="24"/>
              </w:rPr>
              <w:t>Noncompliant Code</w:t>
            </w:r>
          </w:p>
        </w:tc>
      </w:tr>
      <w:tr w:rsidR="00F72634" w14:paraId="6C3816BC"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243A50BD" w14:textId="73B0BE55" w:rsidR="00F72634" w:rsidRDefault="000B3ACF" w:rsidP="00381263">
            <w:r w:rsidRPr="000B3ACF">
              <w:t>Reads into a fixed buffer without bounds and uses unvalidated numeric inputs for container sizing and indexing.</w:t>
            </w:r>
          </w:p>
        </w:tc>
      </w:tr>
      <w:tr w:rsidR="00F72634" w14:paraId="5B8614A1" w14:textId="77777777" w:rsidTr="00001F14">
        <w:trPr>
          <w:trHeight w:val="460"/>
        </w:trPr>
        <w:tc>
          <w:tcPr>
            <w:tcW w:w="10800" w:type="dxa"/>
            <w:tcMar>
              <w:top w:w="100" w:type="dxa"/>
              <w:left w:w="100" w:type="dxa"/>
              <w:bottom w:w="100" w:type="dxa"/>
              <w:right w:w="100" w:type="dxa"/>
            </w:tcMar>
          </w:tcPr>
          <w:p w14:paraId="2E7FDCDF"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int main() {</w:t>
            </w:r>
          </w:p>
          <w:p w14:paraId="7A4913ED"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char name[16];             // fixed buffer; no length check</w:t>
            </w:r>
          </w:p>
          <w:p w14:paraId="608E5EC9"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cout &lt;&lt; "Enter name: ";</w:t>
            </w:r>
          </w:p>
          <w:p w14:paraId="50D7303E"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cin &gt;&gt; name;               // UNBOUNDED read → overflow risk</w:t>
            </w:r>
          </w:p>
          <w:p w14:paraId="6A629196" w14:textId="77777777" w:rsidR="00FF7FCB" w:rsidRPr="00FF7FCB" w:rsidRDefault="00FF7FCB" w:rsidP="00FF7FCB">
            <w:pPr>
              <w:rPr>
                <w:rFonts w:ascii="Courier New" w:hAnsi="Courier New" w:cs="Courier New"/>
                <w:sz w:val="24"/>
                <w:szCs w:val="24"/>
              </w:rPr>
            </w:pPr>
          </w:p>
          <w:p w14:paraId="62782A3E"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int count;                 // can be negative or huge</w:t>
            </w:r>
          </w:p>
          <w:p w14:paraId="36F964F1"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cout &lt;&lt; "Enter item count: ";</w:t>
            </w:r>
          </w:p>
          <w:p w14:paraId="18A231EB"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cin &gt;&gt; count;</w:t>
            </w:r>
          </w:p>
          <w:p w14:paraId="2161B8F9" w14:textId="77777777" w:rsidR="00FF7FCB" w:rsidRPr="00FF7FCB" w:rsidRDefault="00FF7FCB" w:rsidP="00FF7FCB">
            <w:pPr>
              <w:rPr>
                <w:rFonts w:ascii="Courier New" w:hAnsi="Courier New" w:cs="Courier New"/>
                <w:sz w:val="24"/>
                <w:szCs w:val="24"/>
              </w:rPr>
            </w:pPr>
          </w:p>
          <w:p w14:paraId="3D01EF91"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vector&lt;int&gt; items(count);  // negative → large size_t after conversion</w:t>
            </w:r>
          </w:p>
          <w:p w14:paraId="0E504F9E"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size_t idx;</w:t>
            </w:r>
          </w:p>
          <w:p w14:paraId="3A0B0DE1"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cout &lt;&lt; "Enter index: ";</w:t>
            </w:r>
          </w:p>
          <w:p w14:paraId="55205464"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cin &gt;&gt; idx;                // unchecked index</w:t>
            </w:r>
          </w:p>
          <w:p w14:paraId="5452707F"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items[idx] = 42;           // potential out-of-range write</w:t>
            </w:r>
          </w:p>
          <w:p w14:paraId="79B28EC0"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cout &lt;&lt; "Ok\n";</w:t>
            </w:r>
          </w:p>
          <w:p w14:paraId="3ECD0D5A" w14:textId="521B5B0D" w:rsidR="00F72634" w:rsidRPr="00D37987" w:rsidRDefault="00FF7FCB" w:rsidP="00FF7FCB">
            <w:pPr>
              <w:rPr>
                <w:rFonts w:ascii="Courier New" w:hAnsi="Courier New" w:cs="Courier New"/>
                <w:sz w:val="24"/>
                <w:szCs w:val="24"/>
              </w:rPr>
            </w:pPr>
            <w:r w:rsidRPr="00FF7FCB">
              <w:rPr>
                <w:rFonts w:ascii="Courier New" w:hAnsi="Courier New" w:cs="Courier New"/>
                <w:sz w:val="24"/>
                <w:szCs w:val="24"/>
              </w:rPr>
              <w:t>}</w:t>
            </w:r>
          </w:p>
        </w:tc>
      </w:tr>
    </w:tbl>
    <w:p w14:paraId="41D243A6" w14:textId="77777777" w:rsidR="00F72634" w:rsidRDefault="00F72634" w:rsidP="00F72634">
      <w:pPr>
        <w:rPr>
          <w:b/>
        </w:rPr>
      </w:pPr>
    </w:p>
    <w:tbl>
      <w:tblPr>
        <w:tblStyle w:val="9"/>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761EDF10" w14:textId="77777777" w:rsidTr="00001F14">
        <w:trPr>
          <w:trHeight w:val="8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3A7A0502" w14:textId="77777777" w:rsidR="00F72634" w:rsidRDefault="00F72634" w:rsidP="00381263">
            <w:r>
              <w:rPr>
                <w:b/>
                <w:sz w:val="24"/>
                <w:szCs w:val="24"/>
              </w:rPr>
              <w:t>Compliant Code</w:t>
            </w:r>
          </w:p>
        </w:tc>
      </w:tr>
      <w:tr w:rsidR="00F72634" w14:paraId="1F28B88D"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196051A4" w14:textId="4B438279" w:rsidR="00F72634" w:rsidRDefault="000B3ACF" w:rsidP="00381263">
            <w:r w:rsidRPr="000B3ACF">
              <w:t>Read as strings, validate/parse with strict ranges, and only then allocate or index.</w:t>
            </w:r>
          </w:p>
        </w:tc>
      </w:tr>
      <w:tr w:rsidR="00F72634" w14:paraId="4EAB134E" w14:textId="77777777" w:rsidTr="00001F14">
        <w:trPr>
          <w:trHeight w:val="460"/>
        </w:trPr>
        <w:tc>
          <w:tcPr>
            <w:tcW w:w="10800" w:type="dxa"/>
            <w:tcMar>
              <w:top w:w="100" w:type="dxa"/>
              <w:left w:w="100" w:type="dxa"/>
              <w:bottom w:w="100" w:type="dxa"/>
              <w:right w:w="100" w:type="dxa"/>
            </w:tcMar>
          </w:tcPr>
          <w:p w14:paraId="191E9227"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static bool parseSizeT(const string&amp; s, size_t&amp; out, size_t maxV) {</w:t>
            </w:r>
          </w:p>
          <w:p w14:paraId="44D9AB86"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const char* b = s.data(); const char* e = b + s.size();</w:t>
            </w:r>
          </w:p>
          <w:p w14:paraId="6D9606D9"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out = 0;</w:t>
            </w:r>
          </w:p>
          <w:p w14:paraId="2F91A480"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auto r = from_chars(b, e, out);</w:t>
            </w:r>
          </w:p>
          <w:p w14:paraId="01608B1C"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return r.ec == errc() &amp;&amp; r.ptr == e &amp;&amp; out &lt;= maxV;</w:t>
            </w:r>
          </w:p>
          <w:p w14:paraId="6FC56505"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w:t>
            </w:r>
          </w:p>
          <w:p w14:paraId="02C16556" w14:textId="77777777" w:rsidR="00FF7FCB" w:rsidRPr="00FF7FCB" w:rsidRDefault="00FF7FCB" w:rsidP="00FF7FCB">
            <w:pPr>
              <w:rPr>
                <w:rFonts w:ascii="Courier New" w:hAnsi="Courier New" w:cs="Courier New"/>
                <w:sz w:val="24"/>
                <w:szCs w:val="24"/>
              </w:rPr>
            </w:pPr>
          </w:p>
          <w:p w14:paraId="50593E47"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int main() {</w:t>
            </w:r>
          </w:p>
          <w:p w14:paraId="0AB6FFD1"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lastRenderedPageBreak/>
              <w:t xml:space="preserve">    string name;</w:t>
            </w:r>
          </w:p>
          <w:p w14:paraId="2980AD20"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cout &lt;&lt; "Enter name: ";</w:t>
            </w:r>
          </w:p>
          <w:p w14:paraId="487E60F1"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if (!(cin &gt;&gt; name) || name.size() &gt; 32) { cerr &lt;&lt; "Invalid name.\n"; return 1; }</w:t>
            </w:r>
          </w:p>
          <w:p w14:paraId="3359DFDC" w14:textId="77777777" w:rsidR="00FF7FCB" w:rsidRPr="00FF7FCB" w:rsidRDefault="00FF7FCB" w:rsidP="00FF7FCB">
            <w:pPr>
              <w:rPr>
                <w:rFonts w:ascii="Courier New" w:hAnsi="Courier New" w:cs="Courier New"/>
                <w:sz w:val="24"/>
                <w:szCs w:val="24"/>
              </w:rPr>
            </w:pPr>
          </w:p>
          <w:p w14:paraId="19EDBA64"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string countStr; size_t count = 0;</w:t>
            </w:r>
          </w:p>
          <w:p w14:paraId="50143C09"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cout &lt;&lt; "Enter item count (0..1000): ";</w:t>
            </w:r>
          </w:p>
          <w:p w14:paraId="334FF778"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if (!(cin &gt;&gt; countStr) || !parseSizeT(countStr, count, 1000)) {</w:t>
            </w:r>
          </w:p>
          <w:p w14:paraId="1DD5740A"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cerr &lt;&lt; "Invalid count.\n"; return 1;</w:t>
            </w:r>
          </w:p>
          <w:p w14:paraId="20D15503"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w:t>
            </w:r>
          </w:p>
          <w:p w14:paraId="19B72278" w14:textId="77777777" w:rsidR="00FF7FCB" w:rsidRPr="00FF7FCB" w:rsidRDefault="00FF7FCB" w:rsidP="00FF7FCB">
            <w:pPr>
              <w:rPr>
                <w:rFonts w:ascii="Courier New" w:hAnsi="Courier New" w:cs="Courier New"/>
                <w:sz w:val="24"/>
                <w:szCs w:val="24"/>
              </w:rPr>
            </w:pPr>
          </w:p>
          <w:p w14:paraId="21B208EC"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vector&lt;int&gt; items(count, 0);</w:t>
            </w:r>
          </w:p>
          <w:p w14:paraId="460D0978" w14:textId="77777777" w:rsidR="00FF7FCB" w:rsidRPr="00FF7FCB" w:rsidRDefault="00FF7FCB" w:rsidP="00FF7FCB">
            <w:pPr>
              <w:rPr>
                <w:rFonts w:ascii="Courier New" w:hAnsi="Courier New" w:cs="Courier New"/>
                <w:sz w:val="24"/>
                <w:szCs w:val="24"/>
              </w:rPr>
            </w:pPr>
          </w:p>
          <w:p w14:paraId="7D312239"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string idxStr; size_t idx = 0;</w:t>
            </w:r>
          </w:p>
          <w:p w14:paraId="60FAD88B"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cout &lt;&lt; "Enter index (0.." &lt;&lt; (count?count-1:0) &lt;&lt; "): ";</w:t>
            </w:r>
          </w:p>
          <w:p w14:paraId="125245CF"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if (!(cin &gt;&gt; idxStr) || !parseSizeT(idxStr, idx, (count?count-1:0))) {</w:t>
            </w:r>
          </w:p>
          <w:p w14:paraId="794CCC98"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cerr &lt;&lt; "Invalid index.\n"; return 1;</w:t>
            </w:r>
          </w:p>
          <w:p w14:paraId="1251DE7B"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w:t>
            </w:r>
          </w:p>
          <w:p w14:paraId="69D0C084" w14:textId="77777777" w:rsidR="00FF7FCB" w:rsidRPr="00FF7FCB" w:rsidRDefault="00FF7FCB" w:rsidP="00FF7FCB">
            <w:pPr>
              <w:rPr>
                <w:rFonts w:ascii="Courier New" w:hAnsi="Courier New" w:cs="Courier New"/>
                <w:sz w:val="24"/>
                <w:szCs w:val="24"/>
              </w:rPr>
            </w:pPr>
          </w:p>
          <w:p w14:paraId="08766BC3"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items[idx] = 42;</w:t>
            </w:r>
          </w:p>
          <w:p w14:paraId="4210C938"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cout &lt;&lt; "OK\n";</w:t>
            </w:r>
          </w:p>
          <w:p w14:paraId="783CC6FF" w14:textId="190437B9" w:rsidR="00F72634" w:rsidRPr="00D37987" w:rsidRDefault="00FF7FCB" w:rsidP="00FF7FCB">
            <w:pPr>
              <w:rPr>
                <w:rFonts w:ascii="Courier New" w:hAnsi="Courier New" w:cs="Courier New"/>
                <w:sz w:val="24"/>
                <w:szCs w:val="24"/>
              </w:rPr>
            </w:pPr>
            <w:r w:rsidRPr="00FF7FCB">
              <w:rPr>
                <w:rFonts w:ascii="Courier New" w:hAnsi="Courier New" w:cs="Courier New"/>
                <w:sz w:val="24"/>
                <w:szCs w:val="24"/>
              </w:rPr>
              <w:t>}</w:t>
            </w:r>
          </w:p>
        </w:tc>
      </w:tr>
    </w:tbl>
    <w:p w14:paraId="14107C1E" w14:textId="77777777" w:rsidR="00B475A1" w:rsidRDefault="00B475A1" w:rsidP="00B475A1">
      <w:pPr>
        <w:rPr>
          <w:b/>
        </w:rPr>
      </w:pPr>
    </w:p>
    <w:p w14:paraId="57764A23" w14:textId="77777777" w:rsidR="00B475A1" w:rsidRDefault="00B475A1" w:rsidP="00B475A1">
      <w:pPr>
        <w:rPr>
          <w:b/>
        </w:rPr>
      </w:pPr>
      <w:r>
        <w:rPr>
          <w:b/>
        </w:rPr>
        <w:t>Note: Stop here for the milestone. Complete this section for Project One in Module Six.</w:t>
      </w:r>
    </w:p>
    <w:tbl>
      <w:tblPr>
        <w:tblStyle w:val="8"/>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780"/>
      </w:tblGrid>
      <w:tr w:rsidR="00B475A1" w14:paraId="58875715" w14:textId="77777777" w:rsidTr="006D38A7">
        <w:trPr>
          <w:tblHeader/>
        </w:trPr>
        <w:tc>
          <w:tcPr>
            <w:tcW w:w="10780" w:type="dxa"/>
            <w:shd w:val="clear" w:color="auto" w:fill="auto"/>
            <w:tcMar>
              <w:top w:w="100" w:type="dxa"/>
              <w:left w:w="100" w:type="dxa"/>
              <w:bottom w:w="100" w:type="dxa"/>
              <w:right w:w="100" w:type="dxa"/>
            </w:tcMar>
          </w:tcPr>
          <w:p w14:paraId="7007063D" w14:textId="11BC207F" w:rsidR="00B475A1" w:rsidRDefault="00B475A1" w:rsidP="00F51FA8">
            <w:pPr>
              <w:pBdr>
                <w:top w:val="nil"/>
                <w:left w:val="nil"/>
                <w:bottom w:val="nil"/>
                <w:right w:val="nil"/>
                <w:between w:val="nil"/>
              </w:pBdr>
            </w:pPr>
            <w:r>
              <w:rPr>
                <w:b/>
              </w:rPr>
              <w:t>Principles(s):</w:t>
            </w:r>
            <w:r>
              <w:t xml:space="preserve"> </w:t>
            </w:r>
            <w:r w:rsidR="009A54B0" w:rsidRPr="009A54B0">
              <w:rPr>
                <w:b/>
                <w:bCs/>
              </w:rPr>
              <w:t>STD-001-CPP (INT50-CPP)</w:t>
            </w:r>
            <w:r w:rsidR="00F31F99">
              <w:t xml:space="preserve">: </w:t>
            </w:r>
            <w:r w:rsidR="009A54B0" w:rsidRPr="009A54B0">
              <w:rPr>
                <w:b/>
                <w:bCs/>
              </w:rPr>
              <w:t>1, 4, 10:</w:t>
            </w:r>
            <w:r w:rsidR="009A54B0" w:rsidRPr="009A54B0">
              <w:t xml:space="preserve"> Validate enum inputs (1), prefer simple/scoped enums (4), follows CERT Integers guidance (10).</w:t>
            </w:r>
          </w:p>
        </w:tc>
      </w:tr>
    </w:tbl>
    <w:p w14:paraId="5B24A375" w14:textId="77777777" w:rsidR="00B475A1" w:rsidRDefault="00B475A1" w:rsidP="00B475A1">
      <w:pPr>
        <w:rPr>
          <w:b/>
        </w:rPr>
      </w:pPr>
    </w:p>
    <w:p w14:paraId="279FAFC0" w14:textId="77777777" w:rsidR="00B475A1" w:rsidRDefault="00B475A1" w:rsidP="00B475A1">
      <w:pPr>
        <w:rPr>
          <w:b/>
        </w:rPr>
      </w:pPr>
      <w:r>
        <w:rPr>
          <w:b/>
        </w:rPr>
        <w:t>Threat Level</w:t>
      </w:r>
    </w:p>
    <w:tbl>
      <w:tblPr>
        <w:tblStyle w:val="7"/>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6"/>
        <w:gridCol w:w="1341"/>
        <w:gridCol w:w="4021"/>
        <w:gridCol w:w="1807"/>
        <w:gridCol w:w="1805"/>
      </w:tblGrid>
      <w:tr w:rsidR="00B475A1" w14:paraId="42F4F006" w14:textId="77777777" w:rsidTr="00001F14">
        <w:trPr>
          <w:trHeight w:val="460"/>
          <w:tblHeader/>
        </w:trPr>
        <w:tc>
          <w:tcPr>
            <w:tcW w:w="1806" w:type="dxa"/>
            <w:shd w:val="clear" w:color="auto" w:fill="D9D9D9"/>
            <w:vAlign w:val="center"/>
          </w:tcPr>
          <w:p w14:paraId="34260FF9" w14:textId="77777777" w:rsidR="00B475A1" w:rsidRDefault="00B475A1" w:rsidP="00F51FA8">
            <w:pPr>
              <w:jc w:val="center"/>
              <w:rPr>
                <w:b/>
                <w:sz w:val="24"/>
                <w:szCs w:val="24"/>
              </w:rPr>
            </w:pPr>
            <w:r>
              <w:rPr>
                <w:b/>
                <w:sz w:val="24"/>
                <w:szCs w:val="24"/>
              </w:rPr>
              <w:t>Severity</w:t>
            </w:r>
          </w:p>
        </w:tc>
        <w:tc>
          <w:tcPr>
            <w:tcW w:w="1341" w:type="dxa"/>
            <w:shd w:val="clear" w:color="auto" w:fill="D9D9D9"/>
            <w:vAlign w:val="center"/>
          </w:tcPr>
          <w:p w14:paraId="333F9847" w14:textId="77777777" w:rsidR="00B475A1" w:rsidRDefault="00B475A1" w:rsidP="00F51FA8">
            <w:pPr>
              <w:jc w:val="center"/>
              <w:rPr>
                <w:b/>
                <w:sz w:val="24"/>
                <w:szCs w:val="24"/>
              </w:rPr>
            </w:pPr>
            <w:r>
              <w:rPr>
                <w:b/>
                <w:sz w:val="24"/>
                <w:szCs w:val="24"/>
              </w:rPr>
              <w:t>Likelihood</w:t>
            </w:r>
          </w:p>
        </w:tc>
        <w:tc>
          <w:tcPr>
            <w:tcW w:w="4021" w:type="dxa"/>
            <w:shd w:val="clear" w:color="auto" w:fill="D9D9D9"/>
            <w:vAlign w:val="center"/>
          </w:tcPr>
          <w:p w14:paraId="29C1A6F3" w14:textId="77777777" w:rsidR="00B475A1" w:rsidRDefault="00B475A1" w:rsidP="00F51FA8">
            <w:pPr>
              <w:jc w:val="center"/>
              <w:rPr>
                <w:b/>
                <w:sz w:val="24"/>
                <w:szCs w:val="24"/>
              </w:rPr>
            </w:pPr>
            <w:r>
              <w:rPr>
                <w:b/>
                <w:sz w:val="24"/>
                <w:szCs w:val="24"/>
              </w:rPr>
              <w:t>Remediation Cost</w:t>
            </w:r>
          </w:p>
        </w:tc>
        <w:tc>
          <w:tcPr>
            <w:tcW w:w="1807" w:type="dxa"/>
            <w:shd w:val="clear" w:color="auto" w:fill="D9D9D9"/>
            <w:vAlign w:val="center"/>
          </w:tcPr>
          <w:p w14:paraId="052E72E0" w14:textId="77777777" w:rsidR="00B475A1" w:rsidRDefault="00B475A1" w:rsidP="00F51FA8">
            <w:pPr>
              <w:jc w:val="center"/>
              <w:rPr>
                <w:b/>
                <w:sz w:val="24"/>
                <w:szCs w:val="24"/>
              </w:rPr>
            </w:pPr>
            <w:r>
              <w:rPr>
                <w:b/>
                <w:sz w:val="24"/>
                <w:szCs w:val="24"/>
              </w:rPr>
              <w:t>Priority</w:t>
            </w:r>
          </w:p>
        </w:tc>
        <w:tc>
          <w:tcPr>
            <w:tcW w:w="1805" w:type="dxa"/>
            <w:shd w:val="clear" w:color="auto" w:fill="D9D9D9"/>
            <w:vAlign w:val="center"/>
          </w:tcPr>
          <w:p w14:paraId="61F9B07F" w14:textId="77777777" w:rsidR="00B475A1" w:rsidRDefault="00B475A1" w:rsidP="00F51FA8">
            <w:pPr>
              <w:jc w:val="center"/>
              <w:rPr>
                <w:b/>
                <w:sz w:val="24"/>
                <w:szCs w:val="24"/>
              </w:rPr>
            </w:pPr>
            <w:r>
              <w:rPr>
                <w:b/>
                <w:sz w:val="24"/>
                <w:szCs w:val="24"/>
              </w:rPr>
              <w:t>Level</w:t>
            </w:r>
          </w:p>
        </w:tc>
      </w:tr>
      <w:tr w:rsidR="00B475A1" w14:paraId="2900117D" w14:textId="77777777" w:rsidTr="00001F14">
        <w:trPr>
          <w:trHeight w:val="460"/>
        </w:trPr>
        <w:tc>
          <w:tcPr>
            <w:tcW w:w="1806" w:type="dxa"/>
            <w:shd w:val="clear" w:color="auto" w:fill="auto"/>
          </w:tcPr>
          <w:p w14:paraId="49A8E1A2" w14:textId="337F0BD0" w:rsidR="00B475A1" w:rsidRDefault="00406D4E" w:rsidP="00F51FA8">
            <w:pPr>
              <w:jc w:val="center"/>
            </w:pPr>
            <w:r>
              <w:rPr>
                <w:b/>
                <w:bCs/>
              </w:rPr>
              <w:t>High</w:t>
            </w:r>
          </w:p>
        </w:tc>
        <w:tc>
          <w:tcPr>
            <w:tcW w:w="1341" w:type="dxa"/>
            <w:shd w:val="clear" w:color="auto" w:fill="auto"/>
          </w:tcPr>
          <w:p w14:paraId="6EE4DA51" w14:textId="262A74A8" w:rsidR="00B475A1" w:rsidRDefault="00406D4E" w:rsidP="00F51FA8">
            <w:pPr>
              <w:jc w:val="center"/>
            </w:pPr>
            <w:r>
              <w:t>Medium</w:t>
            </w:r>
          </w:p>
        </w:tc>
        <w:tc>
          <w:tcPr>
            <w:tcW w:w="4021" w:type="dxa"/>
            <w:shd w:val="clear" w:color="auto" w:fill="auto"/>
          </w:tcPr>
          <w:p w14:paraId="5C9846CA" w14:textId="05D41CDD" w:rsidR="00B475A1" w:rsidRDefault="00406D7D" w:rsidP="00F51FA8">
            <w:pPr>
              <w:jc w:val="center"/>
            </w:pPr>
            <w:r>
              <w:t>Medium</w:t>
            </w:r>
          </w:p>
        </w:tc>
        <w:tc>
          <w:tcPr>
            <w:tcW w:w="1807" w:type="dxa"/>
            <w:shd w:val="clear" w:color="auto" w:fill="auto"/>
          </w:tcPr>
          <w:p w14:paraId="58E0ACD7" w14:textId="5B0192AB" w:rsidR="00B475A1" w:rsidRDefault="00406D7D" w:rsidP="00F51FA8">
            <w:pPr>
              <w:jc w:val="center"/>
            </w:pPr>
            <w:r>
              <w:t>High</w:t>
            </w:r>
          </w:p>
        </w:tc>
        <w:tc>
          <w:tcPr>
            <w:tcW w:w="1805" w:type="dxa"/>
            <w:shd w:val="clear" w:color="auto" w:fill="auto"/>
          </w:tcPr>
          <w:p w14:paraId="3E539ECE" w14:textId="38DC8967" w:rsidR="00B475A1" w:rsidRDefault="00406D7D" w:rsidP="00F51FA8">
            <w:pPr>
              <w:jc w:val="center"/>
            </w:pPr>
            <w:r>
              <w:t>4</w:t>
            </w:r>
          </w:p>
        </w:tc>
      </w:tr>
    </w:tbl>
    <w:p w14:paraId="02ABBB49" w14:textId="77777777" w:rsidR="00B475A1" w:rsidRDefault="00B475A1" w:rsidP="00B475A1">
      <w:pPr>
        <w:rPr>
          <w:b/>
        </w:rPr>
      </w:pPr>
    </w:p>
    <w:p w14:paraId="113C8EF4" w14:textId="77777777" w:rsidR="00B475A1" w:rsidRDefault="00B475A1" w:rsidP="00B475A1">
      <w:pPr>
        <w:rPr>
          <w:b/>
        </w:rPr>
      </w:pPr>
      <w:r>
        <w:rPr>
          <w:b/>
        </w:rPr>
        <w:t>Automation</w:t>
      </w:r>
    </w:p>
    <w:tbl>
      <w:tblPr>
        <w:tblStyle w:val="6"/>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4021"/>
        <w:gridCol w:w="3611"/>
      </w:tblGrid>
      <w:tr w:rsidR="00B475A1" w14:paraId="25AA4054" w14:textId="77777777" w:rsidTr="00001F14">
        <w:trPr>
          <w:trHeight w:val="460"/>
          <w:tblHeader/>
        </w:trPr>
        <w:tc>
          <w:tcPr>
            <w:tcW w:w="1807" w:type="dxa"/>
            <w:shd w:val="clear" w:color="auto" w:fill="D9D9D9"/>
            <w:vAlign w:val="center"/>
          </w:tcPr>
          <w:p w14:paraId="5B44D94B" w14:textId="77777777" w:rsidR="00B475A1" w:rsidRDefault="00B475A1" w:rsidP="00F51FA8">
            <w:pPr>
              <w:jc w:val="center"/>
              <w:rPr>
                <w:b/>
                <w:sz w:val="24"/>
                <w:szCs w:val="24"/>
              </w:rPr>
            </w:pPr>
            <w:r>
              <w:rPr>
                <w:b/>
                <w:sz w:val="24"/>
                <w:szCs w:val="24"/>
              </w:rPr>
              <w:t>Tool</w:t>
            </w:r>
          </w:p>
        </w:tc>
        <w:tc>
          <w:tcPr>
            <w:tcW w:w="1341" w:type="dxa"/>
            <w:shd w:val="clear" w:color="auto" w:fill="D9D9D9"/>
            <w:vAlign w:val="center"/>
          </w:tcPr>
          <w:p w14:paraId="7B50FAFE" w14:textId="77777777" w:rsidR="00B475A1" w:rsidRDefault="00B475A1" w:rsidP="00F51FA8">
            <w:pPr>
              <w:jc w:val="center"/>
              <w:rPr>
                <w:b/>
                <w:sz w:val="24"/>
                <w:szCs w:val="24"/>
              </w:rPr>
            </w:pPr>
            <w:r>
              <w:rPr>
                <w:b/>
                <w:sz w:val="24"/>
                <w:szCs w:val="24"/>
              </w:rPr>
              <w:t>Version</w:t>
            </w:r>
          </w:p>
        </w:tc>
        <w:tc>
          <w:tcPr>
            <w:tcW w:w="4021" w:type="dxa"/>
            <w:shd w:val="clear" w:color="auto" w:fill="D9D9D9"/>
            <w:vAlign w:val="center"/>
          </w:tcPr>
          <w:p w14:paraId="6CB9DFED" w14:textId="77777777" w:rsidR="00B475A1" w:rsidRDefault="00B475A1" w:rsidP="00F51FA8">
            <w:pPr>
              <w:jc w:val="center"/>
              <w:rPr>
                <w:b/>
                <w:sz w:val="24"/>
                <w:szCs w:val="24"/>
              </w:rPr>
            </w:pPr>
            <w:r>
              <w:rPr>
                <w:b/>
                <w:sz w:val="24"/>
                <w:szCs w:val="24"/>
              </w:rPr>
              <w:t>Checker</w:t>
            </w:r>
          </w:p>
        </w:tc>
        <w:tc>
          <w:tcPr>
            <w:tcW w:w="3611" w:type="dxa"/>
            <w:shd w:val="clear" w:color="auto" w:fill="D9D9D9"/>
            <w:vAlign w:val="center"/>
          </w:tcPr>
          <w:p w14:paraId="31D07877" w14:textId="77777777" w:rsidR="00B475A1" w:rsidRDefault="00B475A1" w:rsidP="00F51FA8">
            <w:pPr>
              <w:jc w:val="center"/>
              <w:rPr>
                <w:b/>
                <w:sz w:val="24"/>
                <w:szCs w:val="24"/>
              </w:rPr>
            </w:pPr>
            <w:r>
              <w:rPr>
                <w:b/>
                <w:sz w:val="24"/>
                <w:szCs w:val="24"/>
              </w:rPr>
              <w:t>Description Tool</w:t>
            </w:r>
          </w:p>
        </w:tc>
      </w:tr>
      <w:tr w:rsidR="00B475A1" w14:paraId="34797317" w14:textId="77777777" w:rsidTr="00001F14">
        <w:trPr>
          <w:trHeight w:val="460"/>
        </w:trPr>
        <w:tc>
          <w:tcPr>
            <w:tcW w:w="1807" w:type="dxa"/>
            <w:shd w:val="clear" w:color="auto" w:fill="auto"/>
          </w:tcPr>
          <w:p w14:paraId="0F729ADB" w14:textId="7A6DE95D" w:rsidR="00B475A1" w:rsidRDefault="0066796C" w:rsidP="00F51FA8">
            <w:pPr>
              <w:jc w:val="center"/>
            </w:pPr>
            <w:r w:rsidRPr="0066796C">
              <w:t>Clang-Tidy</w:t>
            </w:r>
          </w:p>
        </w:tc>
        <w:tc>
          <w:tcPr>
            <w:tcW w:w="1341" w:type="dxa"/>
            <w:shd w:val="clear" w:color="auto" w:fill="auto"/>
          </w:tcPr>
          <w:p w14:paraId="3AAB69D9" w14:textId="76B3A1A3" w:rsidR="00B475A1" w:rsidRDefault="0066796C" w:rsidP="00F51FA8">
            <w:pPr>
              <w:jc w:val="center"/>
            </w:pPr>
            <w:r>
              <w:t>17.X</w:t>
            </w:r>
          </w:p>
        </w:tc>
        <w:tc>
          <w:tcPr>
            <w:tcW w:w="4021" w:type="dxa"/>
            <w:shd w:val="clear" w:color="auto" w:fill="auto"/>
          </w:tcPr>
          <w:p w14:paraId="5D087CB4" w14:textId="2C898011" w:rsidR="00B475A1" w:rsidRDefault="00944411" w:rsidP="00F51FA8">
            <w:pPr>
              <w:jc w:val="center"/>
            </w:pPr>
            <w:r>
              <w:t>Cert-*, cppcoreguidelines-*, bugprone-*</w:t>
            </w:r>
          </w:p>
        </w:tc>
        <w:tc>
          <w:tcPr>
            <w:tcW w:w="3611" w:type="dxa"/>
            <w:shd w:val="clear" w:color="auto" w:fill="auto"/>
          </w:tcPr>
          <w:p w14:paraId="29A4DB2F" w14:textId="79417FE7" w:rsidR="00B475A1" w:rsidRDefault="003D72B5" w:rsidP="00F51FA8">
            <w:pPr>
              <w:jc w:val="center"/>
            </w:pPr>
            <w:r>
              <w:t>Flags unsafe/narrowing casts and enum converstion; enables CERT profile.</w:t>
            </w:r>
          </w:p>
        </w:tc>
      </w:tr>
      <w:tr w:rsidR="00B475A1" w14:paraId="39933CAB" w14:textId="77777777" w:rsidTr="00001F14">
        <w:trPr>
          <w:trHeight w:val="460"/>
        </w:trPr>
        <w:tc>
          <w:tcPr>
            <w:tcW w:w="1807" w:type="dxa"/>
            <w:shd w:val="clear" w:color="auto" w:fill="auto"/>
          </w:tcPr>
          <w:p w14:paraId="32410B1A" w14:textId="2F582B59" w:rsidR="00B475A1" w:rsidRDefault="0076247A" w:rsidP="00F51FA8">
            <w:pPr>
              <w:jc w:val="center"/>
            </w:pPr>
            <w:r w:rsidRPr="0076247A">
              <w:t>Compiler (GCC/Clang/MSVC)</w:t>
            </w:r>
          </w:p>
        </w:tc>
        <w:tc>
          <w:tcPr>
            <w:tcW w:w="1341" w:type="dxa"/>
            <w:shd w:val="clear" w:color="auto" w:fill="auto"/>
          </w:tcPr>
          <w:p w14:paraId="0453C4CF" w14:textId="0DED68F4" w:rsidR="00B475A1" w:rsidRDefault="0076247A" w:rsidP="00F51FA8">
            <w:pPr>
              <w:jc w:val="center"/>
            </w:pPr>
            <w:r w:rsidRPr="0076247A">
              <w:t>GCC≥13 / Clang≥17 / MSVC≥19</w:t>
            </w:r>
          </w:p>
        </w:tc>
        <w:tc>
          <w:tcPr>
            <w:tcW w:w="4021" w:type="dxa"/>
            <w:shd w:val="clear" w:color="auto" w:fill="auto"/>
          </w:tcPr>
          <w:p w14:paraId="1CB1DCF1" w14:textId="3B61B6E4" w:rsidR="00B475A1" w:rsidRDefault="0076247A" w:rsidP="00F51FA8">
            <w:pPr>
              <w:jc w:val="center"/>
              <w:rPr>
                <w:u w:val="single"/>
              </w:rPr>
            </w:pPr>
            <w:r w:rsidRPr="0076247A">
              <w:t>-Wall</w:t>
            </w:r>
            <w:r>
              <w:t>,</w:t>
            </w:r>
            <w:r w:rsidRPr="0076247A">
              <w:t xml:space="preserve"> -Wextra</w:t>
            </w:r>
            <w:r>
              <w:t>,</w:t>
            </w:r>
            <w:r w:rsidRPr="0076247A">
              <w:t xml:space="preserve"> -Wconversion</w:t>
            </w:r>
            <w:r>
              <w:t>,</w:t>
            </w:r>
            <w:r w:rsidRPr="0076247A">
              <w:t xml:space="preserve"> -Wsign-conversion</w:t>
            </w:r>
            <w:r>
              <w:t>,</w:t>
            </w:r>
            <w:r w:rsidRPr="0076247A">
              <w:t xml:space="preserve"> -Werror</w:t>
            </w:r>
          </w:p>
        </w:tc>
        <w:tc>
          <w:tcPr>
            <w:tcW w:w="3611" w:type="dxa"/>
            <w:shd w:val="clear" w:color="auto" w:fill="auto"/>
          </w:tcPr>
          <w:p w14:paraId="6E75D5AD" w14:textId="7D6554ED" w:rsidR="00B475A1" w:rsidRDefault="005B1205" w:rsidP="00F51FA8">
            <w:pPr>
              <w:jc w:val="center"/>
            </w:pPr>
            <w:r w:rsidRPr="005B1205">
              <w:t>Surfaces risky integer/enum conversions; fail build on warnings.</w:t>
            </w:r>
          </w:p>
        </w:tc>
      </w:tr>
      <w:tr w:rsidR="00B475A1" w14:paraId="1BD6F81E" w14:textId="77777777" w:rsidTr="00001F14">
        <w:trPr>
          <w:trHeight w:val="460"/>
        </w:trPr>
        <w:tc>
          <w:tcPr>
            <w:tcW w:w="1807" w:type="dxa"/>
            <w:shd w:val="clear" w:color="auto" w:fill="auto"/>
          </w:tcPr>
          <w:p w14:paraId="608B3879" w14:textId="3EF47B02" w:rsidR="00B475A1" w:rsidRDefault="005B1205" w:rsidP="00F51FA8">
            <w:pPr>
              <w:jc w:val="center"/>
            </w:pPr>
            <w:r w:rsidRPr="005B1205">
              <w:t>Coverity</w:t>
            </w:r>
          </w:p>
        </w:tc>
        <w:tc>
          <w:tcPr>
            <w:tcW w:w="1341" w:type="dxa"/>
            <w:shd w:val="clear" w:color="auto" w:fill="auto"/>
          </w:tcPr>
          <w:p w14:paraId="58025751" w14:textId="0224C038" w:rsidR="00B475A1" w:rsidRDefault="005B1205" w:rsidP="005B1205">
            <w:pPr>
              <w:jc w:val="center"/>
            </w:pPr>
            <w:r>
              <w:t>2024.X</w:t>
            </w:r>
          </w:p>
        </w:tc>
        <w:tc>
          <w:tcPr>
            <w:tcW w:w="4021" w:type="dxa"/>
            <w:shd w:val="clear" w:color="auto" w:fill="auto"/>
          </w:tcPr>
          <w:p w14:paraId="6CDCA4B3" w14:textId="5975B5A8" w:rsidR="00B475A1" w:rsidRDefault="005B1205" w:rsidP="00F51FA8">
            <w:pPr>
              <w:jc w:val="center"/>
              <w:rPr>
                <w:u w:val="single"/>
              </w:rPr>
            </w:pPr>
            <w:r w:rsidRPr="005B1205">
              <w:t>INTEGER_OVERFLOW, ENUM_BAD_CAST</w:t>
            </w:r>
          </w:p>
        </w:tc>
        <w:tc>
          <w:tcPr>
            <w:tcW w:w="3611" w:type="dxa"/>
            <w:shd w:val="clear" w:color="auto" w:fill="auto"/>
          </w:tcPr>
          <w:p w14:paraId="67A764E8" w14:textId="77DD0DA7" w:rsidR="00B475A1" w:rsidRDefault="003236D3" w:rsidP="00F51FA8">
            <w:pPr>
              <w:jc w:val="center"/>
            </w:pPr>
            <w:r w:rsidRPr="003236D3">
              <w:t>Detects out-of-range enum casts and integer misuse.</w:t>
            </w:r>
          </w:p>
        </w:tc>
      </w:tr>
      <w:tr w:rsidR="00B475A1" w14:paraId="0D2FC839" w14:textId="77777777" w:rsidTr="00001F14">
        <w:trPr>
          <w:trHeight w:val="460"/>
        </w:trPr>
        <w:tc>
          <w:tcPr>
            <w:tcW w:w="1807" w:type="dxa"/>
            <w:shd w:val="clear" w:color="auto" w:fill="auto"/>
          </w:tcPr>
          <w:p w14:paraId="20F95697" w14:textId="585ECF39" w:rsidR="00B475A1" w:rsidRDefault="003236D3" w:rsidP="00F51FA8">
            <w:pPr>
              <w:jc w:val="center"/>
            </w:pPr>
            <w:r w:rsidRPr="003236D3">
              <w:lastRenderedPageBreak/>
              <w:t>SonarQube (C/C++)</w:t>
            </w:r>
          </w:p>
        </w:tc>
        <w:tc>
          <w:tcPr>
            <w:tcW w:w="1341" w:type="dxa"/>
            <w:shd w:val="clear" w:color="auto" w:fill="auto"/>
          </w:tcPr>
          <w:p w14:paraId="187BA178" w14:textId="3BC81BAB" w:rsidR="00B475A1" w:rsidRDefault="003236D3" w:rsidP="00F51FA8">
            <w:pPr>
              <w:jc w:val="center"/>
            </w:pPr>
            <w:r>
              <w:t>10.x</w:t>
            </w:r>
          </w:p>
        </w:tc>
        <w:tc>
          <w:tcPr>
            <w:tcW w:w="4021" w:type="dxa"/>
            <w:shd w:val="clear" w:color="auto" w:fill="auto"/>
          </w:tcPr>
          <w:p w14:paraId="59EE3E6D" w14:textId="281A5B50" w:rsidR="00B475A1" w:rsidRDefault="003236D3" w:rsidP="00F51FA8">
            <w:pPr>
              <w:jc w:val="center"/>
              <w:rPr>
                <w:u w:val="single"/>
              </w:rPr>
            </w:pPr>
            <w:r w:rsidRPr="003236D3">
              <w:t>CERT/CWE-mapped rules for narrowing/overflow</w:t>
            </w:r>
          </w:p>
        </w:tc>
        <w:tc>
          <w:tcPr>
            <w:tcW w:w="3611" w:type="dxa"/>
            <w:shd w:val="clear" w:color="auto" w:fill="auto"/>
          </w:tcPr>
          <w:p w14:paraId="23DDC087" w14:textId="03CDCBF0" w:rsidR="00B475A1" w:rsidRDefault="003236D3" w:rsidP="00F51FA8">
            <w:pPr>
              <w:jc w:val="center"/>
            </w:pPr>
            <w:r w:rsidRPr="003236D3">
              <w:t>Highlights narrowing conversions and enum misuse in new code.</w:t>
            </w:r>
          </w:p>
        </w:tc>
      </w:tr>
    </w:tbl>
    <w:p w14:paraId="7D20E9A0" w14:textId="77777777" w:rsidR="00381847" w:rsidRDefault="00E769D9">
      <w:pPr>
        <w:rPr>
          <w:b/>
          <w:sz w:val="27"/>
          <w:szCs w:val="27"/>
        </w:rPr>
      </w:pPr>
      <w:r>
        <w:br w:type="page"/>
      </w:r>
    </w:p>
    <w:p w14:paraId="72AFA4CB" w14:textId="77777777" w:rsidR="00381847" w:rsidRDefault="00E769D9" w:rsidP="0059536C">
      <w:pPr>
        <w:pStyle w:val="Heading4"/>
      </w:pPr>
      <w:bookmarkStart w:id="8" w:name="_Toc52464060"/>
      <w:r>
        <w:lastRenderedPageBreak/>
        <w:t>Coding Standard 2</w:t>
      </w:r>
      <w:bookmarkEnd w:id="8"/>
    </w:p>
    <w:p w14:paraId="575201BF" w14:textId="77777777" w:rsidR="00381847" w:rsidRDefault="00381847"/>
    <w:tbl>
      <w:tblPr>
        <w:tblStyle w:val="59"/>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7632"/>
      </w:tblGrid>
      <w:tr w:rsidR="00381847" w14:paraId="4A8197DB" w14:textId="77777777" w:rsidTr="00001F14">
        <w:trPr>
          <w:trHeight w:val="42"/>
          <w:tblHeader/>
        </w:trPr>
        <w:tc>
          <w:tcPr>
            <w:tcW w:w="1807" w:type="dxa"/>
            <w:shd w:val="clear" w:color="auto" w:fill="D9D9D9"/>
            <w:tcMar>
              <w:top w:w="100" w:type="dxa"/>
              <w:left w:w="100" w:type="dxa"/>
              <w:bottom w:w="100" w:type="dxa"/>
              <w:right w:w="100" w:type="dxa"/>
            </w:tcMar>
            <w:vAlign w:val="center"/>
          </w:tcPr>
          <w:p w14:paraId="0019DBED" w14:textId="77777777" w:rsidR="00381847" w:rsidRDefault="00E769D9">
            <w:pPr>
              <w:jc w:val="center"/>
              <w:rPr>
                <w:b/>
                <w:sz w:val="24"/>
                <w:szCs w:val="24"/>
              </w:rPr>
            </w:pPr>
            <w:r>
              <w:rPr>
                <w:b/>
                <w:sz w:val="24"/>
                <w:szCs w:val="24"/>
              </w:rPr>
              <w:t>Coding Standard</w:t>
            </w:r>
          </w:p>
        </w:tc>
        <w:tc>
          <w:tcPr>
            <w:tcW w:w="1341" w:type="dxa"/>
            <w:shd w:val="clear" w:color="auto" w:fill="D9D9D9"/>
            <w:tcMar>
              <w:top w:w="100" w:type="dxa"/>
              <w:left w:w="100" w:type="dxa"/>
              <w:bottom w:w="100" w:type="dxa"/>
              <w:right w:w="100" w:type="dxa"/>
            </w:tcMar>
            <w:vAlign w:val="center"/>
          </w:tcPr>
          <w:p w14:paraId="7B16B6E9" w14:textId="77777777" w:rsidR="00381847" w:rsidRDefault="00E769D9">
            <w:pPr>
              <w:jc w:val="center"/>
              <w:rPr>
                <w:b/>
                <w:sz w:val="24"/>
                <w:szCs w:val="24"/>
              </w:rPr>
            </w:pPr>
            <w:r>
              <w:rPr>
                <w:b/>
                <w:sz w:val="24"/>
                <w:szCs w:val="24"/>
              </w:rPr>
              <w:t>Label</w:t>
            </w:r>
          </w:p>
        </w:tc>
        <w:tc>
          <w:tcPr>
            <w:tcW w:w="7632" w:type="dxa"/>
            <w:shd w:val="clear" w:color="auto" w:fill="D9D9D9"/>
            <w:tcMar>
              <w:top w:w="100" w:type="dxa"/>
              <w:left w:w="100" w:type="dxa"/>
              <w:bottom w:w="100" w:type="dxa"/>
              <w:right w:w="100" w:type="dxa"/>
            </w:tcMar>
            <w:vAlign w:val="center"/>
          </w:tcPr>
          <w:p w14:paraId="3174021B" w14:textId="50B39B9B" w:rsidR="00381847" w:rsidRDefault="000C5953">
            <w:pPr>
              <w:jc w:val="center"/>
              <w:rPr>
                <w:b/>
                <w:sz w:val="24"/>
                <w:szCs w:val="24"/>
              </w:rPr>
            </w:pPr>
            <w:hyperlink r:id="rId14" w:history="1">
              <w:r w:rsidRPr="00620E05">
                <w:rPr>
                  <w:rStyle w:val="Hyperlink"/>
                  <w:b/>
                  <w:bCs/>
                  <w:sz w:val="24"/>
                  <w:szCs w:val="24"/>
                </w:rPr>
                <w:t>CTR50-CPP</w:t>
              </w:r>
            </w:hyperlink>
            <w:r>
              <w:rPr>
                <w:b/>
                <w:bCs/>
              </w:rPr>
              <w:t xml:space="preserve"> </w:t>
            </w:r>
            <w:r w:rsidRPr="000C5953">
              <w:rPr>
                <w:b/>
                <w:bCs/>
                <w:sz w:val="24"/>
                <w:szCs w:val="24"/>
              </w:rPr>
              <w:t>— Guarantee that container indices and iterators are within the valid range</w:t>
            </w:r>
          </w:p>
        </w:tc>
      </w:tr>
      <w:tr w:rsidR="00381847" w14:paraId="41CBF0D9" w14:textId="77777777" w:rsidTr="00001F14">
        <w:trPr>
          <w:trHeight w:val="321"/>
        </w:trPr>
        <w:tc>
          <w:tcPr>
            <w:tcW w:w="1807" w:type="dxa"/>
            <w:shd w:val="clear" w:color="auto" w:fill="F3F3F3"/>
            <w:tcMar>
              <w:top w:w="100" w:type="dxa"/>
              <w:left w:w="100" w:type="dxa"/>
              <w:bottom w:w="100" w:type="dxa"/>
              <w:right w:w="100" w:type="dxa"/>
            </w:tcMar>
          </w:tcPr>
          <w:p w14:paraId="68AB826D" w14:textId="77777777" w:rsidR="00381847" w:rsidRDefault="00E769D9">
            <w:pPr>
              <w:jc w:val="center"/>
              <w:rPr>
                <w:b/>
              </w:rPr>
            </w:pPr>
            <w:r>
              <w:rPr>
                <w:b/>
              </w:rPr>
              <w:t>Data Value</w:t>
            </w:r>
          </w:p>
        </w:tc>
        <w:tc>
          <w:tcPr>
            <w:tcW w:w="1341" w:type="dxa"/>
            <w:tcMar>
              <w:top w:w="100" w:type="dxa"/>
              <w:left w:w="100" w:type="dxa"/>
              <w:bottom w:w="100" w:type="dxa"/>
              <w:right w:w="100" w:type="dxa"/>
            </w:tcMar>
          </w:tcPr>
          <w:p w14:paraId="16B76F95" w14:textId="1DEF1195" w:rsidR="00381847" w:rsidRDefault="000B3ACF">
            <w:pPr>
              <w:jc w:val="center"/>
            </w:pPr>
            <w:r w:rsidRPr="000B3ACF">
              <w:t>STD-002-CPP</w:t>
            </w:r>
          </w:p>
        </w:tc>
        <w:tc>
          <w:tcPr>
            <w:tcW w:w="7632" w:type="dxa"/>
            <w:tcMar>
              <w:top w:w="100" w:type="dxa"/>
              <w:left w:w="100" w:type="dxa"/>
              <w:bottom w:w="100" w:type="dxa"/>
              <w:right w:w="100" w:type="dxa"/>
            </w:tcMar>
          </w:tcPr>
          <w:p w14:paraId="164074C2" w14:textId="1EB8D6BA" w:rsidR="00381847" w:rsidRPr="00FF7FCB" w:rsidRDefault="00FF7FCB">
            <w:r w:rsidRPr="00FF7FCB">
              <w:t>Values that control behavior (roles, modes, feature flags, limits) must be validated against an explicit allow-list (and numeric ranges). On any mismatch, deny with no action. This prevents privilege by typo, logic abuse, and unsafe parameterization.</w:t>
            </w:r>
          </w:p>
        </w:tc>
      </w:tr>
    </w:tbl>
    <w:p w14:paraId="47E37B6A" w14:textId="77777777" w:rsidR="00381847" w:rsidRDefault="00381847">
      <w:pPr>
        <w:rPr>
          <w:b/>
        </w:rPr>
      </w:pPr>
    </w:p>
    <w:tbl>
      <w:tblPr>
        <w:tblStyle w:val="10"/>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61784005" w14:textId="77777777" w:rsidTr="00001F14">
        <w:trPr>
          <w:trHeight w:val="26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7D026F64" w14:textId="77777777" w:rsidR="00F72634" w:rsidRDefault="00F72634" w:rsidP="00381263">
            <w:r>
              <w:rPr>
                <w:b/>
                <w:sz w:val="24"/>
                <w:szCs w:val="24"/>
              </w:rPr>
              <w:t>Noncompliant Code</w:t>
            </w:r>
          </w:p>
        </w:tc>
      </w:tr>
      <w:tr w:rsidR="00FF7FCB" w14:paraId="038AC74B"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5D3CE0D9" w14:textId="3822ACFD" w:rsidR="00FF7FCB" w:rsidRDefault="00FF7FCB" w:rsidP="00FF7FCB">
            <w:r w:rsidRPr="00FF7FCB">
              <w:t>Unknown role strings fall through to a privileged path; numeric limits are unbounded.</w:t>
            </w:r>
          </w:p>
        </w:tc>
      </w:tr>
      <w:tr w:rsidR="00FF7FCB" w14:paraId="347ECF59" w14:textId="77777777" w:rsidTr="00001F14">
        <w:trPr>
          <w:trHeight w:val="460"/>
        </w:trPr>
        <w:tc>
          <w:tcPr>
            <w:tcW w:w="10800" w:type="dxa"/>
            <w:tcMar>
              <w:top w:w="100" w:type="dxa"/>
              <w:left w:w="100" w:type="dxa"/>
              <w:bottom w:w="100" w:type="dxa"/>
              <w:right w:w="100" w:type="dxa"/>
            </w:tcMar>
          </w:tcPr>
          <w:p w14:paraId="74C0E747"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int main() {</w:t>
            </w:r>
          </w:p>
          <w:p w14:paraId="27758AA7"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string role; int maxRetries;</w:t>
            </w:r>
          </w:p>
          <w:p w14:paraId="6354E5E2"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cout &lt;&lt; "Enter role (reader|writer): ";</w:t>
            </w:r>
          </w:p>
          <w:p w14:paraId="4B03F84D"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cin &gt;&gt; role;</w:t>
            </w:r>
          </w:p>
          <w:p w14:paraId="72597CB5"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cout &lt;&lt; "Enter maxRetries: ";</w:t>
            </w:r>
          </w:p>
          <w:p w14:paraId="6E122AAE"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cin &gt;&gt; maxRetries;</w:t>
            </w:r>
          </w:p>
          <w:p w14:paraId="49FC4A06" w14:textId="77777777" w:rsidR="00FF7FCB" w:rsidRPr="00FF7FCB" w:rsidRDefault="00FF7FCB" w:rsidP="00FF7FCB">
            <w:pPr>
              <w:rPr>
                <w:rFonts w:ascii="Courier New" w:hAnsi="Courier New" w:cs="Courier New"/>
                <w:sz w:val="24"/>
                <w:szCs w:val="24"/>
              </w:rPr>
            </w:pPr>
          </w:p>
          <w:p w14:paraId="6EB0A8E9"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if (role == "reader") doReader();</w:t>
            </w:r>
          </w:p>
          <w:p w14:paraId="0A4CDF98"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else if (role == "writer") doWriter();</w:t>
            </w:r>
          </w:p>
          <w:p w14:paraId="422A81E4"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else doAdmin(); // dangerous fallback</w:t>
            </w:r>
          </w:p>
          <w:p w14:paraId="73C5E017" w14:textId="77777777" w:rsidR="00FF7FCB" w:rsidRPr="00FF7FCB" w:rsidRDefault="00FF7FCB" w:rsidP="00FF7FCB">
            <w:pPr>
              <w:rPr>
                <w:rFonts w:ascii="Courier New" w:hAnsi="Courier New" w:cs="Courier New"/>
                <w:sz w:val="24"/>
                <w:szCs w:val="24"/>
              </w:rPr>
            </w:pPr>
          </w:p>
          <w:p w14:paraId="0932D183"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cout &lt;&lt; "Configured retries: " &lt;&lt; maxRetries &lt;&lt; "\n";</w:t>
            </w:r>
          </w:p>
          <w:p w14:paraId="7E0C2F48" w14:textId="7D9C4B81" w:rsidR="00FF7FCB" w:rsidRDefault="00FF7FCB" w:rsidP="00FF7FCB">
            <w:r w:rsidRPr="00FF7FCB">
              <w:rPr>
                <w:rFonts w:ascii="Courier New" w:hAnsi="Courier New" w:cs="Courier New"/>
                <w:sz w:val="24"/>
                <w:szCs w:val="24"/>
              </w:rPr>
              <w:t>}</w:t>
            </w:r>
          </w:p>
        </w:tc>
      </w:tr>
    </w:tbl>
    <w:p w14:paraId="7FE55C46" w14:textId="77777777" w:rsidR="00F72634" w:rsidRDefault="00F72634" w:rsidP="00F72634">
      <w:pPr>
        <w:rPr>
          <w:b/>
        </w:rPr>
      </w:pPr>
    </w:p>
    <w:tbl>
      <w:tblPr>
        <w:tblStyle w:val="9"/>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53ACD8A1" w14:textId="77777777" w:rsidTr="00001F14">
        <w:trPr>
          <w:trHeight w:val="8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1D11EC8F" w14:textId="77777777" w:rsidR="00F72634" w:rsidRDefault="00F72634" w:rsidP="00381263">
            <w:r>
              <w:rPr>
                <w:b/>
                <w:sz w:val="24"/>
                <w:szCs w:val="24"/>
              </w:rPr>
              <w:t>Compliant Code</w:t>
            </w:r>
          </w:p>
        </w:tc>
      </w:tr>
      <w:tr w:rsidR="00F72634" w14:paraId="6BC06773"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28FF788C" w14:textId="21951731" w:rsidR="00F72634" w:rsidRDefault="00FF7FCB" w:rsidP="00381263">
            <w:r w:rsidRPr="00FF7FCB">
              <w:t>Map strings to a strict enum</w:t>
            </w:r>
            <w:r>
              <w:t>erations</w:t>
            </w:r>
            <w:r w:rsidRPr="00FF7FCB">
              <w:t xml:space="preserve"> via an allow-list; parse numeric inputs and enforce a tight range; reject everything else.</w:t>
            </w:r>
          </w:p>
        </w:tc>
      </w:tr>
      <w:tr w:rsidR="00F72634" w14:paraId="71761811" w14:textId="77777777" w:rsidTr="00001F14">
        <w:trPr>
          <w:trHeight w:val="460"/>
        </w:trPr>
        <w:tc>
          <w:tcPr>
            <w:tcW w:w="10800" w:type="dxa"/>
            <w:tcMar>
              <w:top w:w="100" w:type="dxa"/>
              <w:left w:w="100" w:type="dxa"/>
              <w:bottom w:w="100" w:type="dxa"/>
              <w:right w:w="100" w:type="dxa"/>
            </w:tcMar>
          </w:tcPr>
          <w:p w14:paraId="41ECD757"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static optional&lt;Role&gt; parseRole(const string&amp; s) {</w:t>
            </w:r>
          </w:p>
          <w:p w14:paraId="360DF42E"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if (s == "reader") return Role::Reader;</w:t>
            </w:r>
          </w:p>
          <w:p w14:paraId="505D5ECE"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if (s == "writer") return Role::Writer;</w:t>
            </w:r>
          </w:p>
          <w:p w14:paraId="290AD35D"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return nullopt;</w:t>
            </w:r>
          </w:p>
          <w:p w14:paraId="1F5B580D"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w:t>
            </w:r>
          </w:p>
          <w:p w14:paraId="0E4DA638" w14:textId="77777777" w:rsidR="00FF7FCB" w:rsidRPr="00FF7FCB" w:rsidRDefault="00FF7FCB" w:rsidP="00FF7FCB">
            <w:pPr>
              <w:rPr>
                <w:rFonts w:ascii="Courier New" w:hAnsi="Courier New" w:cs="Courier New"/>
                <w:sz w:val="24"/>
                <w:szCs w:val="24"/>
              </w:rPr>
            </w:pPr>
          </w:p>
          <w:p w14:paraId="53EE6E5C"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static bool parseIntInRange(const string&amp; s, int&amp; out, int lo, int hi) {</w:t>
            </w:r>
          </w:p>
          <w:p w14:paraId="7D0CAC37"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out = 0; const char* b = s.data(); const char* e = b + s.size();</w:t>
            </w:r>
          </w:p>
          <w:p w14:paraId="6A37B04A"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auto r = from_chars(b, e, out);</w:t>
            </w:r>
          </w:p>
          <w:p w14:paraId="7572FFE4"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return r.ec == errc() &amp;&amp; r.ptr == e &amp;&amp; out &gt;= lo &amp;&amp; out &lt;= hi;</w:t>
            </w:r>
          </w:p>
          <w:p w14:paraId="57CFB514"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w:t>
            </w:r>
          </w:p>
          <w:p w14:paraId="5662A5CB" w14:textId="77777777" w:rsidR="00FF7FCB" w:rsidRPr="00FF7FCB" w:rsidRDefault="00FF7FCB" w:rsidP="00FF7FCB">
            <w:pPr>
              <w:rPr>
                <w:rFonts w:ascii="Courier New" w:hAnsi="Courier New" w:cs="Courier New"/>
                <w:sz w:val="24"/>
                <w:szCs w:val="24"/>
              </w:rPr>
            </w:pPr>
          </w:p>
          <w:p w14:paraId="217F3B4F"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void doReader(); void doWriter();</w:t>
            </w:r>
          </w:p>
          <w:p w14:paraId="29130205" w14:textId="77777777" w:rsidR="00FF7FCB" w:rsidRPr="00FF7FCB" w:rsidRDefault="00FF7FCB" w:rsidP="00FF7FCB">
            <w:pPr>
              <w:rPr>
                <w:rFonts w:ascii="Courier New" w:hAnsi="Courier New" w:cs="Courier New"/>
                <w:sz w:val="24"/>
                <w:szCs w:val="24"/>
              </w:rPr>
            </w:pPr>
          </w:p>
          <w:p w14:paraId="594135C2"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int main() {</w:t>
            </w:r>
          </w:p>
          <w:p w14:paraId="35B8394E"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lastRenderedPageBreak/>
              <w:t xml:space="preserve">    string roleStr, retriesStr; int maxRetries = 0;</w:t>
            </w:r>
          </w:p>
          <w:p w14:paraId="777B3967"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cout &lt;&lt; "Enter role (reader|writer): ";</w:t>
            </w:r>
          </w:p>
          <w:p w14:paraId="4D561CFA"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if (!(cin &gt;&gt; roleStr)) { cerr &lt;&lt; "Input error.\n"; return 1; }</w:t>
            </w:r>
          </w:p>
          <w:p w14:paraId="7BA286B2"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auto role = parseRole(roleStr);</w:t>
            </w:r>
          </w:p>
          <w:p w14:paraId="25165FBD"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if (!role) { cerr &lt;&lt; "Invalid role. No action taken.\n"; return 1; }</w:t>
            </w:r>
          </w:p>
          <w:p w14:paraId="66639FE9" w14:textId="77777777" w:rsidR="00FF7FCB" w:rsidRPr="00FF7FCB" w:rsidRDefault="00FF7FCB" w:rsidP="00FF7FCB">
            <w:pPr>
              <w:rPr>
                <w:rFonts w:ascii="Courier New" w:hAnsi="Courier New" w:cs="Courier New"/>
                <w:sz w:val="24"/>
                <w:szCs w:val="24"/>
              </w:rPr>
            </w:pPr>
          </w:p>
          <w:p w14:paraId="16FAAE13"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cout &lt;&lt; "Enter maxRetries (0..5): ";</w:t>
            </w:r>
          </w:p>
          <w:p w14:paraId="29F4CF1E"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if (!(cin &gt;&gt; retriesStr) || !parseIntInRange(retriesStr, maxRetries, 0, 5)) {</w:t>
            </w:r>
          </w:p>
          <w:p w14:paraId="2FBA7EED"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cerr &lt;&lt; "Invalid retries. No action taken.\n"; return 1;</w:t>
            </w:r>
          </w:p>
          <w:p w14:paraId="20A41973"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w:t>
            </w:r>
          </w:p>
          <w:p w14:paraId="527111F7" w14:textId="77777777" w:rsidR="00FF7FCB" w:rsidRPr="00FF7FCB" w:rsidRDefault="00FF7FCB" w:rsidP="00FF7FCB">
            <w:pPr>
              <w:rPr>
                <w:rFonts w:ascii="Courier New" w:hAnsi="Courier New" w:cs="Courier New"/>
                <w:sz w:val="24"/>
                <w:szCs w:val="24"/>
              </w:rPr>
            </w:pPr>
          </w:p>
          <w:p w14:paraId="56CB0B9E"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switch (*role) { case Role::Reader: doReader(); break; case Role::Writer: doWriter(); break; }</w:t>
            </w:r>
          </w:p>
          <w:p w14:paraId="468992E6" w14:textId="77777777" w:rsidR="00FF7FCB" w:rsidRPr="00FF7FCB" w:rsidRDefault="00FF7FCB" w:rsidP="00FF7FCB">
            <w:pPr>
              <w:rPr>
                <w:rFonts w:ascii="Courier New" w:hAnsi="Courier New" w:cs="Courier New"/>
                <w:sz w:val="24"/>
                <w:szCs w:val="24"/>
              </w:rPr>
            </w:pPr>
            <w:r w:rsidRPr="00FF7FCB">
              <w:rPr>
                <w:rFonts w:ascii="Courier New" w:hAnsi="Courier New" w:cs="Courier New"/>
                <w:sz w:val="24"/>
                <w:szCs w:val="24"/>
              </w:rPr>
              <w:t xml:space="preserve">    cout &lt;&lt; "Configured retries: " &lt;&lt; maxRetries &lt;&lt; "\n";</w:t>
            </w:r>
          </w:p>
          <w:p w14:paraId="4F4DA9C0" w14:textId="26D56DFA" w:rsidR="00F72634" w:rsidRDefault="00FF7FCB" w:rsidP="00FF7FCB">
            <w:r w:rsidRPr="00FF7FCB">
              <w:rPr>
                <w:rFonts w:ascii="Courier New" w:hAnsi="Courier New" w:cs="Courier New"/>
                <w:sz w:val="24"/>
                <w:szCs w:val="24"/>
              </w:rPr>
              <w:t>}</w:t>
            </w:r>
          </w:p>
        </w:tc>
      </w:tr>
    </w:tbl>
    <w:p w14:paraId="5A8644E7" w14:textId="77777777" w:rsidR="00B475A1" w:rsidRDefault="00B475A1" w:rsidP="00B475A1">
      <w:pPr>
        <w:rPr>
          <w:b/>
        </w:rPr>
      </w:pPr>
    </w:p>
    <w:p w14:paraId="6C0E2E27" w14:textId="77777777" w:rsidR="00B475A1" w:rsidRDefault="00B475A1" w:rsidP="00B475A1">
      <w:pPr>
        <w:rPr>
          <w:b/>
        </w:rPr>
      </w:pPr>
      <w:r>
        <w:rPr>
          <w:b/>
        </w:rPr>
        <w:t>Note: Stop here for the milestone. Complete this section for Project One in Module Six.</w:t>
      </w:r>
    </w:p>
    <w:tbl>
      <w:tblPr>
        <w:tblStyle w:val="8"/>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780"/>
      </w:tblGrid>
      <w:tr w:rsidR="00B475A1" w14:paraId="5BCE5ED8" w14:textId="77777777" w:rsidTr="006D38A7">
        <w:trPr>
          <w:tblHeader/>
        </w:trPr>
        <w:tc>
          <w:tcPr>
            <w:tcW w:w="10780" w:type="dxa"/>
            <w:shd w:val="clear" w:color="auto" w:fill="auto"/>
            <w:tcMar>
              <w:top w:w="100" w:type="dxa"/>
              <w:left w:w="100" w:type="dxa"/>
              <w:bottom w:w="100" w:type="dxa"/>
              <w:right w:w="100" w:type="dxa"/>
            </w:tcMar>
          </w:tcPr>
          <w:p w14:paraId="770D7F02" w14:textId="59FD3233" w:rsidR="00B475A1" w:rsidRDefault="00B475A1" w:rsidP="00F51FA8">
            <w:pPr>
              <w:pBdr>
                <w:top w:val="nil"/>
                <w:left w:val="nil"/>
                <w:bottom w:val="nil"/>
                <w:right w:val="nil"/>
                <w:between w:val="nil"/>
              </w:pBdr>
            </w:pPr>
            <w:r>
              <w:rPr>
                <w:b/>
              </w:rPr>
              <w:t>Principles(s):</w:t>
            </w:r>
            <w:r>
              <w:t xml:space="preserve"> </w:t>
            </w:r>
            <w:r w:rsidR="00F31F99" w:rsidRPr="00F31F99">
              <w:rPr>
                <w:b/>
                <w:bCs/>
              </w:rPr>
              <w:t>STD-002-CPP (CTR50-CPP)</w:t>
            </w:r>
            <w:r w:rsidR="00F31F99">
              <w:t>:</w:t>
            </w:r>
            <w:r w:rsidR="00F31F99" w:rsidRPr="00F31F99">
              <w:t xml:space="preserve"> </w:t>
            </w:r>
            <w:r w:rsidR="00F31F99" w:rsidRPr="00F31F99">
              <w:rPr>
                <w:b/>
                <w:bCs/>
              </w:rPr>
              <w:t>1, 5, 8, 9:</w:t>
            </w:r>
            <w:r w:rsidR="00F31F99" w:rsidRPr="00F31F99">
              <w:t xml:space="preserve"> Check indices/lengths (1), deny invalid values by default (5), layer checks at boundaries (8), tests/tools catch OOB (9).</w:t>
            </w:r>
          </w:p>
        </w:tc>
      </w:tr>
    </w:tbl>
    <w:p w14:paraId="17196CB2" w14:textId="77777777" w:rsidR="00B475A1" w:rsidRDefault="00B475A1" w:rsidP="00B475A1">
      <w:pPr>
        <w:rPr>
          <w:b/>
        </w:rPr>
      </w:pPr>
    </w:p>
    <w:p w14:paraId="456BB58A" w14:textId="77777777" w:rsidR="00B475A1" w:rsidRDefault="00B475A1" w:rsidP="00B475A1">
      <w:pPr>
        <w:rPr>
          <w:b/>
        </w:rPr>
      </w:pPr>
      <w:r>
        <w:rPr>
          <w:b/>
        </w:rPr>
        <w:t>Threat Level</w:t>
      </w:r>
    </w:p>
    <w:tbl>
      <w:tblPr>
        <w:tblStyle w:val="7"/>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6"/>
        <w:gridCol w:w="1341"/>
        <w:gridCol w:w="4021"/>
        <w:gridCol w:w="1807"/>
        <w:gridCol w:w="1805"/>
      </w:tblGrid>
      <w:tr w:rsidR="00B475A1" w14:paraId="2D611320" w14:textId="77777777" w:rsidTr="00001F14">
        <w:trPr>
          <w:trHeight w:val="460"/>
          <w:tblHeader/>
        </w:trPr>
        <w:tc>
          <w:tcPr>
            <w:tcW w:w="1806" w:type="dxa"/>
            <w:shd w:val="clear" w:color="auto" w:fill="D9D9D9"/>
            <w:vAlign w:val="center"/>
          </w:tcPr>
          <w:p w14:paraId="502056E8" w14:textId="77777777" w:rsidR="00B475A1" w:rsidRDefault="00B475A1" w:rsidP="00F51FA8">
            <w:pPr>
              <w:jc w:val="center"/>
              <w:rPr>
                <w:b/>
                <w:sz w:val="24"/>
                <w:szCs w:val="24"/>
              </w:rPr>
            </w:pPr>
            <w:r>
              <w:rPr>
                <w:b/>
                <w:sz w:val="24"/>
                <w:szCs w:val="24"/>
              </w:rPr>
              <w:t>Severity</w:t>
            </w:r>
          </w:p>
        </w:tc>
        <w:tc>
          <w:tcPr>
            <w:tcW w:w="1341" w:type="dxa"/>
            <w:shd w:val="clear" w:color="auto" w:fill="D9D9D9"/>
            <w:vAlign w:val="center"/>
          </w:tcPr>
          <w:p w14:paraId="03B2F214" w14:textId="77777777" w:rsidR="00B475A1" w:rsidRDefault="00B475A1" w:rsidP="00F51FA8">
            <w:pPr>
              <w:jc w:val="center"/>
              <w:rPr>
                <w:b/>
                <w:sz w:val="24"/>
                <w:szCs w:val="24"/>
              </w:rPr>
            </w:pPr>
            <w:r>
              <w:rPr>
                <w:b/>
                <w:sz w:val="24"/>
                <w:szCs w:val="24"/>
              </w:rPr>
              <w:t>Likelihood</w:t>
            </w:r>
          </w:p>
        </w:tc>
        <w:tc>
          <w:tcPr>
            <w:tcW w:w="4021" w:type="dxa"/>
            <w:shd w:val="clear" w:color="auto" w:fill="D9D9D9"/>
            <w:vAlign w:val="center"/>
          </w:tcPr>
          <w:p w14:paraId="02FD9D0C" w14:textId="77777777" w:rsidR="00B475A1" w:rsidRDefault="00B475A1" w:rsidP="00F51FA8">
            <w:pPr>
              <w:jc w:val="center"/>
              <w:rPr>
                <w:b/>
                <w:sz w:val="24"/>
                <w:szCs w:val="24"/>
              </w:rPr>
            </w:pPr>
            <w:r>
              <w:rPr>
                <w:b/>
                <w:sz w:val="24"/>
                <w:szCs w:val="24"/>
              </w:rPr>
              <w:t>Remediation Cost</w:t>
            </w:r>
          </w:p>
        </w:tc>
        <w:tc>
          <w:tcPr>
            <w:tcW w:w="1807" w:type="dxa"/>
            <w:shd w:val="clear" w:color="auto" w:fill="D9D9D9"/>
            <w:vAlign w:val="center"/>
          </w:tcPr>
          <w:p w14:paraId="567E762D" w14:textId="77777777" w:rsidR="00B475A1" w:rsidRDefault="00B475A1" w:rsidP="00F51FA8">
            <w:pPr>
              <w:jc w:val="center"/>
              <w:rPr>
                <w:b/>
                <w:sz w:val="24"/>
                <w:szCs w:val="24"/>
              </w:rPr>
            </w:pPr>
            <w:r>
              <w:rPr>
                <w:b/>
                <w:sz w:val="24"/>
                <w:szCs w:val="24"/>
              </w:rPr>
              <w:t>Priority</w:t>
            </w:r>
          </w:p>
        </w:tc>
        <w:tc>
          <w:tcPr>
            <w:tcW w:w="1805" w:type="dxa"/>
            <w:shd w:val="clear" w:color="auto" w:fill="D9D9D9"/>
            <w:vAlign w:val="center"/>
          </w:tcPr>
          <w:p w14:paraId="4C888B9E" w14:textId="77777777" w:rsidR="00B475A1" w:rsidRDefault="00B475A1" w:rsidP="00F51FA8">
            <w:pPr>
              <w:jc w:val="center"/>
              <w:rPr>
                <w:b/>
                <w:sz w:val="24"/>
                <w:szCs w:val="24"/>
              </w:rPr>
            </w:pPr>
            <w:r>
              <w:rPr>
                <w:b/>
                <w:sz w:val="24"/>
                <w:szCs w:val="24"/>
              </w:rPr>
              <w:t>Level</w:t>
            </w:r>
          </w:p>
        </w:tc>
      </w:tr>
      <w:tr w:rsidR="00B475A1" w14:paraId="2205D897" w14:textId="77777777" w:rsidTr="00001F14">
        <w:trPr>
          <w:trHeight w:val="460"/>
        </w:trPr>
        <w:tc>
          <w:tcPr>
            <w:tcW w:w="1806" w:type="dxa"/>
            <w:shd w:val="clear" w:color="auto" w:fill="auto"/>
          </w:tcPr>
          <w:p w14:paraId="00278D98" w14:textId="3E89C601" w:rsidR="00B475A1" w:rsidRDefault="00B04B1C" w:rsidP="00F51FA8">
            <w:pPr>
              <w:jc w:val="center"/>
            </w:pPr>
            <w:r>
              <w:t>High</w:t>
            </w:r>
          </w:p>
        </w:tc>
        <w:tc>
          <w:tcPr>
            <w:tcW w:w="1341" w:type="dxa"/>
            <w:shd w:val="clear" w:color="auto" w:fill="auto"/>
          </w:tcPr>
          <w:p w14:paraId="086FA0F7" w14:textId="152FC45A" w:rsidR="00B475A1" w:rsidRDefault="00406D4E" w:rsidP="00F51FA8">
            <w:pPr>
              <w:jc w:val="center"/>
            </w:pPr>
            <w:r>
              <w:t>Medium</w:t>
            </w:r>
          </w:p>
        </w:tc>
        <w:tc>
          <w:tcPr>
            <w:tcW w:w="4021" w:type="dxa"/>
            <w:shd w:val="clear" w:color="auto" w:fill="auto"/>
          </w:tcPr>
          <w:p w14:paraId="3D7EE5AB" w14:textId="5ADC0772" w:rsidR="00B475A1" w:rsidRDefault="00406D4E" w:rsidP="00F51FA8">
            <w:pPr>
              <w:jc w:val="center"/>
            </w:pPr>
            <w:r>
              <w:t>Medium</w:t>
            </w:r>
          </w:p>
        </w:tc>
        <w:tc>
          <w:tcPr>
            <w:tcW w:w="1807" w:type="dxa"/>
            <w:shd w:val="clear" w:color="auto" w:fill="auto"/>
          </w:tcPr>
          <w:p w14:paraId="483DB358" w14:textId="74353073" w:rsidR="00B475A1" w:rsidRDefault="00406D4E" w:rsidP="00F51FA8">
            <w:pPr>
              <w:jc w:val="center"/>
            </w:pPr>
            <w:r>
              <w:t>High</w:t>
            </w:r>
          </w:p>
        </w:tc>
        <w:tc>
          <w:tcPr>
            <w:tcW w:w="1805" w:type="dxa"/>
            <w:shd w:val="clear" w:color="auto" w:fill="auto"/>
          </w:tcPr>
          <w:p w14:paraId="0216068C" w14:textId="455BDFC2" w:rsidR="00B475A1" w:rsidRDefault="00406D4E" w:rsidP="00F51FA8">
            <w:pPr>
              <w:jc w:val="center"/>
            </w:pPr>
            <w:r>
              <w:t>4</w:t>
            </w:r>
          </w:p>
        </w:tc>
      </w:tr>
    </w:tbl>
    <w:p w14:paraId="5552E762" w14:textId="77777777" w:rsidR="00B475A1" w:rsidRDefault="00B475A1" w:rsidP="00B475A1">
      <w:pPr>
        <w:rPr>
          <w:b/>
        </w:rPr>
      </w:pPr>
    </w:p>
    <w:p w14:paraId="688372DD" w14:textId="77777777" w:rsidR="00B475A1" w:rsidRDefault="00B475A1" w:rsidP="00B475A1">
      <w:pPr>
        <w:rPr>
          <w:b/>
        </w:rPr>
      </w:pPr>
      <w:r>
        <w:rPr>
          <w:b/>
        </w:rPr>
        <w:t>Automation</w:t>
      </w:r>
    </w:p>
    <w:tbl>
      <w:tblPr>
        <w:tblStyle w:val="6"/>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4021"/>
        <w:gridCol w:w="3611"/>
      </w:tblGrid>
      <w:tr w:rsidR="00B475A1" w14:paraId="0DFF2075" w14:textId="77777777" w:rsidTr="00001F14">
        <w:trPr>
          <w:trHeight w:val="460"/>
          <w:tblHeader/>
        </w:trPr>
        <w:tc>
          <w:tcPr>
            <w:tcW w:w="1807" w:type="dxa"/>
            <w:shd w:val="clear" w:color="auto" w:fill="D9D9D9"/>
            <w:vAlign w:val="center"/>
          </w:tcPr>
          <w:p w14:paraId="15DA8771" w14:textId="77777777" w:rsidR="00B475A1" w:rsidRDefault="00B475A1" w:rsidP="00F51FA8">
            <w:pPr>
              <w:jc w:val="center"/>
              <w:rPr>
                <w:b/>
                <w:sz w:val="24"/>
                <w:szCs w:val="24"/>
              </w:rPr>
            </w:pPr>
            <w:r>
              <w:rPr>
                <w:b/>
                <w:sz w:val="24"/>
                <w:szCs w:val="24"/>
              </w:rPr>
              <w:t>Tool</w:t>
            </w:r>
          </w:p>
        </w:tc>
        <w:tc>
          <w:tcPr>
            <w:tcW w:w="1341" w:type="dxa"/>
            <w:shd w:val="clear" w:color="auto" w:fill="D9D9D9"/>
            <w:vAlign w:val="center"/>
          </w:tcPr>
          <w:p w14:paraId="7B8AB6E4" w14:textId="77777777" w:rsidR="00B475A1" w:rsidRDefault="00B475A1" w:rsidP="00F51FA8">
            <w:pPr>
              <w:jc w:val="center"/>
              <w:rPr>
                <w:b/>
                <w:sz w:val="24"/>
                <w:szCs w:val="24"/>
              </w:rPr>
            </w:pPr>
            <w:r>
              <w:rPr>
                <w:b/>
                <w:sz w:val="24"/>
                <w:szCs w:val="24"/>
              </w:rPr>
              <w:t>Version</w:t>
            </w:r>
          </w:p>
        </w:tc>
        <w:tc>
          <w:tcPr>
            <w:tcW w:w="4021" w:type="dxa"/>
            <w:shd w:val="clear" w:color="auto" w:fill="D9D9D9"/>
            <w:vAlign w:val="center"/>
          </w:tcPr>
          <w:p w14:paraId="1397358D" w14:textId="77777777" w:rsidR="00B475A1" w:rsidRDefault="00B475A1" w:rsidP="00F51FA8">
            <w:pPr>
              <w:jc w:val="center"/>
              <w:rPr>
                <w:b/>
                <w:sz w:val="24"/>
                <w:szCs w:val="24"/>
              </w:rPr>
            </w:pPr>
            <w:r>
              <w:rPr>
                <w:b/>
                <w:sz w:val="24"/>
                <w:szCs w:val="24"/>
              </w:rPr>
              <w:t>Checker</w:t>
            </w:r>
          </w:p>
        </w:tc>
        <w:tc>
          <w:tcPr>
            <w:tcW w:w="3611" w:type="dxa"/>
            <w:shd w:val="clear" w:color="auto" w:fill="D9D9D9"/>
            <w:vAlign w:val="center"/>
          </w:tcPr>
          <w:p w14:paraId="2AEE2B48" w14:textId="77777777" w:rsidR="00B475A1" w:rsidRDefault="00B475A1" w:rsidP="00F51FA8">
            <w:pPr>
              <w:jc w:val="center"/>
              <w:rPr>
                <w:b/>
                <w:sz w:val="24"/>
                <w:szCs w:val="24"/>
              </w:rPr>
            </w:pPr>
            <w:r>
              <w:rPr>
                <w:b/>
                <w:sz w:val="24"/>
                <w:szCs w:val="24"/>
              </w:rPr>
              <w:t>Description Tool</w:t>
            </w:r>
          </w:p>
        </w:tc>
      </w:tr>
      <w:tr w:rsidR="00922AF7" w14:paraId="300BC336" w14:textId="77777777" w:rsidTr="00001F14">
        <w:trPr>
          <w:trHeight w:val="460"/>
        </w:trPr>
        <w:tc>
          <w:tcPr>
            <w:tcW w:w="1807" w:type="dxa"/>
            <w:shd w:val="clear" w:color="auto" w:fill="auto"/>
          </w:tcPr>
          <w:p w14:paraId="0F8CDDEE" w14:textId="6913BCE2" w:rsidR="00922AF7" w:rsidRDefault="00922AF7" w:rsidP="00922AF7">
            <w:pPr>
              <w:jc w:val="center"/>
            </w:pPr>
            <w:r>
              <w:t>Clang-Tidy</w:t>
            </w:r>
          </w:p>
        </w:tc>
        <w:tc>
          <w:tcPr>
            <w:tcW w:w="1341" w:type="dxa"/>
            <w:shd w:val="clear" w:color="auto" w:fill="auto"/>
          </w:tcPr>
          <w:p w14:paraId="2A2ABA7F" w14:textId="45A2EC6A" w:rsidR="00922AF7" w:rsidRDefault="00922AF7" w:rsidP="00922AF7">
            <w:pPr>
              <w:jc w:val="center"/>
            </w:pPr>
            <w:r>
              <w:t>17.x</w:t>
            </w:r>
          </w:p>
        </w:tc>
        <w:tc>
          <w:tcPr>
            <w:tcW w:w="4021" w:type="dxa"/>
            <w:shd w:val="clear" w:color="auto" w:fill="auto"/>
          </w:tcPr>
          <w:p w14:paraId="4441551B" w14:textId="416EA1F2" w:rsidR="00922AF7" w:rsidRDefault="00922AF7" w:rsidP="00922AF7">
            <w:pPr>
              <w:jc w:val="center"/>
            </w:pPr>
            <w:r>
              <w:t>cppcoreguidelines-bounds-*, readability-container-size-empty</w:t>
            </w:r>
          </w:p>
        </w:tc>
        <w:tc>
          <w:tcPr>
            <w:tcW w:w="3611" w:type="dxa"/>
            <w:shd w:val="clear" w:color="auto" w:fill="auto"/>
          </w:tcPr>
          <w:p w14:paraId="196AC4C7" w14:textId="6FBB6A4B" w:rsidR="00922AF7" w:rsidRDefault="00922AF7" w:rsidP="00922AF7">
            <w:pPr>
              <w:jc w:val="center"/>
            </w:pPr>
            <w:r>
              <w:t>Enforces bounds checks and safe access.</w:t>
            </w:r>
          </w:p>
        </w:tc>
      </w:tr>
      <w:tr w:rsidR="00922AF7" w14:paraId="5FE44A56" w14:textId="77777777" w:rsidTr="00001F14">
        <w:trPr>
          <w:trHeight w:val="460"/>
        </w:trPr>
        <w:tc>
          <w:tcPr>
            <w:tcW w:w="1807" w:type="dxa"/>
            <w:shd w:val="clear" w:color="auto" w:fill="auto"/>
          </w:tcPr>
          <w:p w14:paraId="4E4CBBF1" w14:textId="3970CFCE" w:rsidR="00922AF7" w:rsidRDefault="00922AF7" w:rsidP="00922AF7">
            <w:pPr>
              <w:jc w:val="center"/>
            </w:pPr>
            <w:r>
              <w:t>AddressSanitizer (ASan)</w:t>
            </w:r>
          </w:p>
        </w:tc>
        <w:tc>
          <w:tcPr>
            <w:tcW w:w="1341" w:type="dxa"/>
            <w:shd w:val="clear" w:color="auto" w:fill="auto"/>
          </w:tcPr>
          <w:p w14:paraId="70D2F7C5" w14:textId="479661DC" w:rsidR="00922AF7" w:rsidRDefault="00922AF7" w:rsidP="00922AF7">
            <w:pPr>
              <w:jc w:val="center"/>
            </w:pPr>
            <w:r>
              <w:t>LLVM 17+</w:t>
            </w:r>
          </w:p>
        </w:tc>
        <w:tc>
          <w:tcPr>
            <w:tcW w:w="4021" w:type="dxa"/>
            <w:shd w:val="clear" w:color="auto" w:fill="auto"/>
          </w:tcPr>
          <w:p w14:paraId="68783DFF" w14:textId="6283F500" w:rsidR="00922AF7" w:rsidRDefault="00922AF7" w:rsidP="00922AF7">
            <w:pPr>
              <w:jc w:val="center"/>
              <w:rPr>
                <w:u w:val="single"/>
              </w:rPr>
            </w:pPr>
            <w:r>
              <w:t>n/a</w:t>
            </w:r>
          </w:p>
        </w:tc>
        <w:tc>
          <w:tcPr>
            <w:tcW w:w="3611" w:type="dxa"/>
            <w:shd w:val="clear" w:color="auto" w:fill="auto"/>
          </w:tcPr>
          <w:p w14:paraId="67EF3C2C" w14:textId="6A029F53" w:rsidR="00922AF7" w:rsidRDefault="00922AF7" w:rsidP="00922AF7">
            <w:pPr>
              <w:jc w:val="center"/>
            </w:pPr>
            <w:r>
              <w:t>Catches out-of-bounds read/write at test time.</w:t>
            </w:r>
          </w:p>
        </w:tc>
      </w:tr>
      <w:tr w:rsidR="00922AF7" w14:paraId="142FCAB9" w14:textId="77777777" w:rsidTr="00001F14">
        <w:trPr>
          <w:trHeight w:val="460"/>
        </w:trPr>
        <w:tc>
          <w:tcPr>
            <w:tcW w:w="1807" w:type="dxa"/>
            <w:shd w:val="clear" w:color="auto" w:fill="auto"/>
          </w:tcPr>
          <w:p w14:paraId="5404A3BA" w14:textId="02BB2627" w:rsidR="00922AF7" w:rsidRDefault="00922AF7" w:rsidP="00922AF7">
            <w:pPr>
              <w:jc w:val="center"/>
            </w:pPr>
            <w:r>
              <w:t>Coverity</w:t>
            </w:r>
          </w:p>
        </w:tc>
        <w:tc>
          <w:tcPr>
            <w:tcW w:w="1341" w:type="dxa"/>
            <w:shd w:val="clear" w:color="auto" w:fill="auto"/>
          </w:tcPr>
          <w:p w14:paraId="5109F248" w14:textId="5CCA9D5E" w:rsidR="00922AF7" w:rsidRDefault="00922AF7" w:rsidP="00922AF7">
            <w:pPr>
              <w:jc w:val="center"/>
            </w:pPr>
            <w:r>
              <w:t>2024.x</w:t>
            </w:r>
          </w:p>
        </w:tc>
        <w:tc>
          <w:tcPr>
            <w:tcW w:w="4021" w:type="dxa"/>
            <w:shd w:val="clear" w:color="auto" w:fill="auto"/>
          </w:tcPr>
          <w:p w14:paraId="05A09A96" w14:textId="0A7910CC" w:rsidR="00922AF7" w:rsidRDefault="00922AF7" w:rsidP="00922AF7">
            <w:pPr>
              <w:jc w:val="center"/>
              <w:rPr>
                <w:u w:val="single"/>
              </w:rPr>
            </w:pPr>
            <w:r>
              <w:t>OUT_OF_BOUND_ACCESS</w:t>
            </w:r>
          </w:p>
        </w:tc>
        <w:tc>
          <w:tcPr>
            <w:tcW w:w="3611" w:type="dxa"/>
            <w:shd w:val="clear" w:color="auto" w:fill="auto"/>
          </w:tcPr>
          <w:p w14:paraId="7D572B94" w14:textId="707E0715" w:rsidR="00922AF7" w:rsidRDefault="00922AF7" w:rsidP="00922AF7">
            <w:pPr>
              <w:jc w:val="center"/>
            </w:pPr>
            <w:r>
              <w:t>Finds invalid indices/iterator misuse.</w:t>
            </w:r>
          </w:p>
        </w:tc>
      </w:tr>
      <w:tr w:rsidR="00922AF7" w14:paraId="7B57D6C5" w14:textId="77777777" w:rsidTr="00001F14">
        <w:trPr>
          <w:trHeight w:val="460"/>
        </w:trPr>
        <w:tc>
          <w:tcPr>
            <w:tcW w:w="1807" w:type="dxa"/>
            <w:shd w:val="clear" w:color="auto" w:fill="auto"/>
          </w:tcPr>
          <w:p w14:paraId="0880DBB9" w14:textId="6C4D910F" w:rsidR="00922AF7" w:rsidRDefault="00922AF7" w:rsidP="00922AF7">
            <w:pPr>
              <w:jc w:val="center"/>
            </w:pPr>
            <w:r>
              <w:t>SonarQube (C/C++)</w:t>
            </w:r>
          </w:p>
        </w:tc>
        <w:tc>
          <w:tcPr>
            <w:tcW w:w="1341" w:type="dxa"/>
            <w:shd w:val="clear" w:color="auto" w:fill="auto"/>
          </w:tcPr>
          <w:p w14:paraId="527A0ABE" w14:textId="2B1261A0" w:rsidR="00922AF7" w:rsidRDefault="00922AF7" w:rsidP="00922AF7">
            <w:pPr>
              <w:jc w:val="center"/>
            </w:pPr>
            <w:r>
              <w:t>10.x</w:t>
            </w:r>
          </w:p>
        </w:tc>
        <w:tc>
          <w:tcPr>
            <w:tcW w:w="4021" w:type="dxa"/>
            <w:shd w:val="clear" w:color="auto" w:fill="auto"/>
          </w:tcPr>
          <w:p w14:paraId="2EFB0041" w14:textId="3009AFC0" w:rsidR="00922AF7" w:rsidRDefault="00922AF7" w:rsidP="00922AF7">
            <w:pPr>
              <w:jc w:val="center"/>
              <w:rPr>
                <w:u w:val="single"/>
              </w:rPr>
            </w:pPr>
            <w:r>
              <w:t>Bounds/Index rules</w:t>
            </w:r>
          </w:p>
        </w:tc>
        <w:tc>
          <w:tcPr>
            <w:tcW w:w="3611" w:type="dxa"/>
            <w:shd w:val="clear" w:color="auto" w:fill="auto"/>
          </w:tcPr>
          <w:p w14:paraId="6E45804C" w14:textId="134837F3" w:rsidR="00922AF7" w:rsidRDefault="00922AF7" w:rsidP="00922AF7">
            <w:pPr>
              <w:jc w:val="center"/>
            </w:pPr>
            <w:r>
              <w:t>Flags container index errors.</w:t>
            </w:r>
          </w:p>
        </w:tc>
      </w:tr>
    </w:tbl>
    <w:p w14:paraId="73D74ACF" w14:textId="77777777" w:rsidR="00381847" w:rsidRDefault="00E769D9" w:rsidP="000431A4">
      <w:pPr>
        <w:pStyle w:val="Heading4"/>
        <w:jc w:val="left"/>
        <w:rPr>
          <w:sz w:val="27"/>
          <w:szCs w:val="27"/>
        </w:rPr>
      </w:pPr>
      <w:r>
        <w:br w:type="page"/>
      </w:r>
    </w:p>
    <w:p w14:paraId="255DE229" w14:textId="77777777" w:rsidR="00381847" w:rsidRDefault="00E769D9" w:rsidP="0059536C">
      <w:pPr>
        <w:pStyle w:val="Heading4"/>
      </w:pPr>
      <w:bookmarkStart w:id="9" w:name="_Toc52464061"/>
      <w:r>
        <w:lastRenderedPageBreak/>
        <w:t>Coding Standard 3</w:t>
      </w:r>
      <w:bookmarkEnd w:id="9"/>
    </w:p>
    <w:p w14:paraId="1DB9F538" w14:textId="77777777" w:rsidR="00381847" w:rsidRDefault="00381847"/>
    <w:tbl>
      <w:tblPr>
        <w:tblStyle w:val="53"/>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7632"/>
      </w:tblGrid>
      <w:tr w:rsidR="00381847" w14:paraId="14E77648" w14:textId="77777777" w:rsidTr="00001F14">
        <w:trPr>
          <w:trHeight w:val="42"/>
          <w:tblHeader/>
        </w:trPr>
        <w:tc>
          <w:tcPr>
            <w:tcW w:w="1807" w:type="dxa"/>
            <w:shd w:val="clear" w:color="auto" w:fill="D9D9D9"/>
            <w:tcMar>
              <w:top w:w="100" w:type="dxa"/>
              <w:left w:w="100" w:type="dxa"/>
              <w:bottom w:w="100" w:type="dxa"/>
              <w:right w:w="100" w:type="dxa"/>
            </w:tcMar>
            <w:vAlign w:val="center"/>
          </w:tcPr>
          <w:p w14:paraId="02013346" w14:textId="77777777" w:rsidR="00381847" w:rsidRDefault="00E769D9">
            <w:pPr>
              <w:jc w:val="center"/>
              <w:rPr>
                <w:b/>
                <w:sz w:val="24"/>
                <w:szCs w:val="24"/>
              </w:rPr>
            </w:pPr>
            <w:r>
              <w:rPr>
                <w:b/>
                <w:sz w:val="24"/>
                <w:szCs w:val="24"/>
              </w:rPr>
              <w:t>Coding Standard</w:t>
            </w:r>
          </w:p>
        </w:tc>
        <w:tc>
          <w:tcPr>
            <w:tcW w:w="1341" w:type="dxa"/>
            <w:shd w:val="clear" w:color="auto" w:fill="D9D9D9"/>
            <w:tcMar>
              <w:top w:w="100" w:type="dxa"/>
              <w:left w:w="100" w:type="dxa"/>
              <w:bottom w:w="100" w:type="dxa"/>
              <w:right w:w="100" w:type="dxa"/>
            </w:tcMar>
            <w:vAlign w:val="center"/>
          </w:tcPr>
          <w:p w14:paraId="0318B450" w14:textId="77777777" w:rsidR="00381847" w:rsidRDefault="00E769D9">
            <w:pPr>
              <w:jc w:val="center"/>
              <w:rPr>
                <w:b/>
                <w:sz w:val="24"/>
                <w:szCs w:val="24"/>
              </w:rPr>
            </w:pPr>
            <w:r>
              <w:rPr>
                <w:b/>
                <w:sz w:val="24"/>
                <w:szCs w:val="24"/>
              </w:rPr>
              <w:t>Label</w:t>
            </w:r>
          </w:p>
        </w:tc>
        <w:tc>
          <w:tcPr>
            <w:tcW w:w="7632" w:type="dxa"/>
            <w:shd w:val="clear" w:color="auto" w:fill="D9D9D9"/>
            <w:tcMar>
              <w:top w:w="100" w:type="dxa"/>
              <w:left w:w="100" w:type="dxa"/>
              <w:bottom w:w="100" w:type="dxa"/>
              <w:right w:w="100" w:type="dxa"/>
            </w:tcMar>
            <w:vAlign w:val="center"/>
          </w:tcPr>
          <w:p w14:paraId="65CA1729" w14:textId="46E3B48B" w:rsidR="00381847" w:rsidRDefault="006C5DAB">
            <w:pPr>
              <w:jc w:val="center"/>
              <w:rPr>
                <w:b/>
                <w:sz w:val="24"/>
                <w:szCs w:val="24"/>
              </w:rPr>
            </w:pPr>
            <w:r w:rsidRPr="006C5DAB">
              <w:rPr>
                <w:b/>
                <w:sz w:val="24"/>
                <w:szCs w:val="24"/>
              </w:rPr>
              <w:t>STR50-CPP — Guarantee that storage for strings has sufficient space for character data and the null terminator</w:t>
            </w:r>
          </w:p>
        </w:tc>
      </w:tr>
      <w:tr w:rsidR="00381847" w14:paraId="70276045" w14:textId="77777777" w:rsidTr="00001F14">
        <w:trPr>
          <w:trHeight w:val="321"/>
        </w:trPr>
        <w:tc>
          <w:tcPr>
            <w:tcW w:w="1807" w:type="dxa"/>
            <w:shd w:val="clear" w:color="auto" w:fill="F3F3F3"/>
            <w:tcMar>
              <w:top w:w="100" w:type="dxa"/>
              <w:left w:w="100" w:type="dxa"/>
              <w:bottom w:w="100" w:type="dxa"/>
              <w:right w:w="100" w:type="dxa"/>
            </w:tcMar>
          </w:tcPr>
          <w:p w14:paraId="0EB153B1" w14:textId="77777777" w:rsidR="00381847" w:rsidRDefault="00E769D9">
            <w:pPr>
              <w:jc w:val="center"/>
              <w:rPr>
                <w:b/>
              </w:rPr>
            </w:pPr>
            <w:r>
              <w:rPr>
                <w:b/>
              </w:rPr>
              <w:t>String Correctness</w:t>
            </w:r>
          </w:p>
        </w:tc>
        <w:tc>
          <w:tcPr>
            <w:tcW w:w="1341" w:type="dxa"/>
            <w:tcMar>
              <w:top w:w="100" w:type="dxa"/>
              <w:left w:w="100" w:type="dxa"/>
              <w:bottom w:w="100" w:type="dxa"/>
              <w:right w:w="100" w:type="dxa"/>
            </w:tcMar>
          </w:tcPr>
          <w:p w14:paraId="43E4753B" w14:textId="778879D0" w:rsidR="00381847" w:rsidRDefault="004E3A56">
            <w:pPr>
              <w:jc w:val="center"/>
            </w:pPr>
            <w:r w:rsidRPr="004E3A56">
              <w:t>STD-003-CPP</w:t>
            </w:r>
          </w:p>
        </w:tc>
        <w:tc>
          <w:tcPr>
            <w:tcW w:w="7632" w:type="dxa"/>
            <w:tcMar>
              <w:top w:w="100" w:type="dxa"/>
              <w:left w:w="100" w:type="dxa"/>
              <w:bottom w:w="100" w:type="dxa"/>
              <w:right w:w="100" w:type="dxa"/>
            </w:tcMar>
          </w:tcPr>
          <w:p w14:paraId="2E7240A9" w14:textId="377E55E4" w:rsidR="00381847" w:rsidRPr="004E3A56" w:rsidRDefault="004E3A56">
            <w:r w:rsidRPr="004E3A56">
              <w:t xml:space="preserve">Copying into a buffer that’s too small (or forgetting the '\0') causes overflows and undefined behavior. Prefer std::string when possible; if fixed buffers are required, prove capacity and bound the write, leaving room for the null terminator. SEI CERT details this rule under </w:t>
            </w:r>
            <w:hyperlink r:id="rId15" w:history="1">
              <w:r w:rsidRPr="004575BB">
                <w:rPr>
                  <w:rStyle w:val="Hyperlink"/>
                  <w:sz w:val="24"/>
                  <w:szCs w:val="24"/>
                </w:rPr>
                <w:t>STR50-CPP</w:t>
              </w:r>
            </w:hyperlink>
            <w:r w:rsidRPr="004E3A56">
              <w:t xml:space="preserve"> (C++).</w:t>
            </w:r>
          </w:p>
        </w:tc>
      </w:tr>
    </w:tbl>
    <w:p w14:paraId="31A51ED8" w14:textId="77777777" w:rsidR="00381847" w:rsidRDefault="00381847">
      <w:pPr>
        <w:rPr>
          <w:b/>
        </w:rPr>
      </w:pPr>
    </w:p>
    <w:tbl>
      <w:tblPr>
        <w:tblStyle w:val="10"/>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722DEA90" w14:textId="77777777" w:rsidTr="00001F14">
        <w:trPr>
          <w:trHeight w:val="26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269D0DFA" w14:textId="77777777" w:rsidR="00F72634" w:rsidRDefault="00F72634" w:rsidP="00381263">
            <w:r>
              <w:rPr>
                <w:b/>
                <w:sz w:val="24"/>
                <w:szCs w:val="24"/>
              </w:rPr>
              <w:t>Noncompliant Code</w:t>
            </w:r>
          </w:p>
        </w:tc>
      </w:tr>
      <w:tr w:rsidR="00F72634" w14:paraId="370D3F04"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668C7FBC" w14:textId="49322AB0" w:rsidR="00F72634" w:rsidRDefault="00E34358" w:rsidP="00381263">
            <w:r w:rsidRPr="00E34358">
              <w:t>Because the input is unbounded, the following code could lead to a buffer overflow.</w:t>
            </w:r>
          </w:p>
        </w:tc>
      </w:tr>
      <w:tr w:rsidR="00F72634" w14:paraId="6EF6786D" w14:textId="77777777" w:rsidTr="00001F14">
        <w:trPr>
          <w:trHeight w:val="460"/>
        </w:trPr>
        <w:tc>
          <w:tcPr>
            <w:tcW w:w="10800" w:type="dxa"/>
            <w:tcMar>
              <w:top w:w="100" w:type="dxa"/>
              <w:left w:w="100" w:type="dxa"/>
              <w:bottom w:w="100" w:type="dxa"/>
              <w:right w:w="100" w:type="dxa"/>
            </w:tcMar>
          </w:tcPr>
          <w:p w14:paraId="59F41E55" w14:textId="77777777" w:rsidR="00E34358" w:rsidRPr="00E34358" w:rsidRDefault="00E34358" w:rsidP="00E34358">
            <w:pPr>
              <w:rPr>
                <w:rFonts w:ascii="Courier New" w:hAnsi="Courier New" w:cs="Courier New"/>
                <w:sz w:val="24"/>
                <w:szCs w:val="24"/>
              </w:rPr>
            </w:pPr>
            <w:r w:rsidRPr="00E34358">
              <w:rPr>
                <w:rFonts w:ascii="Courier New" w:hAnsi="Courier New" w:cs="Courier New"/>
                <w:sz w:val="24"/>
                <w:szCs w:val="24"/>
              </w:rPr>
              <w:t>#include &lt;iostream&gt;</w:t>
            </w:r>
          </w:p>
          <w:p w14:paraId="053C8DA8" w14:textId="77777777" w:rsidR="00E34358" w:rsidRPr="00E34358" w:rsidRDefault="00E34358" w:rsidP="00E34358">
            <w:pPr>
              <w:rPr>
                <w:rFonts w:ascii="Courier New" w:hAnsi="Courier New" w:cs="Courier New"/>
                <w:sz w:val="24"/>
                <w:szCs w:val="24"/>
              </w:rPr>
            </w:pPr>
            <w:r w:rsidRPr="00E34358">
              <w:rPr>
                <w:rFonts w:ascii="Courier New" w:hAnsi="Courier New" w:cs="Courier New"/>
                <w:sz w:val="24"/>
                <w:szCs w:val="24"/>
              </w:rPr>
              <w:t>  </w:t>
            </w:r>
          </w:p>
          <w:p w14:paraId="7F131349" w14:textId="77777777" w:rsidR="00E34358" w:rsidRPr="00E34358" w:rsidRDefault="00E34358" w:rsidP="00E34358">
            <w:pPr>
              <w:rPr>
                <w:rFonts w:ascii="Courier New" w:hAnsi="Courier New" w:cs="Courier New"/>
                <w:sz w:val="24"/>
                <w:szCs w:val="24"/>
              </w:rPr>
            </w:pPr>
            <w:r w:rsidRPr="00E34358">
              <w:rPr>
                <w:rFonts w:ascii="Courier New" w:hAnsi="Courier New" w:cs="Courier New"/>
                <w:b/>
                <w:bCs/>
                <w:sz w:val="24"/>
                <w:szCs w:val="24"/>
              </w:rPr>
              <w:t>void</w:t>
            </w:r>
            <w:r w:rsidRPr="00E34358">
              <w:rPr>
                <w:rFonts w:ascii="Courier New" w:hAnsi="Courier New" w:cs="Courier New"/>
                <w:sz w:val="24"/>
                <w:szCs w:val="24"/>
              </w:rPr>
              <w:t> f() {</w:t>
            </w:r>
          </w:p>
          <w:p w14:paraId="19D7CCA3" w14:textId="77777777" w:rsidR="00E34358" w:rsidRPr="00E34358" w:rsidRDefault="00E34358" w:rsidP="00E34358">
            <w:pPr>
              <w:rPr>
                <w:rFonts w:ascii="Courier New" w:hAnsi="Courier New" w:cs="Courier New"/>
                <w:sz w:val="24"/>
                <w:szCs w:val="24"/>
              </w:rPr>
            </w:pPr>
            <w:r w:rsidRPr="00E34358">
              <w:rPr>
                <w:rFonts w:ascii="Courier New" w:hAnsi="Courier New" w:cs="Courier New"/>
                <w:sz w:val="24"/>
                <w:szCs w:val="24"/>
              </w:rPr>
              <w:t>  </w:t>
            </w:r>
            <w:r w:rsidRPr="00E34358">
              <w:rPr>
                <w:rFonts w:ascii="Courier New" w:hAnsi="Courier New" w:cs="Courier New"/>
                <w:b/>
                <w:bCs/>
                <w:sz w:val="24"/>
                <w:szCs w:val="24"/>
              </w:rPr>
              <w:t>char</w:t>
            </w:r>
            <w:r w:rsidRPr="00E34358">
              <w:rPr>
                <w:rFonts w:ascii="Courier New" w:hAnsi="Courier New" w:cs="Courier New"/>
                <w:sz w:val="24"/>
                <w:szCs w:val="24"/>
              </w:rPr>
              <w:t> buf[12];</w:t>
            </w:r>
          </w:p>
          <w:p w14:paraId="06D23919" w14:textId="77777777" w:rsidR="00E34358" w:rsidRPr="00E34358" w:rsidRDefault="00E34358" w:rsidP="00E34358">
            <w:pPr>
              <w:rPr>
                <w:rFonts w:ascii="Courier New" w:hAnsi="Courier New" w:cs="Courier New"/>
                <w:sz w:val="24"/>
                <w:szCs w:val="24"/>
              </w:rPr>
            </w:pPr>
            <w:r w:rsidRPr="00E34358">
              <w:rPr>
                <w:rFonts w:ascii="Courier New" w:hAnsi="Courier New" w:cs="Courier New"/>
                <w:sz w:val="24"/>
                <w:szCs w:val="24"/>
              </w:rPr>
              <w:t>  std::cin &gt;&gt; buf;</w:t>
            </w:r>
          </w:p>
          <w:p w14:paraId="12374FA0" w14:textId="33AE8957" w:rsidR="00F72634" w:rsidRPr="00E34358" w:rsidRDefault="00E34358" w:rsidP="00C54CB5">
            <w:pPr>
              <w:rPr>
                <w:rFonts w:ascii="Courier New" w:hAnsi="Courier New" w:cs="Courier New"/>
              </w:rPr>
            </w:pPr>
            <w:r w:rsidRPr="00E34358">
              <w:rPr>
                <w:rFonts w:ascii="Courier New" w:hAnsi="Courier New" w:cs="Courier New"/>
                <w:sz w:val="24"/>
                <w:szCs w:val="24"/>
              </w:rPr>
              <w:t>}</w:t>
            </w:r>
          </w:p>
        </w:tc>
      </w:tr>
    </w:tbl>
    <w:p w14:paraId="0076DC7F" w14:textId="77777777" w:rsidR="00F72634" w:rsidRDefault="00F72634" w:rsidP="00F72634">
      <w:pPr>
        <w:rPr>
          <w:b/>
        </w:rPr>
      </w:pPr>
    </w:p>
    <w:tbl>
      <w:tblPr>
        <w:tblStyle w:val="9"/>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6C2F0F16" w14:textId="77777777" w:rsidTr="00001F14">
        <w:trPr>
          <w:trHeight w:val="8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6AF5A104" w14:textId="77777777" w:rsidR="00F72634" w:rsidRDefault="00F72634" w:rsidP="00381263">
            <w:r>
              <w:rPr>
                <w:b/>
                <w:sz w:val="24"/>
                <w:szCs w:val="24"/>
              </w:rPr>
              <w:t>Compliant Code</w:t>
            </w:r>
          </w:p>
        </w:tc>
      </w:tr>
      <w:tr w:rsidR="00F72634" w14:paraId="39D243FC"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6462B54D" w14:textId="3FEB3A58" w:rsidR="00F72634" w:rsidRDefault="00C54CB5" w:rsidP="00381263">
            <w:r w:rsidRPr="00C54CB5">
              <w:t>Use std::string, or if fixed storage is required, bound the read and reserve space for '\0'.</w:t>
            </w:r>
          </w:p>
        </w:tc>
      </w:tr>
      <w:tr w:rsidR="00F72634" w14:paraId="1A9D16B4" w14:textId="77777777" w:rsidTr="00001F14">
        <w:trPr>
          <w:trHeight w:val="460"/>
        </w:trPr>
        <w:tc>
          <w:tcPr>
            <w:tcW w:w="10800" w:type="dxa"/>
            <w:tcMar>
              <w:top w:w="100" w:type="dxa"/>
              <w:left w:w="100" w:type="dxa"/>
              <w:bottom w:w="100" w:type="dxa"/>
              <w:right w:w="100" w:type="dxa"/>
            </w:tcMar>
          </w:tcPr>
          <w:p w14:paraId="5B3B0899" w14:textId="77777777" w:rsidR="008E0D6A" w:rsidRPr="008E0D6A" w:rsidRDefault="008E0D6A" w:rsidP="008E0D6A">
            <w:pPr>
              <w:rPr>
                <w:rFonts w:ascii="Courier New" w:hAnsi="Courier New" w:cs="Courier New"/>
                <w:sz w:val="24"/>
                <w:szCs w:val="24"/>
              </w:rPr>
            </w:pPr>
            <w:r w:rsidRPr="008E0D6A">
              <w:rPr>
                <w:rFonts w:ascii="Courier New" w:hAnsi="Courier New" w:cs="Courier New"/>
                <w:sz w:val="24"/>
                <w:szCs w:val="24"/>
              </w:rPr>
              <w:t>#include &lt;iostream&gt;</w:t>
            </w:r>
          </w:p>
          <w:p w14:paraId="02C5C288" w14:textId="77777777" w:rsidR="008E0D6A" w:rsidRPr="008E0D6A" w:rsidRDefault="008E0D6A" w:rsidP="008E0D6A">
            <w:pPr>
              <w:rPr>
                <w:rFonts w:ascii="Courier New" w:hAnsi="Courier New" w:cs="Courier New"/>
                <w:sz w:val="24"/>
                <w:szCs w:val="24"/>
              </w:rPr>
            </w:pPr>
            <w:r w:rsidRPr="008E0D6A">
              <w:rPr>
                <w:rFonts w:ascii="Courier New" w:hAnsi="Courier New" w:cs="Courier New"/>
                <w:sz w:val="24"/>
                <w:szCs w:val="24"/>
              </w:rPr>
              <w:t>#include &lt;string&gt;</w:t>
            </w:r>
          </w:p>
          <w:p w14:paraId="77C492ED" w14:textId="77777777" w:rsidR="008E0D6A" w:rsidRPr="008E0D6A" w:rsidRDefault="008E0D6A" w:rsidP="008E0D6A">
            <w:pPr>
              <w:rPr>
                <w:rFonts w:ascii="Courier New" w:hAnsi="Courier New" w:cs="Courier New"/>
                <w:sz w:val="24"/>
                <w:szCs w:val="24"/>
              </w:rPr>
            </w:pPr>
            <w:r w:rsidRPr="008E0D6A">
              <w:rPr>
                <w:rFonts w:ascii="Courier New" w:hAnsi="Courier New" w:cs="Courier New"/>
                <w:sz w:val="24"/>
                <w:szCs w:val="24"/>
              </w:rPr>
              <w:t>  </w:t>
            </w:r>
          </w:p>
          <w:p w14:paraId="4B457ECB" w14:textId="77777777" w:rsidR="008E0D6A" w:rsidRPr="008E0D6A" w:rsidRDefault="008E0D6A" w:rsidP="008E0D6A">
            <w:pPr>
              <w:rPr>
                <w:rFonts w:ascii="Courier New" w:hAnsi="Courier New" w:cs="Courier New"/>
                <w:sz w:val="24"/>
                <w:szCs w:val="24"/>
              </w:rPr>
            </w:pPr>
            <w:r w:rsidRPr="008E0D6A">
              <w:rPr>
                <w:rFonts w:ascii="Courier New" w:hAnsi="Courier New" w:cs="Courier New"/>
                <w:b/>
                <w:bCs/>
                <w:sz w:val="24"/>
                <w:szCs w:val="24"/>
              </w:rPr>
              <w:t>void</w:t>
            </w:r>
            <w:r w:rsidRPr="008E0D6A">
              <w:rPr>
                <w:rFonts w:ascii="Courier New" w:hAnsi="Courier New" w:cs="Courier New"/>
                <w:sz w:val="24"/>
                <w:szCs w:val="24"/>
              </w:rPr>
              <w:t> f() {</w:t>
            </w:r>
          </w:p>
          <w:p w14:paraId="441E037E" w14:textId="77777777" w:rsidR="008E0D6A" w:rsidRPr="008E0D6A" w:rsidRDefault="008E0D6A" w:rsidP="008E0D6A">
            <w:pPr>
              <w:rPr>
                <w:rFonts w:ascii="Courier New" w:hAnsi="Courier New" w:cs="Courier New"/>
                <w:sz w:val="24"/>
                <w:szCs w:val="24"/>
              </w:rPr>
            </w:pPr>
            <w:r w:rsidRPr="008E0D6A">
              <w:rPr>
                <w:rFonts w:ascii="Courier New" w:hAnsi="Courier New" w:cs="Courier New"/>
                <w:sz w:val="24"/>
                <w:szCs w:val="24"/>
              </w:rPr>
              <w:t>  std::string input;</w:t>
            </w:r>
          </w:p>
          <w:p w14:paraId="4E78D921" w14:textId="77777777" w:rsidR="008E0D6A" w:rsidRPr="008E0D6A" w:rsidRDefault="008E0D6A" w:rsidP="008E0D6A">
            <w:pPr>
              <w:rPr>
                <w:rFonts w:ascii="Courier New" w:hAnsi="Courier New" w:cs="Courier New"/>
                <w:sz w:val="24"/>
                <w:szCs w:val="24"/>
              </w:rPr>
            </w:pPr>
            <w:r w:rsidRPr="008E0D6A">
              <w:rPr>
                <w:rFonts w:ascii="Courier New" w:hAnsi="Courier New" w:cs="Courier New"/>
                <w:sz w:val="24"/>
                <w:szCs w:val="24"/>
              </w:rPr>
              <w:t>  std::string stringOne, stringTwo;</w:t>
            </w:r>
          </w:p>
          <w:p w14:paraId="0D2EB776" w14:textId="77777777" w:rsidR="008E0D6A" w:rsidRPr="008E0D6A" w:rsidRDefault="008E0D6A" w:rsidP="008E0D6A">
            <w:pPr>
              <w:rPr>
                <w:rFonts w:ascii="Courier New" w:hAnsi="Courier New" w:cs="Courier New"/>
                <w:sz w:val="24"/>
                <w:szCs w:val="24"/>
              </w:rPr>
            </w:pPr>
            <w:r w:rsidRPr="008E0D6A">
              <w:rPr>
                <w:rFonts w:ascii="Courier New" w:hAnsi="Courier New" w:cs="Courier New"/>
                <w:sz w:val="24"/>
                <w:szCs w:val="24"/>
              </w:rPr>
              <w:t>  std::cin &gt;&gt; stringOne &gt;&gt; stringTwo;</w:t>
            </w:r>
          </w:p>
          <w:p w14:paraId="5286DB6F" w14:textId="2FB85DED" w:rsidR="00F72634" w:rsidRPr="008E0D6A" w:rsidRDefault="008E0D6A" w:rsidP="00C54CB5">
            <w:pPr>
              <w:rPr>
                <w:rFonts w:ascii="Courier New" w:hAnsi="Courier New" w:cs="Courier New"/>
              </w:rPr>
            </w:pPr>
            <w:r w:rsidRPr="008E0D6A">
              <w:rPr>
                <w:rFonts w:ascii="Courier New" w:hAnsi="Courier New" w:cs="Courier New"/>
                <w:sz w:val="24"/>
                <w:szCs w:val="24"/>
              </w:rPr>
              <w:t>}</w:t>
            </w:r>
          </w:p>
        </w:tc>
      </w:tr>
    </w:tbl>
    <w:p w14:paraId="177CC804" w14:textId="77777777" w:rsidR="00B475A1" w:rsidRDefault="00B475A1" w:rsidP="00B475A1">
      <w:pPr>
        <w:rPr>
          <w:b/>
        </w:rPr>
      </w:pPr>
    </w:p>
    <w:p w14:paraId="29120604" w14:textId="77777777" w:rsidR="00B475A1" w:rsidRDefault="00B475A1" w:rsidP="00B475A1">
      <w:pPr>
        <w:rPr>
          <w:b/>
        </w:rPr>
      </w:pPr>
      <w:r>
        <w:rPr>
          <w:b/>
        </w:rPr>
        <w:t>Note: Stop here for the milestone. Complete this section for Project One in Module Six.</w:t>
      </w:r>
    </w:p>
    <w:tbl>
      <w:tblPr>
        <w:tblStyle w:val="8"/>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780"/>
      </w:tblGrid>
      <w:tr w:rsidR="00B475A1" w14:paraId="7109E0CF" w14:textId="77777777" w:rsidTr="006D38A7">
        <w:trPr>
          <w:tblHeader/>
        </w:trPr>
        <w:tc>
          <w:tcPr>
            <w:tcW w:w="10780" w:type="dxa"/>
            <w:shd w:val="clear" w:color="auto" w:fill="auto"/>
            <w:tcMar>
              <w:top w:w="100" w:type="dxa"/>
              <w:left w:w="100" w:type="dxa"/>
              <w:bottom w:w="100" w:type="dxa"/>
              <w:right w:w="100" w:type="dxa"/>
            </w:tcMar>
          </w:tcPr>
          <w:p w14:paraId="337D82A6" w14:textId="0C662D07" w:rsidR="00B475A1" w:rsidRDefault="00B475A1" w:rsidP="00F51FA8">
            <w:pPr>
              <w:pBdr>
                <w:top w:val="nil"/>
                <w:left w:val="nil"/>
                <w:bottom w:val="nil"/>
                <w:right w:val="nil"/>
                <w:between w:val="nil"/>
              </w:pBdr>
            </w:pPr>
            <w:r>
              <w:rPr>
                <w:b/>
              </w:rPr>
              <w:t>Principles(s):</w:t>
            </w:r>
            <w:r>
              <w:t xml:space="preserve"> </w:t>
            </w:r>
            <w:r w:rsidR="00F31F99" w:rsidRPr="00F31F99">
              <w:rPr>
                <w:b/>
                <w:bCs/>
              </w:rPr>
              <w:t>STD-003-CPP (STR50-CPP)</w:t>
            </w:r>
            <w:r w:rsidR="00F31F99">
              <w:t xml:space="preserve">: </w:t>
            </w:r>
            <w:r w:rsidR="00F31F99" w:rsidRPr="00F31F99">
              <w:rPr>
                <w:b/>
                <w:bCs/>
              </w:rPr>
              <w:t>1, 4, 8, 10:</w:t>
            </w:r>
            <w:r w:rsidR="00F31F99" w:rsidRPr="00F31F99">
              <w:t xml:space="preserve"> Validate lengths/format (1), prefer std::string for simplicity (4), combine compile-time + runtime guards (8), aligns to CERT Strings (10).</w:t>
            </w:r>
          </w:p>
        </w:tc>
      </w:tr>
    </w:tbl>
    <w:p w14:paraId="2302627B" w14:textId="77777777" w:rsidR="00B475A1" w:rsidRDefault="00B475A1" w:rsidP="00B475A1">
      <w:pPr>
        <w:rPr>
          <w:b/>
        </w:rPr>
      </w:pPr>
    </w:p>
    <w:p w14:paraId="2D88D723" w14:textId="77777777" w:rsidR="00B475A1" w:rsidRDefault="00B475A1" w:rsidP="00B475A1">
      <w:pPr>
        <w:rPr>
          <w:b/>
        </w:rPr>
      </w:pPr>
      <w:r>
        <w:rPr>
          <w:b/>
        </w:rPr>
        <w:t>Threat Level</w:t>
      </w:r>
    </w:p>
    <w:tbl>
      <w:tblPr>
        <w:tblStyle w:val="7"/>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6"/>
        <w:gridCol w:w="1341"/>
        <w:gridCol w:w="4021"/>
        <w:gridCol w:w="1807"/>
        <w:gridCol w:w="1805"/>
      </w:tblGrid>
      <w:tr w:rsidR="00B475A1" w14:paraId="3CD6400F" w14:textId="77777777" w:rsidTr="00001F14">
        <w:trPr>
          <w:trHeight w:val="460"/>
          <w:tblHeader/>
        </w:trPr>
        <w:tc>
          <w:tcPr>
            <w:tcW w:w="1806" w:type="dxa"/>
            <w:shd w:val="clear" w:color="auto" w:fill="D9D9D9"/>
            <w:vAlign w:val="center"/>
          </w:tcPr>
          <w:p w14:paraId="75B21402" w14:textId="77777777" w:rsidR="00B475A1" w:rsidRDefault="00B475A1" w:rsidP="00F51FA8">
            <w:pPr>
              <w:jc w:val="center"/>
              <w:rPr>
                <w:b/>
                <w:sz w:val="24"/>
                <w:szCs w:val="24"/>
              </w:rPr>
            </w:pPr>
            <w:r>
              <w:rPr>
                <w:b/>
                <w:sz w:val="24"/>
                <w:szCs w:val="24"/>
              </w:rPr>
              <w:t>Severity</w:t>
            </w:r>
          </w:p>
        </w:tc>
        <w:tc>
          <w:tcPr>
            <w:tcW w:w="1341" w:type="dxa"/>
            <w:shd w:val="clear" w:color="auto" w:fill="D9D9D9"/>
            <w:vAlign w:val="center"/>
          </w:tcPr>
          <w:p w14:paraId="4BB676B4" w14:textId="77777777" w:rsidR="00B475A1" w:rsidRDefault="00B475A1" w:rsidP="00F51FA8">
            <w:pPr>
              <w:jc w:val="center"/>
              <w:rPr>
                <w:b/>
                <w:sz w:val="24"/>
                <w:szCs w:val="24"/>
              </w:rPr>
            </w:pPr>
            <w:r>
              <w:rPr>
                <w:b/>
                <w:sz w:val="24"/>
                <w:szCs w:val="24"/>
              </w:rPr>
              <w:t>Likelihood</w:t>
            </w:r>
          </w:p>
        </w:tc>
        <w:tc>
          <w:tcPr>
            <w:tcW w:w="4021" w:type="dxa"/>
            <w:shd w:val="clear" w:color="auto" w:fill="D9D9D9"/>
            <w:vAlign w:val="center"/>
          </w:tcPr>
          <w:p w14:paraId="31F4B979" w14:textId="77777777" w:rsidR="00B475A1" w:rsidRDefault="00B475A1" w:rsidP="00F51FA8">
            <w:pPr>
              <w:jc w:val="center"/>
              <w:rPr>
                <w:b/>
                <w:sz w:val="24"/>
                <w:szCs w:val="24"/>
              </w:rPr>
            </w:pPr>
            <w:r>
              <w:rPr>
                <w:b/>
                <w:sz w:val="24"/>
                <w:szCs w:val="24"/>
              </w:rPr>
              <w:t>Remediation Cost</w:t>
            </w:r>
          </w:p>
        </w:tc>
        <w:tc>
          <w:tcPr>
            <w:tcW w:w="1807" w:type="dxa"/>
            <w:shd w:val="clear" w:color="auto" w:fill="D9D9D9"/>
            <w:vAlign w:val="center"/>
          </w:tcPr>
          <w:p w14:paraId="147C27E2" w14:textId="77777777" w:rsidR="00B475A1" w:rsidRDefault="00B475A1" w:rsidP="00F51FA8">
            <w:pPr>
              <w:jc w:val="center"/>
              <w:rPr>
                <w:b/>
                <w:sz w:val="24"/>
                <w:szCs w:val="24"/>
              </w:rPr>
            </w:pPr>
            <w:r>
              <w:rPr>
                <w:b/>
                <w:sz w:val="24"/>
                <w:szCs w:val="24"/>
              </w:rPr>
              <w:t>Priority</w:t>
            </w:r>
          </w:p>
        </w:tc>
        <w:tc>
          <w:tcPr>
            <w:tcW w:w="1805" w:type="dxa"/>
            <w:shd w:val="clear" w:color="auto" w:fill="D9D9D9"/>
            <w:vAlign w:val="center"/>
          </w:tcPr>
          <w:p w14:paraId="7A12C32B" w14:textId="77777777" w:rsidR="00B475A1" w:rsidRDefault="00B475A1" w:rsidP="00F51FA8">
            <w:pPr>
              <w:jc w:val="center"/>
              <w:rPr>
                <w:b/>
                <w:sz w:val="24"/>
                <w:szCs w:val="24"/>
              </w:rPr>
            </w:pPr>
            <w:r>
              <w:rPr>
                <w:b/>
                <w:sz w:val="24"/>
                <w:szCs w:val="24"/>
              </w:rPr>
              <w:t>Level</w:t>
            </w:r>
          </w:p>
        </w:tc>
      </w:tr>
      <w:tr w:rsidR="000431A4" w14:paraId="404C4507" w14:textId="77777777" w:rsidTr="007E3F6A">
        <w:trPr>
          <w:trHeight w:val="460"/>
        </w:trPr>
        <w:tc>
          <w:tcPr>
            <w:tcW w:w="1806" w:type="dxa"/>
            <w:shd w:val="clear" w:color="auto" w:fill="auto"/>
            <w:vAlign w:val="center"/>
          </w:tcPr>
          <w:p w14:paraId="0264479C" w14:textId="178FBBBA" w:rsidR="000431A4" w:rsidRDefault="000431A4" w:rsidP="000431A4">
            <w:pPr>
              <w:jc w:val="center"/>
            </w:pPr>
            <w:r w:rsidRPr="005407D2">
              <w:t>High</w:t>
            </w:r>
          </w:p>
        </w:tc>
        <w:tc>
          <w:tcPr>
            <w:tcW w:w="1341" w:type="dxa"/>
            <w:shd w:val="clear" w:color="auto" w:fill="auto"/>
            <w:vAlign w:val="center"/>
          </w:tcPr>
          <w:p w14:paraId="5C1BDC13" w14:textId="231BFA4A" w:rsidR="000431A4" w:rsidRDefault="000431A4" w:rsidP="000431A4">
            <w:pPr>
              <w:jc w:val="center"/>
            </w:pPr>
            <w:r w:rsidRPr="005407D2">
              <w:t>High</w:t>
            </w:r>
          </w:p>
        </w:tc>
        <w:tc>
          <w:tcPr>
            <w:tcW w:w="4021" w:type="dxa"/>
            <w:shd w:val="clear" w:color="auto" w:fill="auto"/>
            <w:vAlign w:val="center"/>
          </w:tcPr>
          <w:p w14:paraId="33D6ABC8" w14:textId="3AE242DC" w:rsidR="000431A4" w:rsidRDefault="000431A4" w:rsidP="000431A4">
            <w:pPr>
              <w:jc w:val="center"/>
            </w:pPr>
            <w:r w:rsidRPr="005407D2">
              <w:t>Low</w:t>
            </w:r>
          </w:p>
        </w:tc>
        <w:tc>
          <w:tcPr>
            <w:tcW w:w="1807" w:type="dxa"/>
            <w:shd w:val="clear" w:color="auto" w:fill="auto"/>
            <w:vAlign w:val="center"/>
          </w:tcPr>
          <w:p w14:paraId="4D88F132" w14:textId="48B9B19A" w:rsidR="000431A4" w:rsidRDefault="000431A4" w:rsidP="000431A4">
            <w:pPr>
              <w:jc w:val="center"/>
            </w:pPr>
            <w:r w:rsidRPr="005407D2">
              <w:t>Critical</w:t>
            </w:r>
          </w:p>
        </w:tc>
        <w:tc>
          <w:tcPr>
            <w:tcW w:w="1805" w:type="dxa"/>
            <w:shd w:val="clear" w:color="auto" w:fill="auto"/>
            <w:vAlign w:val="center"/>
          </w:tcPr>
          <w:p w14:paraId="1999E754" w14:textId="0E886F8E" w:rsidR="000431A4" w:rsidRDefault="000431A4" w:rsidP="000431A4">
            <w:pPr>
              <w:jc w:val="center"/>
            </w:pPr>
            <w:r w:rsidRPr="005407D2">
              <w:t>5</w:t>
            </w:r>
          </w:p>
        </w:tc>
      </w:tr>
    </w:tbl>
    <w:p w14:paraId="4900EA45" w14:textId="77777777" w:rsidR="00B475A1" w:rsidRDefault="00B475A1" w:rsidP="00B475A1">
      <w:pPr>
        <w:rPr>
          <w:b/>
        </w:rPr>
      </w:pPr>
    </w:p>
    <w:p w14:paraId="432832E8" w14:textId="77777777" w:rsidR="00B475A1" w:rsidRDefault="00B475A1" w:rsidP="00B475A1">
      <w:pPr>
        <w:rPr>
          <w:b/>
        </w:rPr>
      </w:pPr>
      <w:r>
        <w:rPr>
          <w:b/>
        </w:rPr>
        <w:t>Automation</w:t>
      </w:r>
    </w:p>
    <w:tbl>
      <w:tblPr>
        <w:tblStyle w:val="6"/>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4021"/>
        <w:gridCol w:w="3611"/>
      </w:tblGrid>
      <w:tr w:rsidR="00B475A1" w14:paraId="7EEBDFAC" w14:textId="77777777" w:rsidTr="00001F14">
        <w:trPr>
          <w:trHeight w:val="460"/>
          <w:tblHeader/>
        </w:trPr>
        <w:tc>
          <w:tcPr>
            <w:tcW w:w="1807" w:type="dxa"/>
            <w:shd w:val="clear" w:color="auto" w:fill="D9D9D9"/>
            <w:vAlign w:val="center"/>
          </w:tcPr>
          <w:p w14:paraId="7835BFF3" w14:textId="77777777" w:rsidR="00B475A1" w:rsidRDefault="00B475A1" w:rsidP="00F51FA8">
            <w:pPr>
              <w:jc w:val="center"/>
              <w:rPr>
                <w:b/>
                <w:sz w:val="24"/>
                <w:szCs w:val="24"/>
              </w:rPr>
            </w:pPr>
            <w:r>
              <w:rPr>
                <w:b/>
                <w:sz w:val="24"/>
                <w:szCs w:val="24"/>
              </w:rPr>
              <w:lastRenderedPageBreak/>
              <w:t>Tool</w:t>
            </w:r>
          </w:p>
        </w:tc>
        <w:tc>
          <w:tcPr>
            <w:tcW w:w="1341" w:type="dxa"/>
            <w:shd w:val="clear" w:color="auto" w:fill="D9D9D9"/>
            <w:vAlign w:val="center"/>
          </w:tcPr>
          <w:p w14:paraId="4111CD08" w14:textId="77777777" w:rsidR="00B475A1" w:rsidRDefault="00B475A1" w:rsidP="00F51FA8">
            <w:pPr>
              <w:jc w:val="center"/>
              <w:rPr>
                <w:b/>
                <w:sz w:val="24"/>
                <w:szCs w:val="24"/>
              </w:rPr>
            </w:pPr>
            <w:r>
              <w:rPr>
                <w:b/>
                <w:sz w:val="24"/>
                <w:szCs w:val="24"/>
              </w:rPr>
              <w:t>Version</w:t>
            </w:r>
          </w:p>
        </w:tc>
        <w:tc>
          <w:tcPr>
            <w:tcW w:w="4021" w:type="dxa"/>
            <w:shd w:val="clear" w:color="auto" w:fill="D9D9D9"/>
            <w:vAlign w:val="center"/>
          </w:tcPr>
          <w:p w14:paraId="62F37A34" w14:textId="77777777" w:rsidR="00B475A1" w:rsidRDefault="00B475A1" w:rsidP="00F51FA8">
            <w:pPr>
              <w:jc w:val="center"/>
              <w:rPr>
                <w:b/>
                <w:sz w:val="24"/>
                <w:szCs w:val="24"/>
              </w:rPr>
            </w:pPr>
            <w:r>
              <w:rPr>
                <w:b/>
                <w:sz w:val="24"/>
                <w:szCs w:val="24"/>
              </w:rPr>
              <w:t>Checker</w:t>
            </w:r>
          </w:p>
        </w:tc>
        <w:tc>
          <w:tcPr>
            <w:tcW w:w="3611" w:type="dxa"/>
            <w:shd w:val="clear" w:color="auto" w:fill="D9D9D9"/>
            <w:vAlign w:val="center"/>
          </w:tcPr>
          <w:p w14:paraId="31A415FA" w14:textId="77777777" w:rsidR="00B475A1" w:rsidRDefault="00B475A1" w:rsidP="00F51FA8">
            <w:pPr>
              <w:jc w:val="center"/>
              <w:rPr>
                <w:b/>
                <w:sz w:val="24"/>
                <w:szCs w:val="24"/>
              </w:rPr>
            </w:pPr>
            <w:r>
              <w:rPr>
                <w:b/>
                <w:sz w:val="24"/>
                <w:szCs w:val="24"/>
              </w:rPr>
              <w:t>Description Tool</w:t>
            </w:r>
          </w:p>
        </w:tc>
      </w:tr>
      <w:tr w:rsidR="006332E7" w14:paraId="73DAB152" w14:textId="77777777" w:rsidTr="00001F14">
        <w:trPr>
          <w:trHeight w:val="460"/>
        </w:trPr>
        <w:tc>
          <w:tcPr>
            <w:tcW w:w="1807" w:type="dxa"/>
            <w:shd w:val="clear" w:color="auto" w:fill="auto"/>
          </w:tcPr>
          <w:p w14:paraId="39F0D11B" w14:textId="38523CCE" w:rsidR="006332E7" w:rsidRDefault="006332E7" w:rsidP="006332E7">
            <w:pPr>
              <w:jc w:val="center"/>
            </w:pPr>
            <w:r>
              <w:t>Clang-Tidy</w:t>
            </w:r>
          </w:p>
        </w:tc>
        <w:tc>
          <w:tcPr>
            <w:tcW w:w="1341" w:type="dxa"/>
            <w:shd w:val="clear" w:color="auto" w:fill="auto"/>
          </w:tcPr>
          <w:p w14:paraId="6692C9F4" w14:textId="26759DB7" w:rsidR="006332E7" w:rsidRDefault="006332E7" w:rsidP="006332E7">
            <w:pPr>
              <w:jc w:val="center"/>
            </w:pPr>
            <w:r>
              <w:t>17.x</w:t>
            </w:r>
          </w:p>
        </w:tc>
        <w:tc>
          <w:tcPr>
            <w:tcW w:w="4021" w:type="dxa"/>
            <w:shd w:val="clear" w:color="auto" w:fill="auto"/>
          </w:tcPr>
          <w:p w14:paraId="285A8AFB" w14:textId="1C9C5742" w:rsidR="006332E7" w:rsidRDefault="006332E7" w:rsidP="006332E7">
            <w:pPr>
              <w:jc w:val="center"/>
            </w:pPr>
            <w:r>
              <w:t>CERT string checks (cert-str*)</w:t>
            </w:r>
          </w:p>
        </w:tc>
        <w:tc>
          <w:tcPr>
            <w:tcW w:w="3611" w:type="dxa"/>
            <w:shd w:val="clear" w:color="auto" w:fill="auto"/>
          </w:tcPr>
          <w:p w14:paraId="349283E5" w14:textId="1A678A6B" w:rsidR="006332E7" w:rsidRDefault="006332E7" w:rsidP="006332E7">
            <w:pPr>
              <w:jc w:val="center"/>
            </w:pPr>
            <w:r>
              <w:t>Detects fixed-buffer/C-string misuse.</w:t>
            </w:r>
          </w:p>
        </w:tc>
      </w:tr>
      <w:tr w:rsidR="006332E7" w14:paraId="21077E8E" w14:textId="77777777" w:rsidTr="00001F14">
        <w:trPr>
          <w:trHeight w:val="460"/>
        </w:trPr>
        <w:tc>
          <w:tcPr>
            <w:tcW w:w="1807" w:type="dxa"/>
            <w:shd w:val="clear" w:color="auto" w:fill="auto"/>
          </w:tcPr>
          <w:p w14:paraId="27D17B6B" w14:textId="59E7D648" w:rsidR="006332E7" w:rsidRDefault="006332E7" w:rsidP="006332E7">
            <w:pPr>
              <w:jc w:val="center"/>
            </w:pPr>
            <w:r>
              <w:t>UBSan/ASan</w:t>
            </w:r>
          </w:p>
        </w:tc>
        <w:tc>
          <w:tcPr>
            <w:tcW w:w="1341" w:type="dxa"/>
            <w:shd w:val="clear" w:color="auto" w:fill="auto"/>
          </w:tcPr>
          <w:p w14:paraId="2A788F9D" w14:textId="5E370E5C" w:rsidR="006332E7" w:rsidRDefault="006332E7" w:rsidP="006332E7">
            <w:pPr>
              <w:jc w:val="center"/>
            </w:pPr>
            <w:r>
              <w:t>LLVM 17+</w:t>
            </w:r>
          </w:p>
        </w:tc>
        <w:tc>
          <w:tcPr>
            <w:tcW w:w="4021" w:type="dxa"/>
            <w:shd w:val="clear" w:color="auto" w:fill="auto"/>
          </w:tcPr>
          <w:p w14:paraId="6E2A4868" w14:textId="7B716F62" w:rsidR="006332E7" w:rsidRDefault="006332E7" w:rsidP="006332E7">
            <w:pPr>
              <w:jc w:val="center"/>
              <w:rPr>
                <w:u w:val="single"/>
              </w:rPr>
            </w:pPr>
            <w:r>
              <w:t>n/a</w:t>
            </w:r>
          </w:p>
        </w:tc>
        <w:tc>
          <w:tcPr>
            <w:tcW w:w="3611" w:type="dxa"/>
            <w:shd w:val="clear" w:color="auto" w:fill="auto"/>
          </w:tcPr>
          <w:p w14:paraId="6728BDD5" w14:textId="0C8DB23F" w:rsidR="006332E7" w:rsidRDefault="006332E7" w:rsidP="006332E7">
            <w:pPr>
              <w:jc w:val="center"/>
            </w:pPr>
            <w:r>
              <w:t>UB + OOB for string ops during tests.</w:t>
            </w:r>
          </w:p>
        </w:tc>
      </w:tr>
      <w:tr w:rsidR="006332E7" w14:paraId="2F58D832" w14:textId="77777777" w:rsidTr="00001F14">
        <w:trPr>
          <w:trHeight w:val="460"/>
        </w:trPr>
        <w:tc>
          <w:tcPr>
            <w:tcW w:w="1807" w:type="dxa"/>
            <w:shd w:val="clear" w:color="auto" w:fill="auto"/>
          </w:tcPr>
          <w:p w14:paraId="378ECFD3" w14:textId="00B2BCC3" w:rsidR="006332E7" w:rsidRDefault="006332E7" w:rsidP="006332E7">
            <w:pPr>
              <w:jc w:val="center"/>
            </w:pPr>
            <w:r>
              <w:t>SonarQube (C/C++)</w:t>
            </w:r>
          </w:p>
        </w:tc>
        <w:tc>
          <w:tcPr>
            <w:tcW w:w="1341" w:type="dxa"/>
            <w:shd w:val="clear" w:color="auto" w:fill="auto"/>
          </w:tcPr>
          <w:p w14:paraId="7CC79B01" w14:textId="79BF131A" w:rsidR="006332E7" w:rsidRDefault="006332E7" w:rsidP="006332E7">
            <w:pPr>
              <w:jc w:val="center"/>
            </w:pPr>
            <w:r>
              <w:t>10.x</w:t>
            </w:r>
          </w:p>
        </w:tc>
        <w:tc>
          <w:tcPr>
            <w:tcW w:w="4021" w:type="dxa"/>
            <w:shd w:val="clear" w:color="auto" w:fill="auto"/>
          </w:tcPr>
          <w:p w14:paraId="10926EE6" w14:textId="4593623A" w:rsidR="006332E7" w:rsidRDefault="006332E7" w:rsidP="006332E7">
            <w:pPr>
              <w:jc w:val="center"/>
              <w:rPr>
                <w:u w:val="single"/>
              </w:rPr>
            </w:pPr>
            <w:r>
              <w:t>Buffer/Null-termination rules</w:t>
            </w:r>
          </w:p>
        </w:tc>
        <w:tc>
          <w:tcPr>
            <w:tcW w:w="3611" w:type="dxa"/>
            <w:shd w:val="clear" w:color="auto" w:fill="auto"/>
          </w:tcPr>
          <w:p w14:paraId="5CB53902" w14:textId="3226751A" w:rsidR="006332E7" w:rsidRDefault="006332E7" w:rsidP="006332E7">
            <w:pPr>
              <w:jc w:val="center"/>
            </w:pPr>
            <w:r>
              <w:t>Spots missing '\0' and overflow risks.</w:t>
            </w:r>
          </w:p>
        </w:tc>
      </w:tr>
      <w:tr w:rsidR="006332E7" w14:paraId="4771F374" w14:textId="77777777" w:rsidTr="00001F14">
        <w:trPr>
          <w:trHeight w:val="460"/>
        </w:trPr>
        <w:tc>
          <w:tcPr>
            <w:tcW w:w="1807" w:type="dxa"/>
            <w:shd w:val="clear" w:color="auto" w:fill="auto"/>
          </w:tcPr>
          <w:p w14:paraId="7E6AC12A" w14:textId="7BE364A5" w:rsidR="006332E7" w:rsidRDefault="006332E7" w:rsidP="006332E7">
            <w:pPr>
              <w:jc w:val="center"/>
            </w:pPr>
            <w:r>
              <w:t>Coverity</w:t>
            </w:r>
          </w:p>
        </w:tc>
        <w:tc>
          <w:tcPr>
            <w:tcW w:w="1341" w:type="dxa"/>
            <w:shd w:val="clear" w:color="auto" w:fill="auto"/>
          </w:tcPr>
          <w:p w14:paraId="608161A4" w14:textId="53EB9153" w:rsidR="006332E7" w:rsidRDefault="006332E7" w:rsidP="006332E7">
            <w:pPr>
              <w:jc w:val="center"/>
            </w:pPr>
            <w:r>
              <w:t>2024.x</w:t>
            </w:r>
          </w:p>
        </w:tc>
        <w:tc>
          <w:tcPr>
            <w:tcW w:w="4021" w:type="dxa"/>
            <w:shd w:val="clear" w:color="auto" w:fill="auto"/>
          </w:tcPr>
          <w:p w14:paraId="5E8BB44E" w14:textId="2FBBF126" w:rsidR="006332E7" w:rsidRDefault="006332E7" w:rsidP="006332E7">
            <w:pPr>
              <w:jc w:val="center"/>
              <w:rPr>
                <w:u w:val="single"/>
              </w:rPr>
            </w:pPr>
            <w:r>
              <w:t>BUFFER_SIZE, STRING_OVERFLOW</w:t>
            </w:r>
          </w:p>
        </w:tc>
        <w:tc>
          <w:tcPr>
            <w:tcW w:w="3611" w:type="dxa"/>
            <w:shd w:val="clear" w:color="auto" w:fill="auto"/>
          </w:tcPr>
          <w:p w14:paraId="30910B79" w14:textId="37D6D398" w:rsidR="006332E7" w:rsidRDefault="006332E7" w:rsidP="006332E7">
            <w:pPr>
              <w:jc w:val="center"/>
            </w:pPr>
            <w:r>
              <w:t>Fixed-size buffer violations.</w:t>
            </w:r>
          </w:p>
        </w:tc>
      </w:tr>
    </w:tbl>
    <w:p w14:paraId="79958274" w14:textId="77777777" w:rsidR="00381847" w:rsidRDefault="00E769D9" w:rsidP="0059536C">
      <w:pPr>
        <w:pStyle w:val="Heading4"/>
        <w:rPr>
          <w:sz w:val="27"/>
          <w:szCs w:val="27"/>
        </w:rPr>
      </w:pPr>
      <w:r>
        <w:br w:type="page"/>
      </w:r>
    </w:p>
    <w:p w14:paraId="77BA89C2" w14:textId="77777777" w:rsidR="00381847" w:rsidRDefault="00E769D9" w:rsidP="0059536C">
      <w:pPr>
        <w:pStyle w:val="Heading4"/>
      </w:pPr>
      <w:bookmarkStart w:id="10" w:name="_Toc52464062"/>
      <w:r>
        <w:lastRenderedPageBreak/>
        <w:t>Coding Standard 4</w:t>
      </w:r>
      <w:bookmarkEnd w:id="10"/>
    </w:p>
    <w:p w14:paraId="4A43CDCA" w14:textId="77777777" w:rsidR="00381847" w:rsidRDefault="00381847"/>
    <w:tbl>
      <w:tblPr>
        <w:tblStyle w:val="47"/>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7632"/>
      </w:tblGrid>
      <w:tr w:rsidR="00381847" w14:paraId="429BA93F" w14:textId="77777777" w:rsidTr="00001F14">
        <w:trPr>
          <w:trHeight w:val="42"/>
          <w:tblHeader/>
        </w:trPr>
        <w:tc>
          <w:tcPr>
            <w:tcW w:w="1807" w:type="dxa"/>
            <w:shd w:val="clear" w:color="auto" w:fill="D9D9D9"/>
            <w:tcMar>
              <w:top w:w="100" w:type="dxa"/>
              <w:left w:w="100" w:type="dxa"/>
              <w:bottom w:w="100" w:type="dxa"/>
              <w:right w:w="100" w:type="dxa"/>
            </w:tcMar>
            <w:vAlign w:val="center"/>
          </w:tcPr>
          <w:p w14:paraId="263A9108" w14:textId="77777777" w:rsidR="00381847" w:rsidRDefault="00E769D9">
            <w:pPr>
              <w:jc w:val="center"/>
              <w:rPr>
                <w:b/>
                <w:sz w:val="24"/>
                <w:szCs w:val="24"/>
              </w:rPr>
            </w:pPr>
            <w:r>
              <w:rPr>
                <w:b/>
                <w:sz w:val="24"/>
                <w:szCs w:val="24"/>
              </w:rPr>
              <w:t>Coding Standard</w:t>
            </w:r>
          </w:p>
        </w:tc>
        <w:tc>
          <w:tcPr>
            <w:tcW w:w="1341" w:type="dxa"/>
            <w:shd w:val="clear" w:color="auto" w:fill="D9D9D9"/>
            <w:tcMar>
              <w:top w:w="100" w:type="dxa"/>
              <w:left w:w="100" w:type="dxa"/>
              <w:bottom w:w="100" w:type="dxa"/>
              <w:right w:w="100" w:type="dxa"/>
            </w:tcMar>
            <w:vAlign w:val="center"/>
          </w:tcPr>
          <w:p w14:paraId="2FDAA0CC" w14:textId="77777777" w:rsidR="00381847" w:rsidRDefault="00E769D9">
            <w:pPr>
              <w:jc w:val="center"/>
              <w:rPr>
                <w:b/>
                <w:sz w:val="24"/>
                <w:szCs w:val="24"/>
              </w:rPr>
            </w:pPr>
            <w:r>
              <w:rPr>
                <w:b/>
                <w:sz w:val="24"/>
                <w:szCs w:val="24"/>
              </w:rPr>
              <w:t>Label</w:t>
            </w:r>
          </w:p>
        </w:tc>
        <w:tc>
          <w:tcPr>
            <w:tcW w:w="7632" w:type="dxa"/>
            <w:shd w:val="clear" w:color="auto" w:fill="D9D9D9"/>
            <w:tcMar>
              <w:top w:w="100" w:type="dxa"/>
              <w:left w:w="100" w:type="dxa"/>
              <w:bottom w:w="100" w:type="dxa"/>
              <w:right w:w="100" w:type="dxa"/>
            </w:tcMar>
            <w:vAlign w:val="center"/>
          </w:tcPr>
          <w:p w14:paraId="7157711F" w14:textId="541EEAC0" w:rsidR="00381847" w:rsidRDefault="006C5DAB">
            <w:pPr>
              <w:jc w:val="center"/>
              <w:rPr>
                <w:b/>
                <w:sz w:val="24"/>
                <w:szCs w:val="24"/>
              </w:rPr>
            </w:pPr>
            <w:r w:rsidRPr="006C5DAB">
              <w:rPr>
                <w:b/>
                <w:bCs/>
                <w:sz w:val="24"/>
                <w:szCs w:val="24"/>
              </w:rPr>
              <w:t>STR02-C — Sanitize data passed to complex subsystems</w:t>
            </w:r>
            <w:r w:rsidRPr="006C5DAB">
              <w:rPr>
                <w:b/>
                <w:sz w:val="24"/>
                <w:szCs w:val="24"/>
              </w:rPr>
              <w:t xml:space="preserve"> (apply via </w:t>
            </w:r>
            <w:r w:rsidRPr="006C5DAB">
              <w:rPr>
                <w:b/>
                <w:bCs/>
                <w:sz w:val="24"/>
                <w:szCs w:val="24"/>
              </w:rPr>
              <w:t>parameterized SQL</w:t>
            </w:r>
            <w:r w:rsidRPr="006C5DAB">
              <w:rPr>
                <w:b/>
                <w:sz w:val="24"/>
                <w:szCs w:val="24"/>
              </w:rPr>
              <w:t>)</w:t>
            </w:r>
          </w:p>
        </w:tc>
      </w:tr>
      <w:tr w:rsidR="00381847" w14:paraId="29576877" w14:textId="77777777" w:rsidTr="00001F14">
        <w:trPr>
          <w:trHeight w:val="321"/>
        </w:trPr>
        <w:tc>
          <w:tcPr>
            <w:tcW w:w="1807" w:type="dxa"/>
            <w:shd w:val="clear" w:color="auto" w:fill="F3F3F3"/>
            <w:tcMar>
              <w:top w:w="100" w:type="dxa"/>
              <w:left w:w="100" w:type="dxa"/>
              <w:bottom w:w="100" w:type="dxa"/>
              <w:right w:w="100" w:type="dxa"/>
            </w:tcMar>
          </w:tcPr>
          <w:p w14:paraId="68B8C0CF" w14:textId="77777777" w:rsidR="00381847" w:rsidRDefault="00E769D9">
            <w:pPr>
              <w:jc w:val="center"/>
              <w:rPr>
                <w:b/>
              </w:rPr>
            </w:pPr>
            <w:r>
              <w:rPr>
                <w:b/>
              </w:rPr>
              <w:t>SQL Injection</w:t>
            </w:r>
          </w:p>
        </w:tc>
        <w:tc>
          <w:tcPr>
            <w:tcW w:w="1341" w:type="dxa"/>
            <w:tcMar>
              <w:top w:w="100" w:type="dxa"/>
              <w:left w:w="100" w:type="dxa"/>
              <w:bottom w:w="100" w:type="dxa"/>
              <w:right w:w="100" w:type="dxa"/>
            </w:tcMar>
          </w:tcPr>
          <w:p w14:paraId="12C9A6C2" w14:textId="427476CC" w:rsidR="00381847" w:rsidRDefault="00B720F3">
            <w:pPr>
              <w:jc w:val="center"/>
            </w:pPr>
            <w:r w:rsidRPr="00B720F3">
              <w:t>STD-004-CPP</w:t>
            </w:r>
          </w:p>
        </w:tc>
        <w:tc>
          <w:tcPr>
            <w:tcW w:w="7632" w:type="dxa"/>
            <w:tcMar>
              <w:top w:w="100" w:type="dxa"/>
              <w:left w:w="100" w:type="dxa"/>
              <w:bottom w:w="100" w:type="dxa"/>
              <w:right w:w="100" w:type="dxa"/>
            </w:tcMar>
          </w:tcPr>
          <w:p w14:paraId="5D0F26FC" w14:textId="41ADF01A" w:rsidR="00381847" w:rsidRPr="00F82C04" w:rsidRDefault="00F82C04">
            <w:r w:rsidRPr="00F82C04">
              <w:t xml:space="preserve">When strings are fed into interpreters (SQL, shell, HTML), special characters can alter meaning. CERT </w:t>
            </w:r>
            <w:hyperlink r:id="rId16" w:history="1">
              <w:r w:rsidRPr="00F82C04">
                <w:rPr>
                  <w:rStyle w:val="Hyperlink"/>
                  <w:sz w:val="24"/>
                  <w:szCs w:val="24"/>
                </w:rPr>
                <w:t>STR02-C</w:t>
              </w:r>
            </w:hyperlink>
            <w:r w:rsidRPr="00F82C04">
              <w:t xml:space="preserve"> requires sanitizing/neutralizing before interpretation; in SQL this is best achieved by parameterized queries (prepared statements) so user input is data, not code.</w:t>
            </w:r>
            <w:r w:rsidR="002D0E57">
              <w:t xml:space="preserve"> In essence, we want to reduce the number of possible variables that the code may encounter in an effort to reduce the possibility of compromise occuring due to unintended </w:t>
            </w:r>
            <w:r w:rsidR="00372CAD">
              <w:t>interactions.</w:t>
            </w:r>
          </w:p>
        </w:tc>
      </w:tr>
    </w:tbl>
    <w:p w14:paraId="194F6BAF" w14:textId="77777777" w:rsidR="00381847" w:rsidRDefault="00381847">
      <w:pPr>
        <w:rPr>
          <w:b/>
        </w:rPr>
      </w:pPr>
    </w:p>
    <w:tbl>
      <w:tblPr>
        <w:tblStyle w:val="10"/>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16C074A1" w14:textId="77777777" w:rsidTr="00001F14">
        <w:trPr>
          <w:trHeight w:val="26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16E2D2DF" w14:textId="77777777" w:rsidR="00F72634" w:rsidRDefault="00F72634" w:rsidP="00381263">
            <w:r>
              <w:rPr>
                <w:b/>
                <w:sz w:val="24"/>
                <w:szCs w:val="24"/>
              </w:rPr>
              <w:t>Noncompliant Code</w:t>
            </w:r>
          </w:p>
        </w:tc>
      </w:tr>
      <w:tr w:rsidR="00F72634" w14:paraId="6EDCE24E"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70470021" w14:textId="6FC747D8" w:rsidR="00F72634" w:rsidRDefault="001E10ED" w:rsidP="00381263">
            <w:r w:rsidRPr="001E10ED">
              <w:t>Data sanitization requires an understanding of the data being passed and the capabilities of the subsystem. John Viega and Matt Messier provide an example of an application that inputs an email address to a buffer and then uses this string as an argument in a call to system() [</w:t>
            </w:r>
            <w:hyperlink r:id="rId17" w:anchor="AA.Bibliography-Viega03" w:history="1">
              <w:r w:rsidRPr="001E10ED">
                <w:rPr>
                  <w:rStyle w:val="Hyperlink"/>
                </w:rPr>
                <w:t>Viega 2003</w:t>
              </w:r>
            </w:hyperlink>
            <w:r w:rsidRPr="001E10ED">
              <w:t>]:</w:t>
            </w:r>
          </w:p>
        </w:tc>
      </w:tr>
      <w:tr w:rsidR="00F72634" w14:paraId="555F1178" w14:textId="77777777" w:rsidTr="00001F14">
        <w:trPr>
          <w:trHeight w:val="460"/>
        </w:trPr>
        <w:tc>
          <w:tcPr>
            <w:tcW w:w="10800" w:type="dxa"/>
            <w:tcMar>
              <w:top w:w="100" w:type="dxa"/>
              <w:left w:w="100" w:type="dxa"/>
              <w:bottom w:w="100" w:type="dxa"/>
              <w:right w:w="100" w:type="dxa"/>
            </w:tcMar>
          </w:tcPr>
          <w:p w14:paraId="2D6ACC37" w14:textId="77777777" w:rsidR="002A60A6" w:rsidRPr="002A60A6" w:rsidRDefault="002A60A6" w:rsidP="002A60A6">
            <w:pPr>
              <w:spacing w:line="300" w:lineRule="atLeast"/>
              <w:textAlignment w:val="baseline"/>
              <w:rPr>
                <w:rFonts w:ascii="Courier New" w:hAnsi="Courier New" w:cs="Courier New"/>
                <w:color w:val="333333"/>
                <w:sz w:val="24"/>
                <w:szCs w:val="24"/>
              </w:rPr>
            </w:pPr>
            <w:r w:rsidRPr="002A60A6">
              <w:rPr>
                <w:rStyle w:val="HTMLCode"/>
                <w:rFonts w:eastAsia="Calibri"/>
                <w:b/>
                <w:bCs/>
                <w:color w:val="FF1493"/>
                <w:sz w:val="24"/>
                <w:szCs w:val="24"/>
                <w:bdr w:val="none" w:sz="0" w:space="0" w:color="auto" w:frame="1"/>
              </w:rPr>
              <w:t>sprintf</w:t>
            </w:r>
            <w:r w:rsidRPr="002A60A6">
              <w:rPr>
                <w:rStyle w:val="HTMLCode"/>
                <w:rFonts w:eastAsia="Calibri"/>
                <w:color w:val="000000"/>
                <w:sz w:val="24"/>
                <w:szCs w:val="24"/>
                <w:bdr w:val="none" w:sz="0" w:space="0" w:color="auto" w:frame="1"/>
              </w:rPr>
              <w:t>(buffer, </w:t>
            </w:r>
            <w:r w:rsidRPr="002A60A6">
              <w:rPr>
                <w:rStyle w:val="HTMLCode"/>
                <w:rFonts w:eastAsia="Calibri"/>
                <w:color w:val="003366"/>
                <w:sz w:val="24"/>
                <w:szCs w:val="24"/>
                <w:bdr w:val="none" w:sz="0" w:space="0" w:color="auto" w:frame="1"/>
              </w:rPr>
              <w:t>"/bin/mail %s &lt; /tmp/email"</w:t>
            </w:r>
            <w:r w:rsidRPr="002A60A6">
              <w:rPr>
                <w:rStyle w:val="HTMLCode"/>
                <w:rFonts w:eastAsia="Calibri"/>
                <w:color w:val="000000"/>
                <w:sz w:val="24"/>
                <w:szCs w:val="24"/>
                <w:bdr w:val="none" w:sz="0" w:space="0" w:color="auto" w:frame="1"/>
              </w:rPr>
              <w:t>, addr);</w:t>
            </w:r>
          </w:p>
          <w:p w14:paraId="2AE2AEF7" w14:textId="03CB6A2C" w:rsidR="00F72634" w:rsidRDefault="002A60A6" w:rsidP="002A60A6">
            <w:r w:rsidRPr="002A60A6">
              <w:rPr>
                <w:rStyle w:val="HTMLCode"/>
                <w:rFonts w:eastAsia="Calibri"/>
                <w:b/>
                <w:bCs/>
                <w:color w:val="FF1493"/>
                <w:sz w:val="24"/>
                <w:szCs w:val="24"/>
                <w:bdr w:val="none" w:sz="0" w:space="0" w:color="auto" w:frame="1"/>
              </w:rPr>
              <w:t>system</w:t>
            </w:r>
            <w:r w:rsidRPr="002A60A6">
              <w:rPr>
                <w:rStyle w:val="HTMLCode"/>
                <w:rFonts w:eastAsia="Calibri"/>
                <w:color w:val="000000"/>
                <w:sz w:val="24"/>
                <w:szCs w:val="24"/>
                <w:bdr w:val="none" w:sz="0" w:space="0" w:color="auto" w:frame="1"/>
              </w:rPr>
              <w:t>(buffer);</w:t>
            </w:r>
          </w:p>
        </w:tc>
      </w:tr>
    </w:tbl>
    <w:p w14:paraId="3B2E1D55" w14:textId="77777777" w:rsidR="00F72634" w:rsidRDefault="00F72634" w:rsidP="00F72634">
      <w:pPr>
        <w:rPr>
          <w:b/>
        </w:rPr>
      </w:pPr>
    </w:p>
    <w:tbl>
      <w:tblPr>
        <w:tblStyle w:val="9"/>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654FE7C6" w14:textId="77777777" w:rsidTr="00001F14">
        <w:trPr>
          <w:trHeight w:val="8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73281F91" w14:textId="77777777" w:rsidR="00F72634" w:rsidRDefault="00F72634" w:rsidP="00381263">
            <w:r>
              <w:rPr>
                <w:b/>
                <w:sz w:val="24"/>
                <w:szCs w:val="24"/>
              </w:rPr>
              <w:t>Compliant Code</w:t>
            </w:r>
          </w:p>
        </w:tc>
      </w:tr>
      <w:tr w:rsidR="00F72634" w14:paraId="2CCCF9CA"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5368EA66" w14:textId="77777777" w:rsidR="00C82924" w:rsidRPr="00C82924" w:rsidRDefault="00C82924" w:rsidP="00C82924">
            <w:r w:rsidRPr="00C82924">
              <w:t>It is necessary to ensure that all valid data is accepted, while potentially dangerous data is rejected or </w:t>
            </w:r>
            <w:hyperlink r:id="rId18" w:anchor="BB.Definitions-sanitize" w:history="1">
              <w:r w:rsidRPr="00C82924">
                <w:rPr>
                  <w:rStyle w:val="Hyperlink"/>
                </w:rPr>
                <w:t>sanitized</w:t>
              </w:r>
            </w:hyperlink>
            <w:r w:rsidRPr="00C82924">
              <w:t>. Doing so can be difficult when valid characters or sequences of characters also have special meaning to the subsystem and may involve </w:t>
            </w:r>
            <w:hyperlink r:id="rId19" w:anchor="BB.Definitions-validation" w:history="1">
              <w:r w:rsidRPr="00C82924">
                <w:rPr>
                  <w:rStyle w:val="Hyperlink"/>
                </w:rPr>
                <w:t>validating</w:t>
              </w:r>
            </w:hyperlink>
            <w:r w:rsidRPr="00C82924">
              <w:t> the data against a grammar. In cases where there is no overlap, whitelisting can be used to eliminate dangerous characters from the data.</w:t>
            </w:r>
          </w:p>
          <w:p w14:paraId="457B7890" w14:textId="03C3FCCE" w:rsidR="00F72634" w:rsidRDefault="00C82924" w:rsidP="00381263">
            <w:r w:rsidRPr="00C82924">
              <w:t>The whitelisting approach to data sanitization is to define a list of acceptable characters and remove any character that is not acceptable. The list of valid input values is typically a predictable, well-defined set of manageable size. This compliant solution, based on the tcp_wrappers package written by Wietse Venema, shows the whitelisting approach:</w:t>
            </w:r>
          </w:p>
        </w:tc>
      </w:tr>
      <w:tr w:rsidR="00F72634" w14:paraId="270FEC8A" w14:textId="77777777" w:rsidTr="00001F14">
        <w:trPr>
          <w:trHeight w:val="460"/>
        </w:trPr>
        <w:tc>
          <w:tcPr>
            <w:tcW w:w="10800" w:type="dxa"/>
            <w:tcMar>
              <w:top w:w="100" w:type="dxa"/>
              <w:left w:w="100" w:type="dxa"/>
              <w:bottom w:w="100" w:type="dxa"/>
              <w:right w:w="100" w:type="dxa"/>
            </w:tcMar>
          </w:tcPr>
          <w:p w14:paraId="4962DB5C" w14:textId="77777777" w:rsidR="001E10ED" w:rsidRPr="001E10ED" w:rsidRDefault="001E10ED" w:rsidP="001E10ED">
            <w:pPr>
              <w:rPr>
                <w:rFonts w:ascii="Courier New" w:hAnsi="Courier New" w:cs="Courier New"/>
                <w:sz w:val="24"/>
                <w:szCs w:val="24"/>
              </w:rPr>
            </w:pPr>
            <w:r w:rsidRPr="001E10ED">
              <w:rPr>
                <w:rFonts w:ascii="Courier New" w:hAnsi="Courier New" w:cs="Courier New"/>
                <w:b/>
                <w:bCs/>
                <w:sz w:val="24"/>
                <w:szCs w:val="24"/>
              </w:rPr>
              <w:t>static</w:t>
            </w:r>
            <w:r w:rsidRPr="001E10ED">
              <w:rPr>
                <w:rFonts w:ascii="Courier New" w:hAnsi="Courier New" w:cs="Courier New"/>
                <w:sz w:val="24"/>
                <w:szCs w:val="24"/>
              </w:rPr>
              <w:t> </w:t>
            </w:r>
            <w:r w:rsidRPr="001E10ED">
              <w:rPr>
                <w:rFonts w:ascii="Courier New" w:hAnsi="Courier New" w:cs="Courier New"/>
                <w:b/>
                <w:bCs/>
                <w:sz w:val="24"/>
                <w:szCs w:val="24"/>
              </w:rPr>
              <w:t>char</w:t>
            </w:r>
            <w:r w:rsidRPr="001E10ED">
              <w:rPr>
                <w:rFonts w:ascii="Courier New" w:hAnsi="Courier New" w:cs="Courier New"/>
                <w:sz w:val="24"/>
                <w:szCs w:val="24"/>
              </w:rPr>
              <w:t> ok_chars[] = "abcdefghijklmnopqrstuvwxyz"</w:t>
            </w:r>
          </w:p>
          <w:p w14:paraId="70863747" w14:textId="77777777" w:rsidR="001E10ED" w:rsidRPr="001E10ED" w:rsidRDefault="001E10ED" w:rsidP="001E10ED">
            <w:pPr>
              <w:rPr>
                <w:rFonts w:ascii="Courier New" w:hAnsi="Courier New" w:cs="Courier New"/>
                <w:sz w:val="24"/>
                <w:szCs w:val="24"/>
              </w:rPr>
            </w:pPr>
            <w:r w:rsidRPr="001E10ED">
              <w:rPr>
                <w:rFonts w:ascii="Courier New" w:hAnsi="Courier New" w:cs="Courier New"/>
                <w:sz w:val="24"/>
                <w:szCs w:val="24"/>
              </w:rPr>
              <w:t>                         "ABCDEFGHIJKLMNOPQRSTUVWXYZ"</w:t>
            </w:r>
          </w:p>
          <w:p w14:paraId="68039D58" w14:textId="77777777" w:rsidR="001E10ED" w:rsidRPr="001E10ED" w:rsidRDefault="001E10ED" w:rsidP="001E10ED">
            <w:pPr>
              <w:rPr>
                <w:rFonts w:ascii="Courier New" w:hAnsi="Courier New" w:cs="Courier New"/>
                <w:sz w:val="24"/>
                <w:szCs w:val="24"/>
              </w:rPr>
            </w:pPr>
            <w:r w:rsidRPr="001E10ED">
              <w:rPr>
                <w:rFonts w:ascii="Courier New" w:hAnsi="Courier New" w:cs="Courier New"/>
                <w:sz w:val="24"/>
                <w:szCs w:val="24"/>
              </w:rPr>
              <w:t>                         "1234567890_-.@";</w:t>
            </w:r>
          </w:p>
          <w:p w14:paraId="6DB8313A" w14:textId="77777777" w:rsidR="001E10ED" w:rsidRPr="001E10ED" w:rsidRDefault="001E10ED" w:rsidP="001E10ED">
            <w:pPr>
              <w:rPr>
                <w:rFonts w:ascii="Courier New" w:hAnsi="Courier New" w:cs="Courier New"/>
                <w:sz w:val="24"/>
                <w:szCs w:val="24"/>
              </w:rPr>
            </w:pPr>
            <w:r w:rsidRPr="001E10ED">
              <w:rPr>
                <w:rFonts w:ascii="Courier New" w:hAnsi="Courier New" w:cs="Courier New"/>
                <w:b/>
                <w:bCs/>
                <w:sz w:val="24"/>
                <w:szCs w:val="24"/>
              </w:rPr>
              <w:t>char</w:t>
            </w:r>
            <w:r w:rsidRPr="001E10ED">
              <w:rPr>
                <w:rFonts w:ascii="Courier New" w:hAnsi="Courier New" w:cs="Courier New"/>
                <w:sz w:val="24"/>
                <w:szCs w:val="24"/>
              </w:rPr>
              <w:t> user_data[] = "Bad char 1:} Bad char 2:{";</w:t>
            </w:r>
          </w:p>
          <w:p w14:paraId="4E456C5D" w14:textId="77777777" w:rsidR="001E10ED" w:rsidRPr="001E10ED" w:rsidRDefault="001E10ED" w:rsidP="001E10ED">
            <w:pPr>
              <w:rPr>
                <w:rFonts w:ascii="Courier New" w:hAnsi="Courier New" w:cs="Courier New"/>
                <w:sz w:val="24"/>
                <w:szCs w:val="24"/>
              </w:rPr>
            </w:pPr>
            <w:r w:rsidRPr="001E10ED">
              <w:rPr>
                <w:rFonts w:ascii="Courier New" w:hAnsi="Courier New" w:cs="Courier New"/>
                <w:b/>
                <w:bCs/>
                <w:sz w:val="24"/>
                <w:szCs w:val="24"/>
              </w:rPr>
              <w:t>char</w:t>
            </w:r>
            <w:r w:rsidRPr="001E10ED">
              <w:rPr>
                <w:rFonts w:ascii="Courier New" w:hAnsi="Courier New" w:cs="Courier New"/>
                <w:sz w:val="24"/>
                <w:szCs w:val="24"/>
              </w:rPr>
              <w:t> *cp = user_data; /* Cursor into string */</w:t>
            </w:r>
          </w:p>
          <w:p w14:paraId="585B1402" w14:textId="77777777" w:rsidR="001E10ED" w:rsidRPr="001E10ED" w:rsidRDefault="001E10ED" w:rsidP="001E10ED">
            <w:pPr>
              <w:rPr>
                <w:rFonts w:ascii="Courier New" w:hAnsi="Courier New" w:cs="Courier New"/>
                <w:sz w:val="24"/>
                <w:szCs w:val="24"/>
              </w:rPr>
            </w:pPr>
            <w:r w:rsidRPr="001E10ED">
              <w:rPr>
                <w:rFonts w:ascii="Courier New" w:hAnsi="Courier New" w:cs="Courier New"/>
                <w:b/>
                <w:bCs/>
                <w:sz w:val="24"/>
                <w:szCs w:val="24"/>
              </w:rPr>
              <w:t>const</w:t>
            </w:r>
            <w:r w:rsidRPr="001E10ED">
              <w:rPr>
                <w:rFonts w:ascii="Courier New" w:hAnsi="Courier New" w:cs="Courier New"/>
                <w:sz w:val="24"/>
                <w:szCs w:val="24"/>
              </w:rPr>
              <w:t> </w:t>
            </w:r>
            <w:r w:rsidRPr="001E10ED">
              <w:rPr>
                <w:rFonts w:ascii="Courier New" w:hAnsi="Courier New" w:cs="Courier New"/>
                <w:b/>
                <w:bCs/>
                <w:sz w:val="24"/>
                <w:szCs w:val="24"/>
              </w:rPr>
              <w:t>char</w:t>
            </w:r>
            <w:r w:rsidRPr="001E10ED">
              <w:rPr>
                <w:rFonts w:ascii="Courier New" w:hAnsi="Courier New" w:cs="Courier New"/>
                <w:sz w:val="24"/>
                <w:szCs w:val="24"/>
              </w:rPr>
              <w:t> *end = user_data + </w:t>
            </w:r>
            <w:r w:rsidRPr="001E10ED">
              <w:rPr>
                <w:rFonts w:ascii="Courier New" w:hAnsi="Courier New" w:cs="Courier New"/>
                <w:b/>
                <w:bCs/>
                <w:sz w:val="24"/>
                <w:szCs w:val="24"/>
              </w:rPr>
              <w:t>strlen</w:t>
            </w:r>
            <w:r w:rsidRPr="001E10ED">
              <w:rPr>
                <w:rFonts w:ascii="Courier New" w:hAnsi="Courier New" w:cs="Courier New"/>
                <w:sz w:val="24"/>
                <w:szCs w:val="24"/>
              </w:rPr>
              <w:t>( user_data);</w:t>
            </w:r>
          </w:p>
          <w:p w14:paraId="391B83F8" w14:textId="77777777" w:rsidR="001E10ED" w:rsidRPr="001E10ED" w:rsidRDefault="001E10ED" w:rsidP="001E10ED">
            <w:pPr>
              <w:rPr>
                <w:rFonts w:ascii="Courier New" w:hAnsi="Courier New" w:cs="Courier New"/>
                <w:sz w:val="24"/>
                <w:szCs w:val="24"/>
              </w:rPr>
            </w:pPr>
            <w:r w:rsidRPr="001E10ED">
              <w:rPr>
                <w:rFonts w:ascii="Courier New" w:hAnsi="Courier New" w:cs="Courier New"/>
                <w:b/>
                <w:bCs/>
                <w:sz w:val="24"/>
                <w:szCs w:val="24"/>
              </w:rPr>
              <w:t>for</w:t>
            </w:r>
            <w:r w:rsidRPr="001E10ED">
              <w:rPr>
                <w:rFonts w:ascii="Courier New" w:hAnsi="Courier New" w:cs="Courier New"/>
                <w:sz w:val="24"/>
                <w:szCs w:val="24"/>
              </w:rPr>
              <w:t> (cp += </w:t>
            </w:r>
            <w:r w:rsidRPr="001E10ED">
              <w:rPr>
                <w:rFonts w:ascii="Courier New" w:hAnsi="Courier New" w:cs="Courier New"/>
                <w:b/>
                <w:bCs/>
                <w:sz w:val="24"/>
                <w:szCs w:val="24"/>
              </w:rPr>
              <w:t>strspn</w:t>
            </w:r>
            <w:r w:rsidRPr="001E10ED">
              <w:rPr>
                <w:rFonts w:ascii="Courier New" w:hAnsi="Courier New" w:cs="Courier New"/>
                <w:sz w:val="24"/>
                <w:szCs w:val="24"/>
              </w:rPr>
              <w:t>(cp, ok_chars); cp != end; cp += </w:t>
            </w:r>
            <w:r w:rsidRPr="001E10ED">
              <w:rPr>
                <w:rFonts w:ascii="Courier New" w:hAnsi="Courier New" w:cs="Courier New"/>
                <w:b/>
                <w:bCs/>
                <w:sz w:val="24"/>
                <w:szCs w:val="24"/>
              </w:rPr>
              <w:t>strspn</w:t>
            </w:r>
            <w:r w:rsidRPr="001E10ED">
              <w:rPr>
                <w:rFonts w:ascii="Courier New" w:hAnsi="Courier New" w:cs="Courier New"/>
                <w:sz w:val="24"/>
                <w:szCs w:val="24"/>
              </w:rPr>
              <w:t>(cp, ok_chars)) {</w:t>
            </w:r>
          </w:p>
          <w:p w14:paraId="6FA28281" w14:textId="77777777" w:rsidR="001E10ED" w:rsidRPr="001E10ED" w:rsidRDefault="001E10ED" w:rsidP="001E10ED">
            <w:pPr>
              <w:rPr>
                <w:rFonts w:ascii="Courier New" w:hAnsi="Courier New" w:cs="Courier New"/>
                <w:sz w:val="24"/>
                <w:szCs w:val="24"/>
              </w:rPr>
            </w:pPr>
            <w:r w:rsidRPr="001E10ED">
              <w:rPr>
                <w:rFonts w:ascii="Courier New" w:hAnsi="Courier New" w:cs="Courier New"/>
                <w:sz w:val="24"/>
                <w:szCs w:val="24"/>
              </w:rPr>
              <w:t>  *cp = '_';</w:t>
            </w:r>
          </w:p>
          <w:p w14:paraId="4E978D2E" w14:textId="3BAFD47D" w:rsidR="00F72634" w:rsidRDefault="001E10ED" w:rsidP="00381263">
            <w:r w:rsidRPr="001E10ED">
              <w:rPr>
                <w:rFonts w:ascii="Courier New" w:hAnsi="Courier New" w:cs="Courier New"/>
                <w:sz w:val="24"/>
                <w:szCs w:val="24"/>
              </w:rPr>
              <w:t>}</w:t>
            </w:r>
          </w:p>
        </w:tc>
      </w:tr>
    </w:tbl>
    <w:p w14:paraId="28F220E8" w14:textId="77777777" w:rsidR="00B475A1" w:rsidRDefault="00B475A1" w:rsidP="00B475A1">
      <w:pPr>
        <w:rPr>
          <w:b/>
        </w:rPr>
      </w:pPr>
    </w:p>
    <w:p w14:paraId="6BE535A7" w14:textId="77777777" w:rsidR="00B475A1" w:rsidRDefault="00B475A1" w:rsidP="00B475A1">
      <w:pPr>
        <w:rPr>
          <w:b/>
        </w:rPr>
      </w:pPr>
      <w:r>
        <w:rPr>
          <w:b/>
        </w:rPr>
        <w:t>Note: Stop here for the milestone. Complete this section for Project One in Module Six.</w:t>
      </w:r>
    </w:p>
    <w:tbl>
      <w:tblPr>
        <w:tblStyle w:val="8"/>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780"/>
      </w:tblGrid>
      <w:tr w:rsidR="00B475A1" w14:paraId="12BB78A6" w14:textId="77777777" w:rsidTr="006D38A7">
        <w:trPr>
          <w:tblHeader/>
        </w:trPr>
        <w:tc>
          <w:tcPr>
            <w:tcW w:w="10780" w:type="dxa"/>
            <w:shd w:val="clear" w:color="auto" w:fill="auto"/>
            <w:tcMar>
              <w:top w:w="100" w:type="dxa"/>
              <w:left w:w="100" w:type="dxa"/>
              <w:bottom w:w="100" w:type="dxa"/>
              <w:right w:w="100" w:type="dxa"/>
            </w:tcMar>
          </w:tcPr>
          <w:p w14:paraId="53482B8C" w14:textId="71867E58" w:rsidR="00B475A1" w:rsidRDefault="00B475A1" w:rsidP="00F51FA8">
            <w:pPr>
              <w:pBdr>
                <w:top w:val="nil"/>
                <w:left w:val="nil"/>
                <w:bottom w:val="nil"/>
                <w:right w:val="nil"/>
                <w:between w:val="nil"/>
              </w:pBdr>
            </w:pPr>
            <w:r>
              <w:rPr>
                <w:b/>
              </w:rPr>
              <w:t>Principles(s):</w:t>
            </w:r>
            <w:r>
              <w:t xml:space="preserve"> </w:t>
            </w:r>
            <w:r w:rsidR="00F47308" w:rsidRPr="00F47308">
              <w:rPr>
                <w:b/>
                <w:bCs/>
              </w:rPr>
              <w:t>STD-004-CPP (STR02-C / SQL Injection)</w:t>
            </w:r>
            <w:r w:rsidR="00F47308">
              <w:t>:</w:t>
            </w:r>
            <w:r w:rsidR="00F47308" w:rsidRPr="00F47308">
              <w:t xml:space="preserve"> </w:t>
            </w:r>
            <w:r w:rsidR="00F47308" w:rsidRPr="00F47308">
              <w:rPr>
                <w:b/>
                <w:bCs/>
              </w:rPr>
              <w:t>1, 5, 7, 8, 10:</w:t>
            </w:r>
            <w:r w:rsidR="00F47308" w:rsidRPr="00F47308">
              <w:t xml:space="preserve"> Validate and parameterize inputs (1), reject unsafe patterns (5), sanitize before external interpreters (7), defense-in-depth around DB calls (8), CERT-aligned (10).</w:t>
            </w:r>
          </w:p>
        </w:tc>
      </w:tr>
    </w:tbl>
    <w:p w14:paraId="3D10232A" w14:textId="77777777" w:rsidR="00B475A1" w:rsidRDefault="00B475A1" w:rsidP="00B475A1">
      <w:pPr>
        <w:rPr>
          <w:b/>
        </w:rPr>
      </w:pPr>
    </w:p>
    <w:p w14:paraId="2F21D834" w14:textId="77777777" w:rsidR="00B475A1" w:rsidRDefault="00B475A1" w:rsidP="00B475A1">
      <w:pPr>
        <w:rPr>
          <w:b/>
        </w:rPr>
      </w:pPr>
      <w:r>
        <w:rPr>
          <w:b/>
        </w:rPr>
        <w:t>Threat Level</w:t>
      </w:r>
    </w:p>
    <w:tbl>
      <w:tblPr>
        <w:tblStyle w:val="7"/>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6"/>
        <w:gridCol w:w="1341"/>
        <w:gridCol w:w="4021"/>
        <w:gridCol w:w="1807"/>
        <w:gridCol w:w="1805"/>
      </w:tblGrid>
      <w:tr w:rsidR="00B475A1" w14:paraId="0DBBCEA9" w14:textId="77777777" w:rsidTr="00001F14">
        <w:trPr>
          <w:trHeight w:val="460"/>
          <w:tblHeader/>
        </w:trPr>
        <w:tc>
          <w:tcPr>
            <w:tcW w:w="1806" w:type="dxa"/>
            <w:shd w:val="clear" w:color="auto" w:fill="D9D9D9"/>
            <w:vAlign w:val="center"/>
          </w:tcPr>
          <w:p w14:paraId="4070037B" w14:textId="77777777" w:rsidR="00B475A1" w:rsidRDefault="00B475A1" w:rsidP="00F51FA8">
            <w:pPr>
              <w:jc w:val="center"/>
              <w:rPr>
                <w:b/>
                <w:sz w:val="24"/>
                <w:szCs w:val="24"/>
              </w:rPr>
            </w:pPr>
            <w:r>
              <w:rPr>
                <w:b/>
                <w:sz w:val="24"/>
                <w:szCs w:val="24"/>
              </w:rPr>
              <w:lastRenderedPageBreak/>
              <w:t>Severity</w:t>
            </w:r>
          </w:p>
        </w:tc>
        <w:tc>
          <w:tcPr>
            <w:tcW w:w="1341" w:type="dxa"/>
            <w:shd w:val="clear" w:color="auto" w:fill="D9D9D9"/>
            <w:vAlign w:val="center"/>
          </w:tcPr>
          <w:p w14:paraId="24424F31" w14:textId="77777777" w:rsidR="00B475A1" w:rsidRDefault="00B475A1" w:rsidP="00F51FA8">
            <w:pPr>
              <w:jc w:val="center"/>
              <w:rPr>
                <w:b/>
                <w:sz w:val="24"/>
                <w:szCs w:val="24"/>
              </w:rPr>
            </w:pPr>
            <w:r>
              <w:rPr>
                <w:b/>
                <w:sz w:val="24"/>
                <w:szCs w:val="24"/>
              </w:rPr>
              <w:t>Likelihood</w:t>
            </w:r>
          </w:p>
        </w:tc>
        <w:tc>
          <w:tcPr>
            <w:tcW w:w="4021" w:type="dxa"/>
            <w:shd w:val="clear" w:color="auto" w:fill="D9D9D9"/>
            <w:vAlign w:val="center"/>
          </w:tcPr>
          <w:p w14:paraId="1EE4C58C" w14:textId="77777777" w:rsidR="00B475A1" w:rsidRDefault="00B475A1" w:rsidP="00F51FA8">
            <w:pPr>
              <w:jc w:val="center"/>
              <w:rPr>
                <w:b/>
                <w:sz w:val="24"/>
                <w:szCs w:val="24"/>
              </w:rPr>
            </w:pPr>
            <w:r>
              <w:rPr>
                <w:b/>
                <w:sz w:val="24"/>
                <w:szCs w:val="24"/>
              </w:rPr>
              <w:t>Remediation Cost</w:t>
            </w:r>
          </w:p>
        </w:tc>
        <w:tc>
          <w:tcPr>
            <w:tcW w:w="1807" w:type="dxa"/>
            <w:shd w:val="clear" w:color="auto" w:fill="D9D9D9"/>
            <w:vAlign w:val="center"/>
          </w:tcPr>
          <w:p w14:paraId="497B4EEC" w14:textId="77777777" w:rsidR="00B475A1" w:rsidRDefault="00B475A1" w:rsidP="00F51FA8">
            <w:pPr>
              <w:jc w:val="center"/>
              <w:rPr>
                <w:b/>
                <w:sz w:val="24"/>
                <w:szCs w:val="24"/>
              </w:rPr>
            </w:pPr>
            <w:r>
              <w:rPr>
                <w:b/>
                <w:sz w:val="24"/>
                <w:szCs w:val="24"/>
              </w:rPr>
              <w:t>Priority</w:t>
            </w:r>
          </w:p>
        </w:tc>
        <w:tc>
          <w:tcPr>
            <w:tcW w:w="1805" w:type="dxa"/>
            <w:shd w:val="clear" w:color="auto" w:fill="D9D9D9"/>
            <w:vAlign w:val="center"/>
          </w:tcPr>
          <w:p w14:paraId="1A8F7D04" w14:textId="77777777" w:rsidR="00B475A1" w:rsidRDefault="00B475A1" w:rsidP="00F51FA8">
            <w:pPr>
              <w:jc w:val="center"/>
              <w:rPr>
                <w:b/>
                <w:sz w:val="24"/>
                <w:szCs w:val="24"/>
              </w:rPr>
            </w:pPr>
            <w:r>
              <w:rPr>
                <w:b/>
                <w:sz w:val="24"/>
                <w:szCs w:val="24"/>
              </w:rPr>
              <w:t>Level</w:t>
            </w:r>
          </w:p>
        </w:tc>
      </w:tr>
      <w:tr w:rsidR="00233FB9" w14:paraId="5FAB2FBC" w14:textId="77777777" w:rsidTr="0051754A">
        <w:trPr>
          <w:trHeight w:val="460"/>
        </w:trPr>
        <w:tc>
          <w:tcPr>
            <w:tcW w:w="1806" w:type="dxa"/>
            <w:shd w:val="clear" w:color="auto" w:fill="auto"/>
            <w:vAlign w:val="center"/>
          </w:tcPr>
          <w:p w14:paraId="78F3D274" w14:textId="33F757B4" w:rsidR="00233FB9" w:rsidRDefault="00233FB9" w:rsidP="00233FB9">
            <w:pPr>
              <w:jc w:val="center"/>
            </w:pPr>
            <w:r w:rsidRPr="005407D2">
              <w:t>Critical</w:t>
            </w:r>
          </w:p>
        </w:tc>
        <w:tc>
          <w:tcPr>
            <w:tcW w:w="1341" w:type="dxa"/>
            <w:shd w:val="clear" w:color="auto" w:fill="auto"/>
            <w:vAlign w:val="center"/>
          </w:tcPr>
          <w:p w14:paraId="3CDD9AA9" w14:textId="2F346E50" w:rsidR="00233FB9" w:rsidRDefault="00233FB9" w:rsidP="00233FB9">
            <w:pPr>
              <w:jc w:val="center"/>
            </w:pPr>
            <w:r w:rsidRPr="005407D2">
              <w:t>Medium</w:t>
            </w:r>
          </w:p>
        </w:tc>
        <w:tc>
          <w:tcPr>
            <w:tcW w:w="4021" w:type="dxa"/>
            <w:shd w:val="clear" w:color="auto" w:fill="auto"/>
            <w:vAlign w:val="center"/>
          </w:tcPr>
          <w:p w14:paraId="1C831C3D" w14:textId="75BC20BD" w:rsidR="00233FB9" w:rsidRDefault="00233FB9" w:rsidP="00233FB9">
            <w:pPr>
              <w:jc w:val="center"/>
            </w:pPr>
            <w:r w:rsidRPr="005407D2">
              <w:t>Low–Medium</w:t>
            </w:r>
          </w:p>
        </w:tc>
        <w:tc>
          <w:tcPr>
            <w:tcW w:w="1807" w:type="dxa"/>
            <w:shd w:val="clear" w:color="auto" w:fill="auto"/>
            <w:vAlign w:val="center"/>
          </w:tcPr>
          <w:p w14:paraId="6CDF17A4" w14:textId="507DF0ED" w:rsidR="00233FB9" w:rsidRDefault="00233FB9" w:rsidP="00233FB9">
            <w:pPr>
              <w:jc w:val="center"/>
            </w:pPr>
            <w:r w:rsidRPr="005407D2">
              <w:t>Critical</w:t>
            </w:r>
          </w:p>
        </w:tc>
        <w:tc>
          <w:tcPr>
            <w:tcW w:w="1805" w:type="dxa"/>
            <w:shd w:val="clear" w:color="auto" w:fill="auto"/>
            <w:vAlign w:val="center"/>
          </w:tcPr>
          <w:p w14:paraId="459AD35B" w14:textId="650CB418" w:rsidR="00233FB9" w:rsidRDefault="00233FB9" w:rsidP="00233FB9">
            <w:pPr>
              <w:jc w:val="center"/>
            </w:pPr>
            <w:r w:rsidRPr="005407D2">
              <w:t>5</w:t>
            </w:r>
          </w:p>
        </w:tc>
      </w:tr>
    </w:tbl>
    <w:p w14:paraId="45532BCB" w14:textId="77777777" w:rsidR="00B475A1" w:rsidRDefault="00B475A1" w:rsidP="00B475A1">
      <w:pPr>
        <w:rPr>
          <w:b/>
        </w:rPr>
      </w:pPr>
    </w:p>
    <w:p w14:paraId="22C3E530" w14:textId="77777777" w:rsidR="00B475A1" w:rsidRDefault="00B475A1" w:rsidP="00B475A1">
      <w:pPr>
        <w:rPr>
          <w:b/>
        </w:rPr>
      </w:pPr>
      <w:r>
        <w:rPr>
          <w:b/>
        </w:rPr>
        <w:t>Automation</w:t>
      </w:r>
    </w:p>
    <w:tbl>
      <w:tblPr>
        <w:tblStyle w:val="6"/>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4021"/>
        <w:gridCol w:w="3611"/>
      </w:tblGrid>
      <w:tr w:rsidR="00B475A1" w14:paraId="1FBAD320" w14:textId="77777777" w:rsidTr="00001F14">
        <w:trPr>
          <w:trHeight w:val="460"/>
          <w:tblHeader/>
        </w:trPr>
        <w:tc>
          <w:tcPr>
            <w:tcW w:w="1807" w:type="dxa"/>
            <w:shd w:val="clear" w:color="auto" w:fill="D9D9D9"/>
            <w:vAlign w:val="center"/>
          </w:tcPr>
          <w:p w14:paraId="503C1F21" w14:textId="77777777" w:rsidR="00B475A1" w:rsidRDefault="00B475A1" w:rsidP="00F51FA8">
            <w:pPr>
              <w:jc w:val="center"/>
              <w:rPr>
                <w:b/>
                <w:sz w:val="24"/>
                <w:szCs w:val="24"/>
              </w:rPr>
            </w:pPr>
            <w:r>
              <w:rPr>
                <w:b/>
                <w:sz w:val="24"/>
                <w:szCs w:val="24"/>
              </w:rPr>
              <w:t>Tool</w:t>
            </w:r>
          </w:p>
        </w:tc>
        <w:tc>
          <w:tcPr>
            <w:tcW w:w="1341" w:type="dxa"/>
            <w:shd w:val="clear" w:color="auto" w:fill="D9D9D9"/>
            <w:vAlign w:val="center"/>
          </w:tcPr>
          <w:p w14:paraId="2D8313C6" w14:textId="77777777" w:rsidR="00B475A1" w:rsidRDefault="00B475A1" w:rsidP="00F51FA8">
            <w:pPr>
              <w:jc w:val="center"/>
              <w:rPr>
                <w:b/>
                <w:sz w:val="24"/>
                <w:szCs w:val="24"/>
              </w:rPr>
            </w:pPr>
            <w:r>
              <w:rPr>
                <w:b/>
                <w:sz w:val="24"/>
                <w:szCs w:val="24"/>
              </w:rPr>
              <w:t>Version</w:t>
            </w:r>
          </w:p>
        </w:tc>
        <w:tc>
          <w:tcPr>
            <w:tcW w:w="4021" w:type="dxa"/>
            <w:shd w:val="clear" w:color="auto" w:fill="D9D9D9"/>
            <w:vAlign w:val="center"/>
          </w:tcPr>
          <w:p w14:paraId="189A6428" w14:textId="77777777" w:rsidR="00B475A1" w:rsidRDefault="00B475A1" w:rsidP="00F51FA8">
            <w:pPr>
              <w:jc w:val="center"/>
              <w:rPr>
                <w:b/>
                <w:sz w:val="24"/>
                <w:szCs w:val="24"/>
              </w:rPr>
            </w:pPr>
            <w:r>
              <w:rPr>
                <w:b/>
                <w:sz w:val="24"/>
                <w:szCs w:val="24"/>
              </w:rPr>
              <w:t>Checker</w:t>
            </w:r>
          </w:p>
        </w:tc>
        <w:tc>
          <w:tcPr>
            <w:tcW w:w="3611" w:type="dxa"/>
            <w:shd w:val="clear" w:color="auto" w:fill="D9D9D9"/>
            <w:vAlign w:val="center"/>
          </w:tcPr>
          <w:p w14:paraId="7601021C" w14:textId="77777777" w:rsidR="00B475A1" w:rsidRDefault="00B475A1" w:rsidP="00F51FA8">
            <w:pPr>
              <w:jc w:val="center"/>
              <w:rPr>
                <w:b/>
                <w:sz w:val="24"/>
                <w:szCs w:val="24"/>
              </w:rPr>
            </w:pPr>
            <w:r>
              <w:rPr>
                <w:b/>
                <w:sz w:val="24"/>
                <w:szCs w:val="24"/>
              </w:rPr>
              <w:t>Description Tool</w:t>
            </w:r>
          </w:p>
        </w:tc>
      </w:tr>
      <w:tr w:rsidR="00620A98" w14:paraId="4AE2E526" w14:textId="77777777" w:rsidTr="00001F14">
        <w:trPr>
          <w:trHeight w:val="460"/>
        </w:trPr>
        <w:tc>
          <w:tcPr>
            <w:tcW w:w="1807" w:type="dxa"/>
            <w:shd w:val="clear" w:color="auto" w:fill="auto"/>
          </w:tcPr>
          <w:p w14:paraId="5D423C47" w14:textId="4FF83928" w:rsidR="00620A98" w:rsidRDefault="00620A98" w:rsidP="00620A98">
            <w:pPr>
              <w:jc w:val="center"/>
            </w:pPr>
            <w:r>
              <w:t>CodeQL (C/C++)</w:t>
            </w:r>
          </w:p>
        </w:tc>
        <w:tc>
          <w:tcPr>
            <w:tcW w:w="1341" w:type="dxa"/>
            <w:shd w:val="clear" w:color="auto" w:fill="auto"/>
          </w:tcPr>
          <w:p w14:paraId="510F5ED6" w14:textId="5358C084" w:rsidR="00620A98" w:rsidRDefault="00620A98" w:rsidP="00620A98">
            <w:pPr>
              <w:jc w:val="center"/>
            </w:pPr>
            <w:r>
              <w:t>latest</w:t>
            </w:r>
          </w:p>
        </w:tc>
        <w:tc>
          <w:tcPr>
            <w:tcW w:w="4021" w:type="dxa"/>
            <w:shd w:val="clear" w:color="auto" w:fill="auto"/>
          </w:tcPr>
          <w:p w14:paraId="55B618EC" w14:textId="0399EE8D" w:rsidR="00620A98" w:rsidRDefault="00620A98" w:rsidP="00620A98">
            <w:pPr>
              <w:jc w:val="center"/>
            </w:pPr>
            <w:r>
              <w:t>cpp/sql-injection</w:t>
            </w:r>
          </w:p>
        </w:tc>
        <w:tc>
          <w:tcPr>
            <w:tcW w:w="3611" w:type="dxa"/>
            <w:shd w:val="clear" w:color="auto" w:fill="auto"/>
          </w:tcPr>
          <w:p w14:paraId="45E70620" w14:textId="06590841" w:rsidR="00620A98" w:rsidRDefault="00620A98" w:rsidP="00620A98">
            <w:pPr>
              <w:jc w:val="center"/>
            </w:pPr>
            <w:r>
              <w:t>Taint analysis from sources to SQL sinks.</w:t>
            </w:r>
          </w:p>
        </w:tc>
      </w:tr>
      <w:tr w:rsidR="00620A98" w14:paraId="631335FB" w14:textId="77777777" w:rsidTr="00001F14">
        <w:trPr>
          <w:trHeight w:val="460"/>
        </w:trPr>
        <w:tc>
          <w:tcPr>
            <w:tcW w:w="1807" w:type="dxa"/>
            <w:shd w:val="clear" w:color="auto" w:fill="auto"/>
          </w:tcPr>
          <w:p w14:paraId="7D7DAF61" w14:textId="7764C6A9" w:rsidR="00620A98" w:rsidRDefault="00620A98" w:rsidP="00620A98">
            <w:pPr>
              <w:jc w:val="center"/>
            </w:pPr>
            <w:r>
              <w:t>Semgrep</w:t>
            </w:r>
          </w:p>
        </w:tc>
        <w:tc>
          <w:tcPr>
            <w:tcW w:w="1341" w:type="dxa"/>
            <w:shd w:val="clear" w:color="auto" w:fill="auto"/>
          </w:tcPr>
          <w:p w14:paraId="59BE0E81" w14:textId="05286DEC" w:rsidR="00620A98" w:rsidRDefault="00620A98" w:rsidP="00620A98">
            <w:pPr>
              <w:jc w:val="center"/>
            </w:pPr>
            <w:r>
              <w:t>1.x</w:t>
            </w:r>
          </w:p>
        </w:tc>
        <w:tc>
          <w:tcPr>
            <w:tcW w:w="4021" w:type="dxa"/>
            <w:shd w:val="clear" w:color="auto" w:fill="auto"/>
          </w:tcPr>
          <w:p w14:paraId="6B3F44DA" w14:textId="5505B9C6" w:rsidR="00620A98" w:rsidRDefault="00620A98" w:rsidP="00620A98">
            <w:pPr>
              <w:jc w:val="center"/>
              <w:rPr>
                <w:u w:val="single"/>
              </w:rPr>
            </w:pPr>
            <w:r>
              <w:t>cpp.security.sql-injection</w:t>
            </w:r>
          </w:p>
        </w:tc>
        <w:tc>
          <w:tcPr>
            <w:tcW w:w="3611" w:type="dxa"/>
            <w:shd w:val="clear" w:color="auto" w:fill="auto"/>
          </w:tcPr>
          <w:p w14:paraId="75413ECD" w14:textId="4B9067B0" w:rsidR="00620A98" w:rsidRDefault="00620A98" w:rsidP="00620A98">
            <w:pPr>
              <w:jc w:val="center"/>
            </w:pPr>
            <w:r>
              <w:t>Finds concatenated queries; suggest parameterization.</w:t>
            </w:r>
          </w:p>
        </w:tc>
      </w:tr>
      <w:tr w:rsidR="00620A98" w14:paraId="53A16CAB" w14:textId="77777777" w:rsidTr="00001F14">
        <w:trPr>
          <w:trHeight w:val="460"/>
        </w:trPr>
        <w:tc>
          <w:tcPr>
            <w:tcW w:w="1807" w:type="dxa"/>
            <w:shd w:val="clear" w:color="auto" w:fill="auto"/>
          </w:tcPr>
          <w:p w14:paraId="730AD398" w14:textId="12918BE2" w:rsidR="00620A98" w:rsidRDefault="00620A98" w:rsidP="00620A98">
            <w:pPr>
              <w:jc w:val="center"/>
            </w:pPr>
            <w:r>
              <w:t>SonarQube</w:t>
            </w:r>
          </w:p>
        </w:tc>
        <w:tc>
          <w:tcPr>
            <w:tcW w:w="1341" w:type="dxa"/>
            <w:shd w:val="clear" w:color="auto" w:fill="auto"/>
          </w:tcPr>
          <w:p w14:paraId="01646044" w14:textId="2486AC43" w:rsidR="00620A98" w:rsidRDefault="00620A98" w:rsidP="00620A98">
            <w:pPr>
              <w:jc w:val="center"/>
            </w:pPr>
            <w:r>
              <w:t>10.x</w:t>
            </w:r>
          </w:p>
        </w:tc>
        <w:tc>
          <w:tcPr>
            <w:tcW w:w="4021" w:type="dxa"/>
            <w:shd w:val="clear" w:color="auto" w:fill="auto"/>
          </w:tcPr>
          <w:p w14:paraId="02CDAF81" w14:textId="45A82562" w:rsidR="00620A98" w:rsidRDefault="00620A98" w:rsidP="00620A98">
            <w:pPr>
              <w:jc w:val="center"/>
              <w:rPr>
                <w:u w:val="single"/>
              </w:rPr>
            </w:pPr>
            <w:r>
              <w:t>SQL Injection rules</w:t>
            </w:r>
          </w:p>
        </w:tc>
        <w:tc>
          <w:tcPr>
            <w:tcW w:w="3611" w:type="dxa"/>
            <w:shd w:val="clear" w:color="auto" w:fill="auto"/>
          </w:tcPr>
          <w:p w14:paraId="27D28E14" w14:textId="7C5FB4F9" w:rsidR="00620A98" w:rsidRDefault="00620A98" w:rsidP="00620A98">
            <w:pPr>
              <w:jc w:val="center"/>
            </w:pPr>
            <w:r>
              <w:t>Flags string-built queries and unsafe sinks.</w:t>
            </w:r>
          </w:p>
        </w:tc>
      </w:tr>
      <w:tr w:rsidR="00620A98" w14:paraId="3116DC25" w14:textId="77777777" w:rsidTr="00001F14">
        <w:trPr>
          <w:trHeight w:val="460"/>
        </w:trPr>
        <w:tc>
          <w:tcPr>
            <w:tcW w:w="1807" w:type="dxa"/>
            <w:shd w:val="clear" w:color="auto" w:fill="auto"/>
          </w:tcPr>
          <w:p w14:paraId="72D2ADAE" w14:textId="10F37686" w:rsidR="00620A98" w:rsidRDefault="00620A98" w:rsidP="00620A98">
            <w:pPr>
              <w:jc w:val="center"/>
            </w:pPr>
            <w:r>
              <w:t>Pre-commit grep (optional)</w:t>
            </w:r>
          </w:p>
        </w:tc>
        <w:tc>
          <w:tcPr>
            <w:tcW w:w="1341" w:type="dxa"/>
            <w:shd w:val="clear" w:color="auto" w:fill="auto"/>
          </w:tcPr>
          <w:p w14:paraId="175DCE5F" w14:textId="693C31DC" w:rsidR="00620A98" w:rsidRDefault="00620A98" w:rsidP="00620A98">
            <w:pPr>
              <w:jc w:val="center"/>
            </w:pPr>
            <w:r>
              <w:t>n/a</w:t>
            </w:r>
          </w:p>
        </w:tc>
        <w:tc>
          <w:tcPr>
            <w:tcW w:w="4021" w:type="dxa"/>
            <w:shd w:val="clear" w:color="auto" w:fill="auto"/>
          </w:tcPr>
          <w:p w14:paraId="04C2C431" w14:textId="69161B8F" w:rsidR="00620A98" w:rsidRDefault="00620A98" w:rsidP="00620A98">
            <w:pPr>
              <w:jc w:val="center"/>
              <w:rPr>
                <w:u w:val="single"/>
              </w:rPr>
            </w:pPr>
            <w:r>
              <w:t>custom rule</w:t>
            </w:r>
          </w:p>
        </w:tc>
        <w:tc>
          <w:tcPr>
            <w:tcW w:w="3611" w:type="dxa"/>
            <w:shd w:val="clear" w:color="auto" w:fill="auto"/>
          </w:tcPr>
          <w:p w14:paraId="3EED4FB0" w14:textId="09D16E43" w:rsidR="00620A98" w:rsidRDefault="00620A98" w:rsidP="00620A98">
            <w:pPr>
              <w:jc w:val="center"/>
            </w:pPr>
            <w:r>
              <w:t>Blocks ad-hoc 'SELECT ... ' + var' patterns.</w:t>
            </w:r>
          </w:p>
        </w:tc>
      </w:tr>
    </w:tbl>
    <w:p w14:paraId="55083CAD" w14:textId="77777777" w:rsidR="00381847" w:rsidRDefault="00E769D9" w:rsidP="0059536C">
      <w:pPr>
        <w:pStyle w:val="Heading4"/>
        <w:rPr>
          <w:sz w:val="27"/>
          <w:szCs w:val="27"/>
        </w:rPr>
      </w:pPr>
      <w:r>
        <w:br w:type="page"/>
      </w:r>
    </w:p>
    <w:p w14:paraId="380C8C65" w14:textId="77777777" w:rsidR="00381847" w:rsidRDefault="00E769D9" w:rsidP="0059536C">
      <w:pPr>
        <w:pStyle w:val="Heading4"/>
      </w:pPr>
      <w:bookmarkStart w:id="11" w:name="_Toc52464063"/>
      <w:r>
        <w:lastRenderedPageBreak/>
        <w:t>Coding Standard 5</w:t>
      </w:r>
      <w:bookmarkEnd w:id="11"/>
    </w:p>
    <w:p w14:paraId="5472C679" w14:textId="77777777" w:rsidR="00381847" w:rsidRDefault="00381847"/>
    <w:tbl>
      <w:tblPr>
        <w:tblStyle w:val="41"/>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7632"/>
      </w:tblGrid>
      <w:tr w:rsidR="00381847" w14:paraId="1ECB0DCE" w14:textId="77777777" w:rsidTr="00001F14">
        <w:trPr>
          <w:trHeight w:val="42"/>
          <w:tblHeader/>
        </w:trPr>
        <w:tc>
          <w:tcPr>
            <w:tcW w:w="1807" w:type="dxa"/>
            <w:shd w:val="clear" w:color="auto" w:fill="D9D9D9"/>
            <w:tcMar>
              <w:top w:w="100" w:type="dxa"/>
              <w:left w:w="100" w:type="dxa"/>
              <w:bottom w:w="100" w:type="dxa"/>
              <w:right w:w="100" w:type="dxa"/>
            </w:tcMar>
            <w:vAlign w:val="center"/>
          </w:tcPr>
          <w:p w14:paraId="5234EA3F" w14:textId="77777777" w:rsidR="00381847" w:rsidRDefault="00E769D9">
            <w:pPr>
              <w:jc w:val="center"/>
              <w:rPr>
                <w:b/>
                <w:sz w:val="24"/>
                <w:szCs w:val="24"/>
              </w:rPr>
            </w:pPr>
            <w:r>
              <w:rPr>
                <w:b/>
                <w:sz w:val="24"/>
                <w:szCs w:val="24"/>
              </w:rPr>
              <w:t>Coding Standard</w:t>
            </w:r>
          </w:p>
        </w:tc>
        <w:tc>
          <w:tcPr>
            <w:tcW w:w="1341" w:type="dxa"/>
            <w:shd w:val="clear" w:color="auto" w:fill="D9D9D9"/>
            <w:tcMar>
              <w:top w:w="100" w:type="dxa"/>
              <w:left w:w="100" w:type="dxa"/>
              <w:bottom w:w="100" w:type="dxa"/>
              <w:right w:w="100" w:type="dxa"/>
            </w:tcMar>
            <w:vAlign w:val="center"/>
          </w:tcPr>
          <w:p w14:paraId="530B4801" w14:textId="77777777" w:rsidR="00381847" w:rsidRDefault="00E769D9">
            <w:pPr>
              <w:jc w:val="center"/>
              <w:rPr>
                <w:b/>
                <w:sz w:val="24"/>
                <w:szCs w:val="24"/>
              </w:rPr>
            </w:pPr>
            <w:r>
              <w:rPr>
                <w:b/>
                <w:sz w:val="24"/>
                <w:szCs w:val="24"/>
              </w:rPr>
              <w:t>Label</w:t>
            </w:r>
          </w:p>
        </w:tc>
        <w:tc>
          <w:tcPr>
            <w:tcW w:w="7632" w:type="dxa"/>
            <w:shd w:val="clear" w:color="auto" w:fill="D9D9D9"/>
            <w:tcMar>
              <w:top w:w="100" w:type="dxa"/>
              <w:left w:w="100" w:type="dxa"/>
              <w:bottom w:w="100" w:type="dxa"/>
              <w:right w:w="100" w:type="dxa"/>
            </w:tcMar>
            <w:vAlign w:val="center"/>
          </w:tcPr>
          <w:p w14:paraId="72D63563" w14:textId="534C67DA" w:rsidR="00381847" w:rsidRPr="007B059C" w:rsidRDefault="000F16AA" w:rsidP="007B059C">
            <w:pPr>
              <w:jc w:val="center"/>
              <w:rPr>
                <w:b/>
                <w:bCs/>
              </w:rPr>
            </w:pPr>
            <w:r w:rsidRPr="000F16AA">
              <w:rPr>
                <w:b/>
                <w:bCs/>
              </w:rPr>
              <w:t>MEM50-CPP — Do not access freed memory</w:t>
            </w:r>
          </w:p>
        </w:tc>
      </w:tr>
      <w:tr w:rsidR="00381847" w14:paraId="4769BCD3" w14:textId="77777777" w:rsidTr="00001F14">
        <w:trPr>
          <w:trHeight w:val="321"/>
        </w:trPr>
        <w:tc>
          <w:tcPr>
            <w:tcW w:w="1807" w:type="dxa"/>
            <w:shd w:val="clear" w:color="auto" w:fill="F3F3F3"/>
            <w:tcMar>
              <w:top w:w="100" w:type="dxa"/>
              <w:left w:w="100" w:type="dxa"/>
              <w:bottom w:w="100" w:type="dxa"/>
              <w:right w:w="100" w:type="dxa"/>
            </w:tcMar>
          </w:tcPr>
          <w:p w14:paraId="6EDD4E9B" w14:textId="77777777" w:rsidR="00381847" w:rsidRDefault="00E769D9">
            <w:pPr>
              <w:jc w:val="center"/>
              <w:rPr>
                <w:b/>
              </w:rPr>
            </w:pPr>
            <w:r>
              <w:rPr>
                <w:b/>
              </w:rPr>
              <w:t>Memory Protection</w:t>
            </w:r>
          </w:p>
        </w:tc>
        <w:tc>
          <w:tcPr>
            <w:tcW w:w="1341" w:type="dxa"/>
            <w:tcMar>
              <w:top w:w="100" w:type="dxa"/>
              <w:left w:w="100" w:type="dxa"/>
              <w:bottom w:w="100" w:type="dxa"/>
              <w:right w:w="100" w:type="dxa"/>
            </w:tcMar>
          </w:tcPr>
          <w:p w14:paraId="3B1D880B" w14:textId="543185AC" w:rsidR="00381847" w:rsidRDefault="00E769D9">
            <w:pPr>
              <w:jc w:val="center"/>
            </w:pPr>
            <w:r>
              <w:t>STD-</w:t>
            </w:r>
            <w:r w:rsidR="006E7F6E">
              <w:t>005</w:t>
            </w:r>
            <w:r>
              <w:t>-</w:t>
            </w:r>
            <w:r w:rsidR="006E7F6E">
              <w:t>CPP</w:t>
            </w:r>
          </w:p>
        </w:tc>
        <w:tc>
          <w:tcPr>
            <w:tcW w:w="7632" w:type="dxa"/>
            <w:tcMar>
              <w:top w:w="100" w:type="dxa"/>
              <w:left w:w="100" w:type="dxa"/>
              <w:bottom w:w="100" w:type="dxa"/>
              <w:right w:w="100" w:type="dxa"/>
            </w:tcMar>
          </w:tcPr>
          <w:p w14:paraId="76F8F206" w14:textId="54C87ED6" w:rsidR="00381847" w:rsidRDefault="006E7F6E">
            <w:r w:rsidRPr="006E7F6E">
              <w:t xml:space="preserve">Reading/writing after delete/free has undefined behavior and can crash or be exploited. Use RAII (smart pointers/containers) or set raw pointers to nullptr and avoid use-after-free. See </w:t>
            </w:r>
            <w:hyperlink r:id="rId20" w:history="1">
              <w:r w:rsidRPr="006E7F6E">
                <w:rPr>
                  <w:rStyle w:val="Hyperlink"/>
                  <w:sz w:val="24"/>
                  <w:szCs w:val="24"/>
                </w:rPr>
                <w:t>MEM50-CPP</w:t>
              </w:r>
            </w:hyperlink>
            <w:r w:rsidRPr="006E7F6E">
              <w:t>.</w:t>
            </w:r>
          </w:p>
        </w:tc>
      </w:tr>
    </w:tbl>
    <w:p w14:paraId="3E7DD32D" w14:textId="77777777" w:rsidR="00381847" w:rsidRDefault="00381847">
      <w:pPr>
        <w:rPr>
          <w:b/>
        </w:rPr>
      </w:pPr>
    </w:p>
    <w:tbl>
      <w:tblPr>
        <w:tblStyle w:val="10"/>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3E8FEC60" w14:textId="77777777" w:rsidTr="00001F14">
        <w:trPr>
          <w:trHeight w:val="26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7C1B4E18" w14:textId="77777777" w:rsidR="00F72634" w:rsidRDefault="00F72634" w:rsidP="00381263">
            <w:r>
              <w:rPr>
                <w:b/>
                <w:sz w:val="24"/>
                <w:szCs w:val="24"/>
              </w:rPr>
              <w:t>Noncompliant Code</w:t>
            </w:r>
          </w:p>
        </w:tc>
      </w:tr>
      <w:tr w:rsidR="00F72634" w14:paraId="70F82FC2"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326BE9E1" w14:textId="1C5C833E" w:rsidR="00F72634" w:rsidRDefault="006E7F6E" w:rsidP="00381263">
            <w:r w:rsidRPr="006E7F6E">
              <w:t>In this noncompliant code example, s is dereferenced after it has been deallocated. If this access results in a write-after-free, the </w:t>
            </w:r>
            <w:hyperlink r:id="rId21" w:anchor="BB.Definitions-vulnerability" w:history="1">
              <w:r w:rsidRPr="006E7F6E">
                <w:rPr>
                  <w:rStyle w:val="Hyperlink"/>
                </w:rPr>
                <w:t>vulnerability</w:t>
              </w:r>
            </w:hyperlink>
            <w:r w:rsidRPr="006E7F6E">
              <w:t> can be </w:t>
            </w:r>
            <w:hyperlink r:id="rId22" w:anchor="BB.Definitions-exploit" w:history="1">
              <w:r w:rsidRPr="006E7F6E">
                <w:rPr>
                  <w:rStyle w:val="Hyperlink"/>
                </w:rPr>
                <w:t>exploited</w:t>
              </w:r>
            </w:hyperlink>
            <w:r w:rsidRPr="006E7F6E">
              <w:t> to run arbitrary code with the permissions of the vulnerable process. Typically, dynamic memory allocations and deallocations are far removed, making it difficult to recognize and diagnose such problems.</w:t>
            </w:r>
          </w:p>
        </w:tc>
      </w:tr>
      <w:tr w:rsidR="00F72634" w14:paraId="3267071A" w14:textId="77777777" w:rsidTr="00001F14">
        <w:trPr>
          <w:trHeight w:val="460"/>
        </w:trPr>
        <w:tc>
          <w:tcPr>
            <w:tcW w:w="10800" w:type="dxa"/>
            <w:tcMar>
              <w:top w:w="100" w:type="dxa"/>
              <w:left w:w="100" w:type="dxa"/>
              <w:bottom w:w="100" w:type="dxa"/>
              <w:right w:w="100" w:type="dxa"/>
            </w:tcMar>
          </w:tcPr>
          <w:p w14:paraId="2DFEC9AC" w14:textId="77777777" w:rsidR="00FB2B0C" w:rsidRPr="00FB2B0C" w:rsidRDefault="00FB2B0C" w:rsidP="00FB2B0C">
            <w:pPr>
              <w:rPr>
                <w:rFonts w:ascii="Courier New" w:hAnsi="Courier New" w:cs="Courier New"/>
                <w:sz w:val="24"/>
                <w:szCs w:val="24"/>
              </w:rPr>
            </w:pPr>
            <w:r w:rsidRPr="00FB2B0C">
              <w:rPr>
                <w:rFonts w:ascii="Courier New" w:hAnsi="Courier New" w:cs="Courier New"/>
                <w:sz w:val="24"/>
                <w:szCs w:val="24"/>
              </w:rPr>
              <w:t>#include &lt;new&gt;</w:t>
            </w:r>
          </w:p>
          <w:p w14:paraId="228BA759" w14:textId="77777777" w:rsidR="00FB2B0C" w:rsidRPr="00FB2B0C" w:rsidRDefault="00FB2B0C" w:rsidP="00FB2B0C">
            <w:pPr>
              <w:rPr>
                <w:rFonts w:ascii="Courier New" w:hAnsi="Courier New" w:cs="Courier New"/>
                <w:sz w:val="24"/>
                <w:szCs w:val="24"/>
              </w:rPr>
            </w:pPr>
            <w:r w:rsidRPr="00FB2B0C">
              <w:rPr>
                <w:rFonts w:ascii="Courier New" w:hAnsi="Courier New" w:cs="Courier New"/>
                <w:sz w:val="24"/>
                <w:szCs w:val="24"/>
              </w:rPr>
              <w:t>  </w:t>
            </w:r>
          </w:p>
          <w:p w14:paraId="629FCF55" w14:textId="77777777" w:rsidR="00FB2B0C" w:rsidRPr="00FB2B0C" w:rsidRDefault="00FB2B0C" w:rsidP="00FB2B0C">
            <w:pPr>
              <w:rPr>
                <w:rFonts w:ascii="Courier New" w:hAnsi="Courier New" w:cs="Courier New"/>
                <w:sz w:val="24"/>
                <w:szCs w:val="24"/>
              </w:rPr>
            </w:pPr>
            <w:r w:rsidRPr="00FB2B0C">
              <w:rPr>
                <w:rFonts w:ascii="Courier New" w:hAnsi="Courier New" w:cs="Courier New"/>
                <w:b/>
                <w:bCs/>
                <w:sz w:val="24"/>
                <w:szCs w:val="24"/>
              </w:rPr>
              <w:t>struct</w:t>
            </w:r>
            <w:r w:rsidRPr="00FB2B0C">
              <w:rPr>
                <w:rFonts w:ascii="Courier New" w:hAnsi="Courier New" w:cs="Courier New"/>
                <w:sz w:val="24"/>
                <w:szCs w:val="24"/>
              </w:rPr>
              <w:t> S {</w:t>
            </w:r>
          </w:p>
          <w:p w14:paraId="27E1CD17" w14:textId="77777777" w:rsidR="00FB2B0C" w:rsidRPr="00FB2B0C" w:rsidRDefault="00FB2B0C" w:rsidP="00FB2B0C">
            <w:pPr>
              <w:rPr>
                <w:rFonts w:ascii="Courier New" w:hAnsi="Courier New" w:cs="Courier New"/>
                <w:sz w:val="24"/>
                <w:szCs w:val="24"/>
              </w:rPr>
            </w:pPr>
            <w:r w:rsidRPr="00FB2B0C">
              <w:rPr>
                <w:rFonts w:ascii="Courier New" w:hAnsi="Courier New" w:cs="Courier New"/>
                <w:sz w:val="24"/>
                <w:szCs w:val="24"/>
              </w:rPr>
              <w:t>  </w:t>
            </w:r>
            <w:r w:rsidRPr="00FB2B0C">
              <w:rPr>
                <w:rFonts w:ascii="Courier New" w:hAnsi="Courier New" w:cs="Courier New"/>
                <w:b/>
                <w:bCs/>
                <w:sz w:val="24"/>
                <w:szCs w:val="24"/>
              </w:rPr>
              <w:t>void</w:t>
            </w:r>
            <w:r w:rsidRPr="00FB2B0C">
              <w:rPr>
                <w:rFonts w:ascii="Courier New" w:hAnsi="Courier New" w:cs="Courier New"/>
                <w:sz w:val="24"/>
                <w:szCs w:val="24"/>
              </w:rPr>
              <w:t> f();</w:t>
            </w:r>
          </w:p>
          <w:p w14:paraId="1C85C3B3" w14:textId="77777777" w:rsidR="00FB2B0C" w:rsidRPr="00FB2B0C" w:rsidRDefault="00FB2B0C" w:rsidP="00FB2B0C">
            <w:pPr>
              <w:rPr>
                <w:rFonts w:ascii="Courier New" w:hAnsi="Courier New" w:cs="Courier New"/>
                <w:sz w:val="24"/>
                <w:szCs w:val="24"/>
              </w:rPr>
            </w:pPr>
            <w:r w:rsidRPr="00FB2B0C">
              <w:rPr>
                <w:rFonts w:ascii="Courier New" w:hAnsi="Courier New" w:cs="Courier New"/>
                <w:sz w:val="24"/>
                <w:szCs w:val="24"/>
              </w:rPr>
              <w:t>};</w:t>
            </w:r>
          </w:p>
          <w:p w14:paraId="52B1636C" w14:textId="77777777" w:rsidR="00FB2B0C" w:rsidRPr="00FB2B0C" w:rsidRDefault="00FB2B0C" w:rsidP="00FB2B0C">
            <w:pPr>
              <w:rPr>
                <w:rFonts w:ascii="Courier New" w:hAnsi="Courier New" w:cs="Courier New"/>
                <w:sz w:val="24"/>
                <w:szCs w:val="24"/>
              </w:rPr>
            </w:pPr>
            <w:r w:rsidRPr="00FB2B0C">
              <w:rPr>
                <w:rFonts w:ascii="Courier New" w:hAnsi="Courier New" w:cs="Courier New"/>
                <w:sz w:val="24"/>
                <w:szCs w:val="24"/>
              </w:rPr>
              <w:t>  </w:t>
            </w:r>
          </w:p>
          <w:p w14:paraId="7A400551" w14:textId="77777777" w:rsidR="00FB2B0C" w:rsidRPr="00FB2B0C" w:rsidRDefault="00FB2B0C" w:rsidP="00FB2B0C">
            <w:pPr>
              <w:rPr>
                <w:rFonts w:ascii="Courier New" w:hAnsi="Courier New" w:cs="Courier New"/>
                <w:sz w:val="24"/>
                <w:szCs w:val="24"/>
              </w:rPr>
            </w:pPr>
            <w:r w:rsidRPr="00FB2B0C">
              <w:rPr>
                <w:rFonts w:ascii="Courier New" w:hAnsi="Courier New" w:cs="Courier New"/>
                <w:b/>
                <w:bCs/>
                <w:sz w:val="24"/>
                <w:szCs w:val="24"/>
              </w:rPr>
              <w:t>void</w:t>
            </w:r>
            <w:r w:rsidRPr="00FB2B0C">
              <w:rPr>
                <w:rFonts w:ascii="Courier New" w:hAnsi="Courier New" w:cs="Courier New"/>
                <w:sz w:val="24"/>
                <w:szCs w:val="24"/>
              </w:rPr>
              <w:t> g() noexcept(</w:t>
            </w:r>
            <w:r w:rsidRPr="00FB2B0C">
              <w:rPr>
                <w:rFonts w:ascii="Courier New" w:hAnsi="Courier New" w:cs="Courier New"/>
                <w:b/>
                <w:bCs/>
                <w:sz w:val="24"/>
                <w:szCs w:val="24"/>
              </w:rPr>
              <w:t>false</w:t>
            </w:r>
            <w:r w:rsidRPr="00FB2B0C">
              <w:rPr>
                <w:rFonts w:ascii="Courier New" w:hAnsi="Courier New" w:cs="Courier New"/>
                <w:sz w:val="24"/>
                <w:szCs w:val="24"/>
              </w:rPr>
              <w:t>) {</w:t>
            </w:r>
          </w:p>
          <w:p w14:paraId="0518E186" w14:textId="77777777" w:rsidR="00FB2B0C" w:rsidRPr="00FB2B0C" w:rsidRDefault="00FB2B0C" w:rsidP="00FB2B0C">
            <w:pPr>
              <w:rPr>
                <w:rFonts w:ascii="Courier New" w:hAnsi="Courier New" w:cs="Courier New"/>
                <w:sz w:val="24"/>
                <w:szCs w:val="24"/>
              </w:rPr>
            </w:pPr>
            <w:r w:rsidRPr="00FB2B0C">
              <w:rPr>
                <w:rFonts w:ascii="Courier New" w:hAnsi="Courier New" w:cs="Courier New"/>
                <w:sz w:val="24"/>
                <w:szCs w:val="24"/>
              </w:rPr>
              <w:t>  S *s = </w:t>
            </w:r>
            <w:r w:rsidRPr="00FB2B0C">
              <w:rPr>
                <w:rFonts w:ascii="Courier New" w:hAnsi="Courier New" w:cs="Courier New"/>
                <w:b/>
                <w:bCs/>
                <w:sz w:val="24"/>
                <w:szCs w:val="24"/>
              </w:rPr>
              <w:t>new</w:t>
            </w:r>
            <w:r w:rsidRPr="00FB2B0C">
              <w:rPr>
                <w:rFonts w:ascii="Courier New" w:hAnsi="Courier New" w:cs="Courier New"/>
                <w:sz w:val="24"/>
                <w:szCs w:val="24"/>
              </w:rPr>
              <w:t> S;</w:t>
            </w:r>
          </w:p>
          <w:p w14:paraId="26909724" w14:textId="77777777" w:rsidR="00FB2B0C" w:rsidRPr="00FB2B0C" w:rsidRDefault="00FB2B0C" w:rsidP="00FB2B0C">
            <w:pPr>
              <w:rPr>
                <w:rFonts w:ascii="Courier New" w:hAnsi="Courier New" w:cs="Courier New"/>
                <w:sz w:val="24"/>
                <w:szCs w:val="24"/>
              </w:rPr>
            </w:pPr>
            <w:r w:rsidRPr="00FB2B0C">
              <w:rPr>
                <w:rFonts w:ascii="Courier New" w:hAnsi="Courier New" w:cs="Courier New"/>
                <w:sz w:val="24"/>
                <w:szCs w:val="24"/>
              </w:rPr>
              <w:t>  // ...</w:t>
            </w:r>
          </w:p>
          <w:p w14:paraId="1403022B" w14:textId="77777777" w:rsidR="00FB2B0C" w:rsidRPr="00FB2B0C" w:rsidRDefault="00FB2B0C" w:rsidP="00FB2B0C">
            <w:pPr>
              <w:rPr>
                <w:rFonts w:ascii="Courier New" w:hAnsi="Courier New" w:cs="Courier New"/>
                <w:sz w:val="24"/>
                <w:szCs w:val="24"/>
              </w:rPr>
            </w:pPr>
            <w:r w:rsidRPr="00FB2B0C">
              <w:rPr>
                <w:rFonts w:ascii="Courier New" w:hAnsi="Courier New" w:cs="Courier New"/>
                <w:sz w:val="24"/>
                <w:szCs w:val="24"/>
              </w:rPr>
              <w:t>  </w:t>
            </w:r>
            <w:r w:rsidRPr="00FB2B0C">
              <w:rPr>
                <w:rFonts w:ascii="Courier New" w:hAnsi="Courier New" w:cs="Courier New"/>
                <w:b/>
                <w:bCs/>
                <w:sz w:val="24"/>
                <w:szCs w:val="24"/>
              </w:rPr>
              <w:t>delete</w:t>
            </w:r>
            <w:r w:rsidRPr="00FB2B0C">
              <w:rPr>
                <w:rFonts w:ascii="Courier New" w:hAnsi="Courier New" w:cs="Courier New"/>
                <w:sz w:val="24"/>
                <w:szCs w:val="24"/>
              </w:rPr>
              <w:t> s;</w:t>
            </w:r>
          </w:p>
          <w:p w14:paraId="5276E70A" w14:textId="77777777" w:rsidR="00FB2B0C" w:rsidRPr="00FB2B0C" w:rsidRDefault="00FB2B0C" w:rsidP="00FB2B0C">
            <w:pPr>
              <w:rPr>
                <w:rFonts w:ascii="Courier New" w:hAnsi="Courier New" w:cs="Courier New"/>
                <w:sz w:val="24"/>
                <w:szCs w:val="24"/>
              </w:rPr>
            </w:pPr>
            <w:r w:rsidRPr="00FB2B0C">
              <w:rPr>
                <w:rFonts w:ascii="Courier New" w:hAnsi="Courier New" w:cs="Courier New"/>
                <w:sz w:val="24"/>
                <w:szCs w:val="24"/>
              </w:rPr>
              <w:t>  // ...</w:t>
            </w:r>
          </w:p>
          <w:p w14:paraId="368A460C" w14:textId="77777777" w:rsidR="00FB2B0C" w:rsidRPr="00FB2B0C" w:rsidRDefault="00FB2B0C" w:rsidP="00FB2B0C">
            <w:pPr>
              <w:rPr>
                <w:rFonts w:ascii="Courier New" w:hAnsi="Courier New" w:cs="Courier New"/>
                <w:sz w:val="24"/>
                <w:szCs w:val="24"/>
              </w:rPr>
            </w:pPr>
            <w:r w:rsidRPr="00FB2B0C">
              <w:rPr>
                <w:rFonts w:ascii="Courier New" w:hAnsi="Courier New" w:cs="Courier New"/>
                <w:sz w:val="24"/>
                <w:szCs w:val="24"/>
              </w:rPr>
              <w:t>  s-&gt;f();</w:t>
            </w:r>
          </w:p>
          <w:p w14:paraId="7C4D0934" w14:textId="591923A3" w:rsidR="00F72634" w:rsidRDefault="00FB2B0C" w:rsidP="00FB2B0C">
            <w:r w:rsidRPr="00FB2B0C">
              <w:rPr>
                <w:rFonts w:ascii="Courier New" w:hAnsi="Courier New" w:cs="Courier New"/>
                <w:sz w:val="24"/>
                <w:szCs w:val="24"/>
              </w:rPr>
              <w:t>}</w:t>
            </w:r>
          </w:p>
        </w:tc>
      </w:tr>
    </w:tbl>
    <w:p w14:paraId="358849FC" w14:textId="77777777" w:rsidR="00F72634" w:rsidRDefault="00F72634" w:rsidP="00F72634">
      <w:pPr>
        <w:rPr>
          <w:b/>
        </w:rPr>
      </w:pPr>
    </w:p>
    <w:tbl>
      <w:tblPr>
        <w:tblStyle w:val="9"/>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1D0C1DA1" w14:textId="77777777" w:rsidTr="00001F14">
        <w:trPr>
          <w:trHeight w:val="8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488B24B5" w14:textId="77777777" w:rsidR="00F72634" w:rsidRDefault="00F72634" w:rsidP="00381263">
            <w:r>
              <w:rPr>
                <w:b/>
                <w:sz w:val="24"/>
                <w:szCs w:val="24"/>
              </w:rPr>
              <w:t>Compliant Code</w:t>
            </w:r>
          </w:p>
        </w:tc>
      </w:tr>
      <w:tr w:rsidR="00F72634" w14:paraId="5598F5D2"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74D97636" w14:textId="0408C2A3" w:rsidR="00F72634" w:rsidRDefault="007B059C" w:rsidP="00381263">
            <w:r w:rsidRPr="007B059C">
              <w:t>In this compliant solution, the dynamically allocated memory is not deallocated until it is no longer required.</w:t>
            </w:r>
          </w:p>
        </w:tc>
      </w:tr>
      <w:tr w:rsidR="00F72634" w14:paraId="7A1A78A0" w14:textId="77777777" w:rsidTr="00001F14">
        <w:trPr>
          <w:trHeight w:val="460"/>
        </w:trPr>
        <w:tc>
          <w:tcPr>
            <w:tcW w:w="10800" w:type="dxa"/>
            <w:tcMar>
              <w:top w:w="100" w:type="dxa"/>
              <w:left w:w="100" w:type="dxa"/>
              <w:bottom w:w="100" w:type="dxa"/>
              <w:right w:w="100" w:type="dxa"/>
            </w:tcMar>
          </w:tcPr>
          <w:p w14:paraId="4731B5AC" w14:textId="77777777" w:rsidR="007B059C" w:rsidRPr="007B059C" w:rsidRDefault="007B059C" w:rsidP="007B059C">
            <w:pPr>
              <w:rPr>
                <w:rFonts w:ascii="Courier New" w:hAnsi="Courier New" w:cs="Courier New"/>
              </w:rPr>
            </w:pPr>
            <w:r w:rsidRPr="007B059C">
              <w:rPr>
                <w:rFonts w:ascii="Courier New" w:hAnsi="Courier New" w:cs="Courier New"/>
              </w:rPr>
              <w:t>#include &lt;new&gt;</w:t>
            </w:r>
          </w:p>
          <w:p w14:paraId="59134F31" w14:textId="77777777" w:rsidR="007B059C" w:rsidRPr="007B059C" w:rsidRDefault="007B059C" w:rsidP="007B059C">
            <w:pPr>
              <w:rPr>
                <w:rFonts w:ascii="Courier New" w:hAnsi="Courier New" w:cs="Courier New"/>
              </w:rPr>
            </w:pPr>
            <w:r w:rsidRPr="007B059C">
              <w:rPr>
                <w:rFonts w:ascii="Courier New" w:hAnsi="Courier New" w:cs="Courier New"/>
              </w:rPr>
              <w:t> </w:t>
            </w:r>
          </w:p>
          <w:p w14:paraId="54D1DE1F" w14:textId="77777777" w:rsidR="007B059C" w:rsidRPr="007B059C" w:rsidRDefault="007B059C" w:rsidP="007B059C">
            <w:pPr>
              <w:rPr>
                <w:rFonts w:ascii="Courier New" w:hAnsi="Courier New" w:cs="Courier New"/>
              </w:rPr>
            </w:pPr>
            <w:r w:rsidRPr="007B059C">
              <w:rPr>
                <w:rFonts w:ascii="Courier New" w:hAnsi="Courier New" w:cs="Courier New"/>
                <w:b/>
                <w:bCs/>
              </w:rPr>
              <w:t>struct</w:t>
            </w:r>
            <w:r w:rsidRPr="007B059C">
              <w:rPr>
                <w:rFonts w:ascii="Courier New" w:hAnsi="Courier New" w:cs="Courier New"/>
              </w:rPr>
              <w:t> S {</w:t>
            </w:r>
          </w:p>
          <w:p w14:paraId="12432481" w14:textId="77777777" w:rsidR="007B059C" w:rsidRPr="007B059C" w:rsidRDefault="007B059C" w:rsidP="007B059C">
            <w:pPr>
              <w:rPr>
                <w:rFonts w:ascii="Courier New" w:hAnsi="Courier New" w:cs="Courier New"/>
              </w:rPr>
            </w:pPr>
            <w:r w:rsidRPr="007B059C">
              <w:rPr>
                <w:rFonts w:ascii="Courier New" w:hAnsi="Courier New" w:cs="Courier New"/>
              </w:rPr>
              <w:t>  </w:t>
            </w:r>
            <w:r w:rsidRPr="007B059C">
              <w:rPr>
                <w:rFonts w:ascii="Courier New" w:hAnsi="Courier New" w:cs="Courier New"/>
                <w:b/>
                <w:bCs/>
              </w:rPr>
              <w:t>void</w:t>
            </w:r>
            <w:r w:rsidRPr="007B059C">
              <w:rPr>
                <w:rFonts w:ascii="Courier New" w:hAnsi="Courier New" w:cs="Courier New"/>
              </w:rPr>
              <w:t> f();</w:t>
            </w:r>
          </w:p>
          <w:p w14:paraId="34DC2927" w14:textId="77777777" w:rsidR="007B059C" w:rsidRPr="007B059C" w:rsidRDefault="007B059C" w:rsidP="007B059C">
            <w:pPr>
              <w:rPr>
                <w:rFonts w:ascii="Courier New" w:hAnsi="Courier New" w:cs="Courier New"/>
              </w:rPr>
            </w:pPr>
            <w:r w:rsidRPr="007B059C">
              <w:rPr>
                <w:rFonts w:ascii="Courier New" w:hAnsi="Courier New" w:cs="Courier New"/>
              </w:rPr>
              <w:t>};</w:t>
            </w:r>
          </w:p>
          <w:p w14:paraId="7D239129" w14:textId="77777777" w:rsidR="007B059C" w:rsidRPr="007B059C" w:rsidRDefault="007B059C" w:rsidP="007B059C">
            <w:pPr>
              <w:rPr>
                <w:rFonts w:ascii="Courier New" w:hAnsi="Courier New" w:cs="Courier New"/>
              </w:rPr>
            </w:pPr>
            <w:r w:rsidRPr="007B059C">
              <w:rPr>
                <w:rFonts w:ascii="Courier New" w:hAnsi="Courier New" w:cs="Courier New"/>
              </w:rPr>
              <w:t> </w:t>
            </w:r>
          </w:p>
          <w:p w14:paraId="5884C37C" w14:textId="77777777" w:rsidR="007B059C" w:rsidRPr="007B059C" w:rsidRDefault="007B059C" w:rsidP="007B059C">
            <w:pPr>
              <w:rPr>
                <w:rFonts w:ascii="Courier New" w:hAnsi="Courier New" w:cs="Courier New"/>
              </w:rPr>
            </w:pPr>
            <w:r w:rsidRPr="007B059C">
              <w:rPr>
                <w:rFonts w:ascii="Courier New" w:hAnsi="Courier New" w:cs="Courier New"/>
                <w:b/>
                <w:bCs/>
              </w:rPr>
              <w:t>void</w:t>
            </w:r>
            <w:r w:rsidRPr="007B059C">
              <w:rPr>
                <w:rFonts w:ascii="Courier New" w:hAnsi="Courier New" w:cs="Courier New"/>
              </w:rPr>
              <w:t> g() noexcept(</w:t>
            </w:r>
            <w:r w:rsidRPr="007B059C">
              <w:rPr>
                <w:rFonts w:ascii="Courier New" w:hAnsi="Courier New" w:cs="Courier New"/>
                <w:b/>
                <w:bCs/>
              </w:rPr>
              <w:t>false</w:t>
            </w:r>
            <w:r w:rsidRPr="007B059C">
              <w:rPr>
                <w:rFonts w:ascii="Courier New" w:hAnsi="Courier New" w:cs="Courier New"/>
              </w:rPr>
              <w:t>) {</w:t>
            </w:r>
          </w:p>
          <w:p w14:paraId="784C53F8" w14:textId="77777777" w:rsidR="007B059C" w:rsidRPr="007B059C" w:rsidRDefault="007B059C" w:rsidP="007B059C">
            <w:pPr>
              <w:rPr>
                <w:rFonts w:ascii="Courier New" w:hAnsi="Courier New" w:cs="Courier New"/>
              </w:rPr>
            </w:pPr>
            <w:r w:rsidRPr="007B059C">
              <w:rPr>
                <w:rFonts w:ascii="Courier New" w:hAnsi="Courier New" w:cs="Courier New"/>
              </w:rPr>
              <w:t>  S *s = </w:t>
            </w:r>
            <w:r w:rsidRPr="007B059C">
              <w:rPr>
                <w:rFonts w:ascii="Courier New" w:hAnsi="Courier New" w:cs="Courier New"/>
                <w:b/>
                <w:bCs/>
              </w:rPr>
              <w:t>new</w:t>
            </w:r>
            <w:r w:rsidRPr="007B059C">
              <w:rPr>
                <w:rFonts w:ascii="Courier New" w:hAnsi="Courier New" w:cs="Courier New"/>
              </w:rPr>
              <w:t> S;</w:t>
            </w:r>
          </w:p>
          <w:p w14:paraId="233E4ED3" w14:textId="77777777" w:rsidR="007B059C" w:rsidRPr="007B059C" w:rsidRDefault="007B059C" w:rsidP="007B059C">
            <w:pPr>
              <w:rPr>
                <w:rFonts w:ascii="Courier New" w:hAnsi="Courier New" w:cs="Courier New"/>
              </w:rPr>
            </w:pPr>
            <w:r w:rsidRPr="007B059C">
              <w:rPr>
                <w:rFonts w:ascii="Courier New" w:hAnsi="Courier New" w:cs="Courier New"/>
              </w:rPr>
              <w:t>  // ...</w:t>
            </w:r>
          </w:p>
          <w:p w14:paraId="2862C6B3" w14:textId="77777777" w:rsidR="007B059C" w:rsidRPr="007B059C" w:rsidRDefault="007B059C" w:rsidP="007B059C">
            <w:pPr>
              <w:rPr>
                <w:rFonts w:ascii="Courier New" w:hAnsi="Courier New" w:cs="Courier New"/>
              </w:rPr>
            </w:pPr>
            <w:r w:rsidRPr="007B059C">
              <w:rPr>
                <w:rFonts w:ascii="Courier New" w:hAnsi="Courier New" w:cs="Courier New"/>
              </w:rPr>
              <w:t>  s-&gt;f();</w:t>
            </w:r>
          </w:p>
          <w:p w14:paraId="706D96E4" w14:textId="77777777" w:rsidR="007B059C" w:rsidRPr="007B059C" w:rsidRDefault="007B059C" w:rsidP="007B059C">
            <w:pPr>
              <w:rPr>
                <w:rFonts w:ascii="Courier New" w:hAnsi="Courier New" w:cs="Courier New"/>
              </w:rPr>
            </w:pPr>
            <w:r w:rsidRPr="007B059C">
              <w:rPr>
                <w:rFonts w:ascii="Courier New" w:hAnsi="Courier New" w:cs="Courier New"/>
              </w:rPr>
              <w:t>  </w:t>
            </w:r>
            <w:r w:rsidRPr="007B059C">
              <w:rPr>
                <w:rFonts w:ascii="Courier New" w:hAnsi="Courier New" w:cs="Courier New"/>
                <w:b/>
                <w:bCs/>
              </w:rPr>
              <w:t>delete</w:t>
            </w:r>
            <w:r w:rsidRPr="007B059C">
              <w:rPr>
                <w:rFonts w:ascii="Courier New" w:hAnsi="Courier New" w:cs="Courier New"/>
              </w:rPr>
              <w:t> s;</w:t>
            </w:r>
          </w:p>
          <w:p w14:paraId="681B4B09" w14:textId="32D4A090" w:rsidR="00F72634" w:rsidRPr="007B059C" w:rsidRDefault="007B059C" w:rsidP="00381263">
            <w:pPr>
              <w:rPr>
                <w:rFonts w:ascii="Courier New" w:hAnsi="Courier New" w:cs="Courier New"/>
              </w:rPr>
            </w:pPr>
            <w:r w:rsidRPr="007B059C">
              <w:rPr>
                <w:rFonts w:ascii="Courier New" w:hAnsi="Courier New" w:cs="Courier New"/>
              </w:rPr>
              <w:t>}</w:t>
            </w:r>
          </w:p>
        </w:tc>
      </w:tr>
    </w:tbl>
    <w:p w14:paraId="64928297" w14:textId="77777777" w:rsidR="00B475A1" w:rsidRDefault="00B475A1" w:rsidP="00B475A1">
      <w:pPr>
        <w:rPr>
          <w:b/>
        </w:rPr>
      </w:pPr>
    </w:p>
    <w:p w14:paraId="63A8CD6B" w14:textId="77777777" w:rsidR="00B475A1" w:rsidRDefault="00B475A1" w:rsidP="00B475A1">
      <w:pPr>
        <w:rPr>
          <w:b/>
        </w:rPr>
      </w:pPr>
      <w:r>
        <w:rPr>
          <w:b/>
        </w:rPr>
        <w:t>Note: Stop here for the milestone. Complete this section for Project One in Module Six.</w:t>
      </w:r>
    </w:p>
    <w:tbl>
      <w:tblPr>
        <w:tblStyle w:val="8"/>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780"/>
      </w:tblGrid>
      <w:tr w:rsidR="00B475A1" w14:paraId="1444568E" w14:textId="77777777" w:rsidTr="006D38A7">
        <w:trPr>
          <w:tblHeader/>
        </w:trPr>
        <w:tc>
          <w:tcPr>
            <w:tcW w:w="10780" w:type="dxa"/>
            <w:shd w:val="clear" w:color="auto" w:fill="auto"/>
            <w:tcMar>
              <w:top w:w="100" w:type="dxa"/>
              <w:left w:w="100" w:type="dxa"/>
              <w:bottom w:w="100" w:type="dxa"/>
              <w:right w:w="100" w:type="dxa"/>
            </w:tcMar>
          </w:tcPr>
          <w:p w14:paraId="5DDD77A8" w14:textId="4E56B8C2" w:rsidR="00B475A1" w:rsidRDefault="00B475A1" w:rsidP="00F51FA8">
            <w:pPr>
              <w:pBdr>
                <w:top w:val="nil"/>
                <w:left w:val="nil"/>
                <w:bottom w:val="nil"/>
                <w:right w:val="nil"/>
                <w:between w:val="nil"/>
              </w:pBdr>
            </w:pPr>
            <w:r>
              <w:rPr>
                <w:b/>
              </w:rPr>
              <w:lastRenderedPageBreak/>
              <w:t>Principles(s):</w:t>
            </w:r>
            <w:r>
              <w:t xml:space="preserve"> </w:t>
            </w:r>
            <w:r w:rsidR="00C8737C" w:rsidRPr="00C8737C">
              <w:rPr>
                <w:b/>
                <w:bCs/>
              </w:rPr>
              <w:t>STD-005-CPP (MEM50-CPP)</w:t>
            </w:r>
            <w:r w:rsidR="00C8737C">
              <w:t xml:space="preserve">: </w:t>
            </w:r>
            <w:r w:rsidR="00C8737C" w:rsidRPr="00C8737C">
              <w:rPr>
                <w:b/>
                <w:bCs/>
              </w:rPr>
              <w:t>4, 8, 9, 10:</w:t>
            </w:r>
            <w:r w:rsidR="00C8737C" w:rsidRPr="00C8737C">
              <w:t xml:space="preserve"> RAII keeps lifetimes simple (4), multiple layers (review + sanitizers) prevent UAF (8–9), based on CERT Memory rules (10).</w:t>
            </w:r>
          </w:p>
        </w:tc>
      </w:tr>
    </w:tbl>
    <w:p w14:paraId="1CB935FE" w14:textId="77777777" w:rsidR="00B475A1" w:rsidRDefault="00B475A1" w:rsidP="00B475A1">
      <w:pPr>
        <w:rPr>
          <w:b/>
        </w:rPr>
      </w:pPr>
    </w:p>
    <w:p w14:paraId="085911CA" w14:textId="77777777" w:rsidR="00B475A1" w:rsidRDefault="00B475A1" w:rsidP="00B475A1">
      <w:pPr>
        <w:rPr>
          <w:b/>
        </w:rPr>
      </w:pPr>
      <w:r>
        <w:rPr>
          <w:b/>
        </w:rPr>
        <w:t>Threat Level</w:t>
      </w:r>
    </w:p>
    <w:tbl>
      <w:tblPr>
        <w:tblStyle w:val="7"/>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6"/>
        <w:gridCol w:w="1341"/>
        <w:gridCol w:w="4021"/>
        <w:gridCol w:w="1807"/>
        <w:gridCol w:w="1805"/>
      </w:tblGrid>
      <w:tr w:rsidR="00B475A1" w14:paraId="703B19DE" w14:textId="77777777" w:rsidTr="00001F14">
        <w:trPr>
          <w:trHeight w:val="460"/>
          <w:tblHeader/>
        </w:trPr>
        <w:tc>
          <w:tcPr>
            <w:tcW w:w="1806" w:type="dxa"/>
            <w:shd w:val="clear" w:color="auto" w:fill="D9D9D9"/>
            <w:vAlign w:val="center"/>
          </w:tcPr>
          <w:p w14:paraId="5C0C34EB" w14:textId="77777777" w:rsidR="00B475A1" w:rsidRDefault="00B475A1" w:rsidP="00F51FA8">
            <w:pPr>
              <w:jc w:val="center"/>
              <w:rPr>
                <w:b/>
                <w:sz w:val="24"/>
                <w:szCs w:val="24"/>
              </w:rPr>
            </w:pPr>
            <w:r>
              <w:rPr>
                <w:b/>
                <w:sz w:val="24"/>
                <w:szCs w:val="24"/>
              </w:rPr>
              <w:t>Severity</w:t>
            </w:r>
          </w:p>
        </w:tc>
        <w:tc>
          <w:tcPr>
            <w:tcW w:w="1341" w:type="dxa"/>
            <w:shd w:val="clear" w:color="auto" w:fill="D9D9D9"/>
            <w:vAlign w:val="center"/>
          </w:tcPr>
          <w:p w14:paraId="5B570099" w14:textId="77777777" w:rsidR="00B475A1" w:rsidRDefault="00B475A1" w:rsidP="00F51FA8">
            <w:pPr>
              <w:jc w:val="center"/>
              <w:rPr>
                <w:b/>
                <w:sz w:val="24"/>
                <w:szCs w:val="24"/>
              </w:rPr>
            </w:pPr>
            <w:r>
              <w:rPr>
                <w:b/>
                <w:sz w:val="24"/>
                <w:szCs w:val="24"/>
              </w:rPr>
              <w:t>Likelihood</w:t>
            </w:r>
          </w:p>
        </w:tc>
        <w:tc>
          <w:tcPr>
            <w:tcW w:w="4021" w:type="dxa"/>
            <w:shd w:val="clear" w:color="auto" w:fill="D9D9D9"/>
            <w:vAlign w:val="center"/>
          </w:tcPr>
          <w:p w14:paraId="33BED6A2" w14:textId="77777777" w:rsidR="00B475A1" w:rsidRDefault="00B475A1" w:rsidP="00F51FA8">
            <w:pPr>
              <w:jc w:val="center"/>
              <w:rPr>
                <w:b/>
                <w:sz w:val="24"/>
                <w:szCs w:val="24"/>
              </w:rPr>
            </w:pPr>
            <w:r>
              <w:rPr>
                <w:b/>
                <w:sz w:val="24"/>
                <w:szCs w:val="24"/>
              </w:rPr>
              <w:t>Remediation Cost</w:t>
            </w:r>
          </w:p>
        </w:tc>
        <w:tc>
          <w:tcPr>
            <w:tcW w:w="1807" w:type="dxa"/>
            <w:shd w:val="clear" w:color="auto" w:fill="D9D9D9"/>
            <w:vAlign w:val="center"/>
          </w:tcPr>
          <w:p w14:paraId="3B3CD1A7" w14:textId="77777777" w:rsidR="00B475A1" w:rsidRDefault="00B475A1" w:rsidP="00F51FA8">
            <w:pPr>
              <w:jc w:val="center"/>
              <w:rPr>
                <w:b/>
                <w:sz w:val="24"/>
                <w:szCs w:val="24"/>
              </w:rPr>
            </w:pPr>
            <w:r>
              <w:rPr>
                <w:b/>
                <w:sz w:val="24"/>
                <w:szCs w:val="24"/>
              </w:rPr>
              <w:t>Priority</w:t>
            </w:r>
          </w:p>
        </w:tc>
        <w:tc>
          <w:tcPr>
            <w:tcW w:w="1805" w:type="dxa"/>
            <w:shd w:val="clear" w:color="auto" w:fill="D9D9D9"/>
            <w:vAlign w:val="center"/>
          </w:tcPr>
          <w:p w14:paraId="2743D47A" w14:textId="77777777" w:rsidR="00B475A1" w:rsidRDefault="00B475A1" w:rsidP="00F51FA8">
            <w:pPr>
              <w:jc w:val="center"/>
              <w:rPr>
                <w:b/>
                <w:sz w:val="24"/>
                <w:szCs w:val="24"/>
              </w:rPr>
            </w:pPr>
            <w:r>
              <w:rPr>
                <w:b/>
                <w:sz w:val="24"/>
                <w:szCs w:val="24"/>
              </w:rPr>
              <w:t>Level</w:t>
            </w:r>
          </w:p>
        </w:tc>
      </w:tr>
      <w:tr w:rsidR="00C172EF" w14:paraId="63DEB54B" w14:textId="77777777" w:rsidTr="00821848">
        <w:trPr>
          <w:trHeight w:val="460"/>
        </w:trPr>
        <w:tc>
          <w:tcPr>
            <w:tcW w:w="1806" w:type="dxa"/>
            <w:shd w:val="clear" w:color="auto" w:fill="auto"/>
            <w:vAlign w:val="center"/>
          </w:tcPr>
          <w:p w14:paraId="265C59C7" w14:textId="4C03FAD4" w:rsidR="00C172EF" w:rsidRDefault="00C172EF" w:rsidP="00C172EF">
            <w:pPr>
              <w:jc w:val="center"/>
            </w:pPr>
            <w:r w:rsidRPr="005407D2">
              <w:t>High</w:t>
            </w:r>
          </w:p>
        </w:tc>
        <w:tc>
          <w:tcPr>
            <w:tcW w:w="1341" w:type="dxa"/>
            <w:shd w:val="clear" w:color="auto" w:fill="auto"/>
            <w:vAlign w:val="center"/>
          </w:tcPr>
          <w:p w14:paraId="3FECF226" w14:textId="3E491613" w:rsidR="00C172EF" w:rsidRDefault="00C172EF" w:rsidP="00C172EF">
            <w:pPr>
              <w:jc w:val="center"/>
            </w:pPr>
            <w:r w:rsidRPr="005407D2">
              <w:t>Medium</w:t>
            </w:r>
          </w:p>
        </w:tc>
        <w:tc>
          <w:tcPr>
            <w:tcW w:w="4021" w:type="dxa"/>
            <w:shd w:val="clear" w:color="auto" w:fill="auto"/>
            <w:vAlign w:val="center"/>
          </w:tcPr>
          <w:p w14:paraId="001260E5" w14:textId="0CEEA36C" w:rsidR="00C172EF" w:rsidRDefault="00C172EF" w:rsidP="00C172EF">
            <w:pPr>
              <w:jc w:val="center"/>
            </w:pPr>
            <w:r w:rsidRPr="005407D2">
              <w:t>Medium</w:t>
            </w:r>
          </w:p>
        </w:tc>
        <w:tc>
          <w:tcPr>
            <w:tcW w:w="1807" w:type="dxa"/>
            <w:shd w:val="clear" w:color="auto" w:fill="auto"/>
            <w:vAlign w:val="center"/>
          </w:tcPr>
          <w:p w14:paraId="5C1BD06F" w14:textId="2EE783CF" w:rsidR="00C172EF" w:rsidRDefault="00C172EF" w:rsidP="00C172EF">
            <w:pPr>
              <w:jc w:val="center"/>
            </w:pPr>
            <w:r w:rsidRPr="005407D2">
              <w:t>High</w:t>
            </w:r>
          </w:p>
        </w:tc>
        <w:tc>
          <w:tcPr>
            <w:tcW w:w="1805" w:type="dxa"/>
            <w:shd w:val="clear" w:color="auto" w:fill="auto"/>
            <w:vAlign w:val="center"/>
          </w:tcPr>
          <w:p w14:paraId="321828B7" w14:textId="7A36280F" w:rsidR="00C172EF" w:rsidRDefault="00C172EF" w:rsidP="00C172EF">
            <w:pPr>
              <w:jc w:val="center"/>
            </w:pPr>
            <w:r w:rsidRPr="005407D2">
              <w:t>4</w:t>
            </w:r>
          </w:p>
        </w:tc>
      </w:tr>
    </w:tbl>
    <w:p w14:paraId="71DDDCA7" w14:textId="77777777" w:rsidR="00B475A1" w:rsidRDefault="00B475A1" w:rsidP="00B475A1">
      <w:pPr>
        <w:rPr>
          <w:b/>
        </w:rPr>
      </w:pPr>
    </w:p>
    <w:p w14:paraId="6766EDC6" w14:textId="77777777" w:rsidR="00B475A1" w:rsidRDefault="00B475A1" w:rsidP="00B475A1">
      <w:pPr>
        <w:rPr>
          <w:b/>
        </w:rPr>
      </w:pPr>
      <w:r>
        <w:rPr>
          <w:b/>
        </w:rPr>
        <w:t>Automation</w:t>
      </w:r>
    </w:p>
    <w:tbl>
      <w:tblPr>
        <w:tblStyle w:val="6"/>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4021"/>
        <w:gridCol w:w="3611"/>
      </w:tblGrid>
      <w:tr w:rsidR="00B475A1" w14:paraId="0C9C771F" w14:textId="77777777" w:rsidTr="00001F14">
        <w:trPr>
          <w:trHeight w:val="460"/>
          <w:tblHeader/>
        </w:trPr>
        <w:tc>
          <w:tcPr>
            <w:tcW w:w="1807" w:type="dxa"/>
            <w:shd w:val="clear" w:color="auto" w:fill="D9D9D9"/>
            <w:vAlign w:val="center"/>
          </w:tcPr>
          <w:p w14:paraId="72BCAF8D" w14:textId="77777777" w:rsidR="00B475A1" w:rsidRDefault="00B475A1" w:rsidP="00F51FA8">
            <w:pPr>
              <w:jc w:val="center"/>
              <w:rPr>
                <w:b/>
                <w:sz w:val="24"/>
                <w:szCs w:val="24"/>
              </w:rPr>
            </w:pPr>
            <w:r>
              <w:rPr>
                <w:b/>
                <w:sz w:val="24"/>
                <w:szCs w:val="24"/>
              </w:rPr>
              <w:t>Tool</w:t>
            </w:r>
          </w:p>
        </w:tc>
        <w:tc>
          <w:tcPr>
            <w:tcW w:w="1341" w:type="dxa"/>
            <w:shd w:val="clear" w:color="auto" w:fill="D9D9D9"/>
            <w:vAlign w:val="center"/>
          </w:tcPr>
          <w:p w14:paraId="4BA7A045" w14:textId="77777777" w:rsidR="00B475A1" w:rsidRDefault="00B475A1" w:rsidP="00F51FA8">
            <w:pPr>
              <w:jc w:val="center"/>
              <w:rPr>
                <w:b/>
                <w:sz w:val="24"/>
                <w:szCs w:val="24"/>
              </w:rPr>
            </w:pPr>
            <w:r>
              <w:rPr>
                <w:b/>
                <w:sz w:val="24"/>
                <w:szCs w:val="24"/>
              </w:rPr>
              <w:t>Version</w:t>
            </w:r>
          </w:p>
        </w:tc>
        <w:tc>
          <w:tcPr>
            <w:tcW w:w="4021" w:type="dxa"/>
            <w:shd w:val="clear" w:color="auto" w:fill="D9D9D9"/>
            <w:vAlign w:val="center"/>
          </w:tcPr>
          <w:p w14:paraId="78BC4E34" w14:textId="77777777" w:rsidR="00B475A1" w:rsidRDefault="00B475A1" w:rsidP="00F51FA8">
            <w:pPr>
              <w:jc w:val="center"/>
              <w:rPr>
                <w:b/>
                <w:sz w:val="24"/>
                <w:szCs w:val="24"/>
              </w:rPr>
            </w:pPr>
            <w:r>
              <w:rPr>
                <w:b/>
                <w:sz w:val="24"/>
                <w:szCs w:val="24"/>
              </w:rPr>
              <w:t>Checker</w:t>
            </w:r>
          </w:p>
        </w:tc>
        <w:tc>
          <w:tcPr>
            <w:tcW w:w="3611" w:type="dxa"/>
            <w:shd w:val="clear" w:color="auto" w:fill="D9D9D9"/>
            <w:vAlign w:val="center"/>
          </w:tcPr>
          <w:p w14:paraId="6B112A9B" w14:textId="77777777" w:rsidR="00B475A1" w:rsidRDefault="00B475A1" w:rsidP="00F51FA8">
            <w:pPr>
              <w:jc w:val="center"/>
              <w:rPr>
                <w:b/>
                <w:sz w:val="24"/>
                <w:szCs w:val="24"/>
              </w:rPr>
            </w:pPr>
            <w:r>
              <w:rPr>
                <w:b/>
                <w:sz w:val="24"/>
                <w:szCs w:val="24"/>
              </w:rPr>
              <w:t>Description Tool</w:t>
            </w:r>
          </w:p>
        </w:tc>
      </w:tr>
      <w:tr w:rsidR="003A4048" w14:paraId="03937464" w14:textId="77777777" w:rsidTr="00001F14">
        <w:trPr>
          <w:trHeight w:val="460"/>
        </w:trPr>
        <w:tc>
          <w:tcPr>
            <w:tcW w:w="1807" w:type="dxa"/>
            <w:shd w:val="clear" w:color="auto" w:fill="auto"/>
          </w:tcPr>
          <w:p w14:paraId="699288A5" w14:textId="24973101" w:rsidR="003A4048" w:rsidRDefault="003A4048" w:rsidP="003A4048">
            <w:pPr>
              <w:jc w:val="center"/>
            </w:pPr>
            <w:r>
              <w:t>AddressSanitizer/UBSan</w:t>
            </w:r>
          </w:p>
        </w:tc>
        <w:tc>
          <w:tcPr>
            <w:tcW w:w="1341" w:type="dxa"/>
            <w:shd w:val="clear" w:color="auto" w:fill="auto"/>
          </w:tcPr>
          <w:p w14:paraId="35911E79" w14:textId="44B04113" w:rsidR="003A4048" w:rsidRDefault="003A4048" w:rsidP="003A4048">
            <w:pPr>
              <w:jc w:val="center"/>
            </w:pPr>
            <w:r>
              <w:t>LLVM 17+</w:t>
            </w:r>
          </w:p>
        </w:tc>
        <w:tc>
          <w:tcPr>
            <w:tcW w:w="4021" w:type="dxa"/>
            <w:shd w:val="clear" w:color="auto" w:fill="auto"/>
          </w:tcPr>
          <w:p w14:paraId="1B4ADD74" w14:textId="4F10FB92" w:rsidR="003A4048" w:rsidRDefault="003A4048" w:rsidP="003A4048">
            <w:pPr>
              <w:jc w:val="center"/>
            </w:pPr>
            <w:r>
              <w:t>n/a</w:t>
            </w:r>
          </w:p>
        </w:tc>
        <w:tc>
          <w:tcPr>
            <w:tcW w:w="3611" w:type="dxa"/>
            <w:shd w:val="clear" w:color="auto" w:fill="auto"/>
          </w:tcPr>
          <w:p w14:paraId="221E6849" w14:textId="7FE9DB78" w:rsidR="003A4048" w:rsidRDefault="003A4048" w:rsidP="003A4048">
            <w:pPr>
              <w:jc w:val="center"/>
            </w:pPr>
            <w:r>
              <w:t>Use-after-free, double-free, invalid free, UB.</w:t>
            </w:r>
          </w:p>
        </w:tc>
      </w:tr>
      <w:tr w:rsidR="003A4048" w14:paraId="433579AD" w14:textId="77777777" w:rsidTr="00001F14">
        <w:trPr>
          <w:trHeight w:val="460"/>
        </w:trPr>
        <w:tc>
          <w:tcPr>
            <w:tcW w:w="1807" w:type="dxa"/>
            <w:shd w:val="clear" w:color="auto" w:fill="auto"/>
          </w:tcPr>
          <w:p w14:paraId="4AE4D8D3" w14:textId="080BF085" w:rsidR="003A4048" w:rsidRDefault="003A4048" w:rsidP="003A4048">
            <w:pPr>
              <w:jc w:val="center"/>
            </w:pPr>
            <w:r>
              <w:t>Valgrind / Memcheck</w:t>
            </w:r>
          </w:p>
        </w:tc>
        <w:tc>
          <w:tcPr>
            <w:tcW w:w="1341" w:type="dxa"/>
            <w:shd w:val="clear" w:color="auto" w:fill="auto"/>
          </w:tcPr>
          <w:p w14:paraId="485EEED8" w14:textId="7EEE50C0" w:rsidR="003A4048" w:rsidRDefault="003A4048" w:rsidP="003A4048">
            <w:pPr>
              <w:jc w:val="center"/>
            </w:pPr>
            <w:r>
              <w:t>3.21+</w:t>
            </w:r>
          </w:p>
        </w:tc>
        <w:tc>
          <w:tcPr>
            <w:tcW w:w="4021" w:type="dxa"/>
            <w:shd w:val="clear" w:color="auto" w:fill="auto"/>
          </w:tcPr>
          <w:p w14:paraId="7CFDA649" w14:textId="783B92A0" w:rsidR="003A4048" w:rsidRDefault="003A4048" w:rsidP="003A4048">
            <w:pPr>
              <w:jc w:val="center"/>
              <w:rPr>
                <w:u w:val="single"/>
              </w:rPr>
            </w:pPr>
            <w:r>
              <w:t>n/a</w:t>
            </w:r>
          </w:p>
        </w:tc>
        <w:tc>
          <w:tcPr>
            <w:tcW w:w="3611" w:type="dxa"/>
            <w:shd w:val="clear" w:color="auto" w:fill="auto"/>
          </w:tcPr>
          <w:p w14:paraId="29E14C36" w14:textId="44F473AC" w:rsidR="003A4048" w:rsidRDefault="003A4048" w:rsidP="003A4048">
            <w:pPr>
              <w:jc w:val="center"/>
            </w:pPr>
            <w:r>
              <w:t>Heap misuse/leaks in Linux CI jobs.</w:t>
            </w:r>
          </w:p>
        </w:tc>
      </w:tr>
      <w:tr w:rsidR="003A4048" w14:paraId="092940EA" w14:textId="77777777" w:rsidTr="00001F14">
        <w:trPr>
          <w:trHeight w:val="460"/>
        </w:trPr>
        <w:tc>
          <w:tcPr>
            <w:tcW w:w="1807" w:type="dxa"/>
            <w:shd w:val="clear" w:color="auto" w:fill="auto"/>
          </w:tcPr>
          <w:p w14:paraId="7589B551" w14:textId="1E99C29C" w:rsidR="003A4048" w:rsidRDefault="003A4048" w:rsidP="003A4048">
            <w:pPr>
              <w:jc w:val="center"/>
            </w:pPr>
            <w:r>
              <w:t>Clang-Tidy</w:t>
            </w:r>
          </w:p>
        </w:tc>
        <w:tc>
          <w:tcPr>
            <w:tcW w:w="1341" w:type="dxa"/>
            <w:shd w:val="clear" w:color="auto" w:fill="auto"/>
          </w:tcPr>
          <w:p w14:paraId="3EFDCB9A" w14:textId="1DFEB81D" w:rsidR="003A4048" w:rsidRDefault="003A4048" w:rsidP="003A4048">
            <w:pPr>
              <w:jc w:val="center"/>
            </w:pPr>
            <w:r>
              <w:t>17.x</w:t>
            </w:r>
          </w:p>
        </w:tc>
        <w:tc>
          <w:tcPr>
            <w:tcW w:w="4021" w:type="dxa"/>
            <w:shd w:val="clear" w:color="auto" w:fill="auto"/>
          </w:tcPr>
          <w:p w14:paraId="2978B16E" w14:textId="5C6F86A8" w:rsidR="003A4048" w:rsidRDefault="003A4048" w:rsidP="003A4048">
            <w:pPr>
              <w:jc w:val="center"/>
              <w:rPr>
                <w:u w:val="single"/>
              </w:rPr>
            </w:pPr>
            <w:r>
              <w:t>modernize-use-std-smart-ptr</w:t>
            </w:r>
          </w:p>
        </w:tc>
        <w:tc>
          <w:tcPr>
            <w:tcW w:w="3611" w:type="dxa"/>
            <w:shd w:val="clear" w:color="auto" w:fill="auto"/>
          </w:tcPr>
          <w:p w14:paraId="163BA4AD" w14:textId="0015E40D" w:rsidR="003A4048" w:rsidRDefault="003A4048" w:rsidP="003A4048">
            <w:pPr>
              <w:jc w:val="center"/>
            </w:pPr>
            <w:r>
              <w:t>Nudges RAII; reduces raw new/delete.</w:t>
            </w:r>
          </w:p>
        </w:tc>
      </w:tr>
      <w:tr w:rsidR="003A4048" w14:paraId="41744220" w14:textId="77777777" w:rsidTr="00001F14">
        <w:trPr>
          <w:trHeight w:val="460"/>
        </w:trPr>
        <w:tc>
          <w:tcPr>
            <w:tcW w:w="1807" w:type="dxa"/>
            <w:shd w:val="clear" w:color="auto" w:fill="auto"/>
          </w:tcPr>
          <w:p w14:paraId="0EAC101A" w14:textId="714CD6AF" w:rsidR="003A4048" w:rsidRDefault="003A4048" w:rsidP="003A4048">
            <w:pPr>
              <w:jc w:val="center"/>
            </w:pPr>
            <w:r>
              <w:t>Coverity</w:t>
            </w:r>
          </w:p>
        </w:tc>
        <w:tc>
          <w:tcPr>
            <w:tcW w:w="1341" w:type="dxa"/>
            <w:shd w:val="clear" w:color="auto" w:fill="auto"/>
          </w:tcPr>
          <w:p w14:paraId="79F266AC" w14:textId="209A886D" w:rsidR="003A4048" w:rsidRDefault="003A4048" w:rsidP="003A4048">
            <w:pPr>
              <w:jc w:val="center"/>
            </w:pPr>
            <w:r>
              <w:t>2024.x</w:t>
            </w:r>
          </w:p>
        </w:tc>
        <w:tc>
          <w:tcPr>
            <w:tcW w:w="4021" w:type="dxa"/>
            <w:shd w:val="clear" w:color="auto" w:fill="auto"/>
          </w:tcPr>
          <w:p w14:paraId="6359BB49" w14:textId="6ED0B37D" w:rsidR="003A4048" w:rsidRDefault="003A4048" w:rsidP="003A4048">
            <w:pPr>
              <w:jc w:val="center"/>
              <w:rPr>
                <w:u w:val="single"/>
              </w:rPr>
            </w:pPr>
            <w:r>
              <w:t>USE_AFTER_FREE</w:t>
            </w:r>
          </w:p>
        </w:tc>
        <w:tc>
          <w:tcPr>
            <w:tcW w:w="3611" w:type="dxa"/>
            <w:shd w:val="clear" w:color="auto" w:fill="auto"/>
          </w:tcPr>
          <w:p w14:paraId="0472C174" w14:textId="4E8AB18B" w:rsidR="003A4048" w:rsidRDefault="003A4048" w:rsidP="003A4048">
            <w:pPr>
              <w:jc w:val="center"/>
            </w:pPr>
            <w:r>
              <w:t>Detects UAF paths statically.</w:t>
            </w:r>
          </w:p>
        </w:tc>
      </w:tr>
    </w:tbl>
    <w:p w14:paraId="2419AE4D" w14:textId="77777777" w:rsidR="00381847" w:rsidRDefault="00E769D9" w:rsidP="0059536C">
      <w:pPr>
        <w:pStyle w:val="Heading4"/>
        <w:rPr>
          <w:sz w:val="27"/>
          <w:szCs w:val="27"/>
        </w:rPr>
      </w:pPr>
      <w:r>
        <w:br w:type="page"/>
      </w:r>
    </w:p>
    <w:p w14:paraId="0840904D" w14:textId="77777777" w:rsidR="00381847" w:rsidRDefault="00E769D9" w:rsidP="0059536C">
      <w:pPr>
        <w:pStyle w:val="Heading4"/>
      </w:pPr>
      <w:bookmarkStart w:id="12" w:name="_Toc52464064"/>
      <w:r>
        <w:lastRenderedPageBreak/>
        <w:t>Coding Standard 6</w:t>
      </w:r>
      <w:bookmarkEnd w:id="12"/>
    </w:p>
    <w:p w14:paraId="2FEC82A9" w14:textId="77777777" w:rsidR="00381847" w:rsidRDefault="00381847"/>
    <w:tbl>
      <w:tblPr>
        <w:tblStyle w:val="35"/>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7632"/>
      </w:tblGrid>
      <w:tr w:rsidR="00381847" w14:paraId="62C3E973" w14:textId="77777777" w:rsidTr="00001F14">
        <w:trPr>
          <w:trHeight w:val="42"/>
          <w:tblHeader/>
        </w:trPr>
        <w:tc>
          <w:tcPr>
            <w:tcW w:w="1807" w:type="dxa"/>
            <w:shd w:val="clear" w:color="auto" w:fill="D9D9D9"/>
            <w:tcMar>
              <w:top w:w="100" w:type="dxa"/>
              <w:left w:w="100" w:type="dxa"/>
              <w:bottom w:w="100" w:type="dxa"/>
              <w:right w:w="100" w:type="dxa"/>
            </w:tcMar>
            <w:vAlign w:val="center"/>
          </w:tcPr>
          <w:p w14:paraId="1F5D5913" w14:textId="77777777" w:rsidR="00381847" w:rsidRDefault="00E769D9">
            <w:pPr>
              <w:jc w:val="center"/>
              <w:rPr>
                <w:b/>
                <w:sz w:val="24"/>
                <w:szCs w:val="24"/>
              </w:rPr>
            </w:pPr>
            <w:r>
              <w:rPr>
                <w:b/>
                <w:sz w:val="24"/>
                <w:szCs w:val="24"/>
              </w:rPr>
              <w:t>Coding Standard</w:t>
            </w:r>
          </w:p>
        </w:tc>
        <w:tc>
          <w:tcPr>
            <w:tcW w:w="1341" w:type="dxa"/>
            <w:shd w:val="clear" w:color="auto" w:fill="D9D9D9"/>
            <w:tcMar>
              <w:top w:w="100" w:type="dxa"/>
              <w:left w:w="100" w:type="dxa"/>
              <w:bottom w:w="100" w:type="dxa"/>
              <w:right w:w="100" w:type="dxa"/>
            </w:tcMar>
            <w:vAlign w:val="center"/>
          </w:tcPr>
          <w:p w14:paraId="5B2EF2E9" w14:textId="77777777" w:rsidR="00381847" w:rsidRDefault="00E769D9">
            <w:pPr>
              <w:jc w:val="center"/>
              <w:rPr>
                <w:b/>
                <w:sz w:val="24"/>
                <w:szCs w:val="24"/>
              </w:rPr>
            </w:pPr>
            <w:r>
              <w:rPr>
                <w:b/>
                <w:sz w:val="24"/>
                <w:szCs w:val="24"/>
              </w:rPr>
              <w:t>Label</w:t>
            </w:r>
          </w:p>
        </w:tc>
        <w:tc>
          <w:tcPr>
            <w:tcW w:w="7632" w:type="dxa"/>
            <w:shd w:val="clear" w:color="auto" w:fill="D9D9D9"/>
            <w:tcMar>
              <w:top w:w="100" w:type="dxa"/>
              <w:left w:w="100" w:type="dxa"/>
              <w:bottom w:w="100" w:type="dxa"/>
              <w:right w:w="100" w:type="dxa"/>
            </w:tcMar>
            <w:vAlign w:val="center"/>
          </w:tcPr>
          <w:p w14:paraId="3329B9A6" w14:textId="7E2D2C47" w:rsidR="00381847" w:rsidRDefault="000F16AA">
            <w:pPr>
              <w:jc w:val="center"/>
              <w:rPr>
                <w:b/>
                <w:sz w:val="24"/>
                <w:szCs w:val="24"/>
              </w:rPr>
            </w:pPr>
            <w:r w:rsidRPr="000F16AA">
              <w:rPr>
                <w:b/>
                <w:sz w:val="24"/>
                <w:szCs w:val="24"/>
              </w:rPr>
              <w:t>MSC11-C — Incorporate diagnostic tests using assertions</w:t>
            </w:r>
          </w:p>
        </w:tc>
      </w:tr>
      <w:tr w:rsidR="00381847" w14:paraId="0EE27EDD" w14:textId="77777777" w:rsidTr="00001F14">
        <w:trPr>
          <w:trHeight w:val="321"/>
        </w:trPr>
        <w:tc>
          <w:tcPr>
            <w:tcW w:w="1807" w:type="dxa"/>
            <w:shd w:val="clear" w:color="auto" w:fill="F3F3F3"/>
            <w:tcMar>
              <w:top w:w="100" w:type="dxa"/>
              <w:left w:w="100" w:type="dxa"/>
              <w:bottom w:w="100" w:type="dxa"/>
              <w:right w:w="100" w:type="dxa"/>
            </w:tcMar>
          </w:tcPr>
          <w:p w14:paraId="10DFB9F2" w14:textId="77777777" w:rsidR="00381847" w:rsidRDefault="00E769D9">
            <w:pPr>
              <w:jc w:val="center"/>
              <w:rPr>
                <w:b/>
              </w:rPr>
            </w:pPr>
            <w:r>
              <w:rPr>
                <w:b/>
              </w:rPr>
              <w:t>Assertions</w:t>
            </w:r>
          </w:p>
        </w:tc>
        <w:tc>
          <w:tcPr>
            <w:tcW w:w="1341" w:type="dxa"/>
            <w:tcMar>
              <w:top w:w="100" w:type="dxa"/>
              <w:left w:w="100" w:type="dxa"/>
              <w:bottom w:w="100" w:type="dxa"/>
              <w:right w:w="100" w:type="dxa"/>
            </w:tcMar>
          </w:tcPr>
          <w:p w14:paraId="71ED323B" w14:textId="074C1C06" w:rsidR="00381847" w:rsidRDefault="00AB6755">
            <w:pPr>
              <w:jc w:val="center"/>
            </w:pPr>
            <w:r w:rsidRPr="00AB6755">
              <w:t>STD-006-CPP</w:t>
            </w:r>
          </w:p>
        </w:tc>
        <w:tc>
          <w:tcPr>
            <w:tcW w:w="7632" w:type="dxa"/>
            <w:tcMar>
              <w:top w:w="100" w:type="dxa"/>
              <w:left w:w="100" w:type="dxa"/>
              <w:bottom w:w="100" w:type="dxa"/>
              <w:right w:w="100" w:type="dxa"/>
            </w:tcMar>
          </w:tcPr>
          <w:p w14:paraId="33ACFFEA" w14:textId="08CD4805" w:rsidR="00381847" w:rsidRDefault="00AB6755" w:rsidP="00AB6755">
            <w:pPr>
              <w:jc w:val="both"/>
            </w:pPr>
            <w:r w:rsidRPr="00AB6755">
              <w:t xml:space="preserve">Assertions document assumptions and catch defects early in testing. Use assert() to verify invariants and pre/postconditions in debug builds; pair with </w:t>
            </w:r>
            <w:r w:rsidRPr="00AB6755">
              <w:rPr>
                <w:b/>
                <w:bCs/>
              </w:rPr>
              <w:t>runtime checks</w:t>
            </w:r>
            <w:r w:rsidRPr="00AB6755">
              <w:t xml:space="preserve"> for production behavior. See </w:t>
            </w:r>
            <w:hyperlink r:id="rId23" w:history="1">
              <w:r w:rsidRPr="00AB6755">
                <w:rPr>
                  <w:rStyle w:val="Hyperlink"/>
                  <w:sz w:val="24"/>
                  <w:szCs w:val="24"/>
                </w:rPr>
                <w:t>MSC11-C</w:t>
              </w:r>
            </w:hyperlink>
            <w:r>
              <w:t>.</w:t>
            </w:r>
          </w:p>
        </w:tc>
      </w:tr>
    </w:tbl>
    <w:p w14:paraId="2229A95F" w14:textId="77777777" w:rsidR="00381847" w:rsidRDefault="00381847">
      <w:pPr>
        <w:rPr>
          <w:b/>
        </w:rPr>
      </w:pPr>
    </w:p>
    <w:tbl>
      <w:tblPr>
        <w:tblStyle w:val="10"/>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21A7E04A" w14:textId="77777777" w:rsidTr="00001F14">
        <w:trPr>
          <w:trHeight w:val="26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3353671F" w14:textId="77777777" w:rsidR="00F72634" w:rsidRDefault="00F72634" w:rsidP="00381263">
            <w:r>
              <w:rPr>
                <w:b/>
                <w:sz w:val="24"/>
                <w:szCs w:val="24"/>
              </w:rPr>
              <w:t>Noncompliant Code</w:t>
            </w:r>
          </w:p>
        </w:tc>
      </w:tr>
      <w:tr w:rsidR="00F72634" w14:paraId="77DE5D9C"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40542A0F" w14:textId="780D667B" w:rsidR="00F72634" w:rsidRDefault="00E73752" w:rsidP="00381263">
            <w:r w:rsidRPr="00E73752">
              <w:t>This noncompliant code example uses the assert() macro to verify that memory allocation succeeded. Because memory availability depends on the overall state of the system and can become exhausted at any point during a process lifetime, a robust program must be prepared to gracefully handle and recover from its exhaustion. Consequently, using the assert() macro to verify that a memory allocation succeeded would be inappropriate because doing so might lead to an abrupt termination of the process, opening the possibility of a denial-of-service attack. See also </w:t>
            </w:r>
            <w:hyperlink r:id="rId24" w:history="1">
              <w:r w:rsidRPr="00E73752">
                <w:rPr>
                  <w:rStyle w:val="Hyperlink"/>
                </w:rPr>
                <w:t>MEM11-C. Do not assume infinite heap space</w:t>
              </w:r>
            </w:hyperlink>
            <w:r w:rsidRPr="00E73752">
              <w:t> and </w:t>
            </w:r>
            <w:hyperlink r:id="rId25" w:history="1">
              <w:r w:rsidRPr="00E73752">
                <w:rPr>
                  <w:rStyle w:val="Hyperlink"/>
                </w:rPr>
                <w:t>void MEM32-C. Detect and handle memory allocation errors</w:t>
              </w:r>
            </w:hyperlink>
            <w:r w:rsidRPr="00E73752">
              <w:t>.</w:t>
            </w:r>
          </w:p>
        </w:tc>
      </w:tr>
      <w:tr w:rsidR="00F72634" w14:paraId="058CAEAA" w14:textId="77777777" w:rsidTr="00001F14">
        <w:trPr>
          <w:trHeight w:val="460"/>
        </w:trPr>
        <w:tc>
          <w:tcPr>
            <w:tcW w:w="10800" w:type="dxa"/>
            <w:tcMar>
              <w:top w:w="100" w:type="dxa"/>
              <w:left w:w="100" w:type="dxa"/>
              <w:bottom w:w="100" w:type="dxa"/>
              <w:right w:w="100" w:type="dxa"/>
            </w:tcMar>
          </w:tcPr>
          <w:p w14:paraId="5BF8488B" w14:textId="77777777" w:rsidR="00E73752" w:rsidRPr="00E73752" w:rsidRDefault="00E73752" w:rsidP="00E73752">
            <w:pPr>
              <w:rPr>
                <w:rFonts w:ascii="Courier New" w:hAnsi="Courier New" w:cs="Courier New"/>
                <w:sz w:val="24"/>
                <w:szCs w:val="24"/>
              </w:rPr>
            </w:pPr>
            <w:r w:rsidRPr="00E73752">
              <w:rPr>
                <w:rFonts w:ascii="Courier New" w:hAnsi="Courier New" w:cs="Courier New"/>
                <w:b/>
                <w:bCs/>
                <w:sz w:val="24"/>
                <w:szCs w:val="24"/>
              </w:rPr>
              <w:t>char</w:t>
            </w:r>
            <w:r w:rsidRPr="00E73752">
              <w:rPr>
                <w:rFonts w:ascii="Courier New" w:hAnsi="Courier New" w:cs="Courier New"/>
                <w:sz w:val="24"/>
                <w:szCs w:val="24"/>
              </w:rPr>
              <w:t> *dupstring(</w:t>
            </w:r>
            <w:r w:rsidRPr="00E73752">
              <w:rPr>
                <w:rFonts w:ascii="Courier New" w:hAnsi="Courier New" w:cs="Courier New"/>
                <w:b/>
                <w:bCs/>
                <w:sz w:val="24"/>
                <w:szCs w:val="24"/>
              </w:rPr>
              <w:t>const</w:t>
            </w:r>
            <w:r w:rsidRPr="00E73752">
              <w:rPr>
                <w:rFonts w:ascii="Courier New" w:hAnsi="Courier New" w:cs="Courier New"/>
                <w:sz w:val="24"/>
                <w:szCs w:val="24"/>
              </w:rPr>
              <w:t> </w:t>
            </w:r>
            <w:r w:rsidRPr="00E73752">
              <w:rPr>
                <w:rFonts w:ascii="Courier New" w:hAnsi="Courier New" w:cs="Courier New"/>
                <w:b/>
                <w:bCs/>
                <w:sz w:val="24"/>
                <w:szCs w:val="24"/>
              </w:rPr>
              <w:t>char</w:t>
            </w:r>
            <w:r w:rsidRPr="00E73752">
              <w:rPr>
                <w:rFonts w:ascii="Courier New" w:hAnsi="Courier New" w:cs="Courier New"/>
                <w:sz w:val="24"/>
                <w:szCs w:val="24"/>
              </w:rPr>
              <w:t> *c_str) {</w:t>
            </w:r>
          </w:p>
          <w:p w14:paraId="5F03DD60" w14:textId="77777777" w:rsidR="00E73752" w:rsidRPr="00E73752" w:rsidRDefault="00E73752" w:rsidP="00E73752">
            <w:pPr>
              <w:rPr>
                <w:rFonts w:ascii="Courier New" w:hAnsi="Courier New" w:cs="Courier New"/>
                <w:sz w:val="24"/>
                <w:szCs w:val="24"/>
              </w:rPr>
            </w:pPr>
            <w:r w:rsidRPr="00E73752">
              <w:rPr>
                <w:rFonts w:ascii="Courier New" w:hAnsi="Courier New" w:cs="Courier New"/>
                <w:sz w:val="24"/>
                <w:szCs w:val="24"/>
              </w:rPr>
              <w:t>  </w:t>
            </w:r>
            <w:r w:rsidRPr="00E73752">
              <w:rPr>
                <w:rFonts w:ascii="Courier New" w:hAnsi="Courier New" w:cs="Courier New"/>
                <w:b/>
                <w:bCs/>
                <w:sz w:val="24"/>
                <w:szCs w:val="24"/>
              </w:rPr>
              <w:t>size_t</w:t>
            </w:r>
            <w:r w:rsidRPr="00E73752">
              <w:rPr>
                <w:rFonts w:ascii="Courier New" w:hAnsi="Courier New" w:cs="Courier New"/>
                <w:sz w:val="24"/>
                <w:szCs w:val="24"/>
              </w:rPr>
              <w:t> len;</w:t>
            </w:r>
          </w:p>
          <w:p w14:paraId="3250A6C2" w14:textId="77777777" w:rsidR="00E73752" w:rsidRPr="00E73752" w:rsidRDefault="00E73752" w:rsidP="00E73752">
            <w:pPr>
              <w:rPr>
                <w:rFonts w:ascii="Courier New" w:hAnsi="Courier New" w:cs="Courier New"/>
                <w:sz w:val="24"/>
                <w:szCs w:val="24"/>
              </w:rPr>
            </w:pPr>
            <w:r w:rsidRPr="00E73752">
              <w:rPr>
                <w:rFonts w:ascii="Courier New" w:hAnsi="Courier New" w:cs="Courier New"/>
                <w:sz w:val="24"/>
                <w:szCs w:val="24"/>
              </w:rPr>
              <w:t>  </w:t>
            </w:r>
            <w:r w:rsidRPr="00E73752">
              <w:rPr>
                <w:rFonts w:ascii="Courier New" w:hAnsi="Courier New" w:cs="Courier New"/>
                <w:b/>
                <w:bCs/>
                <w:sz w:val="24"/>
                <w:szCs w:val="24"/>
              </w:rPr>
              <w:t>char</w:t>
            </w:r>
            <w:r w:rsidRPr="00E73752">
              <w:rPr>
                <w:rFonts w:ascii="Courier New" w:hAnsi="Courier New" w:cs="Courier New"/>
                <w:sz w:val="24"/>
                <w:szCs w:val="24"/>
              </w:rPr>
              <w:t> *dup;</w:t>
            </w:r>
          </w:p>
          <w:p w14:paraId="5B1A361E" w14:textId="77777777" w:rsidR="00E73752" w:rsidRPr="00E73752" w:rsidRDefault="00E73752" w:rsidP="00E73752">
            <w:pPr>
              <w:rPr>
                <w:rFonts w:ascii="Courier New" w:hAnsi="Courier New" w:cs="Courier New"/>
                <w:sz w:val="24"/>
                <w:szCs w:val="24"/>
              </w:rPr>
            </w:pPr>
            <w:r w:rsidRPr="00E73752">
              <w:rPr>
                <w:rFonts w:ascii="Courier New" w:hAnsi="Courier New" w:cs="Courier New"/>
                <w:sz w:val="24"/>
                <w:szCs w:val="24"/>
              </w:rPr>
              <w:t> </w:t>
            </w:r>
          </w:p>
          <w:p w14:paraId="179B0E58" w14:textId="77777777" w:rsidR="00E73752" w:rsidRPr="00E73752" w:rsidRDefault="00E73752" w:rsidP="00E73752">
            <w:pPr>
              <w:rPr>
                <w:rFonts w:ascii="Courier New" w:hAnsi="Courier New" w:cs="Courier New"/>
                <w:sz w:val="24"/>
                <w:szCs w:val="24"/>
              </w:rPr>
            </w:pPr>
            <w:r w:rsidRPr="00E73752">
              <w:rPr>
                <w:rFonts w:ascii="Courier New" w:hAnsi="Courier New" w:cs="Courier New"/>
                <w:sz w:val="24"/>
                <w:szCs w:val="24"/>
              </w:rPr>
              <w:t>  len = </w:t>
            </w:r>
            <w:r w:rsidRPr="00E73752">
              <w:rPr>
                <w:rFonts w:ascii="Courier New" w:hAnsi="Courier New" w:cs="Courier New"/>
                <w:b/>
                <w:bCs/>
                <w:sz w:val="24"/>
                <w:szCs w:val="24"/>
              </w:rPr>
              <w:t>strlen</w:t>
            </w:r>
            <w:r w:rsidRPr="00E73752">
              <w:rPr>
                <w:rFonts w:ascii="Courier New" w:hAnsi="Courier New" w:cs="Courier New"/>
                <w:sz w:val="24"/>
                <w:szCs w:val="24"/>
              </w:rPr>
              <w:t>(c_str);</w:t>
            </w:r>
          </w:p>
          <w:p w14:paraId="3281F998" w14:textId="77777777" w:rsidR="00E73752" w:rsidRPr="00E73752" w:rsidRDefault="00E73752" w:rsidP="00E73752">
            <w:pPr>
              <w:rPr>
                <w:rFonts w:ascii="Courier New" w:hAnsi="Courier New" w:cs="Courier New"/>
                <w:sz w:val="24"/>
                <w:szCs w:val="24"/>
              </w:rPr>
            </w:pPr>
            <w:r w:rsidRPr="00E73752">
              <w:rPr>
                <w:rFonts w:ascii="Courier New" w:hAnsi="Courier New" w:cs="Courier New"/>
                <w:sz w:val="24"/>
                <w:szCs w:val="24"/>
              </w:rPr>
              <w:t>  dup = (</w:t>
            </w:r>
            <w:r w:rsidRPr="00E73752">
              <w:rPr>
                <w:rFonts w:ascii="Courier New" w:hAnsi="Courier New" w:cs="Courier New"/>
                <w:b/>
                <w:bCs/>
                <w:sz w:val="24"/>
                <w:szCs w:val="24"/>
              </w:rPr>
              <w:t>char</w:t>
            </w:r>
            <w:r w:rsidRPr="00E73752">
              <w:rPr>
                <w:rFonts w:ascii="Courier New" w:hAnsi="Courier New" w:cs="Courier New"/>
                <w:sz w:val="24"/>
                <w:szCs w:val="24"/>
              </w:rPr>
              <w:t> *)</w:t>
            </w:r>
            <w:r w:rsidRPr="00E73752">
              <w:rPr>
                <w:rFonts w:ascii="Courier New" w:hAnsi="Courier New" w:cs="Courier New"/>
                <w:b/>
                <w:bCs/>
                <w:sz w:val="24"/>
                <w:szCs w:val="24"/>
              </w:rPr>
              <w:t>malloc</w:t>
            </w:r>
            <w:r w:rsidRPr="00E73752">
              <w:rPr>
                <w:rFonts w:ascii="Courier New" w:hAnsi="Courier New" w:cs="Courier New"/>
                <w:sz w:val="24"/>
                <w:szCs w:val="24"/>
              </w:rPr>
              <w:t>(len + 1);</w:t>
            </w:r>
          </w:p>
          <w:p w14:paraId="3F511BD4" w14:textId="77777777" w:rsidR="00E73752" w:rsidRPr="00E73752" w:rsidRDefault="00E73752" w:rsidP="00E73752">
            <w:pPr>
              <w:rPr>
                <w:rFonts w:ascii="Courier New" w:hAnsi="Courier New" w:cs="Courier New"/>
                <w:sz w:val="24"/>
                <w:szCs w:val="24"/>
              </w:rPr>
            </w:pPr>
            <w:r w:rsidRPr="00E73752">
              <w:rPr>
                <w:rFonts w:ascii="Courier New" w:hAnsi="Courier New" w:cs="Courier New"/>
                <w:sz w:val="24"/>
                <w:szCs w:val="24"/>
              </w:rPr>
              <w:t>  </w:t>
            </w:r>
            <w:r w:rsidRPr="00E73752">
              <w:rPr>
                <w:rFonts w:ascii="Courier New" w:hAnsi="Courier New" w:cs="Courier New"/>
                <w:b/>
                <w:bCs/>
                <w:sz w:val="24"/>
                <w:szCs w:val="24"/>
              </w:rPr>
              <w:t>assert</w:t>
            </w:r>
            <w:r w:rsidRPr="00E73752">
              <w:rPr>
                <w:rFonts w:ascii="Courier New" w:hAnsi="Courier New" w:cs="Courier New"/>
                <w:sz w:val="24"/>
                <w:szCs w:val="24"/>
              </w:rPr>
              <w:t>(NULL != dup);</w:t>
            </w:r>
          </w:p>
          <w:p w14:paraId="25A5652A" w14:textId="77777777" w:rsidR="00E73752" w:rsidRPr="00E73752" w:rsidRDefault="00E73752" w:rsidP="00E73752">
            <w:pPr>
              <w:rPr>
                <w:rFonts w:ascii="Courier New" w:hAnsi="Courier New" w:cs="Courier New"/>
                <w:sz w:val="24"/>
                <w:szCs w:val="24"/>
              </w:rPr>
            </w:pPr>
            <w:r w:rsidRPr="00E73752">
              <w:rPr>
                <w:rFonts w:ascii="Courier New" w:hAnsi="Courier New" w:cs="Courier New"/>
                <w:sz w:val="24"/>
                <w:szCs w:val="24"/>
              </w:rPr>
              <w:t> </w:t>
            </w:r>
          </w:p>
          <w:p w14:paraId="5526CB3B" w14:textId="77777777" w:rsidR="00E73752" w:rsidRPr="00E73752" w:rsidRDefault="00E73752" w:rsidP="00E73752">
            <w:pPr>
              <w:rPr>
                <w:rFonts w:ascii="Courier New" w:hAnsi="Courier New" w:cs="Courier New"/>
                <w:sz w:val="24"/>
                <w:szCs w:val="24"/>
              </w:rPr>
            </w:pPr>
            <w:r w:rsidRPr="00E73752">
              <w:rPr>
                <w:rFonts w:ascii="Courier New" w:hAnsi="Courier New" w:cs="Courier New"/>
                <w:sz w:val="24"/>
                <w:szCs w:val="24"/>
              </w:rPr>
              <w:t>  </w:t>
            </w:r>
            <w:r w:rsidRPr="00E73752">
              <w:rPr>
                <w:rFonts w:ascii="Courier New" w:hAnsi="Courier New" w:cs="Courier New"/>
                <w:b/>
                <w:bCs/>
                <w:sz w:val="24"/>
                <w:szCs w:val="24"/>
              </w:rPr>
              <w:t>memcpy</w:t>
            </w:r>
            <w:r w:rsidRPr="00E73752">
              <w:rPr>
                <w:rFonts w:ascii="Courier New" w:hAnsi="Courier New" w:cs="Courier New"/>
                <w:sz w:val="24"/>
                <w:szCs w:val="24"/>
              </w:rPr>
              <w:t>(dup, c_str, len + 1);</w:t>
            </w:r>
          </w:p>
          <w:p w14:paraId="4C4F8181" w14:textId="77777777" w:rsidR="00E73752" w:rsidRPr="00E73752" w:rsidRDefault="00E73752" w:rsidP="00E73752">
            <w:pPr>
              <w:rPr>
                <w:rFonts w:ascii="Courier New" w:hAnsi="Courier New" w:cs="Courier New"/>
                <w:sz w:val="24"/>
                <w:szCs w:val="24"/>
              </w:rPr>
            </w:pPr>
            <w:r w:rsidRPr="00E73752">
              <w:rPr>
                <w:rFonts w:ascii="Courier New" w:hAnsi="Courier New" w:cs="Courier New"/>
                <w:sz w:val="24"/>
                <w:szCs w:val="24"/>
              </w:rPr>
              <w:t>  </w:t>
            </w:r>
            <w:r w:rsidRPr="00E73752">
              <w:rPr>
                <w:rFonts w:ascii="Courier New" w:hAnsi="Courier New" w:cs="Courier New"/>
                <w:b/>
                <w:bCs/>
                <w:sz w:val="24"/>
                <w:szCs w:val="24"/>
              </w:rPr>
              <w:t>return</w:t>
            </w:r>
            <w:r w:rsidRPr="00E73752">
              <w:rPr>
                <w:rFonts w:ascii="Courier New" w:hAnsi="Courier New" w:cs="Courier New"/>
                <w:sz w:val="24"/>
                <w:szCs w:val="24"/>
              </w:rPr>
              <w:t> dup;</w:t>
            </w:r>
          </w:p>
          <w:p w14:paraId="28BA138C" w14:textId="5F8EAD64" w:rsidR="00F72634" w:rsidRDefault="00E73752" w:rsidP="00381263">
            <w:r w:rsidRPr="00E73752">
              <w:rPr>
                <w:rFonts w:ascii="Courier New" w:hAnsi="Courier New" w:cs="Courier New"/>
                <w:sz w:val="24"/>
                <w:szCs w:val="24"/>
              </w:rPr>
              <w:t>}</w:t>
            </w:r>
          </w:p>
        </w:tc>
      </w:tr>
    </w:tbl>
    <w:p w14:paraId="01156A35" w14:textId="77777777" w:rsidR="00F72634" w:rsidRDefault="00F72634" w:rsidP="00F72634">
      <w:pPr>
        <w:rPr>
          <w:b/>
        </w:rPr>
      </w:pPr>
    </w:p>
    <w:tbl>
      <w:tblPr>
        <w:tblStyle w:val="9"/>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3F3B3AD1" w14:textId="77777777" w:rsidTr="00001F14">
        <w:trPr>
          <w:trHeight w:val="8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2D981A71" w14:textId="77777777" w:rsidR="00F72634" w:rsidRDefault="00F72634" w:rsidP="00381263">
            <w:r>
              <w:rPr>
                <w:b/>
                <w:sz w:val="24"/>
                <w:szCs w:val="24"/>
              </w:rPr>
              <w:t>Compliant Code</w:t>
            </w:r>
          </w:p>
        </w:tc>
      </w:tr>
      <w:tr w:rsidR="00F72634" w14:paraId="2D5EF030"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5E4C3A21" w14:textId="66CC6099" w:rsidR="00F72634" w:rsidRDefault="008C4752" w:rsidP="00381263">
            <w:r w:rsidRPr="008C4752">
              <w:t>This compliant solution demonstrates how to detect and handle possible memory exhaustion:</w:t>
            </w:r>
          </w:p>
        </w:tc>
      </w:tr>
      <w:tr w:rsidR="00F72634" w14:paraId="2DA5938A" w14:textId="77777777" w:rsidTr="00001F14">
        <w:trPr>
          <w:trHeight w:val="460"/>
        </w:trPr>
        <w:tc>
          <w:tcPr>
            <w:tcW w:w="10800" w:type="dxa"/>
            <w:tcMar>
              <w:top w:w="100" w:type="dxa"/>
              <w:left w:w="100" w:type="dxa"/>
              <w:bottom w:w="100" w:type="dxa"/>
              <w:right w:w="100" w:type="dxa"/>
            </w:tcMar>
          </w:tcPr>
          <w:p w14:paraId="06800C46" w14:textId="77777777" w:rsidR="008C4752" w:rsidRPr="008C4752" w:rsidRDefault="008C4752" w:rsidP="008C4752">
            <w:pPr>
              <w:rPr>
                <w:rFonts w:ascii="Courier New" w:hAnsi="Courier New" w:cs="Courier New"/>
                <w:sz w:val="24"/>
                <w:szCs w:val="24"/>
              </w:rPr>
            </w:pPr>
            <w:r w:rsidRPr="008C4752">
              <w:rPr>
                <w:rFonts w:ascii="Courier New" w:hAnsi="Courier New" w:cs="Courier New"/>
                <w:b/>
                <w:bCs/>
                <w:sz w:val="24"/>
                <w:szCs w:val="24"/>
              </w:rPr>
              <w:t>char</w:t>
            </w:r>
            <w:r w:rsidRPr="008C4752">
              <w:rPr>
                <w:rFonts w:ascii="Courier New" w:hAnsi="Courier New" w:cs="Courier New"/>
                <w:sz w:val="24"/>
                <w:szCs w:val="24"/>
              </w:rPr>
              <w:t> *dupstring(</w:t>
            </w:r>
            <w:r w:rsidRPr="008C4752">
              <w:rPr>
                <w:rFonts w:ascii="Courier New" w:hAnsi="Courier New" w:cs="Courier New"/>
                <w:b/>
                <w:bCs/>
                <w:sz w:val="24"/>
                <w:szCs w:val="24"/>
              </w:rPr>
              <w:t>const</w:t>
            </w:r>
            <w:r w:rsidRPr="008C4752">
              <w:rPr>
                <w:rFonts w:ascii="Courier New" w:hAnsi="Courier New" w:cs="Courier New"/>
                <w:sz w:val="24"/>
                <w:szCs w:val="24"/>
              </w:rPr>
              <w:t> </w:t>
            </w:r>
            <w:r w:rsidRPr="008C4752">
              <w:rPr>
                <w:rFonts w:ascii="Courier New" w:hAnsi="Courier New" w:cs="Courier New"/>
                <w:b/>
                <w:bCs/>
                <w:sz w:val="24"/>
                <w:szCs w:val="24"/>
              </w:rPr>
              <w:t>char</w:t>
            </w:r>
            <w:r w:rsidRPr="008C4752">
              <w:rPr>
                <w:rFonts w:ascii="Courier New" w:hAnsi="Courier New" w:cs="Courier New"/>
                <w:sz w:val="24"/>
                <w:szCs w:val="24"/>
              </w:rPr>
              <w:t> *c_str) {</w:t>
            </w:r>
          </w:p>
          <w:p w14:paraId="796390E0" w14:textId="77777777" w:rsidR="008C4752" w:rsidRPr="008C4752" w:rsidRDefault="008C4752" w:rsidP="008C4752">
            <w:pPr>
              <w:rPr>
                <w:rFonts w:ascii="Courier New" w:hAnsi="Courier New" w:cs="Courier New"/>
                <w:sz w:val="24"/>
                <w:szCs w:val="24"/>
              </w:rPr>
            </w:pPr>
            <w:r w:rsidRPr="008C4752">
              <w:rPr>
                <w:rFonts w:ascii="Courier New" w:hAnsi="Courier New" w:cs="Courier New"/>
                <w:sz w:val="24"/>
                <w:szCs w:val="24"/>
              </w:rPr>
              <w:t>  </w:t>
            </w:r>
            <w:r w:rsidRPr="008C4752">
              <w:rPr>
                <w:rFonts w:ascii="Courier New" w:hAnsi="Courier New" w:cs="Courier New"/>
                <w:b/>
                <w:bCs/>
                <w:sz w:val="24"/>
                <w:szCs w:val="24"/>
              </w:rPr>
              <w:t>size_t</w:t>
            </w:r>
            <w:r w:rsidRPr="008C4752">
              <w:rPr>
                <w:rFonts w:ascii="Courier New" w:hAnsi="Courier New" w:cs="Courier New"/>
                <w:sz w:val="24"/>
                <w:szCs w:val="24"/>
              </w:rPr>
              <w:t> len;</w:t>
            </w:r>
          </w:p>
          <w:p w14:paraId="7BB9CB18" w14:textId="77777777" w:rsidR="008C4752" w:rsidRPr="008C4752" w:rsidRDefault="008C4752" w:rsidP="008C4752">
            <w:pPr>
              <w:rPr>
                <w:rFonts w:ascii="Courier New" w:hAnsi="Courier New" w:cs="Courier New"/>
                <w:sz w:val="24"/>
                <w:szCs w:val="24"/>
              </w:rPr>
            </w:pPr>
            <w:r w:rsidRPr="008C4752">
              <w:rPr>
                <w:rFonts w:ascii="Courier New" w:hAnsi="Courier New" w:cs="Courier New"/>
                <w:sz w:val="24"/>
                <w:szCs w:val="24"/>
              </w:rPr>
              <w:t>  </w:t>
            </w:r>
            <w:r w:rsidRPr="008C4752">
              <w:rPr>
                <w:rFonts w:ascii="Courier New" w:hAnsi="Courier New" w:cs="Courier New"/>
                <w:b/>
                <w:bCs/>
                <w:sz w:val="24"/>
                <w:szCs w:val="24"/>
              </w:rPr>
              <w:t>char</w:t>
            </w:r>
            <w:r w:rsidRPr="008C4752">
              <w:rPr>
                <w:rFonts w:ascii="Courier New" w:hAnsi="Courier New" w:cs="Courier New"/>
                <w:sz w:val="24"/>
                <w:szCs w:val="24"/>
              </w:rPr>
              <w:t> *dup;</w:t>
            </w:r>
          </w:p>
          <w:p w14:paraId="21B16350" w14:textId="77777777" w:rsidR="008C4752" w:rsidRPr="008C4752" w:rsidRDefault="008C4752" w:rsidP="008C4752">
            <w:pPr>
              <w:rPr>
                <w:rFonts w:ascii="Courier New" w:hAnsi="Courier New" w:cs="Courier New"/>
                <w:sz w:val="24"/>
                <w:szCs w:val="24"/>
              </w:rPr>
            </w:pPr>
            <w:r w:rsidRPr="008C4752">
              <w:rPr>
                <w:rFonts w:ascii="Courier New" w:hAnsi="Courier New" w:cs="Courier New"/>
                <w:sz w:val="24"/>
                <w:szCs w:val="24"/>
              </w:rPr>
              <w:t> </w:t>
            </w:r>
          </w:p>
          <w:p w14:paraId="2D3BB6D3" w14:textId="77777777" w:rsidR="008C4752" w:rsidRPr="008C4752" w:rsidRDefault="008C4752" w:rsidP="008C4752">
            <w:pPr>
              <w:rPr>
                <w:rFonts w:ascii="Courier New" w:hAnsi="Courier New" w:cs="Courier New"/>
                <w:sz w:val="24"/>
                <w:szCs w:val="24"/>
              </w:rPr>
            </w:pPr>
            <w:r w:rsidRPr="008C4752">
              <w:rPr>
                <w:rFonts w:ascii="Courier New" w:hAnsi="Courier New" w:cs="Courier New"/>
                <w:sz w:val="24"/>
                <w:szCs w:val="24"/>
              </w:rPr>
              <w:t>  len = </w:t>
            </w:r>
            <w:r w:rsidRPr="008C4752">
              <w:rPr>
                <w:rFonts w:ascii="Courier New" w:hAnsi="Courier New" w:cs="Courier New"/>
                <w:b/>
                <w:bCs/>
                <w:sz w:val="24"/>
                <w:szCs w:val="24"/>
              </w:rPr>
              <w:t>strlen</w:t>
            </w:r>
            <w:r w:rsidRPr="008C4752">
              <w:rPr>
                <w:rFonts w:ascii="Courier New" w:hAnsi="Courier New" w:cs="Courier New"/>
                <w:sz w:val="24"/>
                <w:szCs w:val="24"/>
              </w:rPr>
              <w:t>(c_str);</w:t>
            </w:r>
          </w:p>
          <w:p w14:paraId="66E1906C" w14:textId="77777777" w:rsidR="008C4752" w:rsidRPr="008C4752" w:rsidRDefault="008C4752" w:rsidP="008C4752">
            <w:pPr>
              <w:rPr>
                <w:rFonts w:ascii="Courier New" w:hAnsi="Courier New" w:cs="Courier New"/>
                <w:sz w:val="24"/>
                <w:szCs w:val="24"/>
              </w:rPr>
            </w:pPr>
            <w:r w:rsidRPr="008C4752">
              <w:rPr>
                <w:rFonts w:ascii="Courier New" w:hAnsi="Courier New" w:cs="Courier New"/>
                <w:sz w:val="24"/>
                <w:szCs w:val="24"/>
              </w:rPr>
              <w:t>  dup = (</w:t>
            </w:r>
            <w:r w:rsidRPr="008C4752">
              <w:rPr>
                <w:rFonts w:ascii="Courier New" w:hAnsi="Courier New" w:cs="Courier New"/>
                <w:b/>
                <w:bCs/>
                <w:sz w:val="24"/>
                <w:szCs w:val="24"/>
              </w:rPr>
              <w:t>char</w:t>
            </w:r>
            <w:r w:rsidRPr="008C4752">
              <w:rPr>
                <w:rFonts w:ascii="Courier New" w:hAnsi="Courier New" w:cs="Courier New"/>
                <w:sz w:val="24"/>
                <w:szCs w:val="24"/>
              </w:rPr>
              <w:t>*)</w:t>
            </w:r>
            <w:r w:rsidRPr="008C4752">
              <w:rPr>
                <w:rFonts w:ascii="Courier New" w:hAnsi="Courier New" w:cs="Courier New"/>
                <w:b/>
                <w:bCs/>
                <w:sz w:val="24"/>
                <w:szCs w:val="24"/>
              </w:rPr>
              <w:t>malloc</w:t>
            </w:r>
            <w:r w:rsidRPr="008C4752">
              <w:rPr>
                <w:rFonts w:ascii="Courier New" w:hAnsi="Courier New" w:cs="Courier New"/>
                <w:sz w:val="24"/>
                <w:szCs w:val="24"/>
              </w:rPr>
              <w:t>(len + 1);</w:t>
            </w:r>
          </w:p>
          <w:p w14:paraId="766E5BEB" w14:textId="77777777" w:rsidR="008C4752" w:rsidRPr="008C4752" w:rsidRDefault="008C4752" w:rsidP="008C4752">
            <w:pPr>
              <w:rPr>
                <w:rFonts w:ascii="Courier New" w:hAnsi="Courier New" w:cs="Courier New"/>
                <w:sz w:val="24"/>
                <w:szCs w:val="24"/>
              </w:rPr>
            </w:pPr>
            <w:r w:rsidRPr="008C4752">
              <w:rPr>
                <w:rFonts w:ascii="Courier New" w:hAnsi="Courier New" w:cs="Courier New"/>
                <w:sz w:val="24"/>
                <w:szCs w:val="24"/>
              </w:rPr>
              <w:t>  /* Detect and handle memory allocation error */</w:t>
            </w:r>
          </w:p>
          <w:p w14:paraId="02C93AAA" w14:textId="77777777" w:rsidR="008C4752" w:rsidRPr="008C4752" w:rsidRDefault="008C4752" w:rsidP="008C4752">
            <w:pPr>
              <w:rPr>
                <w:rFonts w:ascii="Courier New" w:hAnsi="Courier New" w:cs="Courier New"/>
                <w:sz w:val="24"/>
                <w:szCs w:val="24"/>
              </w:rPr>
            </w:pPr>
            <w:r w:rsidRPr="008C4752">
              <w:rPr>
                <w:rFonts w:ascii="Courier New" w:hAnsi="Courier New" w:cs="Courier New"/>
                <w:sz w:val="24"/>
                <w:szCs w:val="24"/>
              </w:rPr>
              <w:t>  </w:t>
            </w:r>
            <w:r w:rsidRPr="008C4752">
              <w:rPr>
                <w:rFonts w:ascii="Courier New" w:hAnsi="Courier New" w:cs="Courier New"/>
                <w:b/>
                <w:bCs/>
                <w:sz w:val="24"/>
                <w:szCs w:val="24"/>
              </w:rPr>
              <w:t>if</w:t>
            </w:r>
            <w:r w:rsidRPr="008C4752">
              <w:rPr>
                <w:rFonts w:ascii="Courier New" w:hAnsi="Courier New" w:cs="Courier New"/>
                <w:sz w:val="24"/>
                <w:szCs w:val="24"/>
              </w:rPr>
              <w:t> (NULL == dup) {</w:t>
            </w:r>
          </w:p>
          <w:p w14:paraId="7CDC3BA2" w14:textId="77777777" w:rsidR="008C4752" w:rsidRPr="008C4752" w:rsidRDefault="008C4752" w:rsidP="008C4752">
            <w:pPr>
              <w:rPr>
                <w:rFonts w:ascii="Courier New" w:hAnsi="Courier New" w:cs="Courier New"/>
                <w:sz w:val="24"/>
                <w:szCs w:val="24"/>
              </w:rPr>
            </w:pPr>
            <w:r w:rsidRPr="008C4752">
              <w:rPr>
                <w:rFonts w:ascii="Courier New" w:hAnsi="Courier New" w:cs="Courier New"/>
                <w:sz w:val="24"/>
                <w:szCs w:val="24"/>
              </w:rPr>
              <w:t>      </w:t>
            </w:r>
            <w:r w:rsidRPr="008C4752">
              <w:rPr>
                <w:rFonts w:ascii="Courier New" w:hAnsi="Courier New" w:cs="Courier New"/>
                <w:b/>
                <w:bCs/>
                <w:sz w:val="24"/>
                <w:szCs w:val="24"/>
              </w:rPr>
              <w:t>return</w:t>
            </w:r>
            <w:r w:rsidRPr="008C4752">
              <w:rPr>
                <w:rFonts w:ascii="Courier New" w:hAnsi="Courier New" w:cs="Courier New"/>
                <w:sz w:val="24"/>
                <w:szCs w:val="24"/>
              </w:rPr>
              <w:t> NULL;</w:t>
            </w:r>
          </w:p>
          <w:p w14:paraId="27E8B8AE" w14:textId="77777777" w:rsidR="008C4752" w:rsidRPr="008C4752" w:rsidRDefault="008C4752" w:rsidP="008C4752">
            <w:pPr>
              <w:rPr>
                <w:rFonts w:ascii="Courier New" w:hAnsi="Courier New" w:cs="Courier New"/>
                <w:sz w:val="24"/>
                <w:szCs w:val="24"/>
              </w:rPr>
            </w:pPr>
            <w:r w:rsidRPr="008C4752">
              <w:rPr>
                <w:rFonts w:ascii="Courier New" w:hAnsi="Courier New" w:cs="Courier New"/>
                <w:sz w:val="24"/>
                <w:szCs w:val="24"/>
              </w:rPr>
              <w:t>  }</w:t>
            </w:r>
          </w:p>
          <w:p w14:paraId="2B7BA635" w14:textId="253C90E2" w:rsidR="008C4752" w:rsidRPr="008C4752" w:rsidRDefault="008C4752" w:rsidP="008C4752">
            <w:pPr>
              <w:rPr>
                <w:rFonts w:ascii="Courier New" w:hAnsi="Courier New" w:cs="Courier New"/>
                <w:sz w:val="24"/>
                <w:szCs w:val="24"/>
              </w:rPr>
            </w:pPr>
            <w:r w:rsidRPr="008C4752">
              <w:rPr>
                <w:rFonts w:ascii="Courier New" w:hAnsi="Courier New" w:cs="Courier New"/>
                <w:sz w:val="24"/>
                <w:szCs w:val="24"/>
              </w:rPr>
              <w:t>   </w:t>
            </w:r>
            <w:r w:rsidRPr="008C4752">
              <w:rPr>
                <w:rFonts w:ascii="Courier New" w:hAnsi="Courier New" w:cs="Courier New"/>
                <w:b/>
                <w:bCs/>
                <w:sz w:val="24"/>
                <w:szCs w:val="24"/>
              </w:rPr>
              <w:t>memcpy</w:t>
            </w:r>
            <w:r w:rsidRPr="008C4752">
              <w:rPr>
                <w:rFonts w:ascii="Courier New" w:hAnsi="Courier New" w:cs="Courier New"/>
                <w:sz w:val="24"/>
                <w:szCs w:val="24"/>
              </w:rPr>
              <w:t>(dup, c_str, len + 1);</w:t>
            </w:r>
          </w:p>
          <w:p w14:paraId="41A4174B" w14:textId="77777777" w:rsidR="008C4752" w:rsidRPr="008C4752" w:rsidRDefault="008C4752" w:rsidP="008C4752">
            <w:pPr>
              <w:rPr>
                <w:rFonts w:ascii="Courier New" w:hAnsi="Courier New" w:cs="Courier New"/>
                <w:sz w:val="24"/>
                <w:szCs w:val="24"/>
              </w:rPr>
            </w:pPr>
            <w:r w:rsidRPr="008C4752">
              <w:rPr>
                <w:rFonts w:ascii="Courier New" w:hAnsi="Courier New" w:cs="Courier New"/>
                <w:sz w:val="24"/>
                <w:szCs w:val="24"/>
              </w:rPr>
              <w:t>  </w:t>
            </w:r>
            <w:r w:rsidRPr="008C4752">
              <w:rPr>
                <w:rFonts w:ascii="Courier New" w:hAnsi="Courier New" w:cs="Courier New"/>
                <w:b/>
                <w:bCs/>
                <w:sz w:val="24"/>
                <w:szCs w:val="24"/>
              </w:rPr>
              <w:t>return</w:t>
            </w:r>
            <w:r w:rsidRPr="008C4752">
              <w:rPr>
                <w:rFonts w:ascii="Courier New" w:hAnsi="Courier New" w:cs="Courier New"/>
                <w:sz w:val="24"/>
                <w:szCs w:val="24"/>
              </w:rPr>
              <w:t> dup;</w:t>
            </w:r>
          </w:p>
          <w:p w14:paraId="2E312001" w14:textId="6152D429" w:rsidR="00F72634" w:rsidRPr="008C4752" w:rsidRDefault="008C4752" w:rsidP="008C4752">
            <w:pPr>
              <w:rPr>
                <w:rFonts w:ascii="Courier New" w:hAnsi="Courier New" w:cs="Courier New"/>
                <w:sz w:val="24"/>
                <w:szCs w:val="24"/>
              </w:rPr>
            </w:pPr>
            <w:r>
              <w:rPr>
                <w:rFonts w:ascii="Courier New" w:hAnsi="Courier New" w:cs="Courier New"/>
                <w:sz w:val="24"/>
                <w:szCs w:val="24"/>
              </w:rPr>
              <w:t>}</w:t>
            </w:r>
          </w:p>
        </w:tc>
      </w:tr>
    </w:tbl>
    <w:p w14:paraId="4419F26B" w14:textId="77777777" w:rsidR="00B475A1" w:rsidRDefault="00B475A1" w:rsidP="00B475A1">
      <w:pPr>
        <w:rPr>
          <w:b/>
        </w:rPr>
      </w:pPr>
    </w:p>
    <w:p w14:paraId="3275D22E" w14:textId="77777777" w:rsidR="00B475A1" w:rsidRDefault="00B475A1" w:rsidP="00B475A1">
      <w:pPr>
        <w:rPr>
          <w:b/>
        </w:rPr>
      </w:pPr>
      <w:r>
        <w:rPr>
          <w:b/>
        </w:rPr>
        <w:t>Note: Stop here for the milestone. Complete this section for Project One in Module Six.</w:t>
      </w:r>
    </w:p>
    <w:tbl>
      <w:tblPr>
        <w:tblStyle w:val="8"/>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780"/>
      </w:tblGrid>
      <w:tr w:rsidR="00B475A1" w14:paraId="2852D7CB" w14:textId="77777777" w:rsidTr="006D38A7">
        <w:trPr>
          <w:tblHeader/>
        </w:trPr>
        <w:tc>
          <w:tcPr>
            <w:tcW w:w="10780" w:type="dxa"/>
            <w:shd w:val="clear" w:color="auto" w:fill="auto"/>
            <w:tcMar>
              <w:top w:w="100" w:type="dxa"/>
              <w:left w:w="100" w:type="dxa"/>
              <w:bottom w:w="100" w:type="dxa"/>
              <w:right w:w="100" w:type="dxa"/>
            </w:tcMar>
          </w:tcPr>
          <w:p w14:paraId="6D0D0A59" w14:textId="190040C3" w:rsidR="00B475A1" w:rsidRDefault="00B475A1" w:rsidP="00F51FA8">
            <w:pPr>
              <w:pBdr>
                <w:top w:val="nil"/>
                <w:left w:val="nil"/>
                <w:bottom w:val="nil"/>
                <w:right w:val="nil"/>
                <w:between w:val="nil"/>
              </w:pBdr>
            </w:pPr>
            <w:r>
              <w:rPr>
                <w:b/>
              </w:rPr>
              <w:t>Principles(s):</w:t>
            </w:r>
            <w:r>
              <w:t xml:space="preserve"> </w:t>
            </w:r>
            <w:r w:rsidR="00812FB8" w:rsidRPr="00812FB8">
              <w:rPr>
                <w:b/>
                <w:bCs/>
              </w:rPr>
              <w:t>STD-006-CPP (MSC11-C / Assertions)</w:t>
            </w:r>
            <w:r w:rsidR="00812FB8">
              <w:t xml:space="preserve">: </w:t>
            </w:r>
            <w:r w:rsidR="00812FB8" w:rsidRPr="00812FB8">
              <w:rPr>
                <w:b/>
                <w:bCs/>
              </w:rPr>
              <w:t>4, 8, 9:</w:t>
            </w:r>
            <w:r w:rsidR="00812FB8" w:rsidRPr="00812FB8">
              <w:t xml:space="preserve"> Assertions clarify simple invariants (4), pair with runtime checks for layered safety (8), unit tests enforce them (9).</w:t>
            </w:r>
          </w:p>
        </w:tc>
      </w:tr>
    </w:tbl>
    <w:p w14:paraId="0D2D4A1C" w14:textId="77777777" w:rsidR="00B475A1" w:rsidRDefault="00B475A1" w:rsidP="00B475A1">
      <w:pPr>
        <w:rPr>
          <w:b/>
        </w:rPr>
      </w:pPr>
    </w:p>
    <w:p w14:paraId="1D80D2F7" w14:textId="77777777" w:rsidR="00B475A1" w:rsidRDefault="00B475A1" w:rsidP="00B475A1">
      <w:pPr>
        <w:rPr>
          <w:b/>
        </w:rPr>
      </w:pPr>
      <w:r>
        <w:rPr>
          <w:b/>
        </w:rPr>
        <w:t>Threat Level</w:t>
      </w:r>
    </w:p>
    <w:tbl>
      <w:tblPr>
        <w:tblStyle w:val="7"/>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6"/>
        <w:gridCol w:w="1341"/>
        <w:gridCol w:w="4021"/>
        <w:gridCol w:w="1807"/>
        <w:gridCol w:w="1805"/>
      </w:tblGrid>
      <w:tr w:rsidR="00B475A1" w14:paraId="4A18BEC7" w14:textId="77777777" w:rsidTr="00001F14">
        <w:trPr>
          <w:trHeight w:val="460"/>
          <w:tblHeader/>
        </w:trPr>
        <w:tc>
          <w:tcPr>
            <w:tcW w:w="1806" w:type="dxa"/>
            <w:shd w:val="clear" w:color="auto" w:fill="D9D9D9"/>
            <w:vAlign w:val="center"/>
          </w:tcPr>
          <w:p w14:paraId="722A0972" w14:textId="77777777" w:rsidR="00B475A1" w:rsidRDefault="00B475A1" w:rsidP="00F51FA8">
            <w:pPr>
              <w:jc w:val="center"/>
              <w:rPr>
                <w:b/>
                <w:sz w:val="24"/>
                <w:szCs w:val="24"/>
              </w:rPr>
            </w:pPr>
            <w:r>
              <w:rPr>
                <w:b/>
                <w:sz w:val="24"/>
                <w:szCs w:val="24"/>
              </w:rPr>
              <w:t>Severity</w:t>
            </w:r>
          </w:p>
        </w:tc>
        <w:tc>
          <w:tcPr>
            <w:tcW w:w="1341" w:type="dxa"/>
            <w:shd w:val="clear" w:color="auto" w:fill="D9D9D9"/>
            <w:vAlign w:val="center"/>
          </w:tcPr>
          <w:p w14:paraId="51B951B3" w14:textId="77777777" w:rsidR="00B475A1" w:rsidRDefault="00B475A1" w:rsidP="00F51FA8">
            <w:pPr>
              <w:jc w:val="center"/>
              <w:rPr>
                <w:b/>
                <w:sz w:val="24"/>
                <w:szCs w:val="24"/>
              </w:rPr>
            </w:pPr>
            <w:r>
              <w:rPr>
                <w:b/>
                <w:sz w:val="24"/>
                <w:szCs w:val="24"/>
              </w:rPr>
              <w:t>Likelihood</w:t>
            </w:r>
          </w:p>
        </w:tc>
        <w:tc>
          <w:tcPr>
            <w:tcW w:w="4021" w:type="dxa"/>
            <w:shd w:val="clear" w:color="auto" w:fill="D9D9D9"/>
            <w:vAlign w:val="center"/>
          </w:tcPr>
          <w:p w14:paraId="4D802076" w14:textId="77777777" w:rsidR="00B475A1" w:rsidRDefault="00B475A1" w:rsidP="00F51FA8">
            <w:pPr>
              <w:jc w:val="center"/>
              <w:rPr>
                <w:b/>
                <w:sz w:val="24"/>
                <w:szCs w:val="24"/>
              </w:rPr>
            </w:pPr>
            <w:r>
              <w:rPr>
                <w:b/>
                <w:sz w:val="24"/>
                <w:szCs w:val="24"/>
              </w:rPr>
              <w:t>Remediation Cost</w:t>
            </w:r>
          </w:p>
        </w:tc>
        <w:tc>
          <w:tcPr>
            <w:tcW w:w="1807" w:type="dxa"/>
            <w:shd w:val="clear" w:color="auto" w:fill="D9D9D9"/>
            <w:vAlign w:val="center"/>
          </w:tcPr>
          <w:p w14:paraId="476A1FF1" w14:textId="77777777" w:rsidR="00B475A1" w:rsidRDefault="00B475A1" w:rsidP="00F51FA8">
            <w:pPr>
              <w:jc w:val="center"/>
              <w:rPr>
                <w:b/>
                <w:sz w:val="24"/>
                <w:szCs w:val="24"/>
              </w:rPr>
            </w:pPr>
            <w:r>
              <w:rPr>
                <w:b/>
                <w:sz w:val="24"/>
                <w:szCs w:val="24"/>
              </w:rPr>
              <w:t>Priority</w:t>
            </w:r>
          </w:p>
        </w:tc>
        <w:tc>
          <w:tcPr>
            <w:tcW w:w="1805" w:type="dxa"/>
            <w:shd w:val="clear" w:color="auto" w:fill="D9D9D9"/>
            <w:vAlign w:val="center"/>
          </w:tcPr>
          <w:p w14:paraId="4D58288E" w14:textId="77777777" w:rsidR="00B475A1" w:rsidRDefault="00B475A1" w:rsidP="00F51FA8">
            <w:pPr>
              <w:jc w:val="center"/>
              <w:rPr>
                <w:b/>
                <w:sz w:val="24"/>
                <w:szCs w:val="24"/>
              </w:rPr>
            </w:pPr>
            <w:r>
              <w:rPr>
                <w:b/>
                <w:sz w:val="24"/>
                <w:szCs w:val="24"/>
              </w:rPr>
              <w:t>Level</w:t>
            </w:r>
          </w:p>
        </w:tc>
      </w:tr>
      <w:tr w:rsidR="00C8737C" w14:paraId="599F0FE9" w14:textId="77777777" w:rsidTr="00C21E7E">
        <w:trPr>
          <w:trHeight w:val="460"/>
        </w:trPr>
        <w:tc>
          <w:tcPr>
            <w:tcW w:w="1806" w:type="dxa"/>
            <w:shd w:val="clear" w:color="auto" w:fill="auto"/>
            <w:vAlign w:val="center"/>
          </w:tcPr>
          <w:p w14:paraId="325BC76A" w14:textId="2BEB3A28" w:rsidR="00C8737C" w:rsidRDefault="00C8737C" w:rsidP="00C8737C">
            <w:pPr>
              <w:jc w:val="center"/>
            </w:pPr>
            <w:r w:rsidRPr="005407D2">
              <w:t>Medium</w:t>
            </w:r>
          </w:p>
        </w:tc>
        <w:tc>
          <w:tcPr>
            <w:tcW w:w="1341" w:type="dxa"/>
            <w:shd w:val="clear" w:color="auto" w:fill="auto"/>
            <w:vAlign w:val="center"/>
          </w:tcPr>
          <w:p w14:paraId="05FDEF4C" w14:textId="28132C5D" w:rsidR="00C8737C" w:rsidRDefault="00C8737C" w:rsidP="00C8737C">
            <w:pPr>
              <w:jc w:val="center"/>
            </w:pPr>
            <w:r w:rsidRPr="005407D2">
              <w:t>Medium</w:t>
            </w:r>
          </w:p>
        </w:tc>
        <w:tc>
          <w:tcPr>
            <w:tcW w:w="4021" w:type="dxa"/>
            <w:shd w:val="clear" w:color="auto" w:fill="auto"/>
            <w:vAlign w:val="center"/>
          </w:tcPr>
          <w:p w14:paraId="79D1FC84" w14:textId="5ACA5BA6" w:rsidR="00C8737C" w:rsidRDefault="00C8737C" w:rsidP="00C8737C">
            <w:pPr>
              <w:jc w:val="center"/>
            </w:pPr>
            <w:r w:rsidRPr="005407D2">
              <w:t>Low</w:t>
            </w:r>
          </w:p>
        </w:tc>
        <w:tc>
          <w:tcPr>
            <w:tcW w:w="1807" w:type="dxa"/>
            <w:shd w:val="clear" w:color="auto" w:fill="auto"/>
            <w:vAlign w:val="center"/>
          </w:tcPr>
          <w:p w14:paraId="07D13FDB" w14:textId="2592EC30" w:rsidR="00C8737C" w:rsidRDefault="00C8737C" w:rsidP="00C8737C">
            <w:pPr>
              <w:jc w:val="center"/>
            </w:pPr>
            <w:r w:rsidRPr="005407D2">
              <w:t>Medium</w:t>
            </w:r>
          </w:p>
        </w:tc>
        <w:tc>
          <w:tcPr>
            <w:tcW w:w="1805" w:type="dxa"/>
            <w:shd w:val="clear" w:color="auto" w:fill="auto"/>
            <w:vAlign w:val="center"/>
          </w:tcPr>
          <w:p w14:paraId="018B5741" w14:textId="71E76208" w:rsidR="00C8737C" w:rsidRDefault="00C8737C" w:rsidP="00C8737C">
            <w:pPr>
              <w:jc w:val="center"/>
            </w:pPr>
            <w:r w:rsidRPr="005407D2">
              <w:t>3</w:t>
            </w:r>
          </w:p>
        </w:tc>
      </w:tr>
    </w:tbl>
    <w:p w14:paraId="4632396F" w14:textId="77777777" w:rsidR="00B475A1" w:rsidRDefault="00B475A1" w:rsidP="00B475A1">
      <w:pPr>
        <w:rPr>
          <w:b/>
        </w:rPr>
      </w:pPr>
    </w:p>
    <w:p w14:paraId="0FD229D3" w14:textId="77777777" w:rsidR="00B475A1" w:rsidRDefault="00B475A1" w:rsidP="00B475A1">
      <w:pPr>
        <w:rPr>
          <w:b/>
        </w:rPr>
      </w:pPr>
      <w:r>
        <w:rPr>
          <w:b/>
        </w:rPr>
        <w:t>Automation</w:t>
      </w:r>
    </w:p>
    <w:tbl>
      <w:tblPr>
        <w:tblStyle w:val="6"/>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4021"/>
        <w:gridCol w:w="3611"/>
      </w:tblGrid>
      <w:tr w:rsidR="00B475A1" w14:paraId="3C74B40F" w14:textId="77777777" w:rsidTr="00001F14">
        <w:trPr>
          <w:trHeight w:val="460"/>
          <w:tblHeader/>
        </w:trPr>
        <w:tc>
          <w:tcPr>
            <w:tcW w:w="1807" w:type="dxa"/>
            <w:shd w:val="clear" w:color="auto" w:fill="D9D9D9"/>
            <w:vAlign w:val="center"/>
          </w:tcPr>
          <w:p w14:paraId="0C9B369B" w14:textId="77777777" w:rsidR="00B475A1" w:rsidRDefault="00B475A1" w:rsidP="00F51FA8">
            <w:pPr>
              <w:jc w:val="center"/>
              <w:rPr>
                <w:b/>
                <w:sz w:val="24"/>
                <w:szCs w:val="24"/>
              </w:rPr>
            </w:pPr>
            <w:r>
              <w:rPr>
                <w:b/>
                <w:sz w:val="24"/>
                <w:szCs w:val="24"/>
              </w:rPr>
              <w:t>Tool</w:t>
            </w:r>
          </w:p>
        </w:tc>
        <w:tc>
          <w:tcPr>
            <w:tcW w:w="1341" w:type="dxa"/>
            <w:shd w:val="clear" w:color="auto" w:fill="D9D9D9"/>
            <w:vAlign w:val="center"/>
          </w:tcPr>
          <w:p w14:paraId="398A9F91" w14:textId="77777777" w:rsidR="00B475A1" w:rsidRDefault="00B475A1" w:rsidP="00F51FA8">
            <w:pPr>
              <w:jc w:val="center"/>
              <w:rPr>
                <w:b/>
                <w:sz w:val="24"/>
                <w:szCs w:val="24"/>
              </w:rPr>
            </w:pPr>
            <w:r>
              <w:rPr>
                <w:b/>
                <w:sz w:val="24"/>
                <w:szCs w:val="24"/>
              </w:rPr>
              <w:t>Version</w:t>
            </w:r>
          </w:p>
        </w:tc>
        <w:tc>
          <w:tcPr>
            <w:tcW w:w="4021" w:type="dxa"/>
            <w:shd w:val="clear" w:color="auto" w:fill="D9D9D9"/>
            <w:vAlign w:val="center"/>
          </w:tcPr>
          <w:p w14:paraId="16184D8D" w14:textId="77777777" w:rsidR="00B475A1" w:rsidRDefault="00B475A1" w:rsidP="00F51FA8">
            <w:pPr>
              <w:jc w:val="center"/>
              <w:rPr>
                <w:b/>
                <w:sz w:val="24"/>
                <w:szCs w:val="24"/>
              </w:rPr>
            </w:pPr>
            <w:r>
              <w:rPr>
                <w:b/>
                <w:sz w:val="24"/>
                <w:szCs w:val="24"/>
              </w:rPr>
              <w:t>Checker</w:t>
            </w:r>
          </w:p>
        </w:tc>
        <w:tc>
          <w:tcPr>
            <w:tcW w:w="3611" w:type="dxa"/>
            <w:shd w:val="clear" w:color="auto" w:fill="D9D9D9"/>
            <w:vAlign w:val="center"/>
          </w:tcPr>
          <w:p w14:paraId="3D63E5D3" w14:textId="77777777" w:rsidR="00B475A1" w:rsidRDefault="00B475A1" w:rsidP="00F51FA8">
            <w:pPr>
              <w:jc w:val="center"/>
              <w:rPr>
                <w:b/>
                <w:sz w:val="24"/>
                <w:szCs w:val="24"/>
              </w:rPr>
            </w:pPr>
            <w:r>
              <w:rPr>
                <w:b/>
                <w:sz w:val="24"/>
                <w:szCs w:val="24"/>
              </w:rPr>
              <w:t>Description Tool</w:t>
            </w:r>
          </w:p>
        </w:tc>
      </w:tr>
      <w:tr w:rsidR="00364ED0" w14:paraId="13CC4077" w14:textId="77777777" w:rsidTr="00001F14">
        <w:trPr>
          <w:trHeight w:val="460"/>
        </w:trPr>
        <w:tc>
          <w:tcPr>
            <w:tcW w:w="1807" w:type="dxa"/>
            <w:shd w:val="clear" w:color="auto" w:fill="auto"/>
          </w:tcPr>
          <w:p w14:paraId="642C6635" w14:textId="6E18C7BB" w:rsidR="00364ED0" w:rsidRDefault="00364ED0" w:rsidP="00364ED0">
            <w:pPr>
              <w:jc w:val="center"/>
            </w:pPr>
            <w:r>
              <w:t>Clang-Tidy</w:t>
            </w:r>
          </w:p>
        </w:tc>
        <w:tc>
          <w:tcPr>
            <w:tcW w:w="1341" w:type="dxa"/>
            <w:shd w:val="clear" w:color="auto" w:fill="auto"/>
          </w:tcPr>
          <w:p w14:paraId="1659F964" w14:textId="415CCA27" w:rsidR="00364ED0" w:rsidRDefault="00364ED0" w:rsidP="00364ED0">
            <w:pPr>
              <w:jc w:val="center"/>
            </w:pPr>
            <w:r>
              <w:t>17.x</w:t>
            </w:r>
          </w:p>
        </w:tc>
        <w:tc>
          <w:tcPr>
            <w:tcW w:w="4021" w:type="dxa"/>
            <w:shd w:val="clear" w:color="auto" w:fill="auto"/>
          </w:tcPr>
          <w:p w14:paraId="14C127A7" w14:textId="429EE71C" w:rsidR="00364ED0" w:rsidRDefault="00364ED0" w:rsidP="00364ED0">
            <w:pPr>
              <w:jc w:val="center"/>
            </w:pPr>
            <w:r>
              <w:t>bugprone-assert-side-effect</w:t>
            </w:r>
          </w:p>
        </w:tc>
        <w:tc>
          <w:tcPr>
            <w:tcW w:w="3611" w:type="dxa"/>
            <w:shd w:val="clear" w:color="auto" w:fill="auto"/>
          </w:tcPr>
          <w:p w14:paraId="511AFF98" w14:textId="722F4A6C" w:rsidR="00364ED0" w:rsidRDefault="00364ED0" w:rsidP="00364ED0">
            <w:pPr>
              <w:jc w:val="center"/>
            </w:pPr>
            <w:r>
              <w:t>Prevents side-effectful/ineffective asserts.</w:t>
            </w:r>
          </w:p>
        </w:tc>
      </w:tr>
      <w:tr w:rsidR="00364ED0" w14:paraId="31776F75" w14:textId="77777777" w:rsidTr="00001F14">
        <w:trPr>
          <w:trHeight w:val="460"/>
        </w:trPr>
        <w:tc>
          <w:tcPr>
            <w:tcW w:w="1807" w:type="dxa"/>
            <w:shd w:val="clear" w:color="auto" w:fill="auto"/>
          </w:tcPr>
          <w:p w14:paraId="1DD1CB55" w14:textId="0C391845" w:rsidR="00364ED0" w:rsidRDefault="00364ED0" w:rsidP="00364ED0">
            <w:pPr>
              <w:jc w:val="center"/>
            </w:pPr>
            <w:r>
              <w:t>SonarQube</w:t>
            </w:r>
          </w:p>
        </w:tc>
        <w:tc>
          <w:tcPr>
            <w:tcW w:w="1341" w:type="dxa"/>
            <w:shd w:val="clear" w:color="auto" w:fill="auto"/>
          </w:tcPr>
          <w:p w14:paraId="147234E7" w14:textId="04AACA21" w:rsidR="00364ED0" w:rsidRDefault="00364ED0" w:rsidP="00364ED0">
            <w:pPr>
              <w:jc w:val="center"/>
            </w:pPr>
            <w:r>
              <w:t>10.x</w:t>
            </w:r>
          </w:p>
        </w:tc>
        <w:tc>
          <w:tcPr>
            <w:tcW w:w="4021" w:type="dxa"/>
            <w:shd w:val="clear" w:color="auto" w:fill="auto"/>
          </w:tcPr>
          <w:p w14:paraId="7C643E28" w14:textId="07BE80B5" w:rsidR="00364ED0" w:rsidRDefault="00364ED0" w:rsidP="00364ED0">
            <w:pPr>
              <w:jc w:val="center"/>
              <w:rPr>
                <w:u w:val="single"/>
              </w:rPr>
            </w:pPr>
            <w:r>
              <w:t>Assertion rules</w:t>
            </w:r>
          </w:p>
        </w:tc>
        <w:tc>
          <w:tcPr>
            <w:tcW w:w="3611" w:type="dxa"/>
            <w:shd w:val="clear" w:color="auto" w:fill="auto"/>
          </w:tcPr>
          <w:p w14:paraId="2CB1863C" w14:textId="193A03E5" w:rsidR="00364ED0" w:rsidRDefault="00364ED0" w:rsidP="00364ED0">
            <w:pPr>
              <w:jc w:val="center"/>
            </w:pPr>
            <w:r>
              <w:t>Flags asserts that don’t check invariants.</w:t>
            </w:r>
          </w:p>
        </w:tc>
      </w:tr>
      <w:tr w:rsidR="00364ED0" w14:paraId="70B30499" w14:textId="77777777" w:rsidTr="00001F14">
        <w:trPr>
          <w:trHeight w:val="460"/>
        </w:trPr>
        <w:tc>
          <w:tcPr>
            <w:tcW w:w="1807" w:type="dxa"/>
            <w:shd w:val="clear" w:color="auto" w:fill="auto"/>
          </w:tcPr>
          <w:p w14:paraId="4DFBB62B" w14:textId="580604BA" w:rsidR="00364ED0" w:rsidRDefault="00364ED0" w:rsidP="00364ED0">
            <w:pPr>
              <w:jc w:val="center"/>
            </w:pPr>
            <w:r>
              <w:t>GTest/CTest</w:t>
            </w:r>
          </w:p>
        </w:tc>
        <w:tc>
          <w:tcPr>
            <w:tcW w:w="1341" w:type="dxa"/>
            <w:shd w:val="clear" w:color="auto" w:fill="auto"/>
          </w:tcPr>
          <w:p w14:paraId="4C886138" w14:textId="11F059F2" w:rsidR="00364ED0" w:rsidRDefault="00364ED0" w:rsidP="00364ED0">
            <w:pPr>
              <w:jc w:val="center"/>
            </w:pPr>
            <w:r>
              <w:t>latest</w:t>
            </w:r>
          </w:p>
        </w:tc>
        <w:tc>
          <w:tcPr>
            <w:tcW w:w="4021" w:type="dxa"/>
            <w:shd w:val="clear" w:color="auto" w:fill="auto"/>
          </w:tcPr>
          <w:p w14:paraId="270673C4" w14:textId="2D56BCE2" w:rsidR="00364ED0" w:rsidRDefault="00364ED0" w:rsidP="00364ED0">
            <w:pPr>
              <w:jc w:val="center"/>
              <w:rPr>
                <w:u w:val="single"/>
              </w:rPr>
            </w:pPr>
            <w:r>
              <w:t>n/a</w:t>
            </w:r>
          </w:p>
        </w:tc>
        <w:tc>
          <w:tcPr>
            <w:tcW w:w="3611" w:type="dxa"/>
            <w:shd w:val="clear" w:color="auto" w:fill="auto"/>
          </w:tcPr>
          <w:p w14:paraId="3D93F88D" w14:textId="4E561BF3" w:rsidR="00364ED0" w:rsidRDefault="00364ED0" w:rsidP="00364ED0">
            <w:pPr>
              <w:jc w:val="center"/>
            </w:pPr>
            <w:r>
              <w:t>Enforce assertable preconditions via unit tests.</w:t>
            </w:r>
          </w:p>
        </w:tc>
      </w:tr>
      <w:tr w:rsidR="00364ED0" w14:paraId="28383A14" w14:textId="77777777" w:rsidTr="00001F14">
        <w:trPr>
          <w:trHeight w:val="460"/>
        </w:trPr>
        <w:tc>
          <w:tcPr>
            <w:tcW w:w="1807" w:type="dxa"/>
            <w:shd w:val="clear" w:color="auto" w:fill="auto"/>
          </w:tcPr>
          <w:p w14:paraId="1EC45772" w14:textId="04D2B4FD" w:rsidR="00364ED0" w:rsidRDefault="00364ED0" w:rsidP="00364ED0">
            <w:pPr>
              <w:jc w:val="center"/>
            </w:pPr>
            <w:r>
              <w:t>CodeQL (optional)</w:t>
            </w:r>
          </w:p>
        </w:tc>
        <w:tc>
          <w:tcPr>
            <w:tcW w:w="1341" w:type="dxa"/>
            <w:shd w:val="clear" w:color="auto" w:fill="auto"/>
          </w:tcPr>
          <w:p w14:paraId="6D5B7F9C" w14:textId="23344F3E" w:rsidR="00364ED0" w:rsidRDefault="00364ED0" w:rsidP="00364ED0">
            <w:pPr>
              <w:jc w:val="center"/>
            </w:pPr>
            <w:r>
              <w:t>latest</w:t>
            </w:r>
          </w:p>
        </w:tc>
        <w:tc>
          <w:tcPr>
            <w:tcW w:w="4021" w:type="dxa"/>
            <w:shd w:val="clear" w:color="auto" w:fill="auto"/>
          </w:tcPr>
          <w:p w14:paraId="6A3B83A6" w14:textId="6DB7E9E8" w:rsidR="00364ED0" w:rsidRDefault="00364ED0" w:rsidP="00364ED0">
            <w:pPr>
              <w:jc w:val="center"/>
              <w:rPr>
                <w:u w:val="single"/>
              </w:rPr>
            </w:pPr>
            <w:r>
              <w:t>cpp/useless-expression</w:t>
            </w:r>
          </w:p>
        </w:tc>
        <w:tc>
          <w:tcPr>
            <w:tcW w:w="3611" w:type="dxa"/>
            <w:shd w:val="clear" w:color="auto" w:fill="auto"/>
          </w:tcPr>
          <w:p w14:paraId="08365A70" w14:textId="51288367" w:rsidR="00364ED0" w:rsidRDefault="00364ED0" w:rsidP="00364ED0">
            <w:pPr>
              <w:jc w:val="center"/>
            </w:pPr>
            <w:r>
              <w:t>Dead/ineffective diagnostics.</w:t>
            </w:r>
          </w:p>
        </w:tc>
      </w:tr>
    </w:tbl>
    <w:p w14:paraId="1018DE5F" w14:textId="77777777" w:rsidR="00381847" w:rsidRDefault="00E769D9" w:rsidP="0059536C">
      <w:pPr>
        <w:pStyle w:val="Heading4"/>
        <w:rPr>
          <w:sz w:val="27"/>
          <w:szCs w:val="27"/>
        </w:rPr>
      </w:pPr>
      <w:r>
        <w:br w:type="page"/>
      </w:r>
    </w:p>
    <w:p w14:paraId="25179278" w14:textId="77777777" w:rsidR="00381847" w:rsidRDefault="00E769D9" w:rsidP="0059536C">
      <w:pPr>
        <w:pStyle w:val="Heading4"/>
      </w:pPr>
      <w:bookmarkStart w:id="13" w:name="_Toc52464065"/>
      <w:r>
        <w:lastRenderedPageBreak/>
        <w:t>Coding Standard 7</w:t>
      </w:r>
      <w:bookmarkEnd w:id="13"/>
    </w:p>
    <w:p w14:paraId="145AC2AA" w14:textId="77777777" w:rsidR="00381847" w:rsidRDefault="00381847"/>
    <w:tbl>
      <w:tblPr>
        <w:tblStyle w:val="29"/>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7632"/>
      </w:tblGrid>
      <w:tr w:rsidR="00381847" w14:paraId="6A8A337E" w14:textId="77777777" w:rsidTr="00001F14">
        <w:trPr>
          <w:trHeight w:val="42"/>
          <w:tblHeader/>
        </w:trPr>
        <w:tc>
          <w:tcPr>
            <w:tcW w:w="1807" w:type="dxa"/>
            <w:shd w:val="clear" w:color="auto" w:fill="D9D9D9"/>
            <w:tcMar>
              <w:top w:w="100" w:type="dxa"/>
              <w:left w:w="100" w:type="dxa"/>
              <w:bottom w:w="100" w:type="dxa"/>
              <w:right w:w="100" w:type="dxa"/>
            </w:tcMar>
            <w:vAlign w:val="center"/>
          </w:tcPr>
          <w:p w14:paraId="78EAA8A7" w14:textId="77777777" w:rsidR="00381847" w:rsidRDefault="00E769D9">
            <w:pPr>
              <w:jc w:val="center"/>
              <w:rPr>
                <w:b/>
                <w:sz w:val="24"/>
                <w:szCs w:val="24"/>
              </w:rPr>
            </w:pPr>
            <w:r>
              <w:rPr>
                <w:b/>
                <w:sz w:val="24"/>
                <w:szCs w:val="24"/>
              </w:rPr>
              <w:t>Coding Standard</w:t>
            </w:r>
          </w:p>
        </w:tc>
        <w:tc>
          <w:tcPr>
            <w:tcW w:w="1341" w:type="dxa"/>
            <w:shd w:val="clear" w:color="auto" w:fill="D9D9D9"/>
            <w:tcMar>
              <w:top w:w="100" w:type="dxa"/>
              <w:left w:w="100" w:type="dxa"/>
              <w:bottom w:w="100" w:type="dxa"/>
              <w:right w:w="100" w:type="dxa"/>
            </w:tcMar>
            <w:vAlign w:val="center"/>
          </w:tcPr>
          <w:p w14:paraId="5D551803" w14:textId="77777777" w:rsidR="00381847" w:rsidRDefault="00E769D9">
            <w:pPr>
              <w:jc w:val="center"/>
              <w:rPr>
                <w:b/>
                <w:sz w:val="24"/>
                <w:szCs w:val="24"/>
              </w:rPr>
            </w:pPr>
            <w:r>
              <w:rPr>
                <w:b/>
                <w:sz w:val="24"/>
                <w:szCs w:val="24"/>
              </w:rPr>
              <w:t>Label</w:t>
            </w:r>
          </w:p>
        </w:tc>
        <w:tc>
          <w:tcPr>
            <w:tcW w:w="7632" w:type="dxa"/>
            <w:shd w:val="clear" w:color="auto" w:fill="D9D9D9"/>
            <w:tcMar>
              <w:top w:w="100" w:type="dxa"/>
              <w:left w:w="100" w:type="dxa"/>
              <w:bottom w:w="100" w:type="dxa"/>
              <w:right w:w="100" w:type="dxa"/>
            </w:tcMar>
            <w:vAlign w:val="center"/>
          </w:tcPr>
          <w:p w14:paraId="248702FC" w14:textId="6DCB2E96" w:rsidR="00381847" w:rsidRDefault="000F16AA">
            <w:pPr>
              <w:jc w:val="center"/>
              <w:rPr>
                <w:b/>
                <w:sz w:val="24"/>
                <w:szCs w:val="24"/>
              </w:rPr>
            </w:pPr>
            <w:r w:rsidRPr="000F16AA">
              <w:rPr>
                <w:b/>
                <w:sz w:val="24"/>
                <w:szCs w:val="24"/>
              </w:rPr>
              <w:t>ERR61-CPP — Catch exceptions by lvalue reference</w:t>
            </w:r>
          </w:p>
        </w:tc>
      </w:tr>
      <w:tr w:rsidR="00381847" w14:paraId="435B81D9" w14:textId="77777777" w:rsidTr="00001F14">
        <w:trPr>
          <w:trHeight w:val="321"/>
        </w:trPr>
        <w:tc>
          <w:tcPr>
            <w:tcW w:w="1807" w:type="dxa"/>
            <w:shd w:val="clear" w:color="auto" w:fill="F3F3F3"/>
            <w:tcMar>
              <w:top w:w="100" w:type="dxa"/>
              <w:left w:w="100" w:type="dxa"/>
              <w:bottom w:w="100" w:type="dxa"/>
              <w:right w:w="100" w:type="dxa"/>
            </w:tcMar>
          </w:tcPr>
          <w:p w14:paraId="52E66095" w14:textId="77777777" w:rsidR="00381847" w:rsidRDefault="00E769D9">
            <w:pPr>
              <w:jc w:val="center"/>
              <w:rPr>
                <w:b/>
              </w:rPr>
            </w:pPr>
            <w:r>
              <w:rPr>
                <w:b/>
              </w:rPr>
              <w:t>Exceptions</w:t>
            </w:r>
          </w:p>
        </w:tc>
        <w:tc>
          <w:tcPr>
            <w:tcW w:w="1341" w:type="dxa"/>
            <w:tcMar>
              <w:top w:w="100" w:type="dxa"/>
              <w:left w:w="100" w:type="dxa"/>
              <w:bottom w:w="100" w:type="dxa"/>
              <w:right w:w="100" w:type="dxa"/>
            </w:tcMar>
          </w:tcPr>
          <w:p w14:paraId="6B141EF9" w14:textId="71E1F3F0" w:rsidR="00381847" w:rsidRDefault="00C873A1">
            <w:pPr>
              <w:jc w:val="center"/>
            </w:pPr>
            <w:r w:rsidRPr="00C873A1">
              <w:t>STD-007-CPP</w:t>
            </w:r>
          </w:p>
        </w:tc>
        <w:tc>
          <w:tcPr>
            <w:tcW w:w="7632" w:type="dxa"/>
            <w:tcMar>
              <w:top w:w="100" w:type="dxa"/>
              <w:left w:w="100" w:type="dxa"/>
              <w:bottom w:w="100" w:type="dxa"/>
              <w:right w:w="100" w:type="dxa"/>
            </w:tcMar>
          </w:tcPr>
          <w:p w14:paraId="7DF53768" w14:textId="2DCEE926" w:rsidR="00381847" w:rsidRDefault="00C873A1">
            <w:r w:rsidRPr="00C873A1">
              <w:t xml:space="preserve">Catching by value copies the exception and can </w:t>
            </w:r>
            <w:r w:rsidRPr="00C873A1">
              <w:rPr>
                <w:b/>
                <w:bCs/>
              </w:rPr>
              <w:t>slice</w:t>
            </w:r>
            <w:r w:rsidRPr="00C873A1">
              <w:t xml:space="preserve"> derived types; catch by (const) reference to preserve dynamic type and avoid unnecessary copies. See </w:t>
            </w:r>
            <w:hyperlink r:id="rId26" w:history="1">
              <w:r w:rsidRPr="00C873A1">
                <w:rPr>
                  <w:rStyle w:val="Hyperlink"/>
                  <w:sz w:val="24"/>
                  <w:szCs w:val="24"/>
                </w:rPr>
                <w:t>ERR61-CPP</w:t>
              </w:r>
            </w:hyperlink>
            <w:r w:rsidRPr="00C873A1">
              <w:t>.</w:t>
            </w:r>
          </w:p>
        </w:tc>
      </w:tr>
    </w:tbl>
    <w:p w14:paraId="28913F6B" w14:textId="77777777" w:rsidR="00381847" w:rsidRDefault="00381847">
      <w:pPr>
        <w:rPr>
          <w:b/>
        </w:rPr>
      </w:pPr>
    </w:p>
    <w:tbl>
      <w:tblPr>
        <w:tblStyle w:val="10"/>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53FF1174" w14:textId="77777777" w:rsidTr="00001F14">
        <w:trPr>
          <w:trHeight w:val="26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673AC0B0" w14:textId="77777777" w:rsidR="00F72634" w:rsidRDefault="00F72634" w:rsidP="00381263">
            <w:r>
              <w:rPr>
                <w:b/>
                <w:sz w:val="24"/>
                <w:szCs w:val="24"/>
              </w:rPr>
              <w:t>Noncompliant Code</w:t>
            </w:r>
          </w:p>
        </w:tc>
      </w:tr>
      <w:tr w:rsidR="00F72634" w14:paraId="64D24A91"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7B4D7018" w14:textId="42CA4498" w:rsidR="00F72634" w:rsidRDefault="00DD026A" w:rsidP="00381263">
            <w:r w:rsidRPr="00DD026A">
              <w:t>In this noncompliant code example, an object of type S is used to initialize the exception object that is later caught by an </w:t>
            </w:r>
            <w:r w:rsidRPr="00DD026A">
              <w:rPr>
                <w:i/>
                <w:iCs/>
              </w:rPr>
              <w:t>exception-declaration</w:t>
            </w:r>
            <w:r w:rsidRPr="00DD026A">
              <w:t> of type std::exception. The </w:t>
            </w:r>
            <w:r w:rsidRPr="00DD026A">
              <w:rPr>
                <w:i/>
                <w:iCs/>
              </w:rPr>
              <w:t>exception-declaration</w:t>
            </w:r>
            <w:r w:rsidRPr="00DD026A">
              <w:t> matches the exception object type, so the variable E is copy-initialized from the exception object, resulting in the exception object being sliced. Consequently, the output of this noncompliant code example is the implementation-defined value returned from calling std::exception::what() instead of "My custom exception".</w:t>
            </w:r>
          </w:p>
        </w:tc>
      </w:tr>
      <w:tr w:rsidR="00F72634" w14:paraId="3CEA03A3" w14:textId="77777777" w:rsidTr="00001F14">
        <w:trPr>
          <w:trHeight w:val="460"/>
        </w:trPr>
        <w:tc>
          <w:tcPr>
            <w:tcW w:w="10800" w:type="dxa"/>
            <w:tcMar>
              <w:top w:w="100" w:type="dxa"/>
              <w:left w:w="100" w:type="dxa"/>
              <w:bottom w:w="100" w:type="dxa"/>
              <w:right w:w="100" w:type="dxa"/>
            </w:tcMar>
          </w:tcPr>
          <w:p w14:paraId="30A76CDA" w14:textId="77777777" w:rsidR="00DD026A" w:rsidRPr="00DD026A" w:rsidRDefault="00DD026A" w:rsidP="00DD026A">
            <w:pPr>
              <w:rPr>
                <w:rFonts w:ascii="Courier New" w:hAnsi="Courier New" w:cs="Courier New"/>
                <w:sz w:val="24"/>
                <w:szCs w:val="24"/>
              </w:rPr>
            </w:pPr>
            <w:r w:rsidRPr="00DD026A">
              <w:rPr>
                <w:rFonts w:ascii="Courier New" w:hAnsi="Courier New" w:cs="Courier New"/>
                <w:sz w:val="24"/>
                <w:szCs w:val="24"/>
              </w:rPr>
              <w:t>#include &lt;exception&gt;</w:t>
            </w:r>
          </w:p>
          <w:p w14:paraId="2207B469" w14:textId="77777777" w:rsidR="00DD026A" w:rsidRPr="00DD026A" w:rsidRDefault="00DD026A" w:rsidP="00DD026A">
            <w:pPr>
              <w:rPr>
                <w:rFonts w:ascii="Courier New" w:hAnsi="Courier New" w:cs="Courier New"/>
                <w:sz w:val="24"/>
                <w:szCs w:val="24"/>
              </w:rPr>
            </w:pPr>
            <w:r w:rsidRPr="00DD026A">
              <w:rPr>
                <w:rFonts w:ascii="Courier New" w:hAnsi="Courier New" w:cs="Courier New"/>
                <w:sz w:val="24"/>
                <w:szCs w:val="24"/>
              </w:rPr>
              <w:t>#include &lt;iostream&gt;</w:t>
            </w:r>
          </w:p>
          <w:p w14:paraId="1CA0EDBC" w14:textId="77777777" w:rsidR="00DD026A" w:rsidRPr="00DD026A" w:rsidRDefault="00DD026A" w:rsidP="00DD026A">
            <w:pPr>
              <w:rPr>
                <w:rFonts w:ascii="Courier New" w:hAnsi="Courier New" w:cs="Courier New"/>
                <w:sz w:val="24"/>
                <w:szCs w:val="24"/>
              </w:rPr>
            </w:pPr>
            <w:r w:rsidRPr="00DD026A">
              <w:rPr>
                <w:rFonts w:ascii="Courier New" w:hAnsi="Courier New" w:cs="Courier New"/>
                <w:sz w:val="24"/>
                <w:szCs w:val="24"/>
              </w:rPr>
              <w:t>  </w:t>
            </w:r>
          </w:p>
          <w:p w14:paraId="64CD0F5D" w14:textId="77777777" w:rsidR="00DD026A" w:rsidRPr="00DD026A" w:rsidRDefault="00DD026A" w:rsidP="00DD026A">
            <w:pPr>
              <w:rPr>
                <w:rFonts w:ascii="Courier New" w:hAnsi="Courier New" w:cs="Courier New"/>
                <w:sz w:val="24"/>
                <w:szCs w:val="24"/>
              </w:rPr>
            </w:pPr>
            <w:r w:rsidRPr="00DD026A">
              <w:rPr>
                <w:rFonts w:ascii="Courier New" w:hAnsi="Courier New" w:cs="Courier New"/>
                <w:b/>
                <w:bCs/>
                <w:sz w:val="24"/>
                <w:szCs w:val="24"/>
              </w:rPr>
              <w:t>struct</w:t>
            </w:r>
            <w:r w:rsidRPr="00DD026A">
              <w:rPr>
                <w:rFonts w:ascii="Courier New" w:hAnsi="Courier New" w:cs="Courier New"/>
                <w:sz w:val="24"/>
                <w:szCs w:val="24"/>
              </w:rPr>
              <w:t> S : std::exception {</w:t>
            </w:r>
          </w:p>
          <w:p w14:paraId="29D33E9D" w14:textId="77777777" w:rsidR="00DD026A" w:rsidRPr="00DD026A" w:rsidRDefault="00DD026A" w:rsidP="00DD026A">
            <w:pPr>
              <w:rPr>
                <w:rFonts w:ascii="Courier New" w:hAnsi="Courier New" w:cs="Courier New"/>
                <w:sz w:val="24"/>
                <w:szCs w:val="24"/>
              </w:rPr>
            </w:pPr>
            <w:r w:rsidRPr="00DD026A">
              <w:rPr>
                <w:rFonts w:ascii="Courier New" w:hAnsi="Courier New" w:cs="Courier New"/>
                <w:sz w:val="24"/>
                <w:szCs w:val="24"/>
              </w:rPr>
              <w:t>  </w:t>
            </w:r>
            <w:r w:rsidRPr="00DD026A">
              <w:rPr>
                <w:rFonts w:ascii="Courier New" w:hAnsi="Courier New" w:cs="Courier New"/>
                <w:b/>
                <w:bCs/>
                <w:sz w:val="24"/>
                <w:szCs w:val="24"/>
              </w:rPr>
              <w:t>const</w:t>
            </w:r>
            <w:r w:rsidRPr="00DD026A">
              <w:rPr>
                <w:rFonts w:ascii="Courier New" w:hAnsi="Courier New" w:cs="Courier New"/>
                <w:sz w:val="24"/>
                <w:szCs w:val="24"/>
              </w:rPr>
              <w:t> </w:t>
            </w:r>
            <w:r w:rsidRPr="00DD026A">
              <w:rPr>
                <w:rFonts w:ascii="Courier New" w:hAnsi="Courier New" w:cs="Courier New"/>
                <w:b/>
                <w:bCs/>
                <w:sz w:val="24"/>
                <w:szCs w:val="24"/>
              </w:rPr>
              <w:t>char</w:t>
            </w:r>
            <w:r w:rsidRPr="00DD026A">
              <w:rPr>
                <w:rFonts w:ascii="Courier New" w:hAnsi="Courier New" w:cs="Courier New"/>
                <w:sz w:val="24"/>
                <w:szCs w:val="24"/>
              </w:rPr>
              <w:t> *what() </w:t>
            </w:r>
            <w:r w:rsidRPr="00DD026A">
              <w:rPr>
                <w:rFonts w:ascii="Courier New" w:hAnsi="Courier New" w:cs="Courier New"/>
                <w:b/>
                <w:bCs/>
                <w:sz w:val="24"/>
                <w:szCs w:val="24"/>
              </w:rPr>
              <w:t>const</w:t>
            </w:r>
            <w:r w:rsidRPr="00DD026A">
              <w:rPr>
                <w:rFonts w:ascii="Courier New" w:hAnsi="Courier New" w:cs="Courier New"/>
                <w:sz w:val="24"/>
                <w:szCs w:val="24"/>
              </w:rPr>
              <w:t> noexcept override {</w:t>
            </w:r>
          </w:p>
          <w:p w14:paraId="2815C456" w14:textId="77777777" w:rsidR="00DD026A" w:rsidRPr="00DD026A" w:rsidRDefault="00DD026A" w:rsidP="00DD026A">
            <w:pPr>
              <w:rPr>
                <w:rFonts w:ascii="Courier New" w:hAnsi="Courier New" w:cs="Courier New"/>
                <w:sz w:val="24"/>
                <w:szCs w:val="24"/>
              </w:rPr>
            </w:pPr>
            <w:r w:rsidRPr="00DD026A">
              <w:rPr>
                <w:rFonts w:ascii="Courier New" w:hAnsi="Courier New" w:cs="Courier New"/>
                <w:sz w:val="24"/>
                <w:szCs w:val="24"/>
              </w:rPr>
              <w:t>    </w:t>
            </w:r>
            <w:r w:rsidRPr="00DD026A">
              <w:rPr>
                <w:rFonts w:ascii="Courier New" w:hAnsi="Courier New" w:cs="Courier New"/>
                <w:b/>
                <w:bCs/>
                <w:sz w:val="24"/>
                <w:szCs w:val="24"/>
              </w:rPr>
              <w:t>return</w:t>
            </w:r>
            <w:r w:rsidRPr="00DD026A">
              <w:rPr>
                <w:rFonts w:ascii="Courier New" w:hAnsi="Courier New" w:cs="Courier New"/>
                <w:sz w:val="24"/>
                <w:szCs w:val="24"/>
              </w:rPr>
              <w:t> "My custom exception";</w:t>
            </w:r>
          </w:p>
          <w:p w14:paraId="6619CCAA" w14:textId="77777777" w:rsidR="00DD026A" w:rsidRPr="00DD026A" w:rsidRDefault="00DD026A" w:rsidP="00DD026A">
            <w:pPr>
              <w:rPr>
                <w:rFonts w:ascii="Courier New" w:hAnsi="Courier New" w:cs="Courier New"/>
                <w:sz w:val="24"/>
                <w:szCs w:val="24"/>
              </w:rPr>
            </w:pPr>
            <w:r w:rsidRPr="00DD026A">
              <w:rPr>
                <w:rFonts w:ascii="Courier New" w:hAnsi="Courier New" w:cs="Courier New"/>
                <w:sz w:val="24"/>
                <w:szCs w:val="24"/>
              </w:rPr>
              <w:t>  }</w:t>
            </w:r>
          </w:p>
          <w:p w14:paraId="06CD8328" w14:textId="77777777" w:rsidR="00DD026A" w:rsidRPr="00DD026A" w:rsidRDefault="00DD026A" w:rsidP="00DD026A">
            <w:pPr>
              <w:rPr>
                <w:rFonts w:ascii="Courier New" w:hAnsi="Courier New" w:cs="Courier New"/>
                <w:sz w:val="24"/>
                <w:szCs w:val="24"/>
              </w:rPr>
            </w:pPr>
            <w:r w:rsidRPr="00DD026A">
              <w:rPr>
                <w:rFonts w:ascii="Courier New" w:hAnsi="Courier New" w:cs="Courier New"/>
                <w:sz w:val="24"/>
                <w:szCs w:val="24"/>
              </w:rPr>
              <w:t>};</w:t>
            </w:r>
          </w:p>
          <w:p w14:paraId="152D5081" w14:textId="77777777" w:rsidR="00DD026A" w:rsidRPr="00DD026A" w:rsidRDefault="00DD026A" w:rsidP="00DD026A">
            <w:pPr>
              <w:rPr>
                <w:rFonts w:ascii="Courier New" w:hAnsi="Courier New" w:cs="Courier New"/>
                <w:sz w:val="24"/>
                <w:szCs w:val="24"/>
              </w:rPr>
            </w:pPr>
            <w:r w:rsidRPr="00DD026A">
              <w:rPr>
                <w:rFonts w:ascii="Courier New" w:hAnsi="Courier New" w:cs="Courier New"/>
                <w:sz w:val="24"/>
                <w:szCs w:val="24"/>
              </w:rPr>
              <w:t>  </w:t>
            </w:r>
          </w:p>
          <w:p w14:paraId="06761678" w14:textId="77777777" w:rsidR="00DD026A" w:rsidRPr="00DD026A" w:rsidRDefault="00DD026A" w:rsidP="00DD026A">
            <w:pPr>
              <w:rPr>
                <w:rFonts w:ascii="Courier New" w:hAnsi="Courier New" w:cs="Courier New"/>
                <w:sz w:val="24"/>
                <w:szCs w:val="24"/>
              </w:rPr>
            </w:pPr>
            <w:r w:rsidRPr="00DD026A">
              <w:rPr>
                <w:rFonts w:ascii="Courier New" w:hAnsi="Courier New" w:cs="Courier New"/>
                <w:b/>
                <w:bCs/>
                <w:sz w:val="24"/>
                <w:szCs w:val="24"/>
              </w:rPr>
              <w:t>void</w:t>
            </w:r>
            <w:r w:rsidRPr="00DD026A">
              <w:rPr>
                <w:rFonts w:ascii="Courier New" w:hAnsi="Courier New" w:cs="Courier New"/>
                <w:sz w:val="24"/>
                <w:szCs w:val="24"/>
              </w:rPr>
              <w:t> f() {</w:t>
            </w:r>
          </w:p>
          <w:p w14:paraId="7B48B682" w14:textId="77777777" w:rsidR="00DD026A" w:rsidRPr="00DD026A" w:rsidRDefault="00DD026A" w:rsidP="00DD026A">
            <w:pPr>
              <w:rPr>
                <w:rFonts w:ascii="Courier New" w:hAnsi="Courier New" w:cs="Courier New"/>
                <w:sz w:val="24"/>
                <w:szCs w:val="24"/>
              </w:rPr>
            </w:pPr>
            <w:r w:rsidRPr="00DD026A">
              <w:rPr>
                <w:rFonts w:ascii="Courier New" w:hAnsi="Courier New" w:cs="Courier New"/>
                <w:sz w:val="24"/>
                <w:szCs w:val="24"/>
              </w:rPr>
              <w:t>  </w:t>
            </w:r>
            <w:r w:rsidRPr="00DD026A">
              <w:rPr>
                <w:rFonts w:ascii="Courier New" w:hAnsi="Courier New" w:cs="Courier New"/>
                <w:b/>
                <w:bCs/>
                <w:sz w:val="24"/>
                <w:szCs w:val="24"/>
              </w:rPr>
              <w:t>try</w:t>
            </w:r>
            <w:r w:rsidRPr="00DD026A">
              <w:rPr>
                <w:rFonts w:ascii="Courier New" w:hAnsi="Courier New" w:cs="Courier New"/>
                <w:sz w:val="24"/>
                <w:szCs w:val="24"/>
              </w:rPr>
              <w:t> {</w:t>
            </w:r>
          </w:p>
          <w:p w14:paraId="2F8E8CEB" w14:textId="77777777" w:rsidR="00DD026A" w:rsidRPr="00DD026A" w:rsidRDefault="00DD026A" w:rsidP="00DD026A">
            <w:pPr>
              <w:rPr>
                <w:rFonts w:ascii="Courier New" w:hAnsi="Courier New" w:cs="Courier New"/>
                <w:sz w:val="24"/>
                <w:szCs w:val="24"/>
              </w:rPr>
            </w:pPr>
            <w:r w:rsidRPr="00DD026A">
              <w:rPr>
                <w:rFonts w:ascii="Courier New" w:hAnsi="Courier New" w:cs="Courier New"/>
                <w:sz w:val="24"/>
                <w:szCs w:val="24"/>
              </w:rPr>
              <w:t>    </w:t>
            </w:r>
            <w:r w:rsidRPr="00DD026A">
              <w:rPr>
                <w:rFonts w:ascii="Courier New" w:hAnsi="Courier New" w:cs="Courier New"/>
                <w:b/>
                <w:bCs/>
                <w:sz w:val="24"/>
                <w:szCs w:val="24"/>
              </w:rPr>
              <w:t>throw</w:t>
            </w:r>
            <w:r w:rsidRPr="00DD026A">
              <w:rPr>
                <w:rFonts w:ascii="Courier New" w:hAnsi="Courier New" w:cs="Courier New"/>
                <w:sz w:val="24"/>
                <w:szCs w:val="24"/>
              </w:rPr>
              <w:t> S();</w:t>
            </w:r>
          </w:p>
          <w:p w14:paraId="0AC0D83C" w14:textId="77777777" w:rsidR="00DD026A" w:rsidRPr="00DD026A" w:rsidRDefault="00DD026A" w:rsidP="00DD026A">
            <w:pPr>
              <w:rPr>
                <w:rFonts w:ascii="Courier New" w:hAnsi="Courier New" w:cs="Courier New"/>
                <w:sz w:val="24"/>
                <w:szCs w:val="24"/>
              </w:rPr>
            </w:pPr>
            <w:r w:rsidRPr="00DD026A">
              <w:rPr>
                <w:rFonts w:ascii="Courier New" w:hAnsi="Courier New" w:cs="Courier New"/>
                <w:sz w:val="24"/>
                <w:szCs w:val="24"/>
              </w:rPr>
              <w:t>  } </w:t>
            </w:r>
            <w:r w:rsidRPr="00DD026A">
              <w:rPr>
                <w:rFonts w:ascii="Courier New" w:hAnsi="Courier New" w:cs="Courier New"/>
                <w:b/>
                <w:bCs/>
                <w:sz w:val="24"/>
                <w:szCs w:val="24"/>
              </w:rPr>
              <w:t>catch</w:t>
            </w:r>
            <w:r w:rsidRPr="00DD026A">
              <w:rPr>
                <w:rFonts w:ascii="Courier New" w:hAnsi="Courier New" w:cs="Courier New"/>
                <w:sz w:val="24"/>
                <w:szCs w:val="24"/>
              </w:rPr>
              <w:t> (std::exception e) {</w:t>
            </w:r>
          </w:p>
          <w:p w14:paraId="23342681" w14:textId="77777777" w:rsidR="00DD026A" w:rsidRPr="00DD026A" w:rsidRDefault="00DD026A" w:rsidP="00DD026A">
            <w:pPr>
              <w:rPr>
                <w:rFonts w:ascii="Courier New" w:hAnsi="Courier New" w:cs="Courier New"/>
                <w:sz w:val="24"/>
                <w:szCs w:val="24"/>
              </w:rPr>
            </w:pPr>
            <w:r w:rsidRPr="00DD026A">
              <w:rPr>
                <w:rFonts w:ascii="Courier New" w:hAnsi="Courier New" w:cs="Courier New"/>
                <w:sz w:val="24"/>
                <w:szCs w:val="24"/>
              </w:rPr>
              <w:t>    std::cout &lt;&lt; e.what() &lt;&lt; std::endl;</w:t>
            </w:r>
          </w:p>
          <w:p w14:paraId="22B5D8E4" w14:textId="77777777" w:rsidR="00DD026A" w:rsidRPr="00DD026A" w:rsidRDefault="00DD026A" w:rsidP="00DD026A">
            <w:pPr>
              <w:rPr>
                <w:rFonts w:ascii="Courier New" w:hAnsi="Courier New" w:cs="Courier New"/>
                <w:sz w:val="24"/>
                <w:szCs w:val="24"/>
              </w:rPr>
            </w:pPr>
            <w:r w:rsidRPr="00DD026A">
              <w:rPr>
                <w:rFonts w:ascii="Courier New" w:hAnsi="Courier New" w:cs="Courier New"/>
                <w:sz w:val="24"/>
                <w:szCs w:val="24"/>
              </w:rPr>
              <w:t>  }</w:t>
            </w:r>
          </w:p>
          <w:p w14:paraId="728394A2" w14:textId="6C8ABDEA" w:rsidR="00F72634" w:rsidRDefault="00DD026A" w:rsidP="00381263">
            <w:r w:rsidRPr="00DD026A">
              <w:rPr>
                <w:rFonts w:ascii="Courier New" w:hAnsi="Courier New" w:cs="Courier New"/>
                <w:sz w:val="24"/>
                <w:szCs w:val="24"/>
              </w:rPr>
              <w:t>}</w:t>
            </w:r>
          </w:p>
        </w:tc>
      </w:tr>
    </w:tbl>
    <w:p w14:paraId="789A568F" w14:textId="77777777" w:rsidR="00F72634" w:rsidRDefault="00F72634" w:rsidP="00F72634">
      <w:pPr>
        <w:rPr>
          <w:b/>
        </w:rPr>
      </w:pPr>
    </w:p>
    <w:tbl>
      <w:tblPr>
        <w:tblStyle w:val="9"/>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5D695EF3" w14:textId="77777777" w:rsidTr="00001F14">
        <w:trPr>
          <w:trHeight w:val="8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53F79DB1" w14:textId="77777777" w:rsidR="00F72634" w:rsidRDefault="00F72634" w:rsidP="00381263">
            <w:r>
              <w:rPr>
                <w:b/>
                <w:sz w:val="24"/>
                <w:szCs w:val="24"/>
              </w:rPr>
              <w:t>Compliant Code</w:t>
            </w:r>
          </w:p>
        </w:tc>
      </w:tr>
      <w:tr w:rsidR="00F72634" w14:paraId="10AB6D03"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2E6C6D57" w14:textId="60B32EF8" w:rsidR="00F72634" w:rsidRDefault="00B107D7" w:rsidP="00381263">
            <w:r w:rsidRPr="00B107D7">
              <w:t>In this compliant solution, the variable declared by the </w:t>
            </w:r>
            <w:r w:rsidRPr="00B107D7">
              <w:rPr>
                <w:i/>
                <w:iCs/>
              </w:rPr>
              <w:t>exception-declaration</w:t>
            </w:r>
            <w:r w:rsidRPr="00B107D7">
              <w:t> is an lvalue reference. The call to what() results in executing S::what() instead of std::exception::what().</w:t>
            </w:r>
          </w:p>
        </w:tc>
      </w:tr>
      <w:tr w:rsidR="00F72634" w14:paraId="5DBE36E7" w14:textId="77777777" w:rsidTr="00001F14">
        <w:trPr>
          <w:trHeight w:val="460"/>
        </w:trPr>
        <w:tc>
          <w:tcPr>
            <w:tcW w:w="10800" w:type="dxa"/>
            <w:tcMar>
              <w:top w:w="100" w:type="dxa"/>
              <w:left w:w="100" w:type="dxa"/>
              <w:bottom w:w="100" w:type="dxa"/>
              <w:right w:w="100" w:type="dxa"/>
            </w:tcMar>
          </w:tcPr>
          <w:p w14:paraId="388B2B52" w14:textId="77777777" w:rsidR="00B107D7" w:rsidRPr="00B107D7" w:rsidRDefault="00B107D7" w:rsidP="00B107D7">
            <w:pPr>
              <w:rPr>
                <w:rFonts w:ascii="Courier New" w:hAnsi="Courier New" w:cs="Courier New"/>
                <w:sz w:val="24"/>
                <w:szCs w:val="24"/>
              </w:rPr>
            </w:pPr>
            <w:r w:rsidRPr="00B107D7">
              <w:rPr>
                <w:rFonts w:ascii="Courier New" w:hAnsi="Courier New" w:cs="Courier New"/>
                <w:sz w:val="24"/>
                <w:szCs w:val="24"/>
              </w:rPr>
              <w:t>#include &lt;exception&gt;</w:t>
            </w:r>
          </w:p>
          <w:p w14:paraId="4E09B2D1" w14:textId="77777777" w:rsidR="00B107D7" w:rsidRPr="00B107D7" w:rsidRDefault="00B107D7" w:rsidP="00B107D7">
            <w:pPr>
              <w:rPr>
                <w:rFonts w:ascii="Courier New" w:hAnsi="Courier New" w:cs="Courier New"/>
                <w:sz w:val="24"/>
                <w:szCs w:val="24"/>
              </w:rPr>
            </w:pPr>
            <w:r w:rsidRPr="00B107D7">
              <w:rPr>
                <w:rFonts w:ascii="Courier New" w:hAnsi="Courier New" w:cs="Courier New"/>
                <w:sz w:val="24"/>
                <w:szCs w:val="24"/>
              </w:rPr>
              <w:t>#include &lt;iostream&gt;</w:t>
            </w:r>
          </w:p>
          <w:p w14:paraId="651DE772" w14:textId="77777777" w:rsidR="00B107D7" w:rsidRPr="00B107D7" w:rsidRDefault="00B107D7" w:rsidP="00B107D7">
            <w:pPr>
              <w:rPr>
                <w:rFonts w:ascii="Courier New" w:hAnsi="Courier New" w:cs="Courier New"/>
                <w:sz w:val="24"/>
                <w:szCs w:val="24"/>
              </w:rPr>
            </w:pPr>
            <w:r w:rsidRPr="00B107D7">
              <w:rPr>
                <w:rFonts w:ascii="Courier New" w:hAnsi="Courier New" w:cs="Courier New"/>
                <w:sz w:val="24"/>
                <w:szCs w:val="24"/>
              </w:rPr>
              <w:t>  </w:t>
            </w:r>
          </w:p>
          <w:p w14:paraId="4744F35B" w14:textId="77777777" w:rsidR="00B107D7" w:rsidRPr="00B107D7" w:rsidRDefault="00B107D7" w:rsidP="00B107D7">
            <w:pPr>
              <w:rPr>
                <w:rFonts w:ascii="Courier New" w:hAnsi="Courier New" w:cs="Courier New"/>
                <w:sz w:val="24"/>
                <w:szCs w:val="24"/>
              </w:rPr>
            </w:pPr>
            <w:r w:rsidRPr="00B107D7">
              <w:rPr>
                <w:rFonts w:ascii="Courier New" w:hAnsi="Courier New" w:cs="Courier New"/>
                <w:b/>
                <w:bCs/>
                <w:sz w:val="24"/>
                <w:szCs w:val="24"/>
              </w:rPr>
              <w:t>struct</w:t>
            </w:r>
            <w:r w:rsidRPr="00B107D7">
              <w:rPr>
                <w:rFonts w:ascii="Courier New" w:hAnsi="Courier New" w:cs="Courier New"/>
                <w:sz w:val="24"/>
                <w:szCs w:val="24"/>
              </w:rPr>
              <w:t> S : std::exception {</w:t>
            </w:r>
          </w:p>
          <w:p w14:paraId="3B38B5F6" w14:textId="77777777" w:rsidR="00B107D7" w:rsidRPr="00B107D7" w:rsidRDefault="00B107D7" w:rsidP="00B107D7">
            <w:pPr>
              <w:rPr>
                <w:rFonts w:ascii="Courier New" w:hAnsi="Courier New" w:cs="Courier New"/>
                <w:sz w:val="24"/>
                <w:szCs w:val="24"/>
              </w:rPr>
            </w:pPr>
            <w:r w:rsidRPr="00B107D7">
              <w:rPr>
                <w:rFonts w:ascii="Courier New" w:hAnsi="Courier New" w:cs="Courier New"/>
                <w:sz w:val="24"/>
                <w:szCs w:val="24"/>
              </w:rPr>
              <w:t>  </w:t>
            </w:r>
            <w:r w:rsidRPr="00B107D7">
              <w:rPr>
                <w:rFonts w:ascii="Courier New" w:hAnsi="Courier New" w:cs="Courier New"/>
                <w:b/>
                <w:bCs/>
                <w:sz w:val="24"/>
                <w:szCs w:val="24"/>
              </w:rPr>
              <w:t>const</w:t>
            </w:r>
            <w:r w:rsidRPr="00B107D7">
              <w:rPr>
                <w:rFonts w:ascii="Courier New" w:hAnsi="Courier New" w:cs="Courier New"/>
                <w:sz w:val="24"/>
                <w:szCs w:val="24"/>
              </w:rPr>
              <w:t> </w:t>
            </w:r>
            <w:r w:rsidRPr="00B107D7">
              <w:rPr>
                <w:rFonts w:ascii="Courier New" w:hAnsi="Courier New" w:cs="Courier New"/>
                <w:b/>
                <w:bCs/>
                <w:sz w:val="24"/>
                <w:szCs w:val="24"/>
              </w:rPr>
              <w:t>char</w:t>
            </w:r>
            <w:r w:rsidRPr="00B107D7">
              <w:rPr>
                <w:rFonts w:ascii="Courier New" w:hAnsi="Courier New" w:cs="Courier New"/>
                <w:sz w:val="24"/>
                <w:szCs w:val="24"/>
              </w:rPr>
              <w:t> *what() </w:t>
            </w:r>
            <w:r w:rsidRPr="00B107D7">
              <w:rPr>
                <w:rFonts w:ascii="Courier New" w:hAnsi="Courier New" w:cs="Courier New"/>
                <w:b/>
                <w:bCs/>
                <w:sz w:val="24"/>
                <w:szCs w:val="24"/>
              </w:rPr>
              <w:t>const</w:t>
            </w:r>
            <w:r w:rsidRPr="00B107D7">
              <w:rPr>
                <w:rFonts w:ascii="Courier New" w:hAnsi="Courier New" w:cs="Courier New"/>
                <w:sz w:val="24"/>
                <w:szCs w:val="24"/>
              </w:rPr>
              <w:t> noexcept override {</w:t>
            </w:r>
          </w:p>
          <w:p w14:paraId="09A97849" w14:textId="77777777" w:rsidR="00B107D7" w:rsidRPr="00B107D7" w:rsidRDefault="00B107D7" w:rsidP="00B107D7">
            <w:pPr>
              <w:rPr>
                <w:rFonts w:ascii="Courier New" w:hAnsi="Courier New" w:cs="Courier New"/>
                <w:sz w:val="24"/>
                <w:szCs w:val="24"/>
              </w:rPr>
            </w:pPr>
            <w:r w:rsidRPr="00B107D7">
              <w:rPr>
                <w:rFonts w:ascii="Courier New" w:hAnsi="Courier New" w:cs="Courier New"/>
                <w:sz w:val="24"/>
                <w:szCs w:val="24"/>
              </w:rPr>
              <w:t>    </w:t>
            </w:r>
            <w:r w:rsidRPr="00B107D7">
              <w:rPr>
                <w:rFonts w:ascii="Courier New" w:hAnsi="Courier New" w:cs="Courier New"/>
                <w:b/>
                <w:bCs/>
                <w:sz w:val="24"/>
                <w:szCs w:val="24"/>
              </w:rPr>
              <w:t>return</w:t>
            </w:r>
            <w:r w:rsidRPr="00B107D7">
              <w:rPr>
                <w:rFonts w:ascii="Courier New" w:hAnsi="Courier New" w:cs="Courier New"/>
                <w:sz w:val="24"/>
                <w:szCs w:val="24"/>
              </w:rPr>
              <w:t> "My custom exception";</w:t>
            </w:r>
          </w:p>
          <w:p w14:paraId="45783ACC" w14:textId="77777777" w:rsidR="00B107D7" w:rsidRPr="00B107D7" w:rsidRDefault="00B107D7" w:rsidP="00B107D7">
            <w:pPr>
              <w:rPr>
                <w:rFonts w:ascii="Courier New" w:hAnsi="Courier New" w:cs="Courier New"/>
                <w:sz w:val="24"/>
                <w:szCs w:val="24"/>
              </w:rPr>
            </w:pPr>
            <w:r w:rsidRPr="00B107D7">
              <w:rPr>
                <w:rFonts w:ascii="Courier New" w:hAnsi="Courier New" w:cs="Courier New"/>
                <w:sz w:val="24"/>
                <w:szCs w:val="24"/>
              </w:rPr>
              <w:t>  }</w:t>
            </w:r>
          </w:p>
          <w:p w14:paraId="30747961" w14:textId="77777777" w:rsidR="00B107D7" w:rsidRPr="00B107D7" w:rsidRDefault="00B107D7" w:rsidP="00B107D7">
            <w:pPr>
              <w:rPr>
                <w:rFonts w:ascii="Courier New" w:hAnsi="Courier New" w:cs="Courier New"/>
                <w:sz w:val="24"/>
                <w:szCs w:val="24"/>
              </w:rPr>
            </w:pPr>
            <w:r w:rsidRPr="00B107D7">
              <w:rPr>
                <w:rFonts w:ascii="Courier New" w:hAnsi="Courier New" w:cs="Courier New"/>
                <w:sz w:val="24"/>
                <w:szCs w:val="24"/>
              </w:rPr>
              <w:t>};</w:t>
            </w:r>
          </w:p>
          <w:p w14:paraId="7F614CD6" w14:textId="77777777" w:rsidR="00B107D7" w:rsidRPr="00B107D7" w:rsidRDefault="00B107D7" w:rsidP="00B107D7">
            <w:pPr>
              <w:rPr>
                <w:rFonts w:ascii="Courier New" w:hAnsi="Courier New" w:cs="Courier New"/>
                <w:sz w:val="24"/>
                <w:szCs w:val="24"/>
              </w:rPr>
            </w:pPr>
            <w:r w:rsidRPr="00B107D7">
              <w:rPr>
                <w:rFonts w:ascii="Courier New" w:hAnsi="Courier New" w:cs="Courier New"/>
                <w:sz w:val="24"/>
                <w:szCs w:val="24"/>
              </w:rPr>
              <w:lastRenderedPageBreak/>
              <w:t>  </w:t>
            </w:r>
          </w:p>
          <w:p w14:paraId="52CD9C56" w14:textId="77777777" w:rsidR="00B107D7" w:rsidRPr="00B107D7" w:rsidRDefault="00B107D7" w:rsidP="00B107D7">
            <w:pPr>
              <w:rPr>
                <w:rFonts w:ascii="Courier New" w:hAnsi="Courier New" w:cs="Courier New"/>
                <w:sz w:val="24"/>
                <w:szCs w:val="24"/>
              </w:rPr>
            </w:pPr>
            <w:r w:rsidRPr="00B107D7">
              <w:rPr>
                <w:rFonts w:ascii="Courier New" w:hAnsi="Courier New" w:cs="Courier New"/>
                <w:b/>
                <w:bCs/>
                <w:sz w:val="24"/>
                <w:szCs w:val="24"/>
              </w:rPr>
              <w:t>void</w:t>
            </w:r>
            <w:r w:rsidRPr="00B107D7">
              <w:rPr>
                <w:rFonts w:ascii="Courier New" w:hAnsi="Courier New" w:cs="Courier New"/>
                <w:sz w:val="24"/>
                <w:szCs w:val="24"/>
              </w:rPr>
              <w:t> f() {</w:t>
            </w:r>
          </w:p>
          <w:p w14:paraId="34F36CFA" w14:textId="77777777" w:rsidR="00B107D7" w:rsidRPr="00B107D7" w:rsidRDefault="00B107D7" w:rsidP="00B107D7">
            <w:pPr>
              <w:rPr>
                <w:rFonts w:ascii="Courier New" w:hAnsi="Courier New" w:cs="Courier New"/>
                <w:sz w:val="24"/>
                <w:szCs w:val="24"/>
              </w:rPr>
            </w:pPr>
            <w:r w:rsidRPr="00B107D7">
              <w:rPr>
                <w:rFonts w:ascii="Courier New" w:hAnsi="Courier New" w:cs="Courier New"/>
                <w:sz w:val="24"/>
                <w:szCs w:val="24"/>
              </w:rPr>
              <w:t>  </w:t>
            </w:r>
            <w:r w:rsidRPr="00B107D7">
              <w:rPr>
                <w:rFonts w:ascii="Courier New" w:hAnsi="Courier New" w:cs="Courier New"/>
                <w:b/>
                <w:bCs/>
                <w:sz w:val="24"/>
                <w:szCs w:val="24"/>
              </w:rPr>
              <w:t>try</w:t>
            </w:r>
            <w:r w:rsidRPr="00B107D7">
              <w:rPr>
                <w:rFonts w:ascii="Courier New" w:hAnsi="Courier New" w:cs="Courier New"/>
                <w:sz w:val="24"/>
                <w:szCs w:val="24"/>
              </w:rPr>
              <w:t> {</w:t>
            </w:r>
          </w:p>
          <w:p w14:paraId="79A89593" w14:textId="77777777" w:rsidR="00B107D7" w:rsidRPr="00B107D7" w:rsidRDefault="00B107D7" w:rsidP="00B107D7">
            <w:pPr>
              <w:rPr>
                <w:rFonts w:ascii="Courier New" w:hAnsi="Courier New" w:cs="Courier New"/>
                <w:sz w:val="24"/>
                <w:szCs w:val="24"/>
              </w:rPr>
            </w:pPr>
            <w:r w:rsidRPr="00B107D7">
              <w:rPr>
                <w:rFonts w:ascii="Courier New" w:hAnsi="Courier New" w:cs="Courier New"/>
                <w:sz w:val="24"/>
                <w:szCs w:val="24"/>
              </w:rPr>
              <w:t>    </w:t>
            </w:r>
            <w:r w:rsidRPr="00B107D7">
              <w:rPr>
                <w:rFonts w:ascii="Courier New" w:hAnsi="Courier New" w:cs="Courier New"/>
                <w:b/>
                <w:bCs/>
                <w:sz w:val="24"/>
                <w:szCs w:val="24"/>
              </w:rPr>
              <w:t>throw</w:t>
            </w:r>
            <w:r w:rsidRPr="00B107D7">
              <w:rPr>
                <w:rFonts w:ascii="Courier New" w:hAnsi="Courier New" w:cs="Courier New"/>
                <w:sz w:val="24"/>
                <w:szCs w:val="24"/>
              </w:rPr>
              <w:t> S();</w:t>
            </w:r>
          </w:p>
          <w:p w14:paraId="537F11AD" w14:textId="77777777" w:rsidR="00B107D7" w:rsidRPr="00B107D7" w:rsidRDefault="00B107D7" w:rsidP="00B107D7">
            <w:pPr>
              <w:rPr>
                <w:rFonts w:ascii="Courier New" w:hAnsi="Courier New" w:cs="Courier New"/>
                <w:sz w:val="24"/>
                <w:szCs w:val="24"/>
              </w:rPr>
            </w:pPr>
            <w:r w:rsidRPr="00B107D7">
              <w:rPr>
                <w:rFonts w:ascii="Courier New" w:hAnsi="Courier New" w:cs="Courier New"/>
                <w:sz w:val="24"/>
                <w:szCs w:val="24"/>
              </w:rPr>
              <w:t>  } </w:t>
            </w:r>
            <w:r w:rsidRPr="00B107D7">
              <w:rPr>
                <w:rFonts w:ascii="Courier New" w:hAnsi="Courier New" w:cs="Courier New"/>
                <w:b/>
                <w:bCs/>
                <w:sz w:val="24"/>
                <w:szCs w:val="24"/>
              </w:rPr>
              <w:t>catch</w:t>
            </w:r>
            <w:r w:rsidRPr="00B107D7">
              <w:rPr>
                <w:rFonts w:ascii="Courier New" w:hAnsi="Courier New" w:cs="Courier New"/>
                <w:sz w:val="24"/>
                <w:szCs w:val="24"/>
              </w:rPr>
              <w:t> (std::exception &amp;e) {</w:t>
            </w:r>
          </w:p>
          <w:p w14:paraId="4CD5FBA1" w14:textId="77777777" w:rsidR="00B107D7" w:rsidRPr="00B107D7" w:rsidRDefault="00B107D7" w:rsidP="00B107D7">
            <w:pPr>
              <w:rPr>
                <w:rFonts w:ascii="Courier New" w:hAnsi="Courier New" w:cs="Courier New"/>
                <w:sz w:val="24"/>
                <w:szCs w:val="24"/>
              </w:rPr>
            </w:pPr>
            <w:r w:rsidRPr="00B107D7">
              <w:rPr>
                <w:rFonts w:ascii="Courier New" w:hAnsi="Courier New" w:cs="Courier New"/>
                <w:sz w:val="24"/>
                <w:szCs w:val="24"/>
              </w:rPr>
              <w:t>    std::cout &lt;&lt; e.what() &lt;&lt; std::endl;</w:t>
            </w:r>
          </w:p>
          <w:p w14:paraId="48232AE7" w14:textId="77777777" w:rsidR="00B107D7" w:rsidRPr="00B107D7" w:rsidRDefault="00B107D7" w:rsidP="00B107D7">
            <w:pPr>
              <w:rPr>
                <w:rFonts w:ascii="Courier New" w:hAnsi="Courier New" w:cs="Courier New"/>
                <w:sz w:val="24"/>
                <w:szCs w:val="24"/>
              </w:rPr>
            </w:pPr>
            <w:r w:rsidRPr="00B107D7">
              <w:rPr>
                <w:rFonts w:ascii="Courier New" w:hAnsi="Courier New" w:cs="Courier New"/>
                <w:sz w:val="24"/>
                <w:szCs w:val="24"/>
              </w:rPr>
              <w:t>  }</w:t>
            </w:r>
          </w:p>
          <w:p w14:paraId="1B81CDBB" w14:textId="172DAF29" w:rsidR="00F72634" w:rsidRDefault="00B107D7" w:rsidP="00381263">
            <w:r w:rsidRPr="00B107D7">
              <w:rPr>
                <w:rFonts w:ascii="Courier New" w:hAnsi="Courier New" w:cs="Courier New"/>
                <w:sz w:val="24"/>
                <w:szCs w:val="24"/>
              </w:rPr>
              <w:t>}</w:t>
            </w:r>
          </w:p>
        </w:tc>
      </w:tr>
    </w:tbl>
    <w:p w14:paraId="654D300E" w14:textId="77777777" w:rsidR="00B475A1" w:rsidRDefault="00B475A1" w:rsidP="00B475A1">
      <w:pPr>
        <w:rPr>
          <w:b/>
        </w:rPr>
      </w:pPr>
    </w:p>
    <w:p w14:paraId="5D3977C1" w14:textId="77777777" w:rsidR="00B475A1" w:rsidRDefault="00B475A1" w:rsidP="00B475A1">
      <w:pPr>
        <w:rPr>
          <w:b/>
        </w:rPr>
      </w:pPr>
      <w:r>
        <w:rPr>
          <w:b/>
        </w:rPr>
        <w:t>Note: Stop here for the milestone. Complete this section for Project One in Module Six.</w:t>
      </w:r>
    </w:p>
    <w:tbl>
      <w:tblPr>
        <w:tblStyle w:val="8"/>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780"/>
      </w:tblGrid>
      <w:tr w:rsidR="00B475A1" w14:paraId="16362F90" w14:textId="77777777" w:rsidTr="006D38A7">
        <w:trPr>
          <w:tblHeader/>
        </w:trPr>
        <w:tc>
          <w:tcPr>
            <w:tcW w:w="10780" w:type="dxa"/>
            <w:shd w:val="clear" w:color="auto" w:fill="auto"/>
            <w:tcMar>
              <w:top w:w="100" w:type="dxa"/>
              <w:left w:w="100" w:type="dxa"/>
              <w:bottom w:w="100" w:type="dxa"/>
              <w:right w:w="100" w:type="dxa"/>
            </w:tcMar>
          </w:tcPr>
          <w:p w14:paraId="00B40BD2" w14:textId="1D3FE028" w:rsidR="00B475A1" w:rsidRDefault="00B475A1" w:rsidP="00F51FA8">
            <w:pPr>
              <w:pBdr>
                <w:top w:val="nil"/>
                <w:left w:val="nil"/>
                <w:bottom w:val="nil"/>
                <w:right w:val="nil"/>
                <w:between w:val="nil"/>
              </w:pBdr>
            </w:pPr>
            <w:r>
              <w:rPr>
                <w:b/>
              </w:rPr>
              <w:t>Principles(s):</w:t>
            </w:r>
            <w:r>
              <w:t xml:space="preserve"> </w:t>
            </w:r>
            <w:r w:rsidR="00D60EE7" w:rsidRPr="00D60EE7">
              <w:rPr>
                <w:b/>
                <w:bCs/>
              </w:rPr>
              <w:t>STD-007-CPP (ERR61-CPP / Exceptions)</w:t>
            </w:r>
            <w:r w:rsidR="00D60EE7">
              <w:t>:</w:t>
            </w:r>
            <w:r w:rsidR="00D60EE7" w:rsidRPr="00D60EE7">
              <w:t xml:space="preserve"> </w:t>
            </w:r>
            <w:r w:rsidR="00D60EE7" w:rsidRPr="00D60EE7">
              <w:rPr>
                <w:b/>
                <w:bCs/>
              </w:rPr>
              <w:t>4, 9, 10:</w:t>
            </w:r>
            <w:r w:rsidR="00D60EE7" w:rsidRPr="00D60EE7">
              <w:t xml:space="preserve"> Catch-by-reference is the simple, correct pattern (4), improves reliability under testing (9), matches CERT Exceptions (10).</w:t>
            </w:r>
          </w:p>
        </w:tc>
      </w:tr>
    </w:tbl>
    <w:p w14:paraId="37CB6A9A" w14:textId="77777777" w:rsidR="00B475A1" w:rsidRDefault="00B475A1" w:rsidP="00B475A1">
      <w:pPr>
        <w:rPr>
          <w:b/>
        </w:rPr>
      </w:pPr>
    </w:p>
    <w:p w14:paraId="11C55946" w14:textId="77777777" w:rsidR="00B475A1" w:rsidRDefault="00B475A1" w:rsidP="00B475A1">
      <w:pPr>
        <w:rPr>
          <w:b/>
        </w:rPr>
      </w:pPr>
      <w:r>
        <w:rPr>
          <w:b/>
        </w:rPr>
        <w:t>Threat Level</w:t>
      </w:r>
    </w:p>
    <w:tbl>
      <w:tblPr>
        <w:tblStyle w:val="7"/>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6"/>
        <w:gridCol w:w="1341"/>
        <w:gridCol w:w="4021"/>
        <w:gridCol w:w="1807"/>
        <w:gridCol w:w="1805"/>
      </w:tblGrid>
      <w:tr w:rsidR="00B475A1" w14:paraId="193FA9B3" w14:textId="77777777" w:rsidTr="00001F14">
        <w:trPr>
          <w:trHeight w:val="460"/>
          <w:tblHeader/>
        </w:trPr>
        <w:tc>
          <w:tcPr>
            <w:tcW w:w="1806" w:type="dxa"/>
            <w:shd w:val="clear" w:color="auto" w:fill="D9D9D9"/>
            <w:vAlign w:val="center"/>
          </w:tcPr>
          <w:p w14:paraId="5AFE7A97" w14:textId="77777777" w:rsidR="00B475A1" w:rsidRDefault="00B475A1" w:rsidP="00F51FA8">
            <w:pPr>
              <w:jc w:val="center"/>
              <w:rPr>
                <w:b/>
                <w:sz w:val="24"/>
                <w:szCs w:val="24"/>
              </w:rPr>
            </w:pPr>
            <w:r>
              <w:rPr>
                <w:b/>
                <w:sz w:val="24"/>
                <w:szCs w:val="24"/>
              </w:rPr>
              <w:t>Severity</w:t>
            </w:r>
          </w:p>
        </w:tc>
        <w:tc>
          <w:tcPr>
            <w:tcW w:w="1341" w:type="dxa"/>
            <w:shd w:val="clear" w:color="auto" w:fill="D9D9D9"/>
            <w:vAlign w:val="center"/>
          </w:tcPr>
          <w:p w14:paraId="6FB1DA7B" w14:textId="77777777" w:rsidR="00B475A1" w:rsidRDefault="00B475A1" w:rsidP="00F51FA8">
            <w:pPr>
              <w:jc w:val="center"/>
              <w:rPr>
                <w:b/>
                <w:sz w:val="24"/>
                <w:szCs w:val="24"/>
              </w:rPr>
            </w:pPr>
            <w:r>
              <w:rPr>
                <w:b/>
                <w:sz w:val="24"/>
                <w:szCs w:val="24"/>
              </w:rPr>
              <w:t>Likelihood</w:t>
            </w:r>
          </w:p>
        </w:tc>
        <w:tc>
          <w:tcPr>
            <w:tcW w:w="4021" w:type="dxa"/>
            <w:shd w:val="clear" w:color="auto" w:fill="D9D9D9"/>
            <w:vAlign w:val="center"/>
          </w:tcPr>
          <w:p w14:paraId="1517828B" w14:textId="77777777" w:rsidR="00B475A1" w:rsidRDefault="00B475A1" w:rsidP="00F51FA8">
            <w:pPr>
              <w:jc w:val="center"/>
              <w:rPr>
                <w:b/>
                <w:sz w:val="24"/>
                <w:szCs w:val="24"/>
              </w:rPr>
            </w:pPr>
            <w:r>
              <w:rPr>
                <w:b/>
                <w:sz w:val="24"/>
                <w:szCs w:val="24"/>
              </w:rPr>
              <w:t>Remediation Cost</w:t>
            </w:r>
          </w:p>
        </w:tc>
        <w:tc>
          <w:tcPr>
            <w:tcW w:w="1807" w:type="dxa"/>
            <w:shd w:val="clear" w:color="auto" w:fill="D9D9D9"/>
            <w:vAlign w:val="center"/>
          </w:tcPr>
          <w:p w14:paraId="41F7CAAA" w14:textId="77777777" w:rsidR="00B475A1" w:rsidRDefault="00B475A1" w:rsidP="00F51FA8">
            <w:pPr>
              <w:jc w:val="center"/>
              <w:rPr>
                <w:b/>
                <w:sz w:val="24"/>
                <w:szCs w:val="24"/>
              </w:rPr>
            </w:pPr>
            <w:r>
              <w:rPr>
                <w:b/>
                <w:sz w:val="24"/>
                <w:szCs w:val="24"/>
              </w:rPr>
              <w:t>Priority</w:t>
            </w:r>
          </w:p>
        </w:tc>
        <w:tc>
          <w:tcPr>
            <w:tcW w:w="1805" w:type="dxa"/>
            <w:shd w:val="clear" w:color="auto" w:fill="D9D9D9"/>
            <w:vAlign w:val="center"/>
          </w:tcPr>
          <w:p w14:paraId="5A26B020" w14:textId="77777777" w:rsidR="00B475A1" w:rsidRDefault="00B475A1" w:rsidP="00F51FA8">
            <w:pPr>
              <w:jc w:val="center"/>
              <w:rPr>
                <w:b/>
                <w:sz w:val="24"/>
                <w:szCs w:val="24"/>
              </w:rPr>
            </w:pPr>
            <w:r>
              <w:rPr>
                <w:b/>
                <w:sz w:val="24"/>
                <w:szCs w:val="24"/>
              </w:rPr>
              <w:t>Level</w:t>
            </w:r>
          </w:p>
        </w:tc>
      </w:tr>
      <w:tr w:rsidR="000E66DF" w14:paraId="172EFA93" w14:textId="77777777" w:rsidTr="00193971">
        <w:trPr>
          <w:trHeight w:val="460"/>
        </w:trPr>
        <w:tc>
          <w:tcPr>
            <w:tcW w:w="1806" w:type="dxa"/>
            <w:shd w:val="clear" w:color="auto" w:fill="auto"/>
            <w:vAlign w:val="center"/>
          </w:tcPr>
          <w:p w14:paraId="3A5DE4FC" w14:textId="1CBC7259" w:rsidR="000E66DF" w:rsidRDefault="000E66DF" w:rsidP="000E66DF">
            <w:pPr>
              <w:jc w:val="center"/>
            </w:pPr>
            <w:r w:rsidRPr="005407D2">
              <w:t>Medium</w:t>
            </w:r>
          </w:p>
        </w:tc>
        <w:tc>
          <w:tcPr>
            <w:tcW w:w="1341" w:type="dxa"/>
            <w:shd w:val="clear" w:color="auto" w:fill="auto"/>
            <w:vAlign w:val="center"/>
          </w:tcPr>
          <w:p w14:paraId="3F2670C9" w14:textId="114724A8" w:rsidR="000E66DF" w:rsidRDefault="000E66DF" w:rsidP="000E66DF">
            <w:pPr>
              <w:jc w:val="center"/>
            </w:pPr>
            <w:r w:rsidRPr="005407D2">
              <w:t>Medium</w:t>
            </w:r>
          </w:p>
        </w:tc>
        <w:tc>
          <w:tcPr>
            <w:tcW w:w="4021" w:type="dxa"/>
            <w:shd w:val="clear" w:color="auto" w:fill="auto"/>
            <w:vAlign w:val="center"/>
          </w:tcPr>
          <w:p w14:paraId="40C1B5AC" w14:textId="09CE4E30" w:rsidR="000E66DF" w:rsidRDefault="000E66DF" w:rsidP="000E66DF">
            <w:pPr>
              <w:jc w:val="center"/>
            </w:pPr>
            <w:r w:rsidRPr="005407D2">
              <w:t>Low</w:t>
            </w:r>
          </w:p>
        </w:tc>
        <w:tc>
          <w:tcPr>
            <w:tcW w:w="1807" w:type="dxa"/>
            <w:shd w:val="clear" w:color="auto" w:fill="auto"/>
            <w:vAlign w:val="center"/>
          </w:tcPr>
          <w:p w14:paraId="62635B7A" w14:textId="184C0645" w:rsidR="000E66DF" w:rsidRDefault="000E66DF" w:rsidP="000E66DF">
            <w:pPr>
              <w:jc w:val="center"/>
            </w:pPr>
            <w:r w:rsidRPr="005407D2">
              <w:t>Medium</w:t>
            </w:r>
          </w:p>
        </w:tc>
        <w:tc>
          <w:tcPr>
            <w:tcW w:w="1805" w:type="dxa"/>
            <w:shd w:val="clear" w:color="auto" w:fill="auto"/>
            <w:vAlign w:val="center"/>
          </w:tcPr>
          <w:p w14:paraId="18B948EA" w14:textId="0F8A9699" w:rsidR="000E66DF" w:rsidRDefault="000E66DF" w:rsidP="000E66DF">
            <w:pPr>
              <w:jc w:val="center"/>
            </w:pPr>
            <w:r w:rsidRPr="005407D2">
              <w:t>3</w:t>
            </w:r>
          </w:p>
        </w:tc>
      </w:tr>
    </w:tbl>
    <w:p w14:paraId="004F8A69" w14:textId="77777777" w:rsidR="00B475A1" w:rsidRDefault="00B475A1" w:rsidP="00B475A1">
      <w:pPr>
        <w:rPr>
          <w:b/>
        </w:rPr>
      </w:pPr>
    </w:p>
    <w:p w14:paraId="067D89AF" w14:textId="77777777" w:rsidR="00B475A1" w:rsidRDefault="00B475A1" w:rsidP="00B475A1">
      <w:pPr>
        <w:rPr>
          <w:b/>
        </w:rPr>
      </w:pPr>
      <w:r>
        <w:rPr>
          <w:b/>
        </w:rPr>
        <w:t>Automation</w:t>
      </w:r>
    </w:p>
    <w:tbl>
      <w:tblPr>
        <w:tblStyle w:val="6"/>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4021"/>
        <w:gridCol w:w="3611"/>
      </w:tblGrid>
      <w:tr w:rsidR="00B475A1" w14:paraId="2F01B655" w14:textId="77777777" w:rsidTr="00001F14">
        <w:trPr>
          <w:trHeight w:val="460"/>
          <w:tblHeader/>
        </w:trPr>
        <w:tc>
          <w:tcPr>
            <w:tcW w:w="1807" w:type="dxa"/>
            <w:shd w:val="clear" w:color="auto" w:fill="D9D9D9"/>
            <w:vAlign w:val="center"/>
          </w:tcPr>
          <w:p w14:paraId="1917A025" w14:textId="77777777" w:rsidR="00B475A1" w:rsidRDefault="00B475A1" w:rsidP="00F51FA8">
            <w:pPr>
              <w:jc w:val="center"/>
              <w:rPr>
                <w:b/>
                <w:sz w:val="24"/>
                <w:szCs w:val="24"/>
              </w:rPr>
            </w:pPr>
            <w:r>
              <w:rPr>
                <w:b/>
                <w:sz w:val="24"/>
                <w:szCs w:val="24"/>
              </w:rPr>
              <w:t>Tool</w:t>
            </w:r>
          </w:p>
        </w:tc>
        <w:tc>
          <w:tcPr>
            <w:tcW w:w="1341" w:type="dxa"/>
            <w:shd w:val="clear" w:color="auto" w:fill="D9D9D9"/>
            <w:vAlign w:val="center"/>
          </w:tcPr>
          <w:p w14:paraId="3A677BAD" w14:textId="77777777" w:rsidR="00B475A1" w:rsidRDefault="00B475A1" w:rsidP="00F51FA8">
            <w:pPr>
              <w:jc w:val="center"/>
              <w:rPr>
                <w:b/>
                <w:sz w:val="24"/>
                <w:szCs w:val="24"/>
              </w:rPr>
            </w:pPr>
            <w:r>
              <w:rPr>
                <w:b/>
                <w:sz w:val="24"/>
                <w:szCs w:val="24"/>
              </w:rPr>
              <w:t>Version</w:t>
            </w:r>
          </w:p>
        </w:tc>
        <w:tc>
          <w:tcPr>
            <w:tcW w:w="4021" w:type="dxa"/>
            <w:shd w:val="clear" w:color="auto" w:fill="D9D9D9"/>
            <w:vAlign w:val="center"/>
          </w:tcPr>
          <w:p w14:paraId="2F007367" w14:textId="77777777" w:rsidR="00B475A1" w:rsidRDefault="00B475A1" w:rsidP="00F51FA8">
            <w:pPr>
              <w:jc w:val="center"/>
              <w:rPr>
                <w:b/>
                <w:sz w:val="24"/>
                <w:szCs w:val="24"/>
              </w:rPr>
            </w:pPr>
            <w:r>
              <w:rPr>
                <w:b/>
                <w:sz w:val="24"/>
                <w:szCs w:val="24"/>
              </w:rPr>
              <w:t>Checker</w:t>
            </w:r>
          </w:p>
        </w:tc>
        <w:tc>
          <w:tcPr>
            <w:tcW w:w="3611" w:type="dxa"/>
            <w:shd w:val="clear" w:color="auto" w:fill="D9D9D9"/>
            <w:vAlign w:val="center"/>
          </w:tcPr>
          <w:p w14:paraId="3F580697" w14:textId="77777777" w:rsidR="00B475A1" w:rsidRDefault="00B475A1" w:rsidP="00F51FA8">
            <w:pPr>
              <w:jc w:val="center"/>
              <w:rPr>
                <w:b/>
                <w:sz w:val="24"/>
                <w:szCs w:val="24"/>
              </w:rPr>
            </w:pPr>
            <w:r>
              <w:rPr>
                <w:b/>
                <w:sz w:val="24"/>
                <w:szCs w:val="24"/>
              </w:rPr>
              <w:t>Description Tool</w:t>
            </w:r>
          </w:p>
        </w:tc>
      </w:tr>
      <w:tr w:rsidR="004F0396" w14:paraId="5BBDD4A8" w14:textId="77777777" w:rsidTr="00001F14">
        <w:trPr>
          <w:trHeight w:val="460"/>
        </w:trPr>
        <w:tc>
          <w:tcPr>
            <w:tcW w:w="1807" w:type="dxa"/>
            <w:shd w:val="clear" w:color="auto" w:fill="auto"/>
          </w:tcPr>
          <w:p w14:paraId="6FBCAECC" w14:textId="11857508" w:rsidR="004F0396" w:rsidRDefault="004F0396" w:rsidP="004F0396">
            <w:pPr>
              <w:jc w:val="center"/>
            </w:pPr>
            <w:r>
              <w:t>Clang-Tidy</w:t>
            </w:r>
          </w:p>
        </w:tc>
        <w:tc>
          <w:tcPr>
            <w:tcW w:w="1341" w:type="dxa"/>
            <w:shd w:val="clear" w:color="auto" w:fill="auto"/>
          </w:tcPr>
          <w:p w14:paraId="348AB2BC" w14:textId="15787521" w:rsidR="004F0396" w:rsidRDefault="004F0396" w:rsidP="004F0396">
            <w:pPr>
              <w:jc w:val="center"/>
            </w:pPr>
            <w:r>
              <w:t>17.x</w:t>
            </w:r>
          </w:p>
        </w:tc>
        <w:tc>
          <w:tcPr>
            <w:tcW w:w="4021" w:type="dxa"/>
            <w:shd w:val="clear" w:color="auto" w:fill="auto"/>
          </w:tcPr>
          <w:p w14:paraId="47F79C0E" w14:textId="2298E4D0" w:rsidR="004F0396" w:rsidRDefault="004F0396" w:rsidP="004F0396">
            <w:pPr>
              <w:jc w:val="center"/>
            </w:pPr>
            <w:r>
              <w:t>cert-err*</w:t>
            </w:r>
          </w:p>
        </w:tc>
        <w:tc>
          <w:tcPr>
            <w:tcW w:w="3611" w:type="dxa"/>
            <w:shd w:val="clear" w:color="auto" w:fill="auto"/>
          </w:tcPr>
          <w:p w14:paraId="012AA30D" w14:textId="249F6AFC" w:rsidR="004F0396" w:rsidRDefault="004F0396" w:rsidP="004F0396">
            <w:pPr>
              <w:jc w:val="center"/>
            </w:pPr>
            <w:r>
              <w:t>Catch-by-value and exception-safety pitfalls.</w:t>
            </w:r>
          </w:p>
        </w:tc>
      </w:tr>
      <w:tr w:rsidR="004F0396" w14:paraId="415234C8" w14:textId="77777777" w:rsidTr="00001F14">
        <w:trPr>
          <w:trHeight w:val="460"/>
        </w:trPr>
        <w:tc>
          <w:tcPr>
            <w:tcW w:w="1807" w:type="dxa"/>
            <w:shd w:val="clear" w:color="auto" w:fill="auto"/>
          </w:tcPr>
          <w:p w14:paraId="1C940DF2" w14:textId="07C8CFAF" w:rsidR="004F0396" w:rsidRDefault="004F0396" w:rsidP="004F0396">
            <w:pPr>
              <w:jc w:val="center"/>
            </w:pPr>
            <w:r>
              <w:t>CodeQL</w:t>
            </w:r>
          </w:p>
        </w:tc>
        <w:tc>
          <w:tcPr>
            <w:tcW w:w="1341" w:type="dxa"/>
            <w:shd w:val="clear" w:color="auto" w:fill="auto"/>
          </w:tcPr>
          <w:p w14:paraId="76E7C4D8" w14:textId="0EE3F8A1" w:rsidR="004F0396" w:rsidRDefault="004F0396" w:rsidP="004F0396">
            <w:pPr>
              <w:jc w:val="center"/>
            </w:pPr>
            <w:r>
              <w:t>latest</w:t>
            </w:r>
          </w:p>
        </w:tc>
        <w:tc>
          <w:tcPr>
            <w:tcW w:w="4021" w:type="dxa"/>
            <w:shd w:val="clear" w:color="auto" w:fill="auto"/>
          </w:tcPr>
          <w:p w14:paraId="34777AB2" w14:textId="7733864E" w:rsidR="004F0396" w:rsidRDefault="004F0396" w:rsidP="004F0396">
            <w:pPr>
              <w:jc w:val="center"/>
              <w:rPr>
                <w:u w:val="single"/>
              </w:rPr>
            </w:pPr>
            <w:r>
              <w:t>cpp/slicing, cpp/throw-in-destructor</w:t>
            </w:r>
          </w:p>
        </w:tc>
        <w:tc>
          <w:tcPr>
            <w:tcW w:w="3611" w:type="dxa"/>
            <w:shd w:val="clear" w:color="auto" w:fill="auto"/>
          </w:tcPr>
          <w:p w14:paraId="66AACB9D" w14:textId="3476F5AD" w:rsidR="004F0396" w:rsidRDefault="004F0396" w:rsidP="004F0396">
            <w:pPr>
              <w:jc w:val="center"/>
            </w:pPr>
            <w:r>
              <w:t>Slicing &amp; misuse patterns.</w:t>
            </w:r>
          </w:p>
        </w:tc>
      </w:tr>
      <w:tr w:rsidR="004F0396" w14:paraId="177EE248" w14:textId="77777777" w:rsidTr="00001F14">
        <w:trPr>
          <w:trHeight w:val="460"/>
        </w:trPr>
        <w:tc>
          <w:tcPr>
            <w:tcW w:w="1807" w:type="dxa"/>
            <w:shd w:val="clear" w:color="auto" w:fill="auto"/>
          </w:tcPr>
          <w:p w14:paraId="09BFA1F8" w14:textId="08DA1D42" w:rsidR="004F0396" w:rsidRDefault="004F0396" w:rsidP="004F0396">
            <w:pPr>
              <w:jc w:val="center"/>
            </w:pPr>
            <w:r>
              <w:t>SonarQube</w:t>
            </w:r>
          </w:p>
        </w:tc>
        <w:tc>
          <w:tcPr>
            <w:tcW w:w="1341" w:type="dxa"/>
            <w:shd w:val="clear" w:color="auto" w:fill="auto"/>
          </w:tcPr>
          <w:p w14:paraId="17B55B3F" w14:textId="6D6C1105" w:rsidR="004F0396" w:rsidRDefault="004F0396" w:rsidP="004F0396">
            <w:pPr>
              <w:jc w:val="center"/>
            </w:pPr>
            <w:r>
              <w:t>10.x</w:t>
            </w:r>
          </w:p>
        </w:tc>
        <w:tc>
          <w:tcPr>
            <w:tcW w:w="4021" w:type="dxa"/>
            <w:shd w:val="clear" w:color="auto" w:fill="auto"/>
          </w:tcPr>
          <w:p w14:paraId="237A438D" w14:textId="5B79C48F" w:rsidR="004F0396" w:rsidRDefault="004F0396" w:rsidP="004F0396">
            <w:pPr>
              <w:jc w:val="center"/>
              <w:rPr>
                <w:u w:val="single"/>
              </w:rPr>
            </w:pPr>
            <w:r>
              <w:t>Exception handling rules</w:t>
            </w:r>
          </w:p>
        </w:tc>
        <w:tc>
          <w:tcPr>
            <w:tcW w:w="3611" w:type="dxa"/>
            <w:shd w:val="clear" w:color="auto" w:fill="auto"/>
          </w:tcPr>
          <w:p w14:paraId="247E2C86" w14:textId="03355203" w:rsidR="004F0396" w:rsidRDefault="004F0396" w:rsidP="004F0396">
            <w:pPr>
              <w:jc w:val="center"/>
            </w:pPr>
            <w:r>
              <w:t>Flags catch-by-value/empty catch blocks.</w:t>
            </w:r>
          </w:p>
        </w:tc>
      </w:tr>
      <w:tr w:rsidR="004F0396" w14:paraId="4FD06851" w14:textId="77777777" w:rsidTr="00001F14">
        <w:trPr>
          <w:trHeight w:val="460"/>
        </w:trPr>
        <w:tc>
          <w:tcPr>
            <w:tcW w:w="1807" w:type="dxa"/>
            <w:shd w:val="clear" w:color="auto" w:fill="auto"/>
          </w:tcPr>
          <w:p w14:paraId="79BB9036" w14:textId="74E605F9" w:rsidR="004F0396" w:rsidRDefault="004F0396" w:rsidP="004F0396">
            <w:pPr>
              <w:jc w:val="center"/>
            </w:pPr>
            <w:r>
              <w:t>clang-analyzer (optional)</w:t>
            </w:r>
          </w:p>
        </w:tc>
        <w:tc>
          <w:tcPr>
            <w:tcW w:w="1341" w:type="dxa"/>
            <w:shd w:val="clear" w:color="auto" w:fill="auto"/>
          </w:tcPr>
          <w:p w14:paraId="2B986054" w14:textId="499DE1E2" w:rsidR="004F0396" w:rsidRDefault="004F0396" w:rsidP="004F0396">
            <w:pPr>
              <w:jc w:val="center"/>
            </w:pPr>
            <w:r>
              <w:t>17.x</w:t>
            </w:r>
          </w:p>
        </w:tc>
        <w:tc>
          <w:tcPr>
            <w:tcW w:w="4021" w:type="dxa"/>
            <w:shd w:val="clear" w:color="auto" w:fill="auto"/>
          </w:tcPr>
          <w:p w14:paraId="0FB441F9" w14:textId="2523F633" w:rsidR="004F0396" w:rsidRDefault="004F0396" w:rsidP="004F0396">
            <w:pPr>
              <w:jc w:val="center"/>
              <w:rPr>
                <w:u w:val="single"/>
              </w:rPr>
            </w:pPr>
            <w:r>
              <w:t>cplusplus checks</w:t>
            </w:r>
          </w:p>
        </w:tc>
        <w:tc>
          <w:tcPr>
            <w:tcW w:w="3611" w:type="dxa"/>
            <w:shd w:val="clear" w:color="auto" w:fill="auto"/>
          </w:tcPr>
          <w:p w14:paraId="11539D90" w14:textId="38FE97A5" w:rsidR="004F0396" w:rsidRDefault="004F0396" w:rsidP="004F0396">
            <w:pPr>
              <w:jc w:val="center"/>
            </w:pPr>
            <w:r>
              <w:t>Exception escape issues.</w:t>
            </w:r>
          </w:p>
        </w:tc>
      </w:tr>
    </w:tbl>
    <w:p w14:paraId="093EBE73" w14:textId="77777777" w:rsidR="00381847" w:rsidRDefault="00E769D9" w:rsidP="0059536C">
      <w:pPr>
        <w:pStyle w:val="Heading4"/>
        <w:rPr>
          <w:sz w:val="27"/>
          <w:szCs w:val="27"/>
        </w:rPr>
      </w:pPr>
      <w:r>
        <w:br w:type="page"/>
      </w:r>
    </w:p>
    <w:p w14:paraId="471CFF25" w14:textId="77777777" w:rsidR="00381847" w:rsidRDefault="00E769D9" w:rsidP="0059536C">
      <w:pPr>
        <w:pStyle w:val="Heading4"/>
      </w:pPr>
      <w:bookmarkStart w:id="14" w:name="_Toc52464066"/>
      <w:r>
        <w:lastRenderedPageBreak/>
        <w:t>Coding Standard 8</w:t>
      </w:r>
      <w:bookmarkEnd w:id="14"/>
    </w:p>
    <w:p w14:paraId="3E74FF37" w14:textId="77777777" w:rsidR="00B475A1" w:rsidRDefault="00B475A1" w:rsidP="00B475A1"/>
    <w:tbl>
      <w:tblPr>
        <w:tblStyle w:val="11"/>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7632"/>
      </w:tblGrid>
      <w:tr w:rsidR="00B475A1" w14:paraId="7F2F3DD4" w14:textId="77777777" w:rsidTr="00001F14">
        <w:trPr>
          <w:trHeight w:val="42"/>
          <w:tblHeader/>
        </w:trPr>
        <w:tc>
          <w:tcPr>
            <w:tcW w:w="1807" w:type="dxa"/>
            <w:shd w:val="clear" w:color="auto" w:fill="D9D9D9"/>
            <w:tcMar>
              <w:top w:w="100" w:type="dxa"/>
              <w:left w:w="100" w:type="dxa"/>
              <w:bottom w:w="100" w:type="dxa"/>
              <w:right w:w="100" w:type="dxa"/>
            </w:tcMar>
            <w:vAlign w:val="center"/>
          </w:tcPr>
          <w:p w14:paraId="296FB37A" w14:textId="77777777" w:rsidR="00B475A1" w:rsidRDefault="00B475A1" w:rsidP="00F51FA8">
            <w:pPr>
              <w:jc w:val="center"/>
              <w:rPr>
                <w:b/>
                <w:sz w:val="24"/>
                <w:szCs w:val="24"/>
              </w:rPr>
            </w:pPr>
            <w:r>
              <w:rPr>
                <w:b/>
                <w:sz w:val="24"/>
                <w:szCs w:val="24"/>
              </w:rPr>
              <w:t>Coding Standard</w:t>
            </w:r>
          </w:p>
        </w:tc>
        <w:tc>
          <w:tcPr>
            <w:tcW w:w="1341" w:type="dxa"/>
            <w:shd w:val="clear" w:color="auto" w:fill="D9D9D9"/>
            <w:tcMar>
              <w:top w:w="100" w:type="dxa"/>
              <w:left w:w="100" w:type="dxa"/>
              <w:bottom w:w="100" w:type="dxa"/>
              <w:right w:w="100" w:type="dxa"/>
            </w:tcMar>
            <w:vAlign w:val="center"/>
          </w:tcPr>
          <w:p w14:paraId="3D4528A3" w14:textId="77777777" w:rsidR="00B475A1" w:rsidRDefault="00B475A1" w:rsidP="00F51FA8">
            <w:pPr>
              <w:jc w:val="center"/>
              <w:rPr>
                <w:b/>
                <w:sz w:val="24"/>
                <w:szCs w:val="24"/>
              </w:rPr>
            </w:pPr>
            <w:r>
              <w:rPr>
                <w:b/>
                <w:sz w:val="24"/>
                <w:szCs w:val="24"/>
              </w:rPr>
              <w:t>Label</w:t>
            </w:r>
          </w:p>
        </w:tc>
        <w:tc>
          <w:tcPr>
            <w:tcW w:w="7632" w:type="dxa"/>
            <w:shd w:val="clear" w:color="auto" w:fill="D9D9D9"/>
            <w:tcMar>
              <w:top w:w="100" w:type="dxa"/>
              <w:left w:w="100" w:type="dxa"/>
              <w:bottom w:w="100" w:type="dxa"/>
              <w:right w:w="100" w:type="dxa"/>
            </w:tcMar>
            <w:vAlign w:val="center"/>
          </w:tcPr>
          <w:p w14:paraId="2134BC79" w14:textId="261E8566" w:rsidR="00B475A1" w:rsidRDefault="00AE4860" w:rsidP="00F51FA8">
            <w:pPr>
              <w:jc w:val="center"/>
              <w:rPr>
                <w:b/>
                <w:sz w:val="24"/>
                <w:szCs w:val="24"/>
              </w:rPr>
            </w:pPr>
            <w:r w:rsidRPr="00AE4860">
              <w:rPr>
                <w:b/>
                <w:sz w:val="24"/>
                <w:szCs w:val="24"/>
              </w:rPr>
              <w:t>DCL50-CPP — Do not define a C-style variadic function</w:t>
            </w:r>
          </w:p>
        </w:tc>
      </w:tr>
      <w:tr w:rsidR="00B475A1" w14:paraId="7807860E" w14:textId="77777777" w:rsidTr="00001F14">
        <w:trPr>
          <w:trHeight w:val="321"/>
        </w:trPr>
        <w:tc>
          <w:tcPr>
            <w:tcW w:w="1807" w:type="dxa"/>
            <w:shd w:val="clear" w:color="auto" w:fill="F3F3F3"/>
            <w:tcMar>
              <w:top w:w="100" w:type="dxa"/>
              <w:left w:w="100" w:type="dxa"/>
              <w:bottom w:w="100" w:type="dxa"/>
              <w:right w:w="100" w:type="dxa"/>
            </w:tcMar>
          </w:tcPr>
          <w:p w14:paraId="5263DFFB" w14:textId="580E6F88" w:rsidR="00B475A1" w:rsidRDefault="00E1507F" w:rsidP="00F51FA8">
            <w:pPr>
              <w:jc w:val="center"/>
            </w:pPr>
            <w:r w:rsidRPr="00E1507F">
              <w:t>Declarations / Language Usage</w:t>
            </w:r>
          </w:p>
        </w:tc>
        <w:tc>
          <w:tcPr>
            <w:tcW w:w="1341" w:type="dxa"/>
            <w:tcMar>
              <w:top w:w="100" w:type="dxa"/>
              <w:left w:w="100" w:type="dxa"/>
              <w:bottom w:w="100" w:type="dxa"/>
              <w:right w:w="100" w:type="dxa"/>
            </w:tcMar>
          </w:tcPr>
          <w:p w14:paraId="5C9484A9" w14:textId="5A7FA77B" w:rsidR="00B475A1" w:rsidRPr="00374387" w:rsidRDefault="00374387" w:rsidP="00F51FA8">
            <w:pPr>
              <w:jc w:val="center"/>
            </w:pPr>
            <w:r w:rsidRPr="00374387">
              <w:t>STD-008-CPP</w:t>
            </w:r>
          </w:p>
        </w:tc>
        <w:tc>
          <w:tcPr>
            <w:tcW w:w="7632" w:type="dxa"/>
            <w:tcMar>
              <w:top w:w="100" w:type="dxa"/>
              <w:left w:w="100" w:type="dxa"/>
              <w:bottom w:w="100" w:type="dxa"/>
              <w:right w:w="100" w:type="dxa"/>
            </w:tcMar>
          </w:tcPr>
          <w:p w14:paraId="48B2377D" w14:textId="6F95EEE9" w:rsidR="00B475A1" w:rsidRDefault="004E75AC" w:rsidP="00F51FA8">
            <w:r w:rsidRPr="004E75AC">
              <w:t xml:space="preserve">C-style varargs (..., va_list) are type-unsafe and easy to misuse; prefer </w:t>
            </w:r>
            <w:r w:rsidRPr="004E75AC">
              <w:rPr>
                <w:b/>
                <w:bCs/>
              </w:rPr>
              <w:t>variadic templates</w:t>
            </w:r>
            <w:r w:rsidRPr="004E75AC">
              <w:t xml:space="preserve"> or overloads in C++. C-style variadics may be allowed only for C linkage interop; otherwise avoid. (SEI CERT </w:t>
            </w:r>
            <w:hyperlink r:id="rId27" w:history="1">
              <w:r w:rsidRPr="004E75AC">
                <w:rPr>
                  <w:rStyle w:val="Hyperlink"/>
                  <w:sz w:val="24"/>
                  <w:szCs w:val="24"/>
                </w:rPr>
                <w:t>DCL50-CPP</w:t>
              </w:r>
            </w:hyperlink>
            <w:r w:rsidRPr="004E75AC">
              <w:t>.)</w:t>
            </w:r>
          </w:p>
        </w:tc>
      </w:tr>
    </w:tbl>
    <w:p w14:paraId="53AECA82" w14:textId="77777777" w:rsidR="00B475A1" w:rsidRDefault="00B475A1" w:rsidP="00B475A1">
      <w:pPr>
        <w:rPr>
          <w:b/>
        </w:rPr>
      </w:pPr>
    </w:p>
    <w:tbl>
      <w:tblPr>
        <w:tblStyle w:val="10"/>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3B403104" w14:textId="77777777" w:rsidTr="00001F14">
        <w:trPr>
          <w:trHeight w:val="26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739BCE24" w14:textId="77777777" w:rsidR="00F72634" w:rsidRDefault="00F72634" w:rsidP="00381263">
            <w:r>
              <w:rPr>
                <w:b/>
                <w:sz w:val="24"/>
                <w:szCs w:val="24"/>
              </w:rPr>
              <w:t>Noncompliant Code</w:t>
            </w:r>
          </w:p>
        </w:tc>
      </w:tr>
      <w:tr w:rsidR="00F72634" w14:paraId="66165520"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28A53CB3" w14:textId="08D04801" w:rsidR="00F72634" w:rsidRDefault="00302C44" w:rsidP="00381263">
            <w:r w:rsidRPr="00302C44">
              <w:t>This noncompliant code example uses a C-style variadic function to add a series of integers together. The function reads arguments until the value 0 is found. Calling this function without passing the value 0 as an argument (after the first two arguments) results in undefined behavior. Furthermore, passing any type other than an int also results in undefined behavior.</w:t>
            </w:r>
          </w:p>
        </w:tc>
      </w:tr>
      <w:tr w:rsidR="00F72634" w14:paraId="1F240B56" w14:textId="77777777" w:rsidTr="00001F14">
        <w:trPr>
          <w:trHeight w:val="460"/>
        </w:trPr>
        <w:tc>
          <w:tcPr>
            <w:tcW w:w="10800" w:type="dxa"/>
            <w:tcMar>
              <w:top w:w="100" w:type="dxa"/>
              <w:left w:w="100" w:type="dxa"/>
              <w:bottom w:w="100" w:type="dxa"/>
              <w:right w:w="100" w:type="dxa"/>
            </w:tcMar>
          </w:tcPr>
          <w:p w14:paraId="2B63A989" w14:textId="77777777" w:rsidR="000E5BD4" w:rsidRPr="000E5BD4" w:rsidRDefault="000E5BD4" w:rsidP="000E5BD4">
            <w:pPr>
              <w:rPr>
                <w:rFonts w:ascii="Courier New" w:hAnsi="Courier New" w:cs="Courier New"/>
              </w:rPr>
            </w:pPr>
            <w:r w:rsidRPr="000E5BD4">
              <w:rPr>
                <w:rFonts w:ascii="Courier New" w:hAnsi="Courier New" w:cs="Courier New"/>
              </w:rPr>
              <w:t>#include &lt;cstdarg&gt;</w:t>
            </w:r>
          </w:p>
          <w:p w14:paraId="296BB740" w14:textId="77777777" w:rsidR="000E5BD4" w:rsidRPr="000E5BD4" w:rsidRDefault="000E5BD4" w:rsidP="000E5BD4">
            <w:pPr>
              <w:rPr>
                <w:rFonts w:ascii="Courier New" w:hAnsi="Courier New" w:cs="Courier New"/>
              </w:rPr>
            </w:pPr>
            <w:r w:rsidRPr="000E5BD4">
              <w:rPr>
                <w:rFonts w:ascii="Courier New" w:hAnsi="Courier New" w:cs="Courier New"/>
              </w:rPr>
              <w:t> </w:t>
            </w:r>
          </w:p>
          <w:p w14:paraId="2461DADC" w14:textId="77777777" w:rsidR="000E5BD4" w:rsidRPr="000E5BD4" w:rsidRDefault="000E5BD4" w:rsidP="000E5BD4">
            <w:pPr>
              <w:rPr>
                <w:rFonts w:ascii="Courier New" w:hAnsi="Courier New" w:cs="Courier New"/>
              </w:rPr>
            </w:pPr>
            <w:r w:rsidRPr="000E5BD4">
              <w:rPr>
                <w:rFonts w:ascii="Courier New" w:hAnsi="Courier New" w:cs="Courier New"/>
                <w:b/>
                <w:bCs/>
              </w:rPr>
              <w:t>int</w:t>
            </w:r>
            <w:r w:rsidRPr="000E5BD4">
              <w:rPr>
                <w:rFonts w:ascii="Courier New" w:hAnsi="Courier New" w:cs="Courier New"/>
              </w:rPr>
              <w:t> add(</w:t>
            </w:r>
            <w:r w:rsidRPr="000E5BD4">
              <w:rPr>
                <w:rFonts w:ascii="Courier New" w:hAnsi="Courier New" w:cs="Courier New"/>
                <w:b/>
                <w:bCs/>
              </w:rPr>
              <w:t>int</w:t>
            </w:r>
            <w:r w:rsidRPr="000E5BD4">
              <w:rPr>
                <w:rFonts w:ascii="Courier New" w:hAnsi="Courier New" w:cs="Courier New"/>
              </w:rPr>
              <w:t> first, </w:t>
            </w:r>
            <w:r w:rsidRPr="000E5BD4">
              <w:rPr>
                <w:rFonts w:ascii="Courier New" w:hAnsi="Courier New" w:cs="Courier New"/>
                <w:b/>
                <w:bCs/>
              </w:rPr>
              <w:t>int</w:t>
            </w:r>
            <w:r w:rsidRPr="000E5BD4">
              <w:rPr>
                <w:rFonts w:ascii="Courier New" w:hAnsi="Courier New" w:cs="Courier New"/>
              </w:rPr>
              <w:t> second, ...) {</w:t>
            </w:r>
          </w:p>
          <w:p w14:paraId="5915DDC5" w14:textId="77777777" w:rsidR="000E5BD4" w:rsidRPr="000E5BD4" w:rsidRDefault="000E5BD4" w:rsidP="000E5BD4">
            <w:pPr>
              <w:rPr>
                <w:rFonts w:ascii="Courier New" w:hAnsi="Courier New" w:cs="Courier New"/>
              </w:rPr>
            </w:pPr>
            <w:r w:rsidRPr="000E5BD4">
              <w:rPr>
                <w:rFonts w:ascii="Courier New" w:hAnsi="Courier New" w:cs="Courier New"/>
              </w:rPr>
              <w:t>  </w:t>
            </w:r>
            <w:r w:rsidRPr="000E5BD4">
              <w:rPr>
                <w:rFonts w:ascii="Courier New" w:hAnsi="Courier New" w:cs="Courier New"/>
                <w:b/>
                <w:bCs/>
              </w:rPr>
              <w:t>int</w:t>
            </w:r>
            <w:r w:rsidRPr="000E5BD4">
              <w:rPr>
                <w:rFonts w:ascii="Courier New" w:hAnsi="Courier New" w:cs="Courier New"/>
              </w:rPr>
              <w:t> r = first + second; </w:t>
            </w:r>
          </w:p>
          <w:p w14:paraId="36E9C315" w14:textId="77777777" w:rsidR="000E5BD4" w:rsidRPr="000E5BD4" w:rsidRDefault="000E5BD4" w:rsidP="000E5BD4">
            <w:pPr>
              <w:rPr>
                <w:rFonts w:ascii="Courier New" w:hAnsi="Courier New" w:cs="Courier New"/>
              </w:rPr>
            </w:pPr>
            <w:r w:rsidRPr="000E5BD4">
              <w:rPr>
                <w:rFonts w:ascii="Courier New" w:hAnsi="Courier New" w:cs="Courier New"/>
              </w:rPr>
              <w:t>  </w:t>
            </w:r>
            <w:r w:rsidRPr="000E5BD4">
              <w:rPr>
                <w:rFonts w:ascii="Courier New" w:hAnsi="Courier New" w:cs="Courier New"/>
                <w:b/>
                <w:bCs/>
              </w:rPr>
              <w:t>va_list</w:t>
            </w:r>
            <w:r w:rsidRPr="000E5BD4">
              <w:rPr>
                <w:rFonts w:ascii="Courier New" w:hAnsi="Courier New" w:cs="Courier New"/>
              </w:rPr>
              <w:t> va;</w:t>
            </w:r>
          </w:p>
          <w:p w14:paraId="40EDC16A" w14:textId="77777777" w:rsidR="000E5BD4" w:rsidRPr="000E5BD4" w:rsidRDefault="000E5BD4" w:rsidP="000E5BD4">
            <w:pPr>
              <w:rPr>
                <w:rFonts w:ascii="Courier New" w:hAnsi="Courier New" w:cs="Courier New"/>
              </w:rPr>
            </w:pPr>
            <w:r w:rsidRPr="000E5BD4">
              <w:rPr>
                <w:rFonts w:ascii="Courier New" w:hAnsi="Courier New" w:cs="Courier New"/>
              </w:rPr>
              <w:t>  </w:t>
            </w:r>
            <w:r w:rsidRPr="000E5BD4">
              <w:rPr>
                <w:rFonts w:ascii="Courier New" w:hAnsi="Courier New" w:cs="Courier New"/>
                <w:b/>
                <w:bCs/>
              </w:rPr>
              <w:t>va_start</w:t>
            </w:r>
            <w:r w:rsidRPr="000E5BD4">
              <w:rPr>
                <w:rFonts w:ascii="Courier New" w:hAnsi="Courier New" w:cs="Courier New"/>
              </w:rPr>
              <w:t>(va, second);</w:t>
            </w:r>
          </w:p>
          <w:p w14:paraId="7C21CF9A" w14:textId="77777777" w:rsidR="000E5BD4" w:rsidRPr="000E5BD4" w:rsidRDefault="000E5BD4" w:rsidP="000E5BD4">
            <w:pPr>
              <w:rPr>
                <w:rFonts w:ascii="Courier New" w:hAnsi="Courier New" w:cs="Courier New"/>
              </w:rPr>
            </w:pPr>
            <w:r w:rsidRPr="000E5BD4">
              <w:rPr>
                <w:rFonts w:ascii="Courier New" w:hAnsi="Courier New" w:cs="Courier New"/>
              </w:rPr>
              <w:t>  </w:t>
            </w:r>
            <w:r w:rsidRPr="000E5BD4">
              <w:rPr>
                <w:rFonts w:ascii="Courier New" w:hAnsi="Courier New" w:cs="Courier New"/>
                <w:b/>
                <w:bCs/>
              </w:rPr>
              <w:t>while</w:t>
            </w:r>
            <w:r w:rsidRPr="000E5BD4">
              <w:rPr>
                <w:rFonts w:ascii="Courier New" w:hAnsi="Courier New" w:cs="Courier New"/>
              </w:rPr>
              <w:t> (</w:t>
            </w:r>
            <w:r w:rsidRPr="000E5BD4">
              <w:rPr>
                <w:rFonts w:ascii="Courier New" w:hAnsi="Courier New" w:cs="Courier New"/>
                <w:b/>
                <w:bCs/>
              </w:rPr>
              <w:t>int</w:t>
            </w:r>
            <w:r w:rsidRPr="000E5BD4">
              <w:rPr>
                <w:rFonts w:ascii="Courier New" w:hAnsi="Courier New" w:cs="Courier New"/>
              </w:rPr>
              <w:t> v = </w:t>
            </w:r>
            <w:r w:rsidRPr="000E5BD4">
              <w:rPr>
                <w:rFonts w:ascii="Courier New" w:hAnsi="Courier New" w:cs="Courier New"/>
                <w:b/>
                <w:bCs/>
              </w:rPr>
              <w:t>va_arg</w:t>
            </w:r>
            <w:r w:rsidRPr="000E5BD4">
              <w:rPr>
                <w:rFonts w:ascii="Courier New" w:hAnsi="Courier New" w:cs="Courier New"/>
              </w:rPr>
              <w:t>(va, </w:t>
            </w:r>
            <w:r w:rsidRPr="000E5BD4">
              <w:rPr>
                <w:rFonts w:ascii="Courier New" w:hAnsi="Courier New" w:cs="Courier New"/>
                <w:b/>
                <w:bCs/>
              </w:rPr>
              <w:t>int</w:t>
            </w:r>
            <w:r w:rsidRPr="000E5BD4">
              <w:rPr>
                <w:rFonts w:ascii="Courier New" w:hAnsi="Courier New" w:cs="Courier New"/>
              </w:rPr>
              <w:t>)) {</w:t>
            </w:r>
          </w:p>
          <w:p w14:paraId="38264DD1" w14:textId="77777777" w:rsidR="000E5BD4" w:rsidRPr="000E5BD4" w:rsidRDefault="000E5BD4" w:rsidP="000E5BD4">
            <w:pPr>
              <w:rPr>
                <w:rFonts w:ascii="Courier New" w:hAnsi="Courier New" w:cs="Courier New"/>
              </w:rPr>
            </w:pPr>
            <w:r w:rsidRPr="000E5BD4">
              <w:rPr>
                <w:rFonts w:ascii="Courier New" w:hAnsi="Courier New" w:cs="Courier New"/>
              </w:rPr>
              <w:t>    r += v;</w:t>
            </w:r>
          </w:p>
          <w:p w14:paraId="308422F8" w14:textId="77777777" w:rsidR="000E5BD4" w:rsidRPr="000E5BD4" w:rsidRDefault="000E5BD4" w:rsidP="000E5BD4">
            <w:pPr>
              <w:rPr>
                <w:rFonts w:ascii="Courier New" w:hAnsi="Courier New" w:cs="Courier New"/>
              </w:rPr>
            </w:pPr>
            <w:r w:rsidRPr="000E5BD4">
              <w:rPr>
                <w:rFonts w:ascii="Courier New" w:hAnsi="Courier New" w:cs="Courier New"/>
              </w:rPr>
              <w:t>  }</w:t>
            </w:r>
          </w:p>
          <w:p w14:paraId="583E47FA" w14:textId="77777777" w:rsidR="000E5BD4" w:rsidRPr="000E5BD4" w:rsidRDefault="000E5BD4" w:rsidP="000E5BD4">
            <w:pPr>
              <w:rPr>
                <w:rFonts w:ascii="Courier New" w:hAnsi="Courier New" w:cs="Courier New"/>
              </w:rPr>
            </w:pPr>
            <w:r w:rsidRPr="000E5BD4">
              <w:rPr>
                <w:rFonts w:ascii="Courier New" w:hAnsi="Courier New" w:cs="Courier New"/>
              </w:rPr>
              <w:t>  </w:t>
            </w:r>
            <w:r w:rsidRPr="000E5BD4">
              <w:rPr>
                <w:rFonts w:ascii="Courier New" w:hAnsi="Courier New" w:cs="Courier New"/>
                <w:b/>
                <w:bCs/>
              </w:rPr>
              <w:t>va_end</w:t>
            </w:r>
            <w:r w:rsidRPr="000E5BD4">
              <w:rPr>
                <w:rFonts w:ascii="Courier New" w:hAnsi="Courier New" w:cs="Courier New"/>
              </w:rPr>
              <w:t>(va);</w:t>
            </w:r>
          </w:p>
          <w:p w14:paraId="685C3163" w14:textId="77777777" w:rsidR="000E5BD4" w:rsidRPr="000E5BD4" w:rsidRDefault="000E5BD4" w:rsidP="000E5BD4">
            <w:pPr>
              <w:rPr>
                <w:rFonts w:ascii="Courier New" w:hAnsi="Courier New" w:cs="Courier New"/>
              </w:rPr>
            </w:pPr>
            <w:r w:rsidRPr="000E5BD4">
              <w:rPr>
                <w:rFonts w:ascii="Courier New" w:hAnsi="Courier New" w:cs="Courier New"/>
              </w:rPr>
              <w:t>  </w:t>
            </w:r>
            <w:r w:rsidRPr="000E5BD4">
              <w:rPr>
                <w:rFonts w:ascii="Courier New" w:hAnsi="Courier New" w:cs="Courier New"/>
                <w:b/>
                <w:bCs/>
              </w:rPr>
              <w:t>return</w:t>
            </w:r>
            <w:r w:rsidRPr="000E5BD4">
              <w:rPr>
                <w:rFonts w:ascii="Courier New" w:hAnsi="Courier New" w:cs="Courier New"/>
              </w:rPr>
              <w:t> r;</w:t>
            </w:r>
          </w:p>
          <w:p w14:paraId="01CC8C03" w14:textId="505A0453" w:rsidR="00F72634" w:rsidRPr="000E5BD4" w:rsidRDefault="000E5BD4" w:rsidP="00381263">
            <w:pPr>
              <w:rPr>
                <w:rFonts w:ascii="Courier New" w:hAnsi="Courier New" w:cs="Courier New"/>
              </w:rPr>
            </w:pPr>
            <w:r w:rsidRPr="000E5BD4">
              <w:rPr>
                <w:rFonts w:ascii="Courier New" w:hAnsi="Courier New" w:cs="Courier New"/>
              </w:rPr>
              <w:t>}</w:t>
            </w:r>
          </w:p>
        </w:tc>
      </w:tr>
    </w:tbl>
    <w:p w14:paraId="44D39738" w14:textId="77777777" w:rsidR="00F72634" w:rsidRDefault="00F72634" w:rsidP="00F72634">
      <w:pPr>
        <w:rPr>
          <w:b/>
        </w:rPr>
      </w:pPr>
    </w:p>
    <w:tbl>
      <w:tblPr>
        <w:tblStyle w:val="9"/>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02B8B075" w14:textId="77777777" w:rsidTr="00001F14">
        <w:trPr>
          <w:trHeight w:val="8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045D19F0" w14:textId="77777777" w:rsidR="00F72634" w:rsidRDefault="00F72634" w:rsidP="00381263">
            <w:r>
              <w:rPr>
                <w:b/>
                <w:sz w:val="24"/>
                <w:szCs w:val="24"/>
              </w:rPr>
              <w:t>Compliant Code</w:t>
            </w:r>
          </w:p>
        </w:tc>
      </w:tr>
      <w:tr w:rsidR="00F72634" w14:paraId="3E63938C"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025628B0" w14:textId="4D5C9316" w:rsidR="00F72634" w:rsidRDefault="004E75AC" w:rsidP="00381263">
            <w:r w:rsidRPr="004E75AC">
              <w:t>In this compliant solution, a variadic function using a function parameter pack is used to implement the add() function, allowing identical behavior for call sites. Unlike the C-style variadic function used in the noncompliant code example, this compliant solution does not result in undefined behavior if the list of parameters is not terminated with 0. Additionally, if any of the values passed to the function are not integers, the code is </w:t>
            </w:r>
            <w:hyperlink r:id="rId28" w:anchor="BB.Definitions-ill-formed" w:history="1">
              <w:r w:rsidRPr="004E75AC">
                <w:rPr>
                  <w:rStyle w:val="Hyperlink"/>
                </w:rPr>
                <w:t>ill-formed</w:t>
              </w:r>
            </w:hyperlink>
            <w:r w:rsidRPr="004E75AC">
              <w:t> rather than producing undefined behavior.</w:t>
            </w:r>
          </w:p>
        </w:tc>
      </w:tr>
      <w:tr w:rsidR="00F72634" w14:paraId="2A6DB0E0" w14:textId="77777777" w:rsidTr="00001F14">
        <w:trPr>
          <w:trHeight w:val="460"/>
        </w:trPr>
        <w:tc>
          <w:tcPr>
            <w:tcW w:w="10800" w:type="dxa"/>
            <w:tcMar>
              <w:top w:w="100" w:type="dxa"/>
              <w:left w:w="100" w:type="dxa"/>
              <w:bottom w:w="100" w:type="dxa"/>
              <w:right w:w="100" w:type="dxa"/>
            </w:tcMar>
          </w:tcPr>
          <w:p w14:paraId="2905BA58" w14:textId="77777777" w:rsidR="000E5BD4" w:rsidRPr="000E5BD4" w:rsidRDefault="000E5BD4" w:rsidP="000E5BD4">
            <w:pPr>
              <w:rPr>
                <w:rFonts w:ascii="Courier New" w:hAnsi="Courier New" w:cs="Courier New"/>
                <w:sz w:val="24"/>
                <w:szCs w:val="24"/>
              </w:rPr>
            </w:pPr>
            <w:r w:rsidRPr="000E5BD4">
              <w:rPr>
                <w:rFonts w:ascii="Courier New" w:hAnsi="Courier New" w:cs="Courier New"/>
                <w:sz w:val="24"/>
                <w:szCs w:val="24"/>
              </w:rPr>
              <w:t>#include &lt;type_traits&gt;</w:t>
            </w:r>
          </w:p>
          <w:p w14:paraId="5BCA7D63" w14:textId="77777777" w:rsidR="000E5BD4" w:rsidRPr="000E5BD4" w:rsidRDefault="000E5BD4" w:rsidP="000E5BD4">
            <w:pPr>
              <w:rPr>
                <w:rFonts w:ascii="Courier New" w:hAnsi="Courier New" w:cs="Courier New"/>
                <w:sz w:val="24"/>
                <w:szCs w:val="24"/>
              </w:rPr>
            </w:pPr>
            <w:r w:rsidRPr="000E5BD4">
              <w:rPr>
                <w:rFonts w:ascii="Courier New" w:hAnsi="Courier New" w:cs="Courier New"/>
                <w:sz w:val="24"/>
                <w:szCs w:val="24"/>
              </w:rPr>
              <w:t xml:space="preserve">  </w:t>
            </w:r>
          </w:p>
          <w:p w14:paraId="02391A62" w14:textId="77777777" w:rsidR="000E5BD4" w:rsidRPr="000E5BD4" w:rsidRDefault="000E5BD4" w:rsidP="000E5BD4">
            <w:pPr>
              <w:rPr>
                <w:rFonts w:ascii="Courier New" w:hAnsi="Courier New" w:cs="Courier New"/>
                <w:sz w:val="24"/>
                <w:szCs w:val="24"/>
              </w:rPr>
            </w:pPr>
            <w:r w:rsidRPr="000E5BD4">
              <w:rPr>
                <w:rFonts w:ascii="Courier New" w:hAnsi="Courier New" w:cs="Courier New"/>
                <w:sz w:val="24"/>
                <w:szCs w:val="24"/>
              </w:rPr>
              <w:t>template &lt;typename Arg, typename std::enable_if&lt;std::is_integral&lt;Arg&gt;::value&gt;::type * = nullptr&gt;</w:t>
            </w:r>
          </w:p>
          <w:p w14:paraId="63B5C5CA" w14:textId="77777777" w:rsidR="000E5BD4" w:rsidRPr="000E5BD4" w:rsidRDefault="000E5BD4" w:rsidP="000E5BD4">
            <w:pPr>
              <w:rPr>
                <w:rFonts w:ascii="Courier New" w:hAnsi="Courier New" w:cs="Courier New"/>
                <w:sz w:val="24"/>
                <w:szCs w:val="24"/>
              </w:rPr>
            </w:pPr>
            <w:r w:rsidRPr="000E5BD4">
              <w:rPr>
                <w:rFonts w:ascii="Courier New" w:hAnsi="Courier New" w:cs="Courier New"/>
                <w:sz w:val="24"/>
                <w:szCs w:val="24"/>
              </w:rPr>
              <w:t>int add(Arg f, Arg s) { return f + s; }</w:t>
            </w:r>
          </w:p>
          <w:p w14:paraId="4F71CC52" w14:textId="77777777" w:rsidR="000E5BD4" w:rsidRPr="000E5BD4" w:rsidRDefault="000E5BD4" w:rsidP="000E5BD4">
            <w:pPr>
              <w:rPr>
                <w:rFonts w:ascii="Courier New" w:hAnsi="Courier New" w:cs="Courier New"/>
                <w:sz w:val="24"/>
                <w:szCs w:val="24"/>
              </w:rPr>
            </w:pPr>
            <w:r w:rsidRPr="000E5BD4">
              <w:rPr>
                <w:rFonts w:ascii="Courier New" w:hAnsi="Courier New" w:cs="Courier New"/>
                <w:sz w:val="24"/>
                <w:szCs w:val="24"/>
              </w:rPr>
              <w:t xml:space="preserve">  </w:t>
            </w:r>
          </w:p>
          <w:p w14:paraId="5BB852E2" w14:textId="77777777" w:rsidR="000E5BD4" w:rsidRPr="000E5BD4" w:rsidRDefault="000E5BD4" w:rsidP="000E5BD4">
            <w:pPr>
              <w:rPr>
                <w:rFonts w:ascii="Courier New" w:hAnsi="Courier New" w:cs="Courier New"/>
                <w:sz w:val="24"/>
                <w:szCs w:val="24"/>
              </w:rPr>
            </w:pPr>
            <w:r w:rsidRPr="000E5BD4">
              <w:rPr>
                <w:rFonts w:ascii="Courier New" w:hAnsi="Courier New" w:cs="Courier New"/>
                <w:sz w:val="24"/>
                <w:szCs w:val="24"/>
              </w:rPr>
              <w:t>template &lt;typename Arg, typename... Ts, typename std::enable_if&lt;std::is_integral&lt;Arg&gt;::value&gt;::type * = nullptr&gt;</w:t>
            </w:r>
          </w:p>
          <w:p w14:paraId="495093EC" w14:textId="77777777" w:rsidR="000E5BD4" w:rsidRPr="000E5BD4" w:rsidRDefault="000E5BD4" w:rsidP="000E5BD4">
            <w:pPr>
              <w:rPr>
                <w:rFonts w:ascii="Courier New" w:hAnsi="Courier New" w:cs="Courier New"/>
                <w:sz w:val="24"/>
                <w:szCs w:val="24"/>
              </w:rPr>
            </w:pPr>
            <w:r w:rsidRPr="000E5BD4">
              <w:rPr>
                <w:rFonts w:ascii="Courier New" w:hAnsi="Courier New" w:cs="Courier New"/>
                <w:sz w:val="24"/>
                <w:szCs w:val="24"/>
              </w:rPr>
              <w:t>int add(Arg f, Ts... rest) {</w:t>
            </w:r>
          </w:p>
          <w:p w14:paraId="3347AD2F" w14:textId="77777777" w:rsidR="000E5BD4" w:rsidRPr="000E5BD4" w:rsidRDefault="000E5BD4" w:rsidP="000E5BD4">
            <w:pPr>
              <w:rPr>
                <w:rFonts w:ascii="Courier New" w:hAnsi="Courier New" w:cs="Courier New"/>
                <w:sz w:val="24"/>
                <w:szCs w:val="24"/>
              </w:rPr>
            </w:pPr>
            <w:r w:rsidRPr="000E5BD4">
              <w:rPr>
                <w:rFonts w:ascii="Courier New" w:hAnsi="Courier New" w:cs="Courier New"/>
                <w:sz w:val="24"/>
                <w:szCs w:val="24"/>
              </w:rPr>
              <w:t xml:space="preserve">  return f + add(rest...);</w:t>
            </w:r>
          </w:p>
          <w:p w14:paraId="0D2047C3" w14:textId="5FCBC5DB" w:rsidR="00F72634" w:rsidRPr="000E5BD4" w:rsidRDefault="000E5BD4" w:rsidP="000E5BD4">
            <w:pPr>
              <w:rPr>
                <w:rFonts w:ascii="Courier New" w:hAnsi="Courier New" w:cs="Courier New"/>
                <w:sz w:val="24"/>
                <w:szCs w:val="24"/>
              </w:rPr>
            </w:pPr>
            <w:r w:rsidRPr="000E5BD4">
              <w:rPr>
                <w:rFonts w:ascii="Courier New" w:hAnsi="Courier New" w:cs="Courier New"/>
                <w:sz w:val="24"/>
                <w:szCs w:val="24"/>
              </w:rPr>
              <w:t>}</w:t>
            </w:r>
          </w:p>
        </w:tc>
      </w:tr>
    </w:tbl>
    <w:p w14:paraId="4D273B38" w14:textId="77777777" w:rsidR="00B475A1" w:rsidRDefault="00B475A1" w:rsidP="00B475A1">
      <w:pPr>
        <w:rPr>
          <w:b/>
        </w:rPr>
      </w:pPr>
    </w:p>
    <w:p w14:paraId="7517B5DF" w14:textId="77777777" w:rsidR="00B475A1" w:rsidRDefault="00B475A1" w:rsidP="00B475A1">
      <w:pPr>
        <w:rPr>
          <w:b/>
        </w:rPr>
      </w:pPr>
      <w:r>
        <w:rPr>
          <w:b/>
        </w:rPr>
        <w:t>Note: Stop here for the milestone. Complete this section for Project One in Module Six.</w:t>
      </w:r>
    </w:p>
    <w:tbl>
      <w:tblPr>
        <w:tblStyle w:val="8"/>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780"/>
      </w:tblGrid>
      <w:tr w:rsidR="00B475A1" w14:paraId="5940353E" w14:textId="77777777" w:rsidTr="006D38A7">
        <w:trPr>
          <w:tblHeader/>
        </w:trPr>
        <w:tc>
          <w:tcPr>
            <w:tcW w:w="10780" w:type="dxa"/>
            <w:shd w:val="clear" w:color="auto" w:fill="auto"/>
            <w:tcMar>
              <w:top w:w="100" w:type="dxa"/>
              <w:left w:w="100" w:type="dxa"/>
              <w:bottom w:w="100" w:type="dxa"/>
              <w:right w:w="100" w:type="dxa"/>
            </w:tcMar>
          </w:tcPr>
          <w:p w14:paraId="29A926BF" w14:textId="0C7E1452" w:rsidR="00B475A1" w:rsidRDefault="00B475A1" w:rsidP="00F51FA8">
            <w:pPr>
              <w:pBdr>
                <w:top w:val="nil"/>
                <w:left w:val="nil"/>
                <w:bottom w:val="nil"/>
                <w:right w:val="nil"/>
                <w:between w:val="nil"/>
              </w:pBdr>
            </w:pPr>
            <w:r>
              <w:rPr>
                <w:b/>
              </w:rPr>
              <w:t>Principles(s):</w:t>
            </w:r>
            <w:r>
              <w:t xml:space="preserve"> </w:t>
            </w:r>
            <w:r w:rsidR="007547EA" w:rsidRPr="007547EA">
              <w:rPr>
                <w:b/>
                <w:bCs/>
              </w:rPr>
              <w:t>STD-008-CPP (DCL50-CPP / Variadics)</w:t>
            </w:r>
            <w:r w:rsidR="007547EA">
              <w:t>:</w:t>
            </w:r>
            <w:r w:rsidR="007547EA" w:rsidRPr="007547EA">
              <w:t xml:space="preserve"> </w:t>
            </w:r>
            <w:r w:rsidR="007547EA" w:rsidRPr="007547EA">
              <w:rPr>
                <w:b/>
                <w:bCs/>
              </w:rPr>
              <w:t>1, 4, 9, 10:</w:t>
            </w:r>
            <w:r w:rsidR="007547EA" w:rsidRPr="007547EA">
              <w:t xml:space="preserve"> Favor type-safe templates (1,4), let static analysis detect violations (9), adheres to CERT Declarations (10).</w:t>
            </w:r>
          </w:p>
        </w:tc>
      </w:tr>
    </w:tbl>
    <w:p w14:paraId="0F476CC9" w14:textId="77777777" w:rsidR="00B475A1" w:rsidRDefault="00B475A1" w:rsidP="00B475A1">
      <w:pPr>
        <w:rPr>
          <w:b/>
        </w:rPr>
      </w:pPr>
    </w:p>
    <w:p w14:paraId="422505A7" w14:textId="77777777" w:rsidR="00B475A1" w:rsidRDefault="00B475A1" w:rsidP="00B475A1">
      <w:pPr>
        <w:rPr>
          <w:b/>
        </w:rPr>
      </w:pPr>
      <w:r>
        <w:rPr>
          <w:b/>
        </w:rPr>
        <w:t>Threat Level</w:t>
      </w:r>
    </w:p>
    <w:tbl>
      <w:tblPr>
        <w:tblStyle w:val="7"/>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6"/>
        <w:gridCol w:w="1341"/>
        <w:gridCol w:w="4021"/>
        <w:gridCol w:w="1807"/>
        <w:gridCol w:w="1805"/>
      </w:tblGrid>
      <w:tr w:rsidR="00B475A1" w14:paraId="3DA5F05E" w14:textId="77777777" w:rsidTr="00001F14">
        <w:trPr>
          <w:trHeight w:val="460"/>
          <w:tblHeader/>
        </w:trPr>
        <w:tc>
          <w:tcPr>
            <w:tcW w:w="1806" w:type="dxa"/>
            <w:shd w:val="clear" w:color="auto" w:fill="D9D9D9"/>
            <w:vAlign w:val="center"/>
          </w:tcPr>
          <w:p w14:paraId="2156BF12" w14:textId="77777777" w:rsidR="00B475A1" w:rsidRDefault="00B475A1" w:rsidP="00F51FA8">
            <w:pPr>
              <w:jc w:val="center"/>
              <w:rPr>
                <w:b/>
                <w:sz w:val="24"/>
                <w:szCs w:val="24"/>
              </w:rPr>
            </w:pPr>
            <w:r>
              <w:rPr>
                <w:b/>
                <w:sz w:val="24"/>
                <w:szCs w:val="24"/>
              </w:rPr>
              <w:t>Severity</w:t>
            </w:r>
          </w:p>
        </w:tc>
        <w:tc>
          <w:tcPr>
            <w:tcW w:w="1341" w:type="dxa"/>
            <w:shd w:val="clear" w:color="auto" w:fill="D9D9D9"/>
            <w:vAlign w:val="center"/>
          </w:tcPr>
          <w:p w14:paraId="17ECE27E" w14:textId="77777777" w:rsidR="00B475A1" w:rsidRDefault="00B475A1" w:rsidP="00F51FA8">
            <w:pPr>
              <w:jc w:val="center"/>
              <w:rPr>
                <w:b/>
                <w:sz w:val="24"/>
                <w:szCs w:val="24"/>
              </w:rPr>
            </w:pPr>
            <w:r>
              <w:rPr>
                <w:b/>
                <w:sz w:val="24"/>
                <w:szCs w:val="24"/>
              </w:rPr>
              <w:t>Likelihood</w:t>
            </w:r>
          </w:p>
        </w:tc>
        <w:tc>
          <w:tcPr>
            <w:tcW w:w="4021" w:type="dxa"/>
            <w:shd w:val="clear" w:color="auto" w:fill="D9D9D9"/>
            <w:vAlign w:val="center"/>
          </w:tcPr>
          <w:p w14:paraId="75B9C427" w14:textId="77777777" w:rsidR="00B475A1" w:rsidRDefault="00B475A1" w:rsidP="00F51FA8">
            <w:pPr>
              <w:jc w:val="center"/>
              <w:rPr>
                <w:b/>
                <w:sz w:val="24"/>
                <w:szCs w:val="24"/>
              </w:rPr>
            </w:pPr>
            <w:r>
              <w:rPr>
                <w:b/>
                <w:sz w:val="24"/>
                <w:szCs w:val="24"/>
              </w:rPr>
              <w:t>Remediation Cost</w:t>
            </w:r>
          </w:p>
        </w:tc>
        <w:tc>
          <w:tcPr>
            <w:tcW w:w="1807" w:type="dxa"/>
            <w:shd w:val="clear" w:color="auto" w:fill="D9D9D9"/>
            <w:vAlign w:val="center"/>
          </w:tcPr>
          <w:p w14:paraId="72A6F7D6" w14:textId="77777777" w:rsidR="00B475A1" w:rsidRDefault="00B475A1" w:rsidP="00F51FA8">
            <w:pPr>
              <w:jc w:val="center"/>
              <w:rPr>
                <w:b/>
                <w:sz w:val="24"/>
                <w:szCs w:val="24"/>
              </w:rPr>
            </w:pPr>
            <w:r>
              <w:rPr>
                <w:b/>
                <w:sz w:val="24"/>
                <w:szCs w:val="24"/>
              </w:rPr>
              <w:t>Priority</w:t>
            </w:r>
          </w:p>
        </w:tc>
        <w:tc>
          <w:tcPr>
            <w:tcW w:w="1805" w:type="dxa"/>
            <w:shd w:val="clear" w:color="auto" w:fill="D9D9D9"/>
            <w:vAlign w:val="center"/>
          </w:tcPr>
          <w:p w14:paraId="0A7ECDB3" w14:textId="77777777" w:rsidR="00B475A1" w:rsidRDefault="00B475A1" w:rsidP="00F51FA8">
            <w:pPr>
              <w:jc w:val="center"/>
              <w:rPr>
                <w:b/>
                <w:sz w:val="24"/>
                <w:szCs w:val="24"/>
              </w:rPr>
            </w:pPr>
            <w:r>
              <w:rPr>
                <w:b/>
                <w:sz w:val="24"/>
                <w:szCs w:val="24"/>
              </w:rPr>
              <w:t>Level</w:t>
            </w:r>
          </w:p>
        </w:tc>
      </w:tr>
      <w:tr w:rsidR="00F11C1D" w14:paraId="58D4006C" w14:textId="77777777" w:rsidTr="002A7DE7">
        <w:trPr>
          <w:trHeight w:val="460"/>
        </w:trPr>
        <w:tc>
          <w:tcPr>
            <w:tcW w:w="1806" w:type="dxa"/>
            <w:shd w:val="clear" w:color="auto" w:fill="auto"/>
            <w:vAlign w:val="center"/>
          </w:tcPr>
          <w:p w14:paraId="220323A9" w14:textId="62320972" w:rsidR="00F11C1D" w:rsidRDefault="00F11C1D" w:rsidP="00F11C1D">
            <w:pPr>
              <w:jc w:val="center"/>
            </w:pPr>
            <w:r w:rsidRPr="005407D2">
              <w:t>Medium</w:t>
            </w:r>
          </w:p>
        </w:tc>
        <w:tc>
          <w:tcPr>
            <w:tcW w:w="1341" w:type="dxa"/>
            <w:shd w:val="clear" w:color="auto" w:fill="auto"/>
            <w:vAlign w:val="center"/>
          </w:tcPr>
          <w:p w14:paraId="6D7BD83E" w14:textId="27A09050" w:rsidR="00F11C1D" w:rsidRDefault="00F11C1D" w:rsidP="00F11C1D">
            <w:pPr>
              <w:jc w:val="center"/>
            </w:pPr>
            <w:r w:rsidRPr="005407D2">
              <w:t>Medium</w:t>
            </w:r>
          </w:p>
        </w:tc>
        <w:tc>
          <w:tcPr>
            <w:tcW w:w="4021" w:type="dxa"/>
            <w:shd w:val="clear" w:color="auto" w:fill="auto"/>
            <w:vAlign w:val="center"/>
          </w:tcPr>
          <w:p w14:paraId="4323B829" w14:textId="37943D89" w:rsidR="00F11C1D" w:rsidRDefault="00F11C1D" w:rsidP="00F11C1D">
            <w:pPr>
              <w:jc w:val="center"/>
            </w:pPr>
            <w:r w:rsidRPr="005407D2">
              <w:t>Low–Medium</w:t>
            </w:r>
          </w:p>
        </w:tc>
        <w:tc>
          <w:tcPr>
            <w:tcW w:w="1807" w:type="dxa"/>
            <w:shd w:val="clear" w:color="auto" w:fill="auto"/>
            <w:vAlign w:val="center"/>
          </w:tcPr>
          <w:p w14:paraId="4C5CDDA0" w14:textId="7F571406" w:rsidR="00F11C1D" w:rsidRDefault="00F11C1D" w:rsidP="00F11C1D">
            <w:pPr>
              <w:jc w:val="center"/>
            </w:pPr>
            <w:r w:rsidRPr="005407D2">
              <w:t>Medium</w:t>
            </w:r>
          </w:p>
        </w:tc>
        <w:tc>
          <w:tcPr>
            <w:tcW w:w="1805" w:type="dxa"/>
            <w:shd w:val="clear" w:color="auto" w:fill="auto"/>
            <w:vAlign w:val="center"/>
          </w:tcPr>
          <w:p w14:paraId="21AF3013" w14:textId="32320EF8" w:rsidR="00F11C1D" w:rsidRDefault="00F11C1D" w:rsidP="00F11C1D">
            <w:pPr>
              <w:jc w:val="center"/>
            </w:pPr>
            <w:r w:rsidRPr="005407D2">
              <w:t>3</w:t>
            </w:r>
          </w:p>
        </w:tc>
      </w:tr>
    </w:tbl>
    <w:p w14:paraId="58211FED" w14:textId="77777777" w:rsidR="00B475A1" w:rsidRDefault="00B475A1" w:rsidP="00B475A1">
      <w:pPr>
        <w:rPr>
          <w:b/>
        </w:rPr>
      </w:pPr>
    </w:p>
    <w:p w14:paraId="09D2A822" w14:textId="77777777" w:rsidR="00B475A1" w:rsidRDefault="00B475A1" w:rsidP="00B475A1">
      <w:pPr>
        <w:rPr>
          <w:b/>
        </w:rPr>
      </w:pPr>
      <w:r>
        <w:rPr>
          <w:b/>
        </w:rPr>
        <w:t>Automation</w:t>
      </w:r>
    </w:p>
    <w:tbl>
      <w:tblPr>
        <w:tblStyle w:val="6"/>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4021"/>
        <w:gridCol w:w="3611"/>
      </w:tblGrid>
      <w:tr w:rsidR="00B475A1" w14:paraId="0B4AB41B" w14:textId="77777777" w:rsidTr="00001F14">
        <w:trPr>
          <w:trHeight w:val="460"/>
          <w:tblHeader/>
        </w:trPr>
        <w:tc>
          <w:tcPr>
            <w:tcW w:w="1807" w:type="dxa"/>
            <w:shd w:val="clear" w:color="auto" w:fill="D9D9D9"/>
            <w:vAlign w:val="center"/>
          </w:tcPr>
          <w:p w14:paraId="7188DC71" w14:textId="77777777" w:rsidR="00B475A1" w:rsidRDefault="00B475A1" w:rsidP="00F51FA8">
            <w:pPr>
              <w:jc w:val="center"/>
              <w:rPr>
                <w:b/>
                <w:sz w:val="24"/>
                <w:szCs w:val="24"/>
              </w:rPr>
            </w:pPr>
            <w:r>
              <w:rPr>
                <w:b/>
                <w:sz w:val="24"/>
                <w:szCs w:val="24"/>
              </w:rPr>
              <w:t>Tool</w:t>
            </w:r>
          </w:p>
        </w:tc>
        <w:tc>
          <w:tcPr>
            <w:tcW w:w="1341" w:type="dxa"/>
            <w:shd w:val="clear" w:color="auto" w:fill="D9D9D9"/>
            <w:vAlign w:val="center"/>
          </w:tcPr>
          <w:p w14:paraId="2A7DCED1" w14:textId="77777777" w:rsidR="00B475A1" w:rsidRDefault="00B475A1" w:rsidP="00F51FA8">
            <w:pPr>
              <w:jc w:val="center"/>
              <w:rPr>
                <w:b/>
                <w:sz w:val="24"/>
                <w:szCs w:val="24"/>
              </w:rPr>
            </w:pPr>
            <w:r>
              <w:rPr>
                <w:b/>
                <w:sz w:val="24"/>
                <w:szCs w:val="24"/>
              </w:rPr>
              <w:t>Version</w:t>
            </w:r>
          </w:p>
        </w:tc>
        <w:tc>
          <w:tcPr>
            <w:tcW w:w="4021" w:type="dxa"/>
            <w:shd w:val="clear" w:color="auto" w:fill="D9D9D9"/>
            <w:vAlign w:val="center"/>
          </w:tcPr>
          <w:p w14:paraId="3773F3D4" w14:textId="77777777" w:rsidR="00B475A1" w:rsidRDefault="00B475A1" w:rsidP="00F51FA8">
            <w:pPr>
              <w:jc w:val="center"/>
              <w:rPr>
                <w:b/>
                <w:sz w:val="24"/>
                <w:szCs w:val="24"/>
              </w:rPr>
            </w:pPr>
            <w:r>
              <w:rPr>
                <w:b/>
                <w:sz w:val="24"/>
                <w:szCs w:val="24"/>
              </w:rPr>
              <w:t>Checker</w:t>
            </w:r>
          </w:p>
        </w:tc>
        <w:tc>
          <w:tcPr>
            <w:tcW w:w="3611" w:type="dxa"/>
            <w:shd w:val="clear" w:color="auto" w:fill="D9D9D9"/>
            <w:vAlign w:val="center"/>
          </w:tcPr>
          <w:p w14:paraId="765DE5ED" w14:textId="77777777" w:rsidR="00B475A1" w:rsidRDefault="00B475A1" w:rsidP="00F51FA8">
            <w:pPr>
              <w:jc w:val="center"/>
              <w:rPr>
                <w:b/>
                <w:sz w:val="24"/>
                <w:szCs w:val="24"/>
              </w:rPr>
            </w:pPr>
            <w:r>
              <w:rPr>
                <w:b/>
                <w:sz w:val="24"/>
                <w:szCs w:val="24"/>
              </w:rPr>
              <w:t>Description Tool</w:t>
            </w:r>
          </w:p>
        </w:tc>
      </w:tr>
      <w:tr w:rsidR="0011758B" w14:paraId="763D0227" w14:textId="77777777" w:rsidTr="00001F14">
        <w:trPr>
          <w:trHeight w:val="460"/>
        </w:trPr>
        <w:tc>
          <w:tcPr>
            <w:tcW w:w="1807" w:type="dxa"/>
            <w:shd w:val="clear" w:color="auto" w:fill="auto"/>
          </w:tcPr>
          <w:p w14:paraId="4BEC1ECA" w14:textId="75791E8A" w:rsidR="0011758B" w:rsidRDefault="0011758B" w:rsidP="0011758B">
            <w:pPr>
              <w:jc w:val="center"/>
            </w:pPr>
            <w:r>
              <w:t>Clang-Tidy</w:t>
            </w:r>
          </w:p>
        </w:tc>
        <w:tc>
          <w:tcPr>
            <w:tcW w:w="1341" w:type="dxa"/>
            <w:shd w:val="clear" w:color="auto" w:fill="auto"/>
          </w:tcPr>
          <w:p w14:paraId="3C6600F4" w14:textId="00A4AAC4" w:rsidR="0011758B" w:rsidRDefault="0011758B" w:rsidP="0011758B">
            <w:pPr>
              <w:jc w:val="center"/>
            </w:pPr>
            <w:r>
              <w:t>17.x</w:t>
            </w:r>
          </w:p>
        </w:tc>
        <w:tc>
          <w:tcPr>
            <w:tcW w:w="4021" w:type="dxa"/>
            <w:shd w:val="clear" w:color="auto" w:fill="auto"/>
          </w:tcPr>
          <w:p w14:paraId="303F54C0" w14:textId="22EF317A" w:rsidR="0011758B" w:rsidRDefault="0011758B" w:rsidP="0011758B">
            <w:pPr>
              <w:jc w:val="center"/>
            </w:pPr>
            <w:r>
              <w:t>hicpp-vararg, cert-dcl50-cpp (if available)</w:t>
            </w:r>
          </w:p>
        </w:tc>
        <w:tc>
          <w:tcPr>
            <w:tcW w:w="3611" w:type="dxa"/>
            <w:shd w:val="clear" w:color="auto" w:fill="auto"/>
          </w:tcPr>
          <w:p w14:paraId="08A327DD" w14:textId="2782D3EA" w:rsidR="0011758B" w:rsidRDefault="0011758B" w:rsidP="0011758B">
            <w:pPr>
              <w:jc w:val="center"/>
            </w:pPr>
            <w:r>
              <w:t>Discourages C-style varargs in C++.</w:t>
            </w:r>
          </w:p>
        </w:tc>
      </w:tr>
      <w:tr w:rsidR="0011758B" w14:paraId="50569B33" w14:textId="77777777" w:rsidTr="00001F14">
        <w:trPr>
          <w:trHeight w:val="460"/>
        </w:trPr>
        <w:tc>
          <w:tcPr>
            <w:tcW w:w="1807" w:type="dxa"/>
            <w:shd w:val="clear" w:color="auto" w:fill="auto"/>
          </w:tcPr>
          <w:p w14:paraId="1D888D34" w14:textId="1E68DF2F" w:rsidR="0011758B" w:rsidRDefault="0011758B" w:rsidP="0011758B">
            <w:pPr>
              <w:jc w:val="center"/>
            </w:pPr>
            <w:r>
              <w:t>Coverity</w:t>
            </w:r>
          </w:p>
        </w:tc>
        <w:tc>
          <w:tcPr>
            <w:tcW w:w="1341" w:type="dxa"/>
            <w:shd w:val="clear" w:color="auto" w:fill="auto"/>
          </w:tcPr>
          <w:p w14:paraId="1A9DC142" w14:textId="0D599173" w:rsidR="0011758B" w:rsidRDefault="0011758B" w:rsidP="0011758B">
            <w:pPr>
              <w:jc w:val="center"/>
            </w:pPr>
            <w:r>
              <w:t>2024.x</w:t>
            </w:r>
          </w:p>
        </w:tc>
        <w:tc>
          <w:tcPr>
            <w:tcW w:w="4021" w:type="dxa"/>
            <w:shd w:val="clear" w:color="auto" w:fill="auto"/>
          </w:tcPr>
          <w:p w14:paraId="310BD1C0" w14:textId="326868EC" w:rsidR="0011758B" w:rsidRDefault="0011758B" w:rsidP="0011758B">
            <w:pPr>
              <w:jc w:val="center"/>
              <w:rPr>
                <w:u w:val="single"/>
              </w:rPr>
            </w:pPr>
            <w:r>
              <w:t>VARARGS_MISMATCH</w:t>
            </w:r>
          </w:p>
        </w:tc>
        <w:tc>
          <w:tcPr>
            <w:tcW w:w="3611" w:type="dxa"/>
            <w:shd w:val="clear" w:color="auto" w:fill="auto"/>
          </w:tcPr>
          <w:p w14:paraId="2D7A853F" w14:textId="630B8DA9" w:rsidR="0011758B" w:rsidRDefault="0011758B" w:rsidP="0011758B">
            <w:pPr>
              <w:jc w:val="center"/>
            </w:pPr>
            <w:r>
              <w:t>Type/count mismatch in varargs.</w:t>
            </w:r>
          </w:p>
        </w:tc>
      </w:tr>
      <w:tr w:rsidR="0011758B" w14:paraId="6F86E3DA" w14:textId="77777777" w:rsidTr="00001F14">
        <w:trPr>
          <w:trHeight w:val="460"/>
        </w:trPr>
        <w:tc>
          <w:tcPr>
            <w:tcW w:w="1807" w:type="dxa"/>
            <w:shd w:val="clear" w:color="auto" w:fill="auto"/>
          </w:tcPr>
          <w:p w14:paraId="258CE126" w14:textId="243C75E6" w:rsidR="0011758B" w:rsidRDefault="0011758B" w:rsidP="0011758B">
            <w:pPr>
              <w:jc w:val="center"/>
            </w:pPr>
            <w:r>
              <w:t>SonarQube</w:t>
            </w:r>
          </w:p>
        </w:tc>
        <w:tc>
          <w:tcPr>
            <w:tcW w:w="1341" w:type="dxa"/>
            <w:shd w:val="clear" w:color="auto" w:fill="auto"/>
          </w:tcPr>
          <w:p w14:paraId="28A63EAE" w14:textId="5D17F8D1" w:rsidR="0011758B" w:rsidRDefault="0011758B" w:rsidP="0011758B">
            <w:pPr>
              <w:jc w:val="center"/>
            </w:pPr>
            <w:r>
              <w:t>10.x</w:t>
            </w:r>
          </w:p>
        </w:tc>
        <w:tc>
          <w:tcPr>
            <w:tcW w:w="4021" w:type="dxa"/>
            <w:shd w:val="clear" w:color="auto" w:fill="auto"/>
          </w:tcPr>
          <w:p w14:paraId="0CBF64D1" w14:textId="5DA0A3EC" w:rsidR="0011758B" w:rsidRDefault="0011758B" w:rsidP="0011758B">
            <w:pPr>
              <w:jc w:val="center"/>
              <w:rPr>
                <w:u w:val="single"/>
              </w:rPr>
            </w:pPr>
            <w:r>
              <w:t>Variadic-safety rules</w:t>
            </w:r>
          </w:p>
        </w:tc>
        <w:tc>
          <w:tcPr>
            <w:tcW w:w="3611" w:type="dxa"/>
            <w:shd w:val="clear" w:color="auto" w:fill="auto"/>
          </w:tcPr>
          <w:p w14:paraId="258B63F8" w14:textId="5CFFC6CC" w:rsidR="0011758B" w:rsidRDefault="0011758B" w:rsidP="0011758B">
            <w:pPr>
              <w:jc w:val="center"/>
            </w:pPr>
            <w:r>
              <w:t>Flags unsafe ... usage.</w:t>
            </w:r>
          </w:p>
        </w:tc>
      </w:tr>
      <w:tr w:rsidR="0011758B" w14:paraId="669BE97C" w14:textId="77777777" w:rsidTr="00001F14">
        <w:trPr>
          <w:trHeight w:val="460"/>
        </w:trPr>
        <w:tc>
          <w:tcPr>
            <w:tcW w:w="1807" w:type="dxa"/>
            <w:shd w:val="clear" w:color="auto" w:fill="auto"/>
          </w:tcPr>
          <w:p w14:paraId="24E01C55" w14:textId="00860932" w:rsidR="0011758B" w:rsidRDefault="0011758B" w:rsidP="0011758B">
            <w:pPr>
              <w:jc w:val="center"/>
            </w:pPr>
            <w:r>
              <w:t>Semgrep</w:t>
            </w:r>
          </w:p>
        </w:tc>
        <w:tc>
          <w:tcPr>
            <w:tcW w:w="1341" w:type="dxa"/>
            <w:shd w:val="clear" w:color="auto" w:fill="auto"/>
          </w:tcPr>
          <w:p w14:paraId="44AB9F5A" w14:textId="0302A184" w:rsidR="0011758B" w:rsidRDefault="0011758B" w:rsidP="0011758B">
            <w:pPr>
              <w:jc w:val="center"/>
            </w:pPr>
            <w:r>
              <w:t>1.x</w:t>
            </w:r>
          </w:p>
        </w:tc>
        <w:tc>
          <w:tcPr>
            <w:tcW w:w="4021" w:type="dxa"/>
            <w:shd w:val="clear" w:color="auto" w:fill="auto"/>
          </w:tcPr>
          <w:p w14:paraId="070D1B90" w14:textId="378A9982" w:rsidR="0011758B" w:rsidRDefault="0011758B" w:rsidP="0011758B">
            <w:pPr>
              <w:jc w:val="center"/>
              <w:rPr>
                <w:u w:val="single"/>
              </w:rPr>
            </w:pPr>
            <w:r>
              <w:t>cpp.lang.varargs</w:t>
            </w:r>
          </w:p>
        </w:tc>
        <w:tc>
          <w:tcPr>
            <w:tcW w:w="3611" w:type="dxa"/>
            <w:shd w:val="clear" w:color="auto" w:fill="auto"/>
          </w:tcPr>
          <w:p w14:paraId="1CE70AF4" w14:textId="569CA21C" w:rsidR="0011758B" w:rsidRDefault="0011758B" w:rsidP="0011758B">
            <w:pPr>
              <w:jc w:val="center"/>
            </w:pPr>
            <w:r>
              <w:t>Pattern-match forbidden constructs.</w:t>
            </w:r>
          </w:p>
        </w:tc>
      </w:tr>
    </w:tbl>
    <w:p w14:paraId="065938C1" w14:textId="77777777" w:rsidR="00381847" w:rsidRPr="00F72634" w:rsidRDefault="00B475A1" w:rsidP="00F72634">
      <w:r>
        <w:br w:type="page"/>
      </w:r>
    </w:p>
    <w:p w14:paraId="27E2FD83" w14:textId="77777777" w:rsidR="00381847" w:rsidRDefault="00E769D9" w:rsidP="0059536C">
      <w:pPr>
        <w:pStyle w:val="Heading4"/>
      </w:pPr>
      <w:bookmarkStart w:id="15" w:name="_Toc52464067"/>
      <w:r>
        <w:lastRenderedPageBreak/>
        <w:t>Coding Standard 9</w:t>
      </w:r>
      <w:bookmarkEnd w:id="15"/>
      <w:r>
        <w:t xml:space="preserve"> </w:t>
      </w:r>
    </w:p>
    <w:p w14:paraId="4A24434F" w14:textId="77777777" w:rsidR="00B475A1" w:rsidRDefault="00B475A1" w:rsidP="00B475A1"/>
    <w:tbl>
      <w:tblPr>
        <w:tblStyle w:val="11"/>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7632"/>
      </w:tblGrid>
      <w:tr w:rsidR="00B475A1" w14:paraId="6F819546" w14:textId="77777777" w:rsidTr="00001F14">
        <w:trPr>
          <w:trHeight w:val="42"/>
          <w:tblHeader/>
        </w:trPr>
        <w:tc>
          <w:tcPr>
            <w:tcW w:w="1807" w:type="dxa"/>
            <w:shd w:val="clear" w:color="auto" w:fill="D9D9D9"/>
            <w:tcMar>
              <w:top w:w="100" w:type="dxa"/>
              <w:left w:w="100" w:type="dxa"/>
              <w:bottom w:w="100" w:type="dxa"/>
              <w:right w:w="100" w:type="dxa"/>
            </w:tcMar>
            <w:vAlign w:val="center"/>
          </w:tcPr>
          <w:p w14:paraId="6C371ACB" w14:textId="77777777" w:rsidR="00B475A1" w:rsidRDefault="00B475A1" w:rsidP="00F51FA8">
            <w:pPr>
              <w:jc w:val="center"/>
              <w:rPr>
                <w:b/>
                <w:sz w:val="24"/>
                <w:szCs w:val="24"/>
              </w:rPr>
            </w:pPr>
            <w:r>
              <w:rPr>
                <w:b/>
                <w:sz w:val="24"/>
                <w:szCs w:val="24"/>
              </w:rPr>
              <w:t>Coding Standard</w:t>
            </w:r>
          </w:p>
        </w:tc>
        <w:tc>
          <w:tcPr>
            <w:tcW w:w="1341" w:type="dxa"/>
            <w:shd w:val="clear" w:color="auto" w:fill="D9D9D9"/>
            <w:tcMar>
              <w:top w:w="100" w:type="dxa"/>
              <w:left w:w="100" w:type="dxa"/>
              <w:bottom w:w="100" w:type="dxa"/>
              <w:right w:w="100" w:type="dxa"/>
            </w:tcMar>
            <w:vAlign w:val="center"/>
          </w:tcPr>
          <w:p w14:paraId="190BC992" w14:textId="77777777" w:rsidR="00B475A1" w:rsidRDefault="00B475A1" w:rsidP="00F51FA8">
            <w:pPr>
              <w:jc w:val="center"/>
              <w:rPr>
                <w:b/>
                <w:sz w:val="24"/>
                <w:szCs w:val="24"/>
              </w:rPr>
            </w:pPr>
            <w:r>
              <w:rPr>
                <w:b/>
                <w:sz w:val="24"/>
                <w:szCs w:val="24"/>
              </w:rPr>
              <w:t>Label</w:t>
            </w:r>
          </w:p>
        </w:tc>
        <w:tc>
          <w:tcPr>
            <w:tcW w:w="7632" w:type="dxa"/>
            <w:shd w:val="clear" w:color="auto" w:fill="D9D9D9"/>
            <w:tcMar>
              <w:top w:w="100" w:type="dxa"/>
              <w:left w:w="100" w:type="dxa"/>
              <w:bottom w:w="100" w:type="dxa"/>
              <w:right w:w="100" w:type="dxa"/>
            </w:tcMar>
            <w:vAlign w:val="center"/>
          </w:tcPr>
          <w:p w14:paraId="7440A833" w14:textId="0DD470BE" w:rsidR="00B475A1" w:rsidRDefault="007D1ACB" w:rsidP="00F51FA8">
            <w:pPr>
              <w:jc w:val="center"/>
              <w:rPr>
                <w:b/>
                <w:sz w:val="24"/>
                <w:szCs w:val="24"/>
              </w:rPr>
            </w:pPr>
            <w:r w:rsidRPr="007D1ACB">
              <w:rPr>
                <w:b/>
                <w:sz w:val="24"/>
                <w:szCs w:val="24"/>
              </w:rPr>
              <w:t>MSC50-CPP — Do not use std::rand() for generating pseudorandom numbers</w:t>
            </w:r>
          </w:p>
        </w:tc>
      </w:tr>
      <w:tr w:rsidR="00B475A1" w14:paraId="2CC9482B" w14:textId="77777777" w:rsidTr="00001F14">
        <w:trPr>
          <w:trHeight w:val="321"/>
        </w:trPr>
        <w:tc>
          <w:tcPr>
            <w:tcW w:w="1807" w:type="dxa"/>
            <w:shd w:val="clear" w:color="auto" w:fill="F3F3F3"/>
            <w:tcMar>
              <w:top w:w="100" w:type="dxa"/>
              <w:left w:w="100" w:type="dxa"/>
              <w:bottom w:w="100" w:type="dxa"/>
              <w:right w:w="100" w:type="dxa"/>
            </w:tcMar>
          </w:tcPr>
          <w:p w14:paraId="59489C3C" w14:textId="6279FAE9" w:rsidR="00B475A1" w:rsidRDefault="008D52F4" w:rsidP="00F51FA8">
            <w:pPr>
              <w:jc w:val="center"/>
            </w:pPr>
            <w:r w:rsidRPr="008D52F4">
              <w:t>Randomness / PRNG policy</w:t>
            </w:r>
          </w:p>
        </w:tc>
        <w:tc>
          <w:tcPr>
            <w:tcW w:w="1341" w:type="dxa"/>
            <w:tcMar>
              <w:top w:w="100" w:type="dxa"/>
              <w:left w:w="100" w:type="dxa"/>
              <w:bottom w:w="100" w:type="dxa"/>
              <w:right w:w="100" w:type="dxa"/>
            </w:tcMar>
          </w:tcPr>
          <w:p w14:paraId="519E82BC" w14:textId="450F3104" w:rsidR="00B475A1" w:rsidRDefault="004C1629" w:rsidP="00F51FA8">
            <w:pPr>
              <w:jc w:val="center"/>
            </w:pPr>
            <w:r>
              <w:t>STD-009-CPP</w:t>
            </w:r>
          </w:p>
        </w:tc>
        <w:tc>
          <w:tcPr>
            <w:tcW w:w="7632" w:type="dxa"/>
            <w:tcMar>
              <w:top w:w="100" w:type="dxa"/>
              <w:left w:w="100" w:type="dxa"/>
              <w:bottom w:w="100" w:type="dxa"/>
              <w:right w:w="100" w:type="dxa"/>
            </w:tcMar>
          </w:tcPr>
          <w:p w14:paraId="490A5770" w14:textId="45223362" w:rsidR="00B475A1" w:rsidRDefault="004C1629" w:rsidP="00F51FA8">
            <w:r w:rsidRPr="004C1629">
              <w:t xml:space="preserve">std::rand() has poor statistical quality and is predictable; do </w:t>
            </w:r>
            <w:r w:rsidRPr="004C1629">
              <w:rPr>
                <w:b/>
                <w:bCs/>
              </w:rPr>
              <w:t>not</w:t>
            </w:r>
            <w:r w:rsidRPr="004C1629">
              <w:t xml:space="preserve"> use it for security-sensitive tasks. Prefer &lt;random&gt; engines (for non-security randomness) and platform CSPRNGs for secrets. (SEI CERT </w:t>
            </w:r>
            <w:hyperlink r:id="rId29" w:history="1">
              <w:r w:rsidRPr="007A3404">
                <w:rPr>
                  <w:rStyle w:val="Hyperlink"/>
                  <w:sz w:val="24"/>
                  <w:szCs w:val="24"/>
                </w:rPr>
                <w:t>MSC50-CPP</w:t>
              </w:r>
            </w:hyperlink>
            <w:r w:rsidRPr="004C1629">
              <w:t>.)</w:t>
            </w:r>
          </w:p>
        </w:tc>
      </w:tr>
    </w:tbl>
    <w:p w14:paraId="40E2635A" w14:textId="77777777" w:rsidR="00B475A1" w:rsidRDefault="00B475A1" w:rsidP="00B475A1">
      <w:pPr>
        <w:rPr>
          <w:b/>
        </w:rPr>
      </w:pPr>
    </w:p>
    <w:tbl>
      <w:tblPr>
        <w:tblStyle w:val="10"/>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4CC66407" w14:textId="77777777" w:rsidTr="00001F14">
        <w:trPr>
          <w:trHeight w:val="26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480A4358" w14:textId="77777777" w:rsidR="00F72634" w:rsidRDefault="00F72634" w:rsidP="00381263">
            <w:r>
              <w:rPr>
                <w:b/>
                <w:sz w:val="24"/>
                <w:szCs w:val="24"/>
              </w:rPr>
              <w:t>Noncompliant Code</w:t>
            </w:r>
          </w:p>
        </w:tc>
      </w:tr>
      <w:tr w:rsidR="00F72634" w14:paraId="5E542BB3"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71F8514F" w14:textId="6C88A422" w:rsidR="00F72634" w:rsidRDefault="00DF3C5C" w:rsidP="00381263">
            <w:r w:rsidRPr="00DF3C5C">
              <w:t>The following noncompliant code generates an ID with a numeric part produced by calling the rand() function. The IDs produced are predictable and have limited randomness. Further, depending on the value of RAND_MAX, the resulting value can have modulo bias.</w:t>
            </w:r>
          </w:p>
        </w:tc>
      </w:tr>
      <w:tr w:rsidR="00F72634" w14:paraId="25A0CD90" w14:textId="77777777" w:rsidTr="00001F14">
        <w:trPr>
          <w:trHeight w:val="460"/>
        </w:trPr>
        <w:tc>
          <w:tcPr>
            <w:tcW w:w="10800" w:type="dxa"/>
            <w:tcMar>
              <w:top w:w="100" w:type="dxa"/>
              <w:left w:w="100" w:type="dxa"/>
              <w:bottom w:w="100" w:type="dxa"/>
              <w:right w:w="100" w:type="dxa"/>
            </w:tcMar>
          </w:tcPr>
          <w:p w14:paraId="571A3EE3" w14:textId="77777777" w:rsidR="00DF3C5C" w:rsidRPr="00DF3C5C" w:rsidRDefault="00DF3C5C" w:rsidP="00DF3C5C">
            <w:pPr>
              <w:rPr>
                <w:rFonts w:ascii="Courier New" w:hAnsi="Courier New" w:cs="Courier New"/>
                <w:sz w:val="24"/>
                <w:szCs w:val="24"/>
              </w:rPr>
            </w:pPr>
            <w:r w:rsidRPr="00DF3C5C">
              <w:rPr>
                <w:rFonts w:ascii="Courier New" w:hAnsi="Courier New" w:cs="Courier New"/>
                <w:sz w:val="24"/>
                <w:szCs w:val="24"/>
              </w:rPr>
              <w:t>#include &lt;cstdlib&gt;</w:t>
            </w:r>
          </w:p>
          <w:p w14:paraId="24EB661B" w14:textId="77777777" w:rsidR="00DF3C5C" w:rsidRPr="00DF3C5C" w:rsidRDefault="00DF3C5C" w:rsidP="00DF3C5C">
            <w:pPr>
              <w:rPr>
                <w:rFonts w:ascii="Courier New" w:hAnsi="Courier New" w:cs="Courier New"/>
                <w:sz w:val="24"/>
                <w:szCs w:val="24"/>
              </w:rPr>
            </w:pPr>
            <w:r w:rsidRPr="00DF3C5C">
              <w:rPr>
                <w:rFonts w:ascii="Courier New" w:hAnsi="Courier New" w:cs="Courier New"/>
                <w:sz w:val="24"/>
                <w:szCs w:val="24"/>
              </w:rPr>
              <w:t>#include &lt;string&gt;</w:t>
            </w:r>
          </w:p>
          <w:p w14:paraId="75B8DE5D" w14:textId="77777777" w:rsidR="00DF3C5C" w:rsidRPr="00DF3C5C" w:rsidRDefault="00DF3C5C" w:rsidP="00DF3C5C">
            <w:pPr>
              <w:rPr>
                <w:rFonts w:ascii="Courier New" w:hAnsi="Courier New" w:cs="Courier New"/>
                <w:sz w:val="24"/>
                <w:szCs w:val="24"/>
              </w:rPr>
            </w:pPr>
            <w:r w:rsidRPr="00DF3C5C">
              <w:rPr>
                <w:rFonts w:ascii="Courier New" w:hAnsi="Courier New" w:cs="Courier New"/>
                <w:sz w:val="24"/>
                <w:szCs w:val="24"/>
              </w:rPr>
              <w:t xml:space="preserve">  </w:t>
            </w:r>
          </w:p>
          <w:p w14:paraId="50379DB4" w14:textId="77777777" w:rsidR="00DF3C5C" w:rsidRPr="00DF3C5C" w:rsidRDefault="00DF3C5C" w:rsidP="00DF3C5C">
            <w:pPr>
              <w:rPr>
                <w:rFonts w:ascii="Courier New" w:hAnsi="Courier New" w:cs="Courier New"/>
                <w:sz w:val="24"/>
                <w:szCs w:val="24"/>
              </w:rPr>
            </w:pPr>
            <w:r w:rsidRPr="00DF3C5C">
              <w:rPr>
                <w:rFonts w:ascii="Courier New" w:hAnsi="Courier New" w:cs="Courier New"/>
                <w:sz w:val="24"/>
                <w:szCs w:val="24"/>
              </w:rPr>
              <w:t>void f() {</w:t>
            </w:r>
          </w:p>
          <w:p w14:paraId="739971F3" w14:textId="77777777" w:rsidR="00916DE2" w:rsidRDefault="00DF3C5C" w:rsidP="00DF3C5C">
            <w:pPr>
              <w:rPr>
                <w:rFonts w:ascii="Courier New" w:hAnsi="Courier New" w:cs="Courier New"/>
                <w:sz w:val="24"/>
                <w:szCs w:val="24"/>
              </w:rPr>
            </w:pPr>
            <w:r w:rsidRPr="00DF3C5C">
              <w:rPr>
                <w:rFonts w:ascii="Courier New" w:hAnsi="Courier New" w:cs="Courier New"/>
                <w:sz w:val="24"/>
                <w:szCs w:val="24"/>
              </w:rPr>
              <w:t xml:space="preserve">  std::string id("ID"); // Holds the ID, starting with the characters </w:t>
            </w:r>
          </w:p>
          <w:p w14:paraId="0F060AFC" w14:textId="77777777" w:rsidR="00916DE2" w:rsidRDefault="00916DE2" w:rsidP="00DF3C5C">
            <w:pPr>
              <w:rPr>
                <w:rFonts w:ascii="Courier New" w:hAnsi="Courier New" w:cs="Courier New"/>
                <w:sz w:val="24"/>
                <w:szCs w:val="24"/>
              </w:rPr>
            </w:pPr>
            <w:r>
              <w:rPr>
                <w:rFonts w:ascii="Courier New" w:hAnsi="Courier New" w:cs="Courier New"/>
                <w:sz w:val="24"/>
                <w:szCs w:val="24"/>
              </w:rPr>
              <w:t xml:space="preserve">                        // </w:t>
            </w:r>
            <w:r w:rsidR="00DF3C5C" w:rsidRPr="00DF3C5C">
              <w:rPr>
                <w:rFonts w:ascii="Courier New" w:hAnsi="Courier New" w:cs="Courier New"/>
                <w:sz w:val="24"/>
                <w:szCs w:val="24"/>
              </w:rPr>
              <w:t>"ID" followed</w:t>
            </w:r>
            <w:r>
              <w:rPr>
                <w:rFonts w:ascii="Courier New" w:hAnsi="Courier New" w:cs="Courier New"/>
                <w:sz w:val="24"/>
                <w:szCs w:val="24"/>
              </w:rPr>
              <w:t xml:space="preserve"> </w:t>
            </w:r>
            <w:r w:rsidR="00DF3C5C" w:rsidRPr="00DF3C5C">
              <w:rPr>
                <w:rFonts w:ascii="Courier New" w:hAnsi="Courier New" w:cs="Courier New"/>
                <w:sz w:val="24"/>
                <w:szCs w:val="24"/>
              </w:rPr>
              <w:t xml:space="preserve">by a random integer in the range </w:t>
            </w:r>
          </w:p>
          <w:p w14:paraId="12527400" w14:textId="6EEE3C9B" w:rsidR="00DF3C5C" w:rsidRPr="00DF3C5C" w:rsidRDefault="00916DE2" w:rsidP="00DF3C5C">
            <w:pPr>
              <w:rPr>
                <w:rFonts w:ascii="Courier New" w:hAnsi="Courier New" w:cs="Courier New"/>
                <w:sz w:val="24"/>
                <w:szCs w:val="24"/>
              </w:rPr>
            </w:pPr>
            <w:r>
              <w:rPr>
                <w:rFonts w:ascii="Courier New" w:hAnsi="Courier New" w:cs="Courier New"/>
                <w:sz w:val="24"/>
                <w:szCs w:val="24"/>
              </w:rPr>
              <w:t xml:space="preserve">                        // </w:t>
            </w:r>
            <w:r w:rsidR="00DF3C5C" w:rsidRPr="00DF3C5C">
              <w:rPr>
                <w:rFonts w:ascii="Courier New" w:hAnsi="Courier New" w:cs="Courier New"/>
                <w:sz w:val="24"/>
                <w:szCs w:val="24"/>
              </w:rPr>
              <w:t>[0-10000].</w:t>
            </w:r>
          </w:p>
          <w:p w14:paraId="0038EA37" w14:textId="2738E741" w:rsidR="00DF3C5C" w:rsidRPr="00DF3C5C" w:rsidRDefault="00DF3C5C" w:rsidP="00DF3C5C">
            <w:pPr>
              <w:rPr>
                <w:rFonts w:ascii="Courier New" w:hAnsi="Courier New" w:cs="Courier New"/>
                <w:sz w:val="24"/>
                <w:szCs w:val="24"/>
              </w:rPr>
            </w:pPr>
            <w:r w:rsidRPr="00DF3C5C">
              <w:rPr>
                <w:rFonts w:ascii="Courier New" w:hAnsi="Courier New" w:cs="Courier New"/>
                <w:sz w:val="24"/>
                <w:szCs w:val="24"/>
              </w:rPr>
              <w:t xml:space="preserve">  id += std::to_string(std::rand() % 10000);</w:t>
            </w:r>
          </w:p>
          <w:p w14:paraId="227DE02A" w14:textId="77777777" w:rsidR="00DF3C5C" w:rsidRPr="00DF3C5C" w:rsidRDefault="00DF3C5C" w:rsidP="00DF3C5C">
            <w:pPr>
              <w:rPr>
                <w:rFonts w:ascii="Courier New" w:hAnsi="Courier New" w:cs="Courier New"/>
                <w:sz w:val="24"/>
                <w:szCs w:val="24"/>
              </w:rPr>
            </w:pPr>
            <w:r w:rsidRPr="00DF3C5C">
              <w:rPr>
                <w:rFonts w:ascii="Courier New" w:hAnsi="Courier New" w:cs="Courier New"/>
                <w:sz w:val="24"/>
                <w:szCs w:val="24"/>
              </w:rPr>
              <w:t xml:space="preserve">  // ...</w:t>
            </w:r>
          </w:p>
          <w:p w14:paraId="5E1D505C" w14:textId="520D727A" w:rsidR="00F72634" w:rsidRPr="00DF3C5C" w:rsidRDefault="00DF3C5C" w:rsidP="00DF3C5C">
            <w:pPr>
              <w:rPr>
                <w:rFonts w:ascii="Courier New" w:hAnsi="Courier New" w:cs="Courier New"/>
                <w:sz w:val="24"/>
                <w:szCs w:val="24"/>
              </w:rPr>
            </w:pPr>
            <w:r w:rsidRPr="00DF3C5C">
              <w:rPr>
                <w:rFonts w:ascii="Courier New" w:hAnsi="Courier New" w:cs="Courier New"/>
                <w:sz w:val="24"/>
                <w:szCs w:val="24"/>
              </w:rPr>
              <w:t>}</w:t>
            </w:r>
          </w:p>
        </w:tc>
      </w:tr>
    </w:tbl>
    <w:p w14:paraId="24FAD59F" w14:textId="77777777" w:rsidR="00F72634" w:rsidRDefault="00F72634" w:rsidP="00F72634">
      <w:pPr>
        <w:rPr>
          <w:b/>
        </w:rPr>
      </w:pPr>
    </w:p>
    <w:tbl>
      <w:tblPr>
        <w:tblStyle w:val="9"/>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08380B15" w14:textId="77777777" w:rsidTr="00001F14">
        <w:trPr>
          <w:trHeight w:val="8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45E1F31A" w14:textId="77777777" w:rsidR="00F72634" w:rsidRDefault="00F72634" w:rsidP="00381263">
            <w:r>
              <w:rPr>
                <w:b/>
                <w:sz w:val="24"/>
                <w:szCs w:val="24"/>
              </w:rPr>
              <w:t>Compliant Code</w:t>
            </w:r>
          </w:p>
        </w:tc>
      </w:tr>
      <w:tr w:rsidR="00F72634" w14:paraId="5586DA31"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690DE7EA" w14:textId="0E72EBA0" w:rsidR="00F72634" w:rsidRDefault="00772B7E" w:rsidP="00381263">
            <w:r w:rsidRPr="00772B7E">
              <w:t>The C++ standard library provides mechanisms for fine-grained control over pseudorandom number generation. It breaks random number generation into two parts: one is the algorithm responsible for providing random values (the engine), and the other is responsible for distribution of the random values via a density function (the distribution). The distribution object is not strictly required, but it works to ensure that values are properly distributed within a given range instead of improperly distributed due to bias issues. This compliant solution uses the </w:t>
            </w:r>
            <w:hyperlink r:id="rId30" w:history="1">
              <w:r w:rsidRPr="00772B7E">
                <w:rPr>
                  <w:rStyle w:val="Hyperlink"/>
                </w:rPr>
                <w:t>Mersenne Twister</w:t>
              </w:r>
            </w:hyperlink>
            <w:r w:rsidRPr="00772B7E">
              <w:t> algorithm as the engine for generating random values and a uniform distribution to negate the modulo bias from the noncompliant code example.</w:t>
            </w:r>
          </w:p>
        </w:tc>
      </w:tr>
      <w:tr w:rsidR="00F72634" w14:paraId="4E6EA6E9" w14:textId="77777777" w:rsidTr="00001F14">
        <w:trPr>
          <w:trHeight w:val="460"/>
        </w:trPr>
        <w:tc>
          <w:tcPr>
            <w:tcW w:w="10800" w:type="dxa"/>
            <w:tcMar>
              <w:top w:w="100" w:type="dxa"/>
              <w:left w:w="100" w:type="dxa"/>
              <w:bottom w:w="100" w:type="dxa"/>
              <w:right w:w="100" w:type="dxa"/>
            </w:tcMar>
          </w:tcPr>
          <w:p w14:paraId="4CB09178" w14:textId="77777777" w:rsidR="00DF3C5C" w:rsidRPr="00DF3C5C" w:rsidRDefault="00DF3C5C" w:rsidP="00DF3C5C">
            <w:pPr>
              <w:rPr>
                <w:rFonts w:ascii="Courier New" w:hAnsi="Courier New" w:cs="Courier New"/>
                <w:sz w:val="24"/>
                <w:szCs w:val="24"/>
              </w:rPr>
            </w:pPr>
            <w:r w:rsidRPr="00DF3C5C">
              <w:rPr>
                <w:rFonts w:ascii="Courier New" w:hAnsi="Courier New" w:cs="Courier New"/>
                <w:sz w:val="24"/>
                <w:szCs w:val="24"/>
              </w:rPr>
              <w:t>#include &lt;random&gt;</w:t>
            </w:r>
          </w:p>
          <w:p w14:paraId="2CC97625" w14:textId="77777777" w:rsidR="00DF3C5C" w:rsidRPr="00DF3C5C" w:rsidRDefault="00DF3C5C" w:rsidP="00DF3C5C">
            <w:pPr>
              <w:rPr>
                <w:rFonts w:ascii="Courier New" w:hAnsi="Courier New" w:cs="Courier New"/>
                <w:sz w:val="24"/>
                <w:szCs w:val="24"/>
              </w:rPr>
            </w:pPr>
            <w:r w:rsidRPr="00DF3C5C">
              <w:rPr>
                <w:rFonts w:ascii="Courier New" w:hAnsi="Courier New" w:cs="Courier New"/>
                <w:sz w:val="24"/>
                <w:szCs w:val="24"/>
              </w:rPr>
              <w:t>#include &lt;string&gt;</w:t>
            </w:r>
          </w:p>
          <w:p w14:paraId="47C64335" w14:textId="77777777" w:rsidR="00DF3C5C" w:rsidRPr="00DF3C5C" w:rsidRDefault="00DF3C5C" w:rsidP="00DF3C5C">
            <w:pPr>
              <w:rPr>
                <w:rFonts w:ascii="Courier New" w:hAnsi="Courier New" w:cs="Courier New"/>
                <w:sz w:val="24"/>
                <w:szCs w:val="24"/>
              </w:rPr>
            </w:pPr>
            <w:r w:rsidRPr="00DF3C5C">
              <w:rPr>
                <w:rFonts w:ascii="Courier New" w:hAnsi="Courier New" w:cs="Courier New"/>
                <w:sz w:val="24"/>
                <w:szCs w:val="24"/>
              </w:rPr>
              <w:t xml:space="preserve">  </w:t>
            </w:r>
          </w:p>
          <w:p w14:paraId="1C0D12F6" w14:textId="77777777" w:rsidR="00DF3C5C" w:rsidRPr="00DF3C5C" w:rsidRDefault="00DF3C5C" w:rsidP="00DF3C5C">
            <w:pPr>
              <w:rPr>
                <w:rFonts w:ascii="Courier New" w:hAnsi="Courier New" w:cs="Courier New"/>
                <w:sz w:val="24"/>
                <w:szCs w:val="24"/>
              </w:rPr>
            </w:pPr>
            <w:r w:rsidRPr="00DF3C5C">
              <w:rPr>
                <w:rFonts w:ascii="Courier New" w:hAnsi="Courier New" w:cs="Courier New"/>
                <w:sz w:val="24"/>
                <w:szCs w:val="24"/>
              </w:rPr>
              <w:t>void f() {</w:t>
            </w:r>
          </w:p>
          <w:p w14:paraId="1E244F35" w14:textId="77777777" w:rsidR="00772B7E" w:rsidRDefault="00DF3C5C" w:rsidP="00DF3C5C">
            <w:pPr>
              <w:rPr>
                <w:rFonts w:ascii="Courier New" w:hAnsi="Courier New" w:cs="Courier New"/>
                <w:sz w:val="24"/>
                <w:szCs w:val="24"/>
              </w:rPr>
            </w:pPr>
            <w:r w:rsidRPr="00DF3C5C">
              <w:rPr>
                <w:rFonts w:ascii="Courier New" w:hAnsi="Courier New" w:cs="Courier New"/>
                <w:sz w:val="24"/>
                <w:szCs w:val="24"/>
              </w:rPr>
              <w:t xml:space="preserve">  std::string id("ID"); // Holds the ID, starting with the characters </w:t>
            </w:r>
          </w:p>
          <w:p w14:paraId="74D491CA" w14:textId="77777777" w:rsidR="00772B7E" w:rsidRDefault="00772B7E" w:rsidP="00DF3C5C">
            <w:pPr>
              <w:rPr>
                <w:rFonts w:ascii="Courier New" w:hAnsi="Courier New" w:cs="Courier New"/>
                <w:sz w:val="24"/>
                <w:szCs w:val="24"/>
              </w:rPr>
            </w:pPr>
            <w:r>
              <w:rPr>
                <w:rFonts w:ascii="Courier New" w:hAnsi="Courier New" w:cs="Courier New"/>
                <w:sz w:val="24"/>
                <w:szCs w:val="24"/>
              </w:rPr>
              <w:t xml:space="preserve">                        // </w:t>
            </w:r>
            <w:r w:rsidR="00DF3C5C" w:rsidRPr="00DF3C5C">
              <w:rPr>
                <w:rFonts w:ascii="Courier New" w:hAnsi="Courier New" w:cs="Courier New"/>
                <w:sz w:val="24"/>
                <w:szCs w:val="24"/>
              </w:rPr>
              <w:t>"ID" followed</w:t>
            </w:r>
            <w:r>
              <w:rPr>
                <w:rFonts w:ascii="Courier New" w:hAnsi="Courier New" w:cs="Courier New"/>
                <w:sz w:val="24"/>
                <w:szCs w:val="24"/>
              </w:rPr>
              <w:t xml:space="preserve"> </w:t>
            </w:r>
            <w:r w:rsidR="00DF3C5C" w:rsidRPr="00DF3C5C">
              <w:rPr>
                <w:rFonts w:ascii="Courier New" w:hAnsi="Courier New" w:cs="Courier New"/>
                <w:sz w:val="24"/>
                <w:szCs w:val="24"/>
              </w:rPr>
              <w:t xml:space="preserve">by a random integer in the range </w:t>
            </w:r>
          </w:p>
          <w:p w14:paraId="72A87BCD" w14:textId="2343DC63" w:rsidR="00DF3C5C" w:rsidRPr="00DF3C5C" w:rsidRDefault="00772B7E" w:rsidP="00DF3C5C">
            <w:pPr>
              <w:rPr>
                <w:rFonts w:ascii="Courier New" w:hAnsi="Courier New" w:cs="Courier New"/>
                <w:sz w:val="24"/>
                <w:szCs w:val="24"/>
              </w:rPr>
            </w:pPr>
            <w:r>
              <w:rPr>
                <w:rFonts w:ascii="Courier New" w:hAnsi="Courier New" w:cs="Courier New"/>
                <w:sz w:val="24"/>
                <w:szCs w:val="24"/>
              </w:rPr>
              <w:t xml:space="preserve">                        // </w:t>
            </w:r>
            <w:r w:rsidR="00DF3C5C" w:rsidRPr="00DF3C5C">
              <w:rPr>
                <w:rFonts w:ascii="Courier New" w:hAnsi="Courier New" w:cs="Courier New"/>
                <w:sz w:val="24"/>
                <w:szCs w:val="24"/>
              </w:rPr>
              <w:t>[0-10000].</w:t>
            </w:r>
          </w:p>
          <w:p w14:paraId="44A25D1C" w14:textId="77777777" w:rsidR="00DF3C5C" w:rsidRPr="00DF3C5C" w:rsidRDefault="00DF3C5C" w:rsidP="00DF3C5C">
            <w:pPr>
              <w:rPr>
                <w:rFonts w:ascii="Courier New" w:hAnsi="Courier New" w:cs="Courier New"/>
                <w:sz w:val="24"/>
                <w:szCs w:val="24"/>
              </w:rPr>
            </w:pPr>
            <w:r w:rsidRPr="00DF3C5C">
              <w:rPr>
                <w:rFonts w:ascii="Courier New" w:hAnsi="Courier New" w:cs="Courier New"/>
                <w:sz w:val="24"/>
                <w:szCs w:val="24"/>
              </w:rPr>
              <w:t xml:space="preserve">  std::uniform_int_distribution&lt;int&gt; distribution(0, 10000);</w:t>
            </w:r>
          </w:p>
          <w:p w14:paraId="23DADBE8" w14:textId="77777777" w:rsidR="00DF3C5C" w:rsidRPr="00DF3C5C" w:rsidRDefault="00DF3C5C" w:rsidP="00DF3C5C">
            <w:pPr>
              <w:rPr>
                <w:rFonts w:ascii="Courier New" w:hAnsi="Courier New" w:cs="Courier New"/>
                <w:sz w:val="24"/>
                <w:szCs w:val="24"/>
              </w:rPr>
            </w:pPr>
            <w:r w:rsidRPr="00DF3C5C">
              <w:rPr>
                <w:rFonts w:ascii="Courier New" w:hAnsi="Courier New" w:cs="Courier New"/>
                <w:sz w:val="24"/>
                <w:szCs w:val="24"/>
              </w:rPr>
              <w:t xml:space="preserve">  std::random_device rd;</w:t>
            </w:r>
          </w:p>
          <w:p w14:paraId="1E3319DE" w14:textId="77777777" w:rsidR="00DF3C5C" w:rsidRPr="00DF3C5C" w:rsidRDefault="00DF3C5C" w:rsidP="00DF3C5C">
            <w:pPr>
              <w:rPr>
                <w:rFonts w:ascii="Courier New" w:hAnsi="Courier New" w:cs="Courier New"/>
                <w:sz w:val="24"/>
                <w:szCs w:val="24"/>
              </w:rPr>
            </w:pPr>
            <w:r w:rsidRPr="00DF3C5C">
              <w:rPr>
                <w:rFonts w:ascii="Courier New" w:hAnsi="Courier New" w:cs="Courier New"/>
                <w:sz w:val="24"/>
                <w:szCs w:val="24"/>
              </w:rPr>
              <w:t xml:space="preserve">  std::mt19937 engine(rd());</w:t>
            </w:r>
          </w:p>
          <w:p w14:paraId="2974112C" w14:textId="77777777" w:rsidR="00DF3C5C" w:rsidRPr="00DF3C5C" w:rsidRDefault="00DF3C5C" w:rsidP="00DF3C5C">
            <w:pPr>
              <w:rPr>
                <w:rFonts w:ascii="Courier New" w:hAnsi="Courier New" w:cs="Courier New"/>
                <w:sz w:val="24"/>
                <w:szCs w:val="24"/>
              </w:rPr>
            </w:pPr>
            <w:r w:rsidRPr="00DF3C5C">
              <w:rPr>
                <w:rFonts w:ascii="Courier New" w:hAnsi="Courier New" w:cs="Courier New"/>
                <w:sz w:val="24"/>
                <w:szCs w:val="24"/>
              </w:rPr>
              <w:t xml:space="preserve">  id += std::to_string(distribution(engine));</w:t>
            </w:r>
          </w:p>
          <w:p w14:paraId="64C38F50" w14:textId="77777777" w:rsidR="00DF3C5C" w:rsidRPr="00DF3C5C" w:rsidRDefault="00DF3C5C" w:rsidP="00DF3C5C">
            <w:pPr>
              <w:rPr>
                <w:rFonts w:ascii="Courier New" w:hAnsi="Courier New" w:cs="Courier New"/>
                <w:sz w:val="24"/>
                <w:szCs w:val="24"/>
              </w:rPr>
            </w:pPr>
            <w:r w:rsidRPr="00DF3C5C">
              <w:rPr>
                <w:rFonts w:ascii="Courier New" w:hAnsi="Courier New" w:cs="Courier New"/>
                <w:sz w:val="24"/>
                <w:szCs w:val="24"/>
              </w:rPr>
              <w:lastRenderedPageBreak/>
              <w:t xml:space="preserve">  // ...</w:t>
            </w:r>
          </w:p>
          <w:p w14:paraId="316D7001" w14:textId="3D5DD118" w:rsidR="00F72634" w:rsidRPr="00DF3C5C" w:rsidRDefault="00DF3C5C" w:rsidP="00DF3C5C">
            <w:pPr>
              <w:rPr>
                <w:rFonts w:ascii="Courier New" w:hAnsi="Courier New" w:cs="Courier New"/>
                <w:sz w:val="24"/>
                <w:szCs w:val="24"/>
              </w:rPr>
            </w:pPr>
            <w:r w:rsidRPr="00DF3C5C">
              <w:rPr>
                <w:rFonts w:ascii="Courier New" w:hAnsi="Courier New" w:cs="Courier New"/>
                <w:sz w:val="24"/>
                <w:szCs w:val="24"/>
              </w:rPr>
              <w:t>}</w:t>
            </w:r>
          </w:p>
        </w:tc>
      </w:tr>
    </w:tbl>
    <w:p w14:paraId="06061C9A" w14:textId="77777777" w:rsidR="00B475A1" w:rsidRDefault="00B475A1" w:rsidP="00B475A1">
      <w:pPr>
        <w:rPr>
          <w:b/>
        </w:rPr>
      </w:pPr>
    </w:p>
    <w:p w14:paraId="3383FF43" w14:textId="77777777" w:rsidR="00B475A1" w:rsidRDefault="00B475A1" w:rsidP="00B475A1">
      <w:pPr>
        <w:rPr>
          <w:b/>
        </w:rPr>
      </w:pPr>
      <w:r>
        <w:rPr>
          <w:b/>
        </w:rPr>
        <w:t>Note: Stop here for the milestone. Complete this section for Project One in Module Six.</w:t>
      </w:r>
    </w:p>
    <w:tbl>
      <w:tblPr>
        <w:tblStyle w:val="8"/>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780"/>
      </w:tblGrid>
      <w:tr w:rsidR="00B475A1" w14:paraId="7C2EC364" w14:textId="77777777" w:rsidTr="006D38A7">
        <w:trPr>
          <w:tblHeader/>
        </w:trPr>
        <w:tc>
          <w:tcPr>
            <w:tcW w:w="10780" w:type="dxa"/>
            <w:shd w:val="clear" w:color="auto" w:fill="auto"/>
            <w:tcMar>
              <w:top w:w="100" w:type="dxa"/>
              <w:left w:w="100" w:type="dxa"/>
              <w:bottom w:w="100" w:type="dxa"/>
              <w:right w:w="100" w:type="dxa"/>
            </w:tcMar>
          </w:tcPr>
          <w:p w14:paraId="69E47378" w14:textId="1F9E38E3" w:rsidR="00B475A1" w:rsidRDefault="00B475A1" w:rsidP="00F51FA8">
            <w:pPr>
              <w:pBdr>
                <w:top w:val="nil"/>
                <w:left w:val="nil"/>
                <w:bottom w:val="nil"/>
                <w:right w:val="nil"/>
                <w:between w:val="nil"/>
              </w:pBdr>
            </w:pPr>
            <w:r>
              <w:rPr>
                <w:b/>
              </w:rPr>
              <w:t>Principles(s):</w:t>
            </w:r>
            <w:r>
              <w:t xml:space="preserve"> </w:t>
            </w:r>
            <w:r w:rsidR="007547EA" w:rsidRPr="007547EA">
              <w:rPr>
                <w:b/>
                <w:bCs/>
              </w:rPr>
              <w:t>STD-009-CPP (MSC50-CPP / std::rand)</w:t>
            </w:r>
            <w:r w:rsidR="007547EA">
              <w:t>:</w:t>
            </w:r>
            <w:r w:rsidR="007547EA" w:rsidRPr="007547EA">
              <w:t xml:space="preserve"> </w:t>
            </w:r>
            <w:r w:rsidR="007547EA" w:rsidRPr="007547EA">
              <w:rPr>
                <w:b/>
                <w:bCs/>
              </w:rPr>
              <w:t>3, 8, 9, 10:</w:t>
            </w:r>
            <w:r w:rsidR="007547EA" w:rsidRPr="007547EA">
              <w:t xml:space="preserve"> Policy mandates approved randomness (3), layered checks (lint + code review) enforce it (8–9), per CERT MSC rule (10).</w:t>
            </w:r>
          </w:p>
        </w:tc>
      </w:tr>
    </w:tbl>
    <w:p w14:paraId="290ADCC0" w14:textId="77777777" w:rsidR="00B475A1" w:rsidRDefault="00B475A1" w:rsidP="00B475A1">
      <w:pPr>
        <w:rPr>
          <w:b/>
        </w:rPr>
      </w:pPr>
    </w:p>
    <w:p w14:paraId="20C36A53" w14:textId="77777777" w:rsidR="00B475A1" w:rsidRDefault="00B475A1" w:rsidP="00B475A1">
      <w:pPr>
        <w:rPr>
          <w:b/>
        </w:rPr>
      </w:pPr>
      <w:r>
        <w:rPr>
          <w:b/>
        </w:rPr>
        <w:t>Threat Level</w:t>
      </w:r>
    </w:p>
    <w:tbl>
      <w:tblPr>
        <w:tblStyle w:val="7"/>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6"/>
        <w:gridCol w:w="1341"/>
        <w:gridCol w:w="4021"/>
        <w:gridCol w:w="1807"/>
        <w:gridCol w:w="1805"/>
      </w:tblGrid>
      <w:tr w:rsidR="00B475A1" w14:paraId="21CC1591" w14:textId="77777777" w:rsidTr="00001F14">
        <w:trPr>
          <w:trHeight w:val="460"/>
          <w:tblHeader/>
        </w:trPr>
        <w:tc>
          <w:tcPr>
            <w:tcW w:w="1806" w:type="dxa"/>
            <w:shd w:val="clear" w:color="auto" w:fill="D9D9D9"/>
            <w:vAlign w:val="center"/>
          </w:tcPr>
          <w:p w14:paraId="03D2AAF4" w14:textId="77777777" w:rsidR="00B475A1" w:rsidRDefault="00B475A1" w:rsidP="00F51FA8">
            <w:pPr>
              <w:jc w:val="center"/>
              <w:rPr>
                <w:b/>
                <w:sz w:val="24"/>
                <w:szCs w:val="24"/>
              </w:rPr>
            </w:pPr>
            <w:r>
              <w:rPr>
                <w:b/>
                <w:sz w:val="24"/>
                <w:szCs w:val="24"/>
              </w:rPr>
              <w:t>Severity</w:t>
            </w:r>
          </w:p>
        </w:tc>
        <w:tc>
          <w:tcPr>
            <w:tcW w:w="1341" w:type="dxa"/>
            <w:shd w:val="clear" w:color="auto" w:fill="D9D9D9"/>
            <w:vAlign w:val="center"/>
          </w:tcPr>
          <w:p w14:paraId="43F4F9FA" w14:textId="77777777" w:rsidR="00B475A1" w:rsidRDefault="00B475A1" w:rsidP="00F51FA8">
            <w:pPr>
              <w:jc w:val="center"/>
              <w:rPr>
                <w:b/>
                <w:sz w:val="24"/>
                <w:szCs w:val="24"/>
              </w:rPr>
            </w:pPr>
            <w:r>
              <w:rPr>
                <w:b/>
                <w:sz w:val="24"/>
                <w:szCs w:val="24"/>
              </w:rPr>
              <w:t>Likelihood</w:t>
            </w:r>
          </w:p>
        </w:tc>
        <w:tc>
          <w:tcPr>
            <w:tcW w:w="4021" w:type="dxa"/>
            <w:shd w:val="clear" w:color="auto" w:fill="D9D9D9"/>
            <w:vAlign w:val="center"/>
          </w:tcPr>
          <w:p w14:paraId="2826D386" w14:textId="77777777" w:rsidR="00B475A1" w:rsidRDefault="00B475A1" w:rsidP="00F51FA8">
            <w:pPr>
              <w:jc w:val="center"/>
              <w:rPr>
                <w:b/>
                <w:sz w:val="24"/>
                <w:szCs w:val="24"/>
              </w:rPr>
            </w:pPr>
            <w:r>
              <w:rPr>
                <w:b/>
                <w:sz w:val="24"/>
                <w:szCs w:val="24"/>
              </w:rPr>
              <w:t>Remediation Cost</w:t>
            </w:r>
          </w:p>
        </w:tc>
        <w:tc>
          <w:tcPr>
            <w:tcW w:w="1807" w:type="dxa"/>
            <w:shd w:val="clear" w:color="auto" w:fill="D9D9D9"/>
            <w:vAlign w:val="center"/>
          </w:tcPr>
          <w:p w14:paraId="748D7E23" w14:textId="77777777" w:rsidR="00B475A1" w:rsidRDefault="00B475A1" w:rsidP="00F51FA8">
            <w:pPr>
              <w:jc w:val="center"/>
              <w:rPr>
                <w:b/>
                <w:sz w:val="24"/>
                <w:szCs w:val="24"/>
              </w:rPr>
            </w:pPr>
            <w:r>
              <w:rPr>
                <w:b/>
                <w:sz w:val="24"/>
                <w:szCs w:val="24"/>
              </w:rPr>
              <w:t>Priority</w:t>
            </w:r>
          </w:p>
        </w:tc>
        <w:tc>
          <w:tcPr>
            <w:tcW w:w="1805" w:type="dxa"/>
            <w:shd w:val="clear" w:color="auto" w:fill="D9D9D9"/>
            <w:vAlign w:val="center"/>
          </w:tcPr>
          <w:p w14:paraId="732D0956" w14:textId="77777777" w:rsidR="00B475A1" w:rsidRDefault="00B475A1" w:rsidP="00F51FA8">
            <w:pPr>
              <w:jc w:val="center"/>
              <w:rPr>
                <w:b/>
                <w:sz w:val="24"/>
                <w:szCs w:val="24"/>
              </w:rPr>
            </w:pPr>
            <w:r>
              <w:rPr>
                <w:b/>
                <w:sz w:val="24"/>
                <w:szCs w:val="24"/>
              </w:rPr>
              <w:t>Level</w:t>
            </w:r>
          </w:p>
        </w:tc>
      </w:tr>
      <w:tr w:rsidR="007F7DC1" w14:paraId="43192141" w14:textId="77777777" w:rsidTr="00284EA7">
        <w:trPr>
          <w:trHeight w:val="460"/>
        </w:trPr>
        <w:tc>
          <w:tcPr>
            <w:tcW w:w="1806" w:type="dxa"/>
            <w:shd w:val="clear" w:color="auto" w:fill="auto"/>
            <w:vAlign w:val="center"/>
          </w:tcPr>
          <w:p w14:paraId="2D640FC1" w14:textId="7BB68587" w:rsidR="007F7DC1" w:rsidRDefault="007F7DC1" w:rsidP="007F7DC1">
            <w:pPr>
              <w:jc w:val="center"/>
            </w:pPr>
            <w:r w:rsidRPr="005407D2">
              <w:t>High</w:t>
            </w:r>
          </w:p>
        </w:tc>
        <w:tc>
          <w:tcPr>
            <w:tcW w:w="1341" w:type="dxa"/>
            <w:shd w:val="clear" w:color="auto" w:fill="auto"/>
            <w:vAlign w:val="center"/>
          </w:tcPr>
          <w:p w14:paraId="72BD1BCD" w14:textId="001CD939" w:rsidR="007F7DC1" w:rsidRDefault="007F7DC1" w:rsidP="007F7DC1">
            <w:pPr>
              <w:jc w:val="center"/>
            </w:pPr>
            <w:r w:rsidRPr="005407D2">
              <w:t>Medium</w:t>
            </w:r>
          </w:p>
        </w:tc>
        <w:tc>
          <w:tcPr>
            <w:tcW w:w="4021" w:type="dxa"/>
            <w:shd w:val="clear" w:color="auto" w:fill="auto"/>
            <w:vAlign w:val="center"/>
          </w:tcPr>
          <w:p w14:paraId="5BE08C9E" w14:textId="64FFCB0B" w:rsidR="007F7DC1" w:rsidRDefault="007F7DC1" w:rsidP="007F7DC1">
            <w:pPr>
              <w:jc w:val="center"/>
            </w:pPr>
            <w:r w:rsidRPr="005407D2">
              <w:t>Low</w:t>
            </w:r>
          </w:p>
        </w:tc>
        <w:tc>
          <w:tcPr>
            <w:tcW w:w="1807" w:type="dxa"/>
            <w:shd w:val="clear" w:color="auto" w:fill="auto"/>
            <w:vAlign w:val="center"/>
          </w:tcPr>
          <w:p w14:paraId="507F810F" w14:textId="35DFF14A" w:rsidR="007F7DC1" w:rsidRDefault="007F7DC1" w:rsidP="007F7DC1">
            <w:pPr>
              <w:jc w:val="center"/>
            </w:pPr>
            <w:r w:rsidRPr="005407D2">
              <w:t>High</w:t>
            </w:r>
          </w:p>
        </w:tc>
        <w:tc>
          <w:tcPr>
            <w:tcW w:w="1805" w:type="dxa"/>
            <w:shd w:val="clear" w:color="auto" w:fill="auto"/>
            <w:vAlign w:val="center"/>
          </w:tcPr>
          <w:p w14:paraId="4686F95C" w14:textId="6D989DC7" w:rsidR="007F7DC1" w:rsidRDefault="007F7DC1" w:rsidP="007F7DC1">
            <w:pPr>
              <w:jc w:val="center"/>
            </w:pPr>
            <w:r w:rsidRPr="005407D2">
              <w:t>4</w:t>
            </w:r>
          </w:p>
        </w:tc>
      </w:tr>
    </w:tbl>
    <w:p w14:paraId="361D847E" w14:textId="77777777" w:rsidR="00B475A1" w:rsidRDefault="00B475A1" w:rsidP="00B475A1">
      <w:pPr>
        <w:rPr>
          <w:b/>
        </w:rPr>
      </w:pPr>
    </w:p>
    <w:p w14:paraId="2570B35C" w14:textId="77777777" w:rsidR="00B475A1" w:rsidRDefault="00B475A1" w:rsidP="00B475A1">
      <w:pPr>
        <w:rPr>
          <w:b/>
        </w:rPr>
      </w:pPr>
      <w:r>
        <w:rPr>
          <w:b/>
        </w:rPr>
        <w:t>Automation</w:t>
      </w:r>
    </w:p>
    <w:tbl>
      <w:tblPr>
        <w:tblStyle w:val="6"/>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4021"/>
        <w:gridCol w:w="3611"/>
      </w:tblGrid>
      <w:tr w:rsidR="00B475A1" w14:paraId="139B5091" w14:textId="77777777" w:rsidTr="00001F14">
        <w:trPr>
          <w:trHeight w:val="460"/>
          <w:tblHeader/>
        </w:trPr>
        <w:tc>
          <w:tcPr>
            <w:tcW w:w="1807" w:type="dxa"/>
            <w:shd w:val="clear" w:color="auto" w:fill="D9D9D9"/>
            <w:vAlign w:val="center"/>
          </w:tcPr>
          <w:p w14:paraId="6F9DA53D" w14:textId="77777777" w:rsidR="00B475A1" w:rsidRDefault="00B475A1" w:rsidP="00F51FA8">
            <w:pPr>
              <w:jc w:val="center"/>
              <w:rPr>
                <w:b/>
                <w:sz w:val="24"/>
                <w:szCs w:val="24"/>
              </w:rPr>
            </w:pPr>
            <w:r>
              <w:rPr>
                <w:b/>
                <w:sz w:val="24"/>
                <w:szCs w:val="24"/>
              </w:rPr>
              <w:t>Tool</w:t>
            </w:r>
          </w:p>
        </w:tc>
        <w:tc>
          <w:tcPr>
            <w:tcW w:w="1341" w:type="dxa"/>
            <w:shd w:val="clear" w:color="auto" w:fill="D9D9D9"/>
            <w:vAlign w:val="center"/>
          </w:tcPr>
          <w:p w14:paraId="0DD906AE" w14:textId="77777777" w:rsidR="00B475A1" w:rsidRDefault="00B475A1" w:rsidP="00F51FA8">
            <w:pPr>
              <w:jc w:val="center"/>
              <w:rPr>
                <w:b/>
                <w:sz w:val="24"/>
                <w:szCs w:val="24"/>
              </w:rPr>
            </w:pPr>
            <w:r>
              <w:rPr>
                <w:b/>
                <w:sz w:val="24"/>
                <w:szCs w:val="24"/>
              </w:rPr>
              <w:t>Version</w:t>
            </w:r>
          </w:p>
        </w:tc>
        <w:tc>
          <w:tcPr>
            <w:tcW w:w="4021" w:type="dxa"/>
            <w:shd w:val="clear" w:color="auto" w:fill="D9D9D9"/>
            <w:vAlign w:val="center"/>
          </w:tcPr>
          <w:p w14:paraId="59E1FBE1" w14:textId="77777777" w:rsidR="00B475A1" w:rsidRDefault="00B475A1" w:rsidP="00F51FA8">
            <w:pPr>
              <w:jc w:val="center"/>
              <w:rPr>
                <w:b/>
                <w:sz w:val="24"/>
                <w:szCs w:val="24"/>
              </w:rPr>
            </w:pPr>
            <w:r>
              <w:rPr>
                <w:b/>
                <w:sz w:val="24"/>
                <w:szCs w:val="24"/>
              </w:rPr>
              <w:t>Checker</w:t>
            </w:r>
          </w:p>
        </w:tc>
        <w:tc>
          <w:tcPr>
            <w:tcW w:w="3611" w:type="dxa"/>
            <w:shd w:val="clear" w:color="auto" w:fill="D9D9D9"/>
            <w:vAlign w:val="center"/>
          </w:tcPr>
          <w:p w14:paraId="4D88C932" w14:textId="77777777" w:rsidR="00B475A1" w:rsidRDefault="00B475A1" w:rsidP="00F51FA8">
            <w:pPr>
              <w:jc w:val="center"/>
              <w:rPr>
                <w:b/>
                <w:sz w:val="24"/>
                <w:szCs w:val="24"/>
              </w:rPr>
            </w:pPr>
            <w:r>
              <w:rPr>
                <w:b/>
                <w:sz w:val="24"/>
                <w:szCs w:val="24"/>
              </w:rPr>
              <w:t>Description Tool</w:t>
            </w:r>
          </w:p>
        </w:tc>
      </w:tr>
      <w:tr w:rsidR="003C1B45" w14:paraId="21DC6877" w14:textId="77777777" w:rsidTr="00001F14">
        <w:trPr>
          <w:trHeight w:val="460"/>
        </w:trPr>
        <w:tc>
          <w:tcPr>
            <w:tcW w:w="1807" w:type="dxa"/>
            <w:shd w:val="clear" w:color="auto" w:fill="auto"/>
          </w:tcPr>
          <w:p w14:paraId="486E9681" w14:textId="5DC265FE" w:rsidR="003C1B45" w:rsidRDefault="003C1B45" w:rsidP="003C1B45">
            <w:pPr>
              <w:jc w:val="center"/>
            </w:pPr>
            <w:r>
              <w:t>Clang-Tidy</w:t>
            </w:r>
          </w:p>
        </w:tc>
        <w:tc>
          <w:tcPr>
            <w:tcW w:w="1341" w:type="dxa"/>
            <w:shd w:val="clear" w:color="auto" w:fill="auto"/>
          </w:tcPr>
          <w:p w14:paraId="5590A5CF" w14:textId="09F70845" w:rsidR="003C1B45" w:rsidRDefault="003C1B45" w:rsidP="003C1B45">
            <w:pPr>
              <w:jc w:val="center"/>
            </w:pPr>
            <w:r>
              <w:t>17.x</w:t>
            </w:r>
          </w:p>
        </w:tc>
        <w:tc>
          <w:tcPr>
            <w:tcW w:w="4021" w:type="dxa"/>
            <w:shd w:val="clear" w:color="auto" w:fill="auto"/>
          </w:tcPr>
          <w:p w14:paraId="2935D2F6" w14:textId="095DF5BC" w:rsidR="003C1B45" w:rsidRDefault="003C1B45" w:rsidP="003C1B45">
            <w:pPr>
              <w:jc w:val="center"/>
            </w:pPr>
            <w:r>
              <w:t>cert-msc50-cpp (or custom rule)</w:t>
            </w:r>
          </w:p>
        </w:tc>
        <w:tc>
          <w:tcPr>
            <w:tcW w:w="3611" w:type="dxa"/>
            <w:shd w:val="clear" w:color="auto" w:fill="auto"/>
          </w:tcPr>
          <w:p w14:paraId="10EAFC44" w14:textId="0B821799" w:rsidR="003C1B45" w:rsidRDefault="003C1B45" w:rsidP="003C1B45">
            <w:pPr>
              <w:jc w:val="center"/>
            </w:pPr>
            <w:r>
              <w:t>Flags std::rand(); suggests &lt;random&gt;.</w:t>
            </w:r>
          </w:p>
        </w:tc>
      </w:tr>
      <w:tr w:rsidR="003C1B45" w14:paraId="64F0AC3A" w14:textId="77777777" w:rsidTr="00001F14">
        <w:trPr>
          <w:trHeight w:val="460"/>
        </w:trPr>
        <w:tc>
          <w:tcPr>
            <w:tcW w:w="1807" w:type="dxa"/>
            <w:shd w:val="clear" w:color="auto" w:fill="auto"/>
          </w:tcPr>
          <w:p w14:paraId="1FA053B5" w14:textId="015E3696" w:rsidR="003C1B45" w:rsidRDefault="003C1B45" w:rsidP="003C1B45">
            <w:pPr>
              <w:jc w:val="center"/>
            </w:pPr>
            <w:r>
              <w:t>Semgrep</w:t>
            </w:r>
          </w:p>
        </w:tc>
        <w:tc>
          <w:tcPr>
            <w:tcW w:w="1341" w:type="dxa"/>
            <w:shd w:val="clear" w:color="auto" w:fill="auto"/>
          </w:tcPr>
          <w:p w14:paraId="64B7FC40" w14:textId="1A5B3C52" w:rsidR="003C1B45" w:rsidRDefault="003C1B45" w:rsidP="003C1B45">
            <w:pPr>
              <w:jc w:val="center"/>
            </w:pPr>
            <w:r>
              <w:t>1.x</w:t>
            </w:r>
          </w:p>
        </w:tc>
        <w:tc>
          <w:tcPr>
            <w:tcW w:w="4021" w:type="dxa"/>
            <w:shd w:val="clear" w:color="auto" w:fill="auto"/>
          </w:tcPr>
          <w:p w14:paraId="0155179E" w14:textId="7CF87128" w:rsidR="003C1B45" w:rsidRDefault="003C1B45" w:rsidP="003C1B45">
            <w:pPr>
              <w:jc w:val="center"/>
              <w:rPr>
                <w:u w:val="single"/>
              </w:rPr>
            </w:pPr>
            <w:r>
              <w:t>cpp.security.insecure-random</w:t>
            </w:r>
          </w:p>
        </w:tc>
        <w:tc>
          <w:tcPr>
            <w:tcW w:w="3611" w:type="dxa"/>
            <w:shd w:val="clear" w:color="auto" w:fill="auto"/>
          </w:tcPr>
          <w:p w14:paraId="3877BF3F" w14:textId="1AC86DEA" w:rsidR="003C1B45" w:rsidRDefault="003C1B45" w:rsidP="003C1B45">
            <w:pPr>
              <w:jc w:val="center"/>
            </w:pPr>
            <w:r>
              <w:t>Detects predictable RNG.</w:t>
            </w:r>
          </w:p>
        </w:tc>
      </w:tr>
      <w:tr w:rsidR="003C1B45" w14:paraId="2E5EE7DD" w14:textId="77777777" w:rsidTr="00001F14">
        <w:trPr>
          <w:trHeight w:val="460"/>
        </w:trPr>
        <w:tc>
          <w:tcPr>
            <w:tcW w:w="1807" w:type="dxa"/>
            <w:shd w:val="clear" w:color="auto" w:fill="auto"/>
          </w:tcPr>
          <w:p w14:paraId="000C184C" w14:textId="65C14BB5" w:rsidR="003C1B45" w:rsidRDefault="003C1B45" w:rsidP="003C1B45">
            <w:pPr>
              <w:jc w:val="center"/>
            </w:pPr>
            <w:r>
              <w:t>SonarQube</w:t>
            </w:r>
          </w:p>
        </w:tc>
        <w:tc>
          <w:tcPr>
            <w:tcW w:w="1341" w:type="dxa"/>
            <w:shd w:val="clear" w:color="auto" w:fill="auto"/>
          </w:tcPr>
          <w:p w14:paraId="6B0CCC4F" w14:textId="798AA54E" w:rsidR="003C1B45" w:rsidRDefault="003C1B45" w:rsidP="003C1B45">
            <w:pPr>
              <w:jc w:val="center"/>
            </w:pPr>
            <w:r>
              <w:t>10.x</w:t>
            </w:r>
          </w:p>
        </w:tc>
        <w:tc>
          <w:tcPr>
            <w:tcW w:w="4021" w:type="dxa"/>
            <w:shd w:val="clear" w:color="auto" w:fill="auto"/>
          </w:tcPr>
          <w:p w14:paraId="6506F573" w14:textId="00ACAB0E" w:rsidR="003C1B45" w:rsidRDefault="003C1B45" w:rsidP="003C1B45">
            <w:pPr>
              <w:jc w:val="center"/>
              <w:rPr>
                <w:u w:val="single"/>
              </w:rPr>
            </w:pPr>
            <w:r>
              <w:t>Predictable RNG rules (e.g., S2245)</w:t>
            </w:r>
          </w:p>
        </w:tc>
        <w:tc>
          <w:tcPr>
            <w:tcW w:w="3611" w:type="dxa"/>
            <w:shd w:val="clear" w:color="auto" w:fill="auto"/>
          </w:tcPr>
          <w:p w14:paraId="570322E7" w14:textId="38F4E0FA" w:rsidR="003C1B45" w:rsidRDefault="003C1B45" w:rsidP="003C1B45">
            <w:pPr>
              <w:jc w:val="center"/>
            </w:pPr>
            <w:r>
              <w:t>Marks insecure PRNG use in security contexts.</w:t>
            </w:r>
          </w:p>
        </w:tc>
      </w:tr>
      <w:tr w:rsidR="003C1B45" w14:paraId="2EE1B702" w14:textId="77777777" w:rsidTr="00001F14">
        <w:trPr>
          <w:trHeight w:val="460"/>
        </w:trPr>
        <w:tc>
          <w:tcPr>
            <w:tcW w:w="1807" w:type="dxa"/>
            <w:shd w:val="clear" w:color="auto" w:fill="auto"/>
          </w:tcPr>
          <w:p w14:paraId="09F1CB00" w14:textId="15B797A8" w:rsidR="003C1B45" w:rsidRDefault="003C1B45" w:rsidP="003C1B45">
            <w:pPr>
              <w:jc w:val="center"/>
            </w:pPr>
            <w:r>
              <w:t>CodeQL</w:t>
            </w:r>
          </w:p>
        </w:tc>
        <w:tc>
          <w:tcPr>
            <w:tcW w:w="1341" w:type="dxa"/>
            <w:shd w:val="clear" w:color="auto" w:fill="auto"/>
          </w:tcPr>
          <w:p w14:paraId="1C057DF1" w14:textId="588C72D8" w:rsidR="003C1B45" w:rsidRDefault="003C1B45" w:rsidP="003C1B45">
            <w:pPr>
              <w:jc w:val="center"/>
            </w:pPr>
            <w:r>
              <w:t>latest</w:t>
            </w:r>
          </w:p>
        </w:tc>
        <w:tc>
          <w:tcPr>
            <w:tcW w:w="4021" w:type="dxa"/>
            <w:shd w:val="clear" w:color="auto" w:fill="auto"/>
          </w:tcPr>
          <w:p w14:paraId="19BD5035" w14:textId="77F76354" w:rsidR="003C1B45" w:rsidRDefault="003C1B45" w:rsidP="003C1B45">
            <w:pPr>
              <w:jc w:val="center"/>
              <w:rPr>
                <w:u w:val="single"/>
              </w:rPr>
            </w:pPr>
            <w:r>
              <w:t>cpp/insecure-randomness</w:t>
            </w:r>
          </w:p>
        </w:tc>
        <w:tc>
          <w:tcPr>
            <w:tcW w:w="3611" w:type="dxa"/>
            <w:shd w:val="clear" w:color="auto" w:fill="auto"/>
          </w:tcPr>
          <w:p w14:paraId="0EBAC9F0" w14:textId="733C4FE1" w:rsidR="003C1B45" w:rsidRDefault="003C1B45" w:rsidP="003C1B45">
            <w:pPr>
              <w:jc w:val="center"/>
            </w:pPr>
            <w:r>
              <w:t>Tracks use of weak RNG APIs.</w:t>
            </w:r>
          </w:p>
        </w:tc>
      </w:tr>
    </w:tbl>
    <w:p w14:paraId="243691C2" w14:textId="77777777" w:rsidR="00B475A1" w:rsidRDefault="00B475A1" w:rsidP="00B475A1">
      <w:r>
        <w:br w:type="page"/>
      </w:r>
    </w:p>
    <w:p w14:paraId="5C8284A2" w14:textId="77777777" w:rsidR="00381847" w:rsidRDefault="00E769D9" w:rsidP="0059536C">
      <w:pPr>
        <w:pStyle w:val="Heading4"/>
      </w:pPr>
      <w:bookmarkStart w:id="16" w:name="_Toc52464068"/>
      <w:r>
        <w:lastRenderedPageBreak/>
        <w:t>Coding Standard 10</w:t>
      </w:r>
      <w:bookmarkEnd w:id="16"/>
    </w:p>
    <w:p w14:paraId="16272DCB" w14:textId="77777777" w:rsidR="00381847" w:rsidRDefault="00381847"/>
    <w:tbl>
      <w:tblPr>
        <w:tblStyle w:val="11"/>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7632"/>
      </w:tblGrid>
      <w:tr w:rsidR="00381847" w14:paraId="22A93ED1" w14:textId="77777777" w:rsidTr="00001F14">
        <w:trPr>
          <w:trHeight w:val="42"/>
          <w:tblHeader/>
        </w:trPr>
        <w:tc>
          <w:tcPr>
            <w:tcW w:w="1807" w:type="dxa"/>
            <w:shd w:val="clear" w:color="auto" w:fill="D9D9D9"/>
            <w:tcMar>
              <w:top w:w="100" w:type="dxa"/>
              <w:left w:w="100" w:type="dxa"/>
              <w:bottom w:w="100" w:type="dxa"/>
              <w:right w:w="100" w:type="dxa"/>
            </w:tcMar>
            <w:vAlign w:val="center"/>
          </w:tcPr>
          <w:p w14:paraId="781490A5" w14:textId="77777777" w:rsidR="00381847" w:rsidRDefault="00E769D9">
            <w:pPr>
              <w:jc w:val="center"/>
              <w:rPr>
                <w:b/>
                <w:sz w:val="24"/>
                <w:szCs w:val="24"/>
              </w:rPr>
            </w:pPr>
            <w:r>
              <w:rPr>
                <w:b/>
                <w:sz w:val="24"/>
                <w:szCs w:val="24"/>
              </w:rPr>
              <w:t>Coding Standard</w:t>
            </w:r>
          </w:p>
        </w:tc>
        <w:tc>
          <w:tcPr>
            <w:tcW w:w="1341" w:type="dxa"/>
            <w:shd w:val="clear" w:color="auto" w:fill="D9D9D9"/>
            <w:tcMar>
              <w:top w:w="100" w:type="dxa"/>
              <w:left w:w="100" w:type="dxa"/>
              <w:bottom w:w="100" w:type="dxa"/>
              <w:right w:w="100" w:type="dxa"/>
            </w:tcMar>
            <w:vAlign w:val="center"/>
          </w:tcPr>
          <w:p w14:paraId="47FE0A38" w14:textId="77777777" w:rsidR="00381847" w:rsidRDefault="00E769D9">
            <w:pPr>
              <w:jc w:val="center"/>
              <w:rPr>
                <w:b/>
                <w:sz w:val="24"/>
                <w:szCs w:val="24"/>
              </w:rPr>
            </w:pPr>
            <w:r>
              <w:rPr>
                <w:b/>
                <w:sz w:val="24"/>
                <w:szCs w:val="24"/>
              </w:rPr>
              <w:t>Label</w:t>
            </w:r>
          </w:p>
        </w:tc>
        <w:tc>
          <w:tcPr>
            <w:tcW w:w="7632" w:type="dxa"/>
            <w:shd w:val="clear" w:color="auto" w:fill="D9D9D9"/>
            <w:tcMar>
              <w:top w:w="100" w:type="dxa"/>
              <w:left w:w="100" w:type="dxa"/>
              <w:bottom w:w="100" w:type="dxa"/>
              <w:right w:w="100" w:type="dxa"/>
            </w:tcMar>
            <w:vAlign w:val="center"/>
          </w:tcPr>
          <w:p w14:paraId="77DADEFB" w14:textId="6D0013B1" w:rsidR="00381847" w:rsidRDefault="00F84402">
            <w:pPr>
              <w:jc w:val="center"/>
              <w:rPr>
                <w:b/>
                <w:sz w:val="24"/>
                <w:szCs w:val="24"/>
              </w:rPr>
            </w:pPr>
            <w:r w:rsidRPr="00F84402">
              <w:rPr>
                <w:b/>
                <w:sz w:val="24"/>
                <w:szCs w:val="24"/>
              </w:rPr>
              <w:t>OOP52-CPP — Do not delete a polymorphic object without a virtual destructor</w:t>
            </w:r>
          </w:p>
        </w:tc>
      </w:tr>
      <w:tr w:rsidR="00381847" w14:paraId="5EC6767E" w14:textId="77777777" w:rsidTr="00001F14">
        <w:trPr>
          <w:trHeight w:val="321"/>
        </w:trPr>
        <w:tc>
          <w:tcPr>
            <w:tcW w:w="1807" w:type="dxa"/>
            <w:shd w:val="clear" w:color="auto" w:fill="F3F3F3"/>
            <w:tcMar>
              <w:top w:w="100" w:type="dxa"/>
              <w:left w:w="100" w:type="dxa"/>
              <w:bottom w:w="100" w:type="dxa"/>
              <w:right w:w="100" w:type="dxa"/>
            </w:tcMar>
          </w:tcPr>
          <w:p w14:paraId="51DBA6AD" w14:textId="1A0FF1FE" w:rsidR="00381847" w:rsidRDefault="008D52F4">
            <w:pPr>
              <w:jc w:val="center"/>
            </w:pPr>
            <w:r w:rsidRPr="008D52F4">
              <w:t>Memory Protection</w:t>
            </w:r>
          </w:p>
        </w:tc>
        <w:tc>
          <w:tcPr>
            <w:tcW w:w="1341" w:type="dxa"/>
            <w:tcMar>
              <w:top w:w="100" w:type="dxa"/>
              <w:left w:w="100" w:type="dxa"/>
              <w:bottom w:w="100" w:type="dxa"/>
              <w:right w:w="100" w:type="dxa"/>
            </w:tcMar>
          </w:tcPr>
          <w:p w14:paraId="72961103" w14:textId="77CAD594" w:rsidR="00381847" w:rsidRDefault="00F84402">
            <w:pPr>
              <w:jc w:val="center"/>
            </w:pPr>
            <w:r w:rsidRPr="00F84402">
              <w:t>STD-01</w:t>
            </w:r>
            <w:r>
              <w:t>0</w:t>
            </w:r>
            <w:r w:rsidRPr="00F84402">
              <w:t>-CPP</w:t>
            </w:r>
          </w:p>
        </w:tc>
        <w:tc>
          <w:tcPr>
            <w:tcW w:w="7632" w:type="dxa"/>
            <w:tcMar>
              <w:top w:w="100" w:type="dxa"/>
              <w:left w:w="100" w:type="dxa"/>
              <w:bottom w:w="100" w:type="dxa"/>
              <w:right w:w="100" w:type="dxa"/>
            </w:tcMar>
          </w:tcPr>
          <w:p w14:paraId="02179BF3" w14:textId="24CDB23B" w:rsidR="00381847" w:rsidRDefault="00F84402">
            <w:r w:rsidRPr="00F84402">
              <w:t xml:space="preserve">Deleting through a base pointer without a </w:t>
            </w:r>
            <w:r w:rsidRPr="00F84402">
              <w:rPr>
                <w:b/>
                <w:bCs/>
              </w:rPr>
              <w:t>virtual</w:t>
            </w:r>
            <w:r w:rsidRPr="00F84402">
              <w:t xml:space="preserve"> destructor is undefined behavior and can leak or corrupt memory. Always make base class destructors virtual when used polymorphically. (SEI CERT </w:t>
            </w:r>
            <w:hyperlink r:id="rId31" w:history="1">
              <w:r w:rsidRPr="00E80E33">
                <w:rPr>
                  <w:rStyle w:val="Hyperlink"/>
                  <w:sz w:val="24"/>
                  <w:szCs w:val="24"/>
                </w:rPr>
                <w:t>OOP52-CPP</w:t>
              </w:r>
            </w:hyperlink>
            <w:r w:rsidRPr="00F84402">
              <w:t>.)</w:t>
            </w:r>
          </w:p>
        </w:tc>
      </w:tr>
    </w:tbl>
    <w:p w14:paraId="7EBCA8F9" w14:textId="77777777" w:rsidR="00381847" w:rsidRDefault="00381847">
      <w:pPr>
        <w:rPr>
          <w:b/>
        </w:rPr>
      </w:pPr>
    </w:p>
    <w:tbl>
      <w:tblPr>
        <w:tblStyle w:val="10"/>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144A562E" w14:textId="77777777" w:rsidTr="00001F14">
        <w:trPr>
          <w:trHeight w:val="26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26AB4A33" w14:textId="77777777" w:rsidR="00F72634" w:rsidRDefault="00F72634" w:rsidP="00381263">
            <w:r>
              <w:rPr>
                <w:b/>
                <w:sz w:val="24"/>
                <w:szCs w:val="24"/>
              </w:rPr>
              <w:t>Noncompliant Code</w:t>
            </w:r>
          </w:p>
        </w:tc>
      </w:tr>
      <w:tr w:rsidR="00F72634" w14:paraId="54195B8C"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56307B22" w14:textId="77777777" w:rsidR="00196545" w:rsidRPr="00196545" w:rsidRDefault="00196545" w:rsidP="00196545">
            <w:r w:rsidRPr="00196545">
              <w:t>In this noncompliant example, b is a polymorphic pointer type whose static type is Base * and whose dynamic type is Derived *. When b is deleted, it results in </w:t>
            </w:r>
            <w:hyperlink r:id="rId32" w:anchor="BB.Definitions-undefinedbehavior" w:history="1">
              <w:r w:rsidRPr="00196545">
                <w:rPr>
                  <w:rStyle w:val="Hyperlink"/>
                </w:rPr>
                <w:t>undefined behavior</w:t>
              </w:r>
            </w:hyperlink>
            <w:r w:rsidRPr="00196545">
              <w:t> because Base does not have a virtual destructor. The C++ Standard, [class.dtor], paragraph 4 [</w:t>
            </w:r>
            <w:hyperlink r:id="rId33" w:anchor="AA.Bibliography-ISO/IEC14882-2014" w:history="1">
              <w:r w:rsidRPr="00196545">
                <w:rPr>
                  <w:rStyle w:val="Hyperlink"/>
                </w:rPr>
                <w:t>ISO/IEC 14882-2014</w:t>
              </w:r>
            </w:hyperlink>
            <w:r w:rsidRPr="00196545">
              <w:t>], states the following:</w:t>
            </w:r>
          </w:p>
          <w:p w14:paraId="1CF0B2E0" w14:textId="759106E4" w:rsidR="00196545" w:rsidRPr="00196545" w:rsidRDefault="00196545" w:rsidP="00196545">
            <w:r>
              <w:t>“</w:t>
            </w:r>
            <w:r w:rsidRPr="00196545">
              <w:t>If a class has no user-declared destructor, a destructor is implicitly declared as defaulted. An implicitly declared destructor is an inline public member of its class.</w:t>
            </w:r>
            <w:r>
              <w:t xml:space="preserve">” </w:t>
            </w:r>
          </w:p>
          <w:p w14:paraId="02D8D96A" w14:textId="118DDD55" w:rsidR="00F72634" w:rsidRDefault="00196545" w:rsidP="00381263">
            <w:r w:rsidRPr="00196545">
              <w:t>The implicitly declared destructor is not declared as virtual even in the presence of other virtual functions.</w:t>
            </w:r>
          </w:p>
        </w:tc>
      </w:tr>
      <w:tr w:rsidR="00F72634" w14:paraId="23207A43" w14:textId="77777777" w:rsidTr="00001F14">
        <w:trPr>
          <w:trHeight w:val="460"/>
        </w:trPr>
        <w:tc>
          <w:tcPr>
            <w:tcW w:w="10800" w:type="dxa"/>
            <w:tcMar>
              <w:top w:w="100" w:type="dxa"/>
              <w:left w:w="100" w:type="dxa"/>
              <w:bottom w:w="100" w:type="dxa"/>
              <w:right w:w="100" w:type="dxa"/>
            </w:tcMar>
          </w:tcPr>
          <w:p w14:paraId="4BBD9C47" w14:textId="77777777" w:rsidR="00196545" w:rsidRPr="00196545" w:rsidRDefault="00196545" w:rsidP="00196545">
            <w:pPr>
              <w:rPr>
                <w:rFonts w:ascii="Courier New" w:hAnsi="Courier New" w:cs="Courier New"/>
                <w:sz w:val="24"/>
                <w:szCs w:val="24"/>
              </w:rPr>
            </w:pPr>
            <w:r w:rsidRPr="00196545">
              <w:rPr>
                <w:rFonts w:ascii="Courier New" w:hAnsi="Courier New" w:cs="Courier New"/>
                <w:sz w:val="24"/>
                <w:szCs w:val="24"/>
              </w:rPr>
              <w:t>struct Base {</w:t>
            </w:r>
          </w:p>
          <w:p w14:paraId="4421346C" w14:textId="77777777" w:rsidR="00196545" w:rsidRPr="00196545" w:rsidRDefault="00196545" w:rsidP="00196545">
            <w:pPr>
              <w:rPr>
                <w:rFonts w:ascii="Courier New" w:hAnsi="Courier New" w:cs="Courier New"/>
                <w:sz w:val="24"/>
                <w:szCs w:val="24"/>
              </w:rPr>
            </w:pPr>
            <w:r w:rsidRPr="00196545">
              <w:rPr>
                <w:rFonts w:ascii="Courier New" w:hAnsi="Courier New" w:cs="Courier New"/>
                <w:sz w:val="24"/>
                <w:szCs w:val="24"/>
              </w:rPr>
              <w:t xml:space="preserve">  virtual void f();</w:t>
            </w:r>
          </w:p>
          <w:p w14:paraId="48E4EAE6" w14:textId="77777777" w:rsidR="00196545" w:rsidRPr="00196545" w:rsidRDefault="00196545" w:rsidP="00196545">
            <w:pPr>
              <w:rPr>
                <w:rFonts w:ascii="Courier New" w:hAnsi="Courier New" w:cs="Courier New"/>
                <w:sz w:val="24"/>
                <w:szCs w:val="24"/>
              </w:rPr>
            </w:pPr>
            <w:r w:rsidRPr="00196545">
              <w:rPr>
                <w:rFonts w:ascii="Courier New" w:hAnsi="Courier New" w:cs="Courier New"/>
                <w:sz w:val="24"/>
                <w:szCs w:val="24"/>
              </w:rPr>
              <w:t>};</w:t>
            </w:r>
          </w:p>
          <w:p w14:paraId="11146754" w14:textId="77777777" w:rsidR="00196545" w:rsidRPr="00196545" w:rsidRDefault="00196545" w:rsidP="00196545">
            <w:pPr>
              <w:rPr>
                <w:rFonts w:ascii="Courier New" w:hAnsi="Courier New" w:cs="Courier New"/>
                <w:sz w:val="24"/>
                <w:szCs w:val="24"/>
              </w:rPr>
            </w:pPr>
            <w:r w:rsidRPr="00196545">
              <w:rPr>
                <w:rFonts w:ascii="Courier New" w:hAnsi="Courier New" w:cs="Courier New"/>
                <w:sz w:val="24"/>
                <w:szCs w:val="24"/>
              </w:rPr>
              <w:t xml:space="preserve">  </w:t>
            </w:r>
          </w:p>
          <w:p w14:paraId="56CCB8F6" w14:textId="77777777" w:rsidR="00196545" w:rsidRPr="00196545" w:rsidRDefault="00196545" w:rsidP="00196545">
            <w:pPr>
              <w:rPr>
                <w:rFonts w:ascii="Courier New" w:hAnsi="Courier New" w:cs="Courier New"/>
                <w:sz w:val="24"/>
                <w:szCs w:val="24"/>
              </w:rPr>
            </w:pPr>
            <w:r w:rsidRPr="00196545">
              <w:rPr>
                <w:rFonts w:ascii="Courier New" w:hAnsi="Courier New" w:cs="Courier New"/>
                <w:sz w:val="24"/>
                <w:szCs w:val="24"/>
              </w:rPr>
              <w:t>struct Derived : Base {};</w:t>
            </w:r>
          </w:p>
          <w:p w14:paraId="06E09F18" w14:textId="77777777" w:rsidR="00196545" w:rsidRPr="00196545" w:rsidRDefault="00196545" w:rsidP="00196545">
            <w:pPr>
              <w:rPr>
                <w:rFonts w:ascii="Courier New" w:hAnsi="Courier New" w:cs="Courier New"/>
                <w:sz w:val="24"/>
                <w:szCs w:val="24"/>
              </w:rPr>
            </w:pPr>
            <w:r w:rsidRPr="00196545">
              <w:rPr>
                <w:rFonts w:ascii="Courier New" w:hAnsi="Courier New" w:cs="Courier New"/>
                <w:sz w:val="24"/>
                <w:szCs w:val="24"/>
              </w:rPr>
              <w:t xml:space="preserve">  </w:t>
            </w:r>
          </w:p>
          <w:p w14:paraId="72441A82" w14:textId="77777777" w:rsidR="00196545" w:rsidRPr="00196545" w:rsidRDefault="00196545" w:rsidP="00196545">
            <w:pPr>
              <w:rPr>
                <w:rFonts w:ascii="Courier New" w:hAnsi="Courier New" w:cs="Courier New"/>
                <w:sz w:val="24"/>
                <w:szCs w:val="24"/>
              </w:rPr>
            </w:pPr>
            <w:r w:rsidRPr="00196545">
              <w:rPr>
                <w:rFonts w:ascii="Courier New" w:hAnsi="Courier New" w:cs="Courier New"/>
                <w:sz w:val="24"/>
                <w:szCs w:val="24"/>
              </w:rPr>
              <w:t>void f() {</w:t>
            </w:r>
          </w:p>
          <w:p w14:paraId="39B9CF4F" w14:textId="77777777" w:rsidR="00196545" w:rsidRPr="00196545" w:rsidRDefault="00196545" w:rsidP="00196545">
            <w:pPr>
              <w:rPr>
                <w:rFonts w:ascii="Courier New" w:hAnsi="Courier New" w:cs="Courier New"/>
                <w:sz w:val="24"/>
                <w:szCs w:val="24"/>
              </w:rPr>
            </w:pPr>
            <w:r w:rsidRPr="00196545">
              <w:rPr>
                <w:rFonts w:ascii="Courier New" w:hAnsi="Courier New" w:cs="Courier New"/>
                <w:sz w:val="24"/>
                <w:szCs w:val="24"/>
              </w:rPr>
              <w:t xml:space="preserve">  Base *b = new Derived();</w:t>
            </w:r>
          </w:p>
          <w:p w14:paraId="2852DAB3" w14:textId="77777777" w:rsidR="00196545" w:rsidRPr="00196545" w:rsidRDefault="00196545" w:rsidP="00196545">
            <w:pPr>
              <w:rPr>
                <w:rFonts w:ascii="Courier New" w:hAnsi="Courier New" w:cs="Courier New"/>
                <w:sz w:val="24"/>
                <w:szCs w:val="24"/>
              </w:rPr>
            </w:pPr>
            <w:r w:rsidRPr="00196545">
              <w:rPr>
                <w:rFonts w:ascii="Courier New" w:hAnsi="Courier New" w:cs="Courier New"/>
                <w:sz w:val="24"/>
                <w:szCs w:val="24"/>
              </w:rPr>
              <w:t xml:space="preserve">  // ...</w:t>
            </w:r>
          </w:p>
          <w:p w14:paraId="0D9CC612" w14:textId="77777777" w:rsidR="00196545" w:rsidRPr="00196545" w:rsidRDefault="00196545" w:rsidP="00196545">
            <w:pPr>
              <w:rPr>
                <w:rFonts w:ascii="Courier New" w:hAnsi="Courier New" w:cs="Courier New"/>
                <w:sz w:val="24"/>
                <w:szCs w:val="24"/>
              </w:rPr>
            </w:pPr>
            <w:r w:rsidRPr="00196545">
              <w:rPr>
                <w:rFonts w:ascii="Courier New" w:hAnsi="Courier New" w:cs="Courier New"/>
                <w:sz w:val="24"/>
                <w:szCs w:val="24"/>
              </w:rPr>
              <w:t xml:space="preserve">  delete b;</w:t>
            </w:r>
          </w:p>
          <w:p w14:paraId="6BD9F1DC" w14:textId="52674720" w:rsidR="00F72634" w:rsidRDefault="00196545" w:rsidP="00196545">
            <w:r w:rsidRPr="00196545">
              <w:rPr>
                <w:rFonts w:ascii="Courier New" w:hAnsi="Courier New" w:cs="Courier New"/>
                <w:sz w:val="24"/>
                <w:szCs w:val="24"/>
              </w:rPr>
              <w:t>}</w:t>
            </w:r>
          </w:p>
        </w:tc>
      </w:tr>
    </w:tbl>
    <w:p w14:paraId="2FFF2133" w14:textId="77777777" w:rsidR="00F72634" w:rsidRDefault="00F72634" w:rsidP="00F72634">
      <w:pPr>
        <w:rPr>
          <w:b/>
        </w:rPr>
      </w:pPr>
    </w:p>
    <w:tbl>
      <w:tblPr>
        <w:tblStyle w:val="9"/>
        <w:tblW w:w="108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800"/>
      </w:tblGrid>
      <w:tr w:rsidR="00F72634" w14:paraId="25843B9B" w14:textId="77777777" w:rsidTr="00001F14">
        <w:trPr>
          <w:trHeight w:val="89"/>
          <w:tblHeader/>
        </w:trPr>
        <w:tc>
          <w:tcPr>
            <w:tcW w:w="10800" w:type="dxa"/>
            <w:tcBorders>
              <w:top w:val="nil"/>
              <w:left w:val="nil"/>
              <w:bottom w:val="single" w:sz="4" w:space="0" w:color="000000"/>
              <w:right w:val="nil"/>
            </w:tcBorders>
            <w:shd w:val="clear" w:color="auto" w:fill="auto"/>
            <w:tcMar>
              <w:top w:w="100" w:type="dxa"/>
              <w:left w:w="100" w:type="dxa"/>
              <w:bottom w:w="100" w:type="dxa"/>
              <w:right w:w="100" w:type="dxa"/>
            </w:tcMar>
          </w:tcPr>
          <w:p w14:paraId="69A97898" w14:textId="77777777" w:rsidR="00F72634" w:rsidRDefault="00F72634" w:rsidP="00381263">
            <w:r>
              <w:rPr>
                <w:b/>
                <w:sz w:val="24"/>
                <w:szCs w:val="24"/>
              </w:rPr>
              <w:t>Compliant Code</w:t>
            </w:r>
          </w:p>
        </w:tc>
      </w:tr>
      <w:tr w:rsidR="00F72634" w14:paraId="6B507CEE" w14:textId="77777777" w:rsidTr="00001F14">
        <w:trPr>
          <w:trHeight w:val="460"/>
        </w:trPr>
        <w:tc>
          <w:tcPr>
            <w:tcW w:w="10800" w:type="dxa"/>
            <w:tcBorders>
              <w:top w:val="single" w:sz="4" w:space="0" w:color="000000"/>
            </w:tcBorders>
            <w:shd w:val="clear" w:color="auto" w:fill="EFEFEF"/>
            <w:tcMar>
              <w:top w:w="100" w:type="dxa"/>
              <w:left w:w="100" w:type="dxa"/>
              <w:bottom w:w="100" w:type="dxa"/>
              <w:right w:w="100" w:type="dxa"/>
            </w:tcMar>
          </w:tcPr>
          <w:p w14:paraId="5CEF81B9" w14:textId="6DD04F05" w:rsidR="00F72634" w:rsidRDefault="00E80E33" w:rsidP="00381263">
            <w:r w:rsidRPr="00E80E33">
              <w:t>In this compliant solution, the destructor for Base has an explicitly declared virtual destructor, ensuring that the polymorphic delete operation results in well-defined behavior.</w:t>
            </w:r>
          </w:p>
        </w:tc>
      </w:tr>
      <w:tr w:rsidR="00F72634" w14:paraId="66F887A3" w14:textId="77777777" w:rsidTr="00001F14">
        <w:trPr>
          <w:trHeight w:val="460"/>
        </w:trPr>
        <w:tc>
          <w:tcPr>
            <w:tcW w:w="10800" w:type="dxa"/>
            <w:tcMar>
              <w:top w:w="100" w:type="dxa"/>
              <w:left w:w="100" w:type="dxa"/>
              <w:bottom w:w="100" w:type="dxa"/>
              <w:right w:w="100" w:type="dxa"/>
            </w:tcMar>
          </w:tcPr>
          <w:p w14:paraId="45F5FF1C" w14:textId="77777777" w:rsidR="00E80E33" w:rsidRPr="00E80E33" w:rsidRDefault="00E80E33" w:rsidP="00E80E33">
            <w:pPr>
              <w:rPr>
                <w:rFonts w:ascii="Courier New" w:hAnsi="Courier New" w:cs="Courier New"/>
                <w:sz w:val="24"/>
                <w:szCs w:val="24"/>
              </w:rPr>
            </w:pPr>
            <w:r w:rsidRPr="00E80E33">
              <w:rPr>
                <w:rFonts w:ascii="Courier New" w:hAnsi="Courier New" w:cs="Courier New"/>
                <w:b/>
                <w:bCs/>
                <w:sz w:val="24"/>
                <w:szCs w:val="24"/>
              </w:rPr>
              <w:t>struct</w:t>
            </w:r>
            <w:r w:rsidRPr="00E80E33">
              <w:rPr>
                <w:rFonts w:ascii="Courier New" w:hAnsi="Courier New" w:cs="Courier New"/>
                <w:sz w:val="24"/>
                <w:szCs w:val="24"/>
              </w:rPr>
              <w:t> Base {</w:t>
            </w:r>
          </w:p>
          <w:p w14:paraId="0948C019" w14:textId="77777777" w:rsidR="00E80E33" w:rsidRPr="00E80E33" w:rsidRDefault="00E80E33" w:rsidP="00E80E33">
            <w:pPr>
              <w:rPr>
                <w:rFonts w:ascii="Courier New" w:hAnsi="Courier New" w:cs="Courier New"/>
                <w:sz w:val="24"/>
                <w:szCs w:val="24"/>
              </w:rPr>
            </w:pPr>
            <w:r w:rsidRPr="00E80E33">
              <w:rPr>
                <w:rFonts w:ascii="Courier New" w:hAnsi="Courier New" w:cs="Courier New"/>
                <w:sz w:val="24"/>
                <w:szCs w:val="24"/>
              </w:rPr>
              <w:t>  </w:t>
            </w:r>
            <w:r w:rsidRPr="00E80E33">
              <w:rPr>
                <w:rFonts w:ascii="Courier New" w:hAnsi="Courier New" w:cs="Courier New"/>
                <w:b/>
                <w:bCs/>
                <w:sz w:val="24"/>
                <w:szCs w:val="24"/>
              </w:rPr>
              <w:t>virtual</w:t>
            </w:r>
            <w:r w:rsidRPr="00E80E33">
              <w:rPr>
                <w:rFonts w:ascii="Courier New" w:hAnsi="Courier New" w:cs="Courier New"/>
                <w:sz w:val="24"/>
                <w:szCs w:val="24"/>
              </w:rPr>
              <w:t> ~Base() = </w:t>
            </w:r>
            <w:r w:rsidRPr="00E80E33">
              <w:rPr>
                <w:rFonts w:ascii="Courier New" w:hAnsi="Courier New" w:cs="Courier New"/>
                <w:b/>
                <w:bCs/>
                <w:sz w:val="24"/>
                <w:szCs w:val="24"/>
              </w:rPr>
              <w:t>default</w:t>
            </w:r>
            <w:r w:rsidRPr="00E80E33">
              <w:rPr>
                <w:rFonts w:ascii="Courier New" w:hAnsi="Courier New" w:cs="Courier New"/>
                <w:sz w:val="24"/>
                <w:szCs w:val="24"/>
              </w:rPr>
              <w:t>;</w:t>
            </w:r>
          </w:p>
          <w:p w14:paraId="46FE3A46" w14:textId="77777777" w:rsidR="00E80E33" w:rsidRPr="00E80E33" w:rsidRDefault="00E80E33" w:rsidP="00E80E33">
            <w:pPr>
              <w:rPr>
                <w:rFonts w:ascii="Courier New" w:hAnsi="Courier New" w:cs="Courier New"/>
                <w:sz w:val="24"/>
                <w:szCs w:val="24"/>
              </w:rPr>
            </w:pPr>
            <w:r w:rsidRPr="00E80E33">
              <w:rPr>
                <w:rFonts w:ascii="Courier New" w:hAnsi="Courier New" w:cs="Courier New"/>
                <w:sz w:val="24"/>
                <w:szCs w:val="24"/>
              </w:rPr>
              <w:t>  </w:t>
            </w:r>
            <w:r w:rsidRPr="00E80E33">
              <w:rPr>
                <w:rFonts w:ascii="Courier New" w:hAnsi="Courier New" w:cs="Courier New"/>
                <w:b/>
                <w:bCs/>
                <w:sz w:val="24"/>
                <w:szCs w:val="24"/>
              </w:rPr>
              <w:t>virtual</w:t>
            </w:r>
            <w:r w:rsidRPr="00E80E33">
              <w:rPr>
                <w:rFonts w:ascii="Courier New" w:hAnsi="Courier New" w:cs="Courier New"/>
                <w:sz w:val="24"/>
                <w:szCs w:val="24"/>
              </w:rPr>
              <w:t> </w:t>
            </w:r>
            <w:r w:rsidRPr="00E80E33">
              <w:rPr>
                <w:rFonts w:ascii="Courier New" w:hAnsi="Courier New" w:cs="Courier New"/>
                <w:b/>
                <w:bCs/>
                <w:sz w:val="24"/>
                <w:szCs w:val="24"/>
              </w:rPr>
              <w:t>void</w:t>
            </w:r>
            <w:r w:rsidRPr="00E80E33">
              <w:rPr>
                <w:rFonts w:ascii="Courier New" w:hAnsi="Courier New" w:cs="Courier New"/>
                <w:sz w:val="24"/>
                <w:szCs w:val="24"/>
              </w:rPr>
              <w:t> f();</w:t>
            </w:r>
          </w:p>
          <w:p w14:paraId="220E7C4D" w14:textId="77777777" w:rsidR="00E80E33" w:rsidRPr="00E80E33" w:rsidRDefault="00E80E33" w:rsidP="00E80E33">
            <w:pPr>
              <w:rPr>
                <w:rFonts w:ascii="Courier New" w:hAnsi="Courier New" w:cs="Courier New"/>
                <w:sz w:val="24"/>
                <w:szCs w:val="24"/>
              </w:rPr>
            </w:pPr>
            <w:r w:rsidRPr="00E80E33">
              <w:rPr>
                <w:rFonts w:ascii="Courier New" w:hAnsi="Courier New" w:cs="Courier New"/>
                <w:sz w:val="24"/>
                <w:szCs w:val="24"/>
              </w:rPr>
              <w:t>};</w:t>
            </w:r>
          </w:p>
          <w:p w14:paraId="20C36CE4" w14:textId="77777777" w:rsidR="00E80E33" w:rsidRPr="00E80E33" w:rsidRDefault="00E80E33" w:rsidP="00E80E33">
            <w:pPr>
              <w:rPr>
                <w:rFonts w:ascii="Courier New" w:hAnsi="Courier New" w:cs="Courier New"/>
                <w:sz w:val="24"/>
                <w:szCs w:val="24"/>
              </w:rPr>
            </w:pPr>
            <w:r w:rsidRPr="00E80E33">
              <w:rPr>
                <w:rFonts w:ascii="Courier New" w:hAnsi="Courier New" w:cs="Courier New"/>
                <w:sz w:val="24"/>
                <w:szCs w:val="24"/>
              </w:rPr>
              <w:t> </w:t>
            </w:r>
          </w:p>
          <w:p w14:paraId="04353548" w14:textId="77777777" w:rsidR="00E80E33" w:rsidRPr="00E80E33" w:rsidRDefault="00E80E33" w:rsidP="00E80E33">
            <w:pPr>
              <w:rPr>
                <w:rFonts w:ascii="Courier New" w:hAnsi="Courier New" w:cs="Courier New"/>
                <w:sz w:val="24"/>
                <w:szCs w:val="24"/>
              </w:rPr>
            </w:pPr>
            <w:r w:rsidRPr="00E80E33">
              <w:rPr>
                <w:rFonts w:ascii="Courier New" w:hAnsi="Courier New" w:cs="Courier New"/>
                <w:b/>
                <w:bCs/>
                <w:sz w:val="24"/>
                <w:szCs w:val="24"/>
              </w:rPr>
              <w:t>struct</w:t>
            </w:r>
            <w:r w:rsidRPr="00E80E33">
              <w:rPr>
                <w:rFonts w:ascii="Courier New" w:hAnsi="Courier New" w:cs="Courier New"/>
                <w:sz w:val="24"/>
                <w:szCs w:val="24"/>
              </w:rPr>
              <w:t> Derived : Base {};</w:t>
            </w:r>
          </w:p>
          <w:p w14:paraId="0849C574" w14:textId="77777777" w:rsidR="00E80E33" w:rsidRPr="00E80E33" w:rsidRDefault="00E80E33" w:rsidP="00E80E33">
            <w:pPr>
              <w:rPr>
                <w:rFonts w:ascii="Courier New" w:hAnsi="Courier New" w:cs="Courier New"/>
                <w:sz w:val="24"/>
                <w:szCs w:val="24"/>
              </w:rPr>
            </w:pPr>
            <w:r w:rsidRPr="00E80E33">
              <w:rPr>
                <w:rFonts w:ascii="Courier New" w:hAnsi="Courier New" w:cs="Courier New"/>
                <w:sz w:val="24"/>
                <w:szCs w:val="24"/>
              </w:rPr>
              <w:t> </w:t>
            </w:r>
          </w:p>
          <w:p w14:paraId="1128B2C2" w14:textId="77777777" w:rsidR="00E80E33" w:rsidRPr="00E80E33" w:rsidRDefault="00E80E33" w:rsidP="00E80E33">
            <w:pPr>
              <w:rPr>
                <w:rFonts w:ascii="Courier New" w:hAnsi="Courier New" w:cs="Courier New"/>
                <w:sz w:val="24"/>
                <w:szCs w:val="24"/>
              </w:rPr>
            </w:pPr>
            <w:r w:rsidRPr="00E80E33">
              <w:rPr>
                <w:rFonts w:ascii="Courier New" w:hAnsi="Courier New" w:cs="Courier New"/>
                <w:b/>
                <w:bCs/>
                <w:sz w:val="24"/>
                <w:szCs w:val="24"/>
              </w:rPr>
              <w:t>void</w:t>
            </w:r>
            <w:r w:rsidRPr="00E80E33">
              <w:rPr>
                <w:rFonts w:ascii="Courier New" w:hAnsi="Courier New" w:cs="Courier New"/>
                <w:sz w:val="24"/>
                <w:szCs w:val="24"/>
              </w:rPr>
              <w:t> f() {</w:t>
            </w:r>
          </w:p>
          <w:p w14:paraId="615E781E" w14:textId="77777777" w:rsidR="00E80E33" w:rsidRPr="00E80E33" w:rsidRDefault="00E80E33" w:rsidP="00E80E33">
            <w:pPr>
              <w:rPr>
                <w:rFonts w:ascii="Courier New" w:hAnsi="Courier New" w:cs="Courier New"/>
                <w:sz w:val="24"/>
                <w:szCs w:val="24"/>
              </w:rPr>
            </w:pPr>
            <w:r w:rsidRPr="00E80E33">
              <w:rPr>
                <w:rFonts w:ascii="Courier New" w:hAnsi="Courier New" w:cs="Courier New"/>
                <w:sz w:val="24"/>
                <w:szCs w:val="24"/>
              </w:rPr>
              <w:t>  Base *b = </w:t>
            </w:r>
            <w:r w:rsidRPr="00E80E33">
              <w:rPr>
                <w:rFonts w:ascii="Courier New" w:hAnsi="Courier New" w:cs="Courier New"/>
                <w:b/>
                <w:bCs/>
                <w:sz w:val="24"/>
                <w:szCs w:val="24"/>
              </w:rPr>
              <w:t>new</w:t>
            </w:r>
            <w:r w:rsidRPr="00E80E33">
              <w:rPr>
                <w:rFonts w:ascii="Courier New" w:hAnsi="Courier New" w:cs="Courier New"/>
                <w:sz w:val="24"/>
                <w:szCs w:val="24"/>
              </w:rPr>
              <w:t> Derived();</w:t>
            </w:r>
          </w:p>
          <w:p w14:paraId="00330738" w14:textId="77777777" w:rsidR="00E80E33" w:rsidRPr="00E80E33" w:rsidRDefault="00E80E33" w:rsidP="00E80E33">
            <w:pPr>
              <w:rPr>
                <w:rFonts w:ascii="Courier New" w:hAnsi="Courier New" w:cs="Courier New"/>
                <w:sz w:val="24"/>
                <w:szCs w:val="24"/>
              </w:rPr>
            </w:pPr>
            <w:r w:rsidRPr="00E80E33">
              <w:rPr>
                <w:rFonts w:ascii="Courier New" w:hAnsi="Courier New" w:cs="Courier New"/>
                <w:sz w:val="24"/>
                <w:szCs w:val="24"/>
              </w:rPr>
              <w:t>  // ...</w:t>
            </w:r>
          </w:p>
          <w:p w14:paraId="40A8AD89" w14:textId="77777777" w:rsidR="00E80E33" w:rsidRPr="00E80E33" w:rsidRDefault="00E80E33" w:rsidP="00E80E33">
            <w:pPr>
              <w:rPr>
                <w:rFonts w:ascii="Courier New" w:hAnsi="Courier New" w:cs="Courier New"/>
                <w:sz w:val="24"/>
                <w:szCs w:val="24"/>
              </w:rPr>
            </w:pPr>
            <w:r w:rsidRPr="00E80E33">
              <w:rPr>
                <w:rFonts w:ascii="Courier New" w:hAnsi="Courier New" w:cs="Courier New"/>
                <w:sz w:val="24"/>
                <w:szCs w:val="24"/>
              </w:rPr>
              <w:t>  </w:t>
            </w:r>
            <w:r w:rsidRPr="00E80E33">
              <w:rPr>
                <w:rFonts w:ascii="Courier New" w:hAnsi="Courier New" w:cs="Courier New"/>
                <w:b/>
                <w:bCs/>
                <w:sz w:val="24"/>
                <w:szCs w:val="24"/>
              </w:rPr>
              <w:t>delete</w:t>
            </w:r>
            <w:r w:rsidRPr="00E80E33">
              <w:rPr>
                <w:rFonts w:ascii="Courier New" w:hAnsi="Courier New" w:cs="Courier New"/>
                <w:sz w:val="24"/>
                <w:szCs w:val="24"/>
              </w:rPr>
              <w:t> b;</w:t>
            </w:r>
          </w:p>
          <w:p w14:paraId="09D5B7CA" w14:textId="00018DCE" w:rsidR="00F72634" w:rsidRDefault="00E80E33" w:rsidP="00381263">
            <w:r w:rsidRPr="00E80E33">
              <w:rPr>
                <w:rFonts w:ascii="Courier New" w:hAnsi="Courier New" w:cs="Courier New"/>
                <w:sz w:val="24"/>
                <w:szCs w:val="24"/>
              </w:rPr>
              <w:t>}</w:t>
            </w:r>
          </w:p>
        </w:tc>
      </w:tr>
    </w:tbl>
    <w:p w14:paraId="67786E73" w14:textId="77777777" w:rsidR="00381847" w:rsidRDefault="00381847">
      <w:pPr>
        <w:rPr>
          <w:b/>
        </w:rPr>
      </w:pPr>
    </w:p>
    <w:p w14:paraId="123223BF" w14:textId="77777777" w:rsidR="00381847" w:rsidRDefault="00E769D9">
      <w:pPr>
        <w:rPr>
          <w:b/>
        </w:rPr>
      </w:pPr>
      <w:r>
        <w:rPr>
          <w:b/>
        </w:rPr>
        <w:t>Note: Stop here for the milestone. Complete this section for Project One in Module Six.</w:t>
      </w:r>
    </w:p>
    <w:tbl>
      <w:tblPr>
        <w:tblStyle w:val="8"/>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0780"/>
      </w:tblGrid>
      <w:tr w:rsidR="00381847" w14:paraId="072682BA" w14:textId="77777777" w:rsidTr="006D38A7">
        <w:trPr>
          <w:tblHeader/>
        </w:trPr>
        <w:tc>
          <w:tcPr>
            <w:tcW w:w="10780" w:type="dxa"/>
            <w:shd w:val="clear" w:color="auto" w:fill="auto"/>
            <w:tcMar>
              <w:top w:w="100" w:type="dxa"/>
              <w:left w:w="100" w:type="dxa"/>
              <w:bottom w:w="100" w:type="dxa"/>
              <w:right w:w="100" w:type="dxa"/>
            </w:tcMar>
          </w:tcPr>
          <w:p w14:paraId="2892146E" w14:textId="6F72773E" w:rsidR="00381847" w:rsidRDefault="00E769D9">
            <w:pPr>
              <w:pBdr>
                <w:top w:val="nil"/>
                <w:left w:val="nil"/>
                <w:bottom w:val="nil"/>
                <w:right w:val="nil"/>
                <w:between w:val="nil"/>
              </w:pBdr>
            </w:pPr>
            <w:r>
              <w:rPr>
                <w:b/>
              </w:rPr>
              <w:t>Principles(s):</w:t>
            </w:r>
            <w:r>
              <w:t xml:space="preserve"> </w:t>
            </w:r>
            <w:r w:rsidR="00CA2055" w:rsidRPr="00CA2055">
              <w:rPr>
                <w:b/>
                <w:bCs/>
              </w:rPr>
              <w:t>STD-010-CPP (OOP52-CPP / Virtual dtor)</w:t>
            </w:r>
            <w:r w:rsidR="00CA2055">
              <w:t>:</w:t>
            </w:r>
            <w:r w:rsidR="00CA2055" w:rsidRPr="00CA2055">
              <w:t xml:space="preserve"> </w:t>
            </w:r>
            <w:r w:rsidR="00CA2055" w:rsidRPr="00CA2055">
              <w:rPr>
                <w:b/>
                <w:bCs/>
              </w:rPr>
              <w:t>4, 8, 10:</w:t>
            </w:r>
            <w:r w:rsidR="00CA2055" w:rsidRPr="00CA2055">
              <w:t xml:space="preserve"> Virtual destructor is the straightforward safe design (4), prevents a whole class of runtime failures (8), per CERT OOP rule (10).</w:t>
            </w:r>
          </w:p>
        </w:tc>
      </w:tr>
    </w:tbl>
    <w:p w14:paraId="6B71C6F9" w14:textId="77777777" w:rsidR="00381847" w:rsidRDefault="00381847">
      <w:pPr>
        <w:rPr>
          <w:b/>
        </w:rPr>
      </w:pPr>
    </w:p>
    <w:p w14:paraId="06EB4183" w14:textId="77777777" w:rsidR="00381847" w:rsidRDefault="00E769D9">
      <w:pPr>
        <w:rPr>
          <w:b/>
        </w:rPr>
      </w:pPr>
      <w:r>
        <w:rPr>
          <w:b/>
        </w:rPr>
        <w:t>Threat Level</w:t>
      </w:r>
    </w:p>
    <w:tbl>
      <w:tblPr>
        <w:tblStyle w:val="7"/>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6"/>
        <w:gridCol w:w="1341"/>
        <w:gridCol w:w="4021"/>
        <w:gridCol w:w="1807"/>
        <w:gridCol w:w="1805"/>
      </w:tblGrid>
      <w:tr w:rsidR="00381847" w14:paraId="42FD3F9A" w14:textId="77777777" w:rsidTr="00001F14">
        <w:trPr>
          <w:trHeight w:val="460"/>
          <w:tblHeader/>
        </w:trPr>
        <w:tc>
          <w:tcPr>
            <w:tcW w:w="1806" w:type="dxa"/>
            <w:shd w:val="clear" w:color="auto" w:fill="D9D9D9"/>
            <w:vAlign w:val="center"/>
          </w:tcPr>
          <w:p w14:paraId="0A3CE63B" w14:textId="77777777" w:rsidR="00381847" w:rsidRDefault="00E769D9">
            <w:pPr>
              <w:jc w:val="center"/>
              <w:rPr>
                <w:b/>
                <w:sz w:val="24"/>
                <w:szCs w:val="24"/>
              </w:rPr>
            </w:pPr>
            <w:r>
              <w:rPr>
                <w:b/>
                <w:sz w:val="24"/>
                <w:szCs w:val="24"/>
              </w:rPr>
              <w:t>Severity</w:t>
            </w:r>
          </w:p>
        </w:tc>
        <w:tc>
          <w:tcPr>
            <w:tcW w:w="1341" w:type="dxa"/>
            <w:shd w:val="clear" w:color="auto" w:fill="D9D9D9"/>
            <w:vAlign w:val="center"/>
          </w:tcPr>
          <w:p w14:paraId="5D591C48" w14:textId="77777777" w:rsidR="00381847" w:rsidRDefault="00E769D9">
            <w:pPr>
              <w:jc w:val="center"/>
              <w:rPr>
                <w:b/>
                <w:sz w:val="24"/>
                <w:szCs w:val="24"/>
              </w:rPr>
            </w:pPr>
            <w:r>
              <w:rPr>
                <w:b/>
                <w:sz w:val="24"/>
                <w:szCs w:val="24"/>
              </w:rPr>
              <w:t>Likelihood</w:t>
            </w:r>
          </w:p>
        </w:tc>
        <w:tc>
          <w:tcPr>
            <w:tcW w:w="4021" w:type="dxa"/>
            <w:shd w:val="clear" w:color="auto" w:fill="D9D9D9"/>
            <w:vAlign w:val="center"/>
          </w:tcPr>
          <w:p w14:paraId="3E9ECE7F" w14:textId="77777777" w:rsidR="00381847" w:rsidRDefault="00E769D9">
            <w:pPr>
              <w:jc w:val="center"/>
              <w:rPr>
                <w:b/>
                <w:sz w:val="24"/>
                <w:szCs w:val="24"/>
              </w:rPr>
            </w:pPr>
            <w:r>
              <w:rPr>
                <w:b/>
                <w:sz w:val="24"/>
                <w:szCs w:val="24"/>
              </w:rPr>
              <w:t>Remediation Cost</w:t>
            </w:r>
          </w:p>
        </w:tc>
        <w:tc>
          <w:tcPr>
            <w:tcW w:w="1807" w:type="dxa"/>
            <w:shd w:val="clear" w:color="auto" w:fill="D9D9D9"/>
            <w:vAlign w:val="center"/>
          </w:tcPr>
          <w:p w14:paraId="6D64BDE5" w14:textId="77777777" w:rsidR="00381847" w:rsidRDefault="00E769D9">
            <w:pPr>
              <w:jc w:val="center"/>
              <w:rPr>
                <w:b/>
                <w:sz w:val="24"/>
                <w:szCs w:val="24"/>
              </w:rPr>
            </w:pPr>
            <w:r>
              <w:rPr>
                <w:b/>
                <w:sz w:val="24"/>
                <w:szCs w:val="24"/>
              </w:rPr>
              <w:t>Priority</w:t>
            </w:r>
          </w:p>
        </w:tc>
        <w:tc>
          <w:tcPr>
            <w:tcW w:w="1805" w:type="dxa"/>
            <w:shd w:val="clear" w:color="auto" w:fill="D9D9D9"/>
            <w:vAlign w:val="center"/>
          </w:tcPr>
          <w:p w14:paraId="4CD5D946" w14:textId="77777777" w:rsidR="00381847" w:rsidRDefault="00E769D9">
            <w:pPr>
              <w:jc w:val="center"/>
              <w:rPr>
                <w:b/>
                <w:sz w:val="24"/>
                <w:szCs w:val="24"/>
              </w:rPr>
            </w:pPr>
            <w:r>
              <w:rPr>
                <w:b/>
                <w:sz w:val="24"/>
                <w:szCs w:val="24"/>
              </w:rPr>
              <w:t>Level</w:t>
            </w:r>
          </w:p>
        </w:tc>
      </w:tr>
      <w:tr w:rsidR="00027815" w14:paraId="7149F2C7" w14:textId="77777777" w:rsidTr="00AA35EA">
        <w:trPr>
          <w:trHeight w:val="460"/>
        </w:trPr>
        <w:tc>
          <w:tcPr>
            <w:tcW w:w="1806" w:type="dxa"/>
            <w:shd w:val="clear" w:color="auto" w:fill="auto"/>
            <w:vAlign w:val="center"/>
          </w:tcPr>
          <w:p w14:paraId="087DC360" w14:textId="25D111E6" w:rsidR="00027815" w:rsidRDefault="00027815" w:rsidP="00027815">
            <w:pPr>
              <w:jc w:val="center"/>
            </w:pPr>
            <w:r w:rsidRPr="005407D2">
              <w:t>High</w:t>
            </w:r>
          </w:p>
        </w:tc>
        <w:tc>
          <w:tcPr>
            <w:tcW w:w="1341" w:type="dxa"/>
            <w:shd w:val="clear" w:color="auto" w:fill="auto"/>
            <w:vAlign w:val="center"/>
          </w:tcPr>
          <w:p w14:paraId="5BBCF7D7" w14:textId="3A1A04F8" w:rsidR="00027815" w:rsidRDefault="00027815" w:rsidP="00027815">
            <w:pPr>
              <w:jc w:val="center"/>
            </w:pPr>
            <w:r w:rsidRPr="005407D2">
              <w:t>Medium</w:t>
            </w:r>
          </w:p>
        </w:tc>
        <w:tc>
          <w:tcPr>
            <w:tcW w:w="4021" w:type="dxa"/>
            <w:shd w:val="clear" w:color="auto" w:fill="auto"/>
            <w:vAlign w:val="center"/>
          </w:tcPr>
          <w:p w14:paraId="7B7CD542" w14:textId="3703EAF2" w:rsidR="00027815" w:rsidRDefault="00027815" w:rsidP="00027815">
            <w:pPr>
              <w:jc w:val="center"/>
            </w:pPr>
            <w:r w:rsidRPr="005407D2">
              <w:t>Low–Medium</w:t>
            </w:r>
          </w:p>
        </w:tc>
        <w:tc>
          <w:tcPr>
            <w:tcW w:w="1807" w:type="dxa"/>
            <w:shd w:val="clear" w:color="auto" w:fill="auto"/>
            <w:vAlign w:val="center"/>
          </w:tcPr>
          <w:p w14:paraId="7F0E433A" w14:textId="730FB62D" w:rsidR="00027815" w:rsidRDefault="00027815" w:rsidP="00027815">
            <w:pPr>
              <w:jc w:val="center"/>
            </w:pPr>
            <w:r w:rsidRPr="005407D2">
              <w:t>High</w:t>
            </w:r>
          </w:p>
        </w:tc>
        <w:tc>
          <w:tcPr>
            <w:tcW w:w="1805" w:type="dxa"/>
            <w:shd w:val="clear" w:color="auto" w:fill="auto"/>
            <w:vAlign w:val="center"/>
          </w:tcPr>
          <w:p w14:paraId="61360AD2" w14:textId="1B3E5313" w:rsidR="00027815" w:rsidRDefault="00027815" w:rsidP="00027815">
            <w:pPr>
              <w:jc w:val="center"/>
            </w:pPr>
            <w:r w:rsidRPr="005407D2">
              <w:t>4</w:t>
            </w:r>
          </w:p>
        </w:tc>
      </w:tr>
    </w:tbl>
    <w:p w14:paraId="3CF3A9FD" w14:textId="77777777" w:rsidR="00381847" w:rsidRDefault="00381847">
      <w:pPr>
        <w:rPr>
          <w:b/>
        </w:rPr>
      </w:pPr>
    </w:p>
    <w:p w14:paraId="6ACD25C0" w14:textId="77777777" w:rsidR="00381847" w:rsidRDefault="00E769D9">
      <w:pPr>
        <w:rPr>
          <w:b/>
        </w:rPr>
      </w:pPr>
      <w:r>
        <w:rPr>
          <w:b/>
        </w:rPr>
        <w:t>Automation</w:t>
      </w:r>
    </w:p>
    <w:tbl>
      <w:tblPr>
        <w:tblStyle w:val="6"/>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807"/>
        <w:gridCol w:w="1341"/>
        <w:gridCol w:w="4021"/>
        <w:gridCol w:w="3611"/>
      </w:tblGrid>
      <w:tr w:rsidR="00381847" w14:paraId="1055DAE8" w14:textId="77777777" w:rsidTr="00001F14">
        <w:trPr>
          <w:trHeight w:val="460"/>
          <w:tblHeader/>
        </w:trPr>
        <w:tc>
          <w:tcPr>
            <w:tcW w:w="1807" w:type="dxa"/>
            <w:shd w:val="clear" w:color="auto" w:fill="D9D9D9"/>
            <w:vAlign w:val="center"/>
          </w:tcPr>
          <w:p w14:paraId="5B2E2498" w14:textId="77777777" w:rsidR="00381847" w:rsidRDefault="00E769D9">
            <w:pPr>
              <w:jc w:val="center"/>
              <w:rPr>
                <w:b/>
                <w:sz w:val="24"/>
                <w:szCs w:val="24"/>
              </w:rPr>
            </w:pPr>
            <w:r>
              <w:rPr>
                <w:b/>
                <w:sz w:val="24"/>
                <w:szCs w:val="24"/>
              </w:rPr>
              <w:t>Tool</w:t>
            </w:r>
          </w:p>
        </w:tc>
        <w:tc>
          <w:tcPr>
            <w:tcW w:w="1341" w:type="dxa"/>
            <w:shd w:val="clear" w:color="auto" w:fill="D9D9D9"/>
            <w:vAlign w:val="center"/>
          </w:tcPr>
          <w:p w14:paraId="143EC026" w14:textId="77777777" w:rsidR="00381847" w:rsidRDefault="00E769D9">
            <w:pPr>
              <w:jc w:val="center"/>
              <w:rPr>
                <w:b/>
                <w:sz w:val="24"/>
                <w:szCs w:val="24"/>
              </w:rPr>
            </w:pPr>
            <w:r>
              <w:rPr>
                <w:b/>
                <w:sz w:val="24"/>
                <w:szCs w:val="24"/>
              </w:rPr>
              <w:t>Version</w:t>
            </w:r>
          </w:p>
        </w:tc>
        <w:tc>
          <w:tcPr>
            <w:tcW w:w="4021" w:type="dxa"/>
            <w:shd w:val="clear" w:color="auto" w:fill="D9D9D9"/>
            <w:vAlign w:val="center"/>
          </w:tcPr>
          <w:p w14:paraId="465E3EFB" w14:textId="77777777" w:rsidR="00381847" w:rsidRDefault="00E769D9">
            <w:pPr>
              <w:jc w:val="center"/>
              <w:rPr>
                <w:b/>
                <w:sz w:val="24"/>
                <w:szCs w:val="24"/>
              </w:rPr>
            </w:pPr>
            <w:r>
              <w:rPr>
                <w:b/>
                <w:sz w:val="24"/>
                <w:szCs w:val="24"/>
              </w:rPr>
              <w:t>Checker</w:t>
            </w:r>
          </w:p>
        </w:tc>
        <w:tc>
          <w:tcPr>
            <w:tcW w:w="3611" w:type="dxa"/>
            <w:shd w:val="clear" w:color="auto" w:fill="D9D9D9"/>
            <w:vAlign w:val="center"/>
          </w:tcPr>
          <w:p w14:paraId="28A30079" w14:textId="77777777" w:rsidR="00381847" w:rsidRDefault="00E769D9">
            <w:pPr>
              <w:jc w:val="center"/>
              <w:rPr>
                <w:b/>
                <w:sz w:val="24"/>
                <w:szCs w:val="24"/>
              </w:rPr>
            </w:pPr>
            <w:r>
              <w:rPr>
                <w:b/>
                <w:sz w:val="24"/>
                <w:szCs w:val="24"/>
              </w:rPr>
              <w:t>Description Tool</w:t>
            </w:r>
          </w:p>
        </w:tc>
      </w:tr>
      <w:tr w:rsidR="00465680" w14:paraId="6B2B24EF" w14:textId="77777777" w:rsidTr="00001F14">
        <w:trPr>
          <w:trHeight w:val="460"/>
        </w:trPr>
        <w:tc>
          <w:tcPr>
            <w:tcW w:w="1807" w:type="dxa"/>
            <w:shd w:val="clear" w:color="auto" w:fill="auto"/>
          </w:tcPr>
          <w:p w14:paraId="48BBAB8E" w14:textId="3F3FB83D" w:rsidR="00465680" w:rsidRDefault="00465680" w:rsidP="00465680">
            <w:pPr>
              <w:jc w:val="center"/>
            </w:pPr>
            <w:r>
              <w:t>Clang-Tidy</w:t>
            </w:r>
          </w:p>
        </w:tc>
        <w:tc>
          <w:tcPr>
            <w:tcW w:w="1341" w:type="dxa"/>
            <w:shd w:val="clear" w:color="auto" w:fill="auto"/>
          </w:tcPr>
          <w:p w14:paraId="62B1460B" w14:textId="2E9292B8" w:rsidR="00465680" w:rsidRDefault="00465680" w:rsidP="00465680">
            <w:pPr>
              <w:jc w:val="center"/>
            </w:pPr>
            <w:r>
              <w:t>17.x</w:t>
            </w:r>
          </w:p>
        </w:tc>
        <w:tc>
          <w:tcPr>
            <w:tcW w:w="4021" w:type="dxa"/>
            <w:shd w:val="clear" w:color="auto" w:fill="auto"/>
          </w:tcPr>
          <w:p w14:paraId="45D8FD92" w14:textId="2E4F82A7" w:rsidR="00465680" w:rsidRDefault="00465680" w:rsidP="00465680">
            <w:pPr>
              <w:jc w:val="center"/>
            </w:pPr>
            <w:r>
              <w:t>cppcoreguidelines-virtual-class-destructor</w:t>
            </w:r>
          </w:p>
        </w:tc>
        <w:tc>
          <w:tcPr>
            <w:tcW w:w="3611" w:type="dxa"/>
            <w:shd w:val="clear" w:color="auto" w:fill="auto"/>
          </w:tcPr>
          <w:p w14:paraId="3084A142" w14:textId="21B83F5D" w:rsidR="00465680" w:rsidRDefault="00465680" w:rsidP="00465680">
            <w:pPr>
              <w:jc w:val="center"/>
            </w:pPr>
            <w:r>
              <w:t>Ensures virtual dtor in polymorphic bases.</w:t>
            </w:r>
          </w:p>
        </w:tc>
      </w:tr>
      <w:tr w:rsidR="00465680" w14:paraId="3EDB9E1C" w14:textId="77777777" w:rsidTr="00001F14">
        <w:trPr>
          <w:trHeight w:val="460"/>
        </w:trPr>
        <w:tc>
          <w:tcPr>
            <w:tcW w:w="1807" w:type="dxa"/>
            <w:shd w:val="clear" w:color="auto" w:fill="auto"/>
          </w:tcPr>
          <w:p w14:paraId="7134DB5C" w14:textId="68DAAD3E" w:rsidR="00465680" w:rsidRDefault="00465680" w:rsidP="00465680">
            <w:pPr>
              <w:jc w:val="center"/>
            </w:pPr>
            <w:r>
              <w:t>Coverity</w:t>
            </w:r>
          </w:p>
        </w:tc>
        <w:tc>
          <w:tcPr>
            <w:tcW w:w="1341" w:type="dxa"/>
            <w:shd w:val="clear" w:color="auto" w:fill="auto"/>
          </w:tcPr>
          <w:p w14:paraId="13D0400D" w14:textId="17C85DD8" w:rsidR="00465680" w:rsidRDefault="00465680" w:rsidP="00465680">
            <w:pPr>
              <w:jc w:val="center"/>
            </w:pPr>
            <w:r>
              <w:t>2024.x</w:t>
            </w:r>
          </w:p>
        </w:tc>
        <w:tc>
          <w:tcPr>
            <w:tcW w:w="4021" w:type="dxa"/>
            <w:shd w:val="clear" w:color="auto" w:fill="auto"/>
          </w:tcPr>
          <w:p w14:paraId="3735EE4B" w14:textId="26A5EC5F" w:rsidR="00465680" w:rsidRDefault="00465680" w:rsidP="00465680">
            <w:pPr>
              <w:jc w:val="center"/>
              <w:rPr>
                <w:u w:val="single"/>
              </w:rPr>
            </w:pPr>
            <w:r>
              <w:t>VIRTUAL_DTOR</w:t>
            </w:r>
          </w:p>
        </w:tc>
        <w:tc>
          <w:tcPr>
            <w:tcW w:w="3611" w:type="dxa"/>
            <w:shd w:val="clear" w:color="auto" w:fill="auto"/>
          </w:tcPr>
          <w:p w14:paraId="2B03763C" w14:textId="6483DAB1" w:rsidR="00465680" w:rsidRDefault="00465680" w:rsidP="00465680">
            <w:pPr>
              <w:jc w:val="center"/>
            </w:pPr>
            <w:r>
              <w:t>Polymorphic delete defects.</w:t>
            </w:r>
          </w:p>
        </w:tc>
      </w:tr>
      <w:tr w:rsidR="00465680" w14:paraId="7282C048" w14:textId="77777777" w:rsidTr="00001F14">
        <w:trPr>
          <w:trHeight w:val="460"/>
        </w:trPr>
        <w:tc>
          <w:tcPr>
            <w:tcW w:w="1807" w:type="dxa"/>
            <w:shd w:val="clear" w:color="auto" w:fill="auto"/>
          </w:tcPr>
          <w:p w14:paraId="0A4D6880" w14:textId="3F6503B5" w:rsidR="00465680" w:rsidRDefault="00465680" w:rsidP="00465680">
            <w:pPr>
              <w:jc w:val="center"/>
            </w:pPr>
            <w:r>
              <w:t>SonarQube</w:t>
            </w:r>
          </w:p>
        </w:tc>
        <w:tc>
          <w:tcPr>
            <w:tcW w:w="1341" w:type="dxa"/>
            <w:shd w:val="clear" w:color="auto" w:fill="auto"/>
          </w:tcPr>
          <w:p w14:paraId="56AE9F2F" w14:textId="7FC91601" w:rsidR="00465680" w:rsidRDefault="00465680" w:rsidP="00465680">
            <w:pPr>
              <w:jc w:val="center"/>
            </w:pPr>
            <w:r>
              <w:t>10.x</w:t>
            </w:r>
          </w:p>
        </w:tc>
        <w:tc>
          <w:tcPr>
            <w:tcW w:w="4021" w:type="dxa"/>
            <w:shd w:val="clear" w:color="auto" w:fill="auto"/>
          </w:tcPr>
          <w:p w14:paraId="041DC01E" w14:textId="186E0C40" w:rsidR="00465680" w:rsidRDefault="00465680" w:rsidP="00465680">
            <w:pPr>
              <w:jc w:val="center"/>
              <w:rPr>
                <w:u w:val="single"/>
              </w:rPr>
            </w:pPr>
            <w:r>
              <w:t>Virtual destructor rules</w:t>
            </w:r>
          </w:p>
        </w:tc>
        <w:tc>
          <w:tcPr>
            <w:tcW w:w="3611" w:type="dxa"/>
            <w:shd w:val="clear" w:color="auto" w:fill="auto"/>
          </w:tcPr>
          <w:p w14:paraId="046003E9" w14:textId="24DF83F5" w:rsidR="00465680" w:rsidRDefault="00465680" w:rsidP="00465680">
            <w:pPr>
              <w:jc w:val="center"/>
            </w:pPr>
            <w:r>
              <w:t>Flags base classes missing virtual dtor.</w:t>
            </w:r>
          </w:p>
        </w:tc>
      </w:tr>
      <w:tr w:rsidR="00465680" w14:paraId="7E43A7F6" w14:textId="77777777" w:rsidTr="00001F14">
        <w:trPr>
          <w:trHeight w:val="460"/>
        </w:trPr>
        <w:tc>
          <w:tcPr>
            <w:tcW w:w="1807" w:type="dxa"/>
            <w:shd w:val="clear" w:color="auto" w:fill="auto"/>
          </w:tcPr>
          <w:p w14:paraId="1D1784AB" w14:textId="07DDE805" w:rsidR="00465680" w:rsidRDefault="00465680" w:rsidP="00465680">
            <w:pPr>
              <w:jc w:val="center"/>
            </w:pPr>
            <w:r>
              <w:t>clang-analyzer</w:t>
            </w:r>
          </w:p>
        </w:tc>
        <w:tc>
          <w:tcPr>
            <w:tcW w:w="1341" w:type="dxa"/>
            <w:shd w:val="clear" w:color="auto" w:fill="auto"/>
          </w:tcPr>
          <w:p w14:paraId="2A494700" w14:textId="09140C76" w:rsidR="00465680" w:rsidRDefault="00465680" w:rsidP="00465680">
            <w:pPr>
              <w:jc w:val="center"/>
            </w:pPr>
            <w:r>
              <w:t>17.x</w:t>
            </w:r>
          </w:p>
        </w:tc>
        <w:tc>
          <w:tcPr>
            <w:tcW w:w="4021" w:type="dxa"/>
            <w:shd w:val="clear" w:color="auto" w:fill="auto"/>
          </w:tcPr>
          <w:p w14:paraId="58358B4A" w14:textId="5C14C770" w:rsidR="00465680" w:rsidRDefault="00465680" w:rsidP="00465680">
            <w:pPr>
              <w:jc w:val="center"/>
              <w:rPr>
                <w:u w:val="single"/>
              </w:rPr>
            </w:pPr>
            <w:r>
              <w:t>opt-in C++ checks</w:t>
            </w:r>
          </w:p>
        </w:tc>
        <w:tc>
          <w:tcPr>
            <w:tcW w:w="3611" w:type="dxa"/>
            <w:shd w:val="clear" w:color="auto" w:fill="auto"/>
          </w:tcPr>
          <w:p w14:paraId="192D69E1" w14:textId="788DB5CE" w:rsidR="00465680" w:rsidRDefault="00465680" w:rsidP="00465680">
            <w:pPr>
              <w:jc w:val="center"/>
            </w:pPr>
            <w:r>
              <w:t>Polymorphic lifetime issues.</w:t>
            </w:r>
          </w:p>
        </w:tc>
      </w:tr>
    </w:tbl>
    <w:p w14:paraId="048F96A9" w14:textId="77777777" w:rsidR="00381847" w:rsidRDefault="00E769D9">
      <w:r>
        <w:br w:type="page"/>
      </w:r>
    </w:p>
    <w:p w14:paraId="1393827A" w14:textId="77777777" w:rsidR="00381847" w:rsidRDefault="00E769D9" w:rsidP="0059536C">
      <w:pPr>
        <w:pStyle w:val="Heading3"/>
      </w:pPr>
      <w:bookmarkStart w:id="17" w:name="_Toc52464069"/>
      <w:r>
        <w:lastRenderedPageBreak/>
        <w:t>Defense-in-Depth Illustration</w:t>
      </w:r>
      <w:bookmarkEnd w:id="17"/>
    </w:p>
    <w:p w14:paraId="1D0134D3" w14:textId="77777777" w:rsidR="00381847" w:rsidRDefault="00E769D9">
      <w:r>
        <w:t>This illustration provides a visual representation of the defense-in-depth best practice of layered security.</w:t>
      </w:r>
    </w:p>
    <w:p w14:paraId="52544676" w14:textId="77777777" w:rsidR="00381847" w:rsidRDefault="00381847"/>
    <w:p w14:paraId="06200579" w14:textId="77777777" w:rsidR="00381847" w:rsidRDefault="00E769D9">
      <w:pPr>
        <w:jc w:val="center"/>
      </w:pPr>
      <w:r>
        <w:rPr>
          <w:noProof/>
        </w:rPr>
        <w:drawing>
          <wp:inline distT="0" distB="0" distL="0" distR="0" wp14:anchorId="2A59B7C9" wp14:editId="70BDFD94">
            <wp:extent cx="5825484" cy="3290888"/>
            <wp:effectExtent l="0" t="0" r="0" b="0"/>
            <wp:docPr id="8" name="image2.png" descr="Screenshot of defense-in-depth best practice of layered security.  This illustration provides a visual representation of the defense-in-depth best practice of layered security. Shows the following layers of developer defense: Physical security, Cloud security, Perimeter security, network security, Host security, Endpoint security, APP security, and critical assets, systems, and data security."/>
            <wp:cNvGraphicFramePr/>
            <a:graphic xmlns:a="http://schemas.openxmlformats.org/drawingml/2006/main">
              <a:graphicData uri="http://schemas.openxmlformats.org/drawingml/2006/picture">
                <pic:pic xmlns:pic="http://schemas.openxmlformats.org/drawingml/2006/picture">
                  <pic:nvPicPr>
                    <pic:cNvPr id="8" name="image2.png" descr="Screenshot of defense-in-depth best practice of layered security.  This illustration provides a visual representation of the defense-in-depth best practice of layered security. Shows the following layers of developer defense: Physical security, Cloud security, Perimeter security, network security, Host security, Endpoint security, APP security, and critical assets, systems, and data security."/>
                    <pic:cNvPicPr preferRelativeResize="0"/>
                  </pic:nvPicPr>
                  <pic:blipFill>
                    <a:blip r:embed="rId34"/>
                    <a:srcRect/>
                    <a:stretch>
                      <a:fillRect/>
                    </a:stretch>
                  </pic:blipFill>
                  <pic:spPr>
                    <a:xfrm>
                      <a:off x="0" y="0"/>
                      <a:ext cx="5825484" cy="3290888"/>
                    </a:xfrm>
                    <a:prstGeom prst="rect">
                      <a:avLst/>
                    </a:prstGeom>
                    <a:ln/>
                  </pic:spPr>
                </pic:pic>
              </a:graphicData>
            </a:graphic>
          </wp:inline>
        </w:drawing>
      </w:r>
    </w:p>
    <w:p w14:paraId="157E95F4" w14:textId="77777777" w:rsidR="00381847" w:rsidRDefault="00381847"/>
    <w:p w14:paraId="344B5E73" w14:textId="77777777" w:rsidR="00381847" w:rsidRDefault="00E769D9" w:rsidP="0059536C">
      <w:pPr>
        <w:pStyle w:val="Heading2"/>
      </w:pPr>
      <w:bookmarkStart w:id="18" w:name="_Toc52464070"/>
      <w:r>
        <w:t>Project One</w:t>
      </w:r>
      <w:bookmarkEnd w:id="18"/>
    </w:p>
    <w:p w14:paraId="4A732D14" w14:textId="77777777" w:rsidR="00381847" w:rsidRDefault="00E769D9">
      <w:pPr>
        <w:rPr>
          <w:sz w:val="22"/>
          <w:szCs w:val="22"/>
        </w:rPr>
      </w:pPr>
      <w:r>
        <w:rPr>
          <w:sz w:val="22"/>
          <w:szCs w:val="22"/>
        </w:rPr>
        <w:t>There are seven steps outlined below that align with the elements you will be graded on in the accompanying rubric. When you complete these steps, you will have finished the security policy.</w:t>
      </w:r>
    </w:p>
    <w:p w14:paraId="3F954729" w14:textId="77777777" w:rsidR="00381847" w:rsidRDefault="00381847">
      <w:pPr>
        <w:rPr>
          <w:sz w:val="22"/>
          <w:szCs w:val="22"/>
        </w:rPr>
      </w:pPr>
    </w:p>
    <w:p w14:paraId="5CD7C323" w14:textId="77777777" w:rsidR="00381847" w:rsidRDefault="00E769D9" w:rsidP="0059536C">
      <w:pPr>
        <w:pStyle w:val="Heading3"/>
      </w:pPr>
      <w:bookmarkStart w:id="19" w:name="_Toc52464071"/>
      <w:r>
        <w:t>Revise the C/C++ Standards</w:t>
      </w:r>
      <w:bookmarkEnd w:id="19"/>
    </w:p>
    <w:p w14:paraId="5C660E59" w14:textId="77777777" w:rsidR="00381847" w:rsidRDefault="00E769D9">
      <w:pPr>
        <w:ind w:left="720"/>
        <w:rPr>
          <w:sz w:val="22"/>
          <w:szCs w:val="22"/>
        </w:rPr>
      </w:pPr>
      <w:r>
        <w:rPr>
          <w:sz w:val="22"/>
          <w:szCs w:val="22"/>
        </w:rPr>
        <w:t>You completed one of these tables for each of your standards in the Module Three milestone. In Project One, add revisions to improve the explanation and examples as needed. Add rows to accommodate additional examples of compliant and noncompliant code. Coding standards begin on the security policy.</w:t>
      </w:r>
    </w:p>
    <w:p w14:paraId="5241571B" w14:textId="77777777" w:rsidR="00381847" w:rsidRDefault="00381847">
      <w:pPr>
        <w:ind w:left="720"/>
        <w:rPr>
          <w:sz w:val="22"/>
          <w:szCs w:val="22"/>
        </w:rPr>
      </w:pPr>
    </w:p>
    <w:p w14:paraId="2FB77A6E" w14:textId="77777777" w:rsidR="00381847" w:rsidRDefault="00E769D9" w:rsidP="0059536C">
      <w:pPr>
        <w:pStyle w:val="Heading3"/>
      </w:pPr>
      <w:bookmarkStart w:id="20" w:name="_Toc52464072"/>
      <w:r>
        <w:t>Risk Assessment</w:t>
      </w:r>
      <w:bookmarkEnd w:id="20"/>
      <w:r>
        <w:t xml:space="preserve"> </w:t>
      </w:r>
    </w:p>
    <w:p w14:paraId="2CE09CB6" w14:textId="77777777" w:rsidR="00381847" w:rsidRDefault="00E769D9">
      <w:pPr>
        <w:ind w:left="720"/>
        <w:rPr>
          <w:sz w:val="22"/>
          <w:szCs w:val="22"/>
        </w:rPr>
      </w:pPr>
      <w:r>
        <w:rPr>
          <w:sz w:val="22"/>
          <w:szCs w:val="22"/>
        </w:rPr>
        <w:t>Complete this section on the coding standards tables. Enter high, medium, or low for each of the headers, then rate it overall using a scale from 1 to 5, 5 being the greatest threat. You will address each of the seven policy standards. Fill in the columns of severity, likelihood, remediation cost, priority, and level using the values provided in the appendix.</w:t>
      </w:r>
    </w:p>
    <w:p w14:paraId="3FE8C849" w14:textId="77777777" w:rsidR="00381847" w:rsidRDefault="00381847">
      <w:pPr>
        <w:ind w:left="720"/>
        <w:rPr>
          <w:sz w:val="22"/>
          <w:szCs w:val="22"/>
        </w:rPr>
      </w:pPr>
    </w:p>
    <w:p w14:paraId="60586E03" w14:textId="77777777" w:rsidR="00381847" w:rsidRDefault="00E769D9" w:rsidP="0059536C">
      <w:pPr>
        <w:pStyle w:val="Heading3"/>
      </w:pPr>
      <w:bookmarkStart w:id="21" w:name="_Toc52464073"/>
      <w:r>
        <w:t>Automated Detection</w:t>
      </w:r>
      <w:bookmarkEnd w:id="21"/>
    </w:p>
    <w:p w14:paraId="3B814C98" w14:textId="77777777" w:rsidR="00381847" w:rsidRDefault="00E769D9">
      <w:pPr>
        <w:ind w:left="720"/>
        <w:rPr>
          <w:sz w:val="22"/>
          <w:szCs w:val="22"/>
        </w:rPr>
      </w:pPr>
      <w:r>
        <w:rPr>
          <w:sz w:val="22"/>
          <w:szCs w:val="22"/>
        </w:rPr>
        <w:t>Complete this section of each table on the coding standards to show the tools that may be used to detect issues. Provide the tool name, version, checker, and description. List one or more tools that can automatically detect this issue and its version number, name of the rule or check (preferably with link), and any relevant comments or description—if any. This table ties to a specific C++ coding standard.</w:t>
      </w:r>
    </w:p>
    <w:p w14:paraId="6A644573" w14:textId="77777777" w:rsidR="00381847" w:rsidRDefault="00381847">
      <w:pPr>
        <w:ind w:left="720"/>
      </w:pPr>
    </w:p>
    <w:p w14:paraId="23C92BA3" w14:textId="77777777" w:rsidR="00381847" w:rsidRDefault="00E769D9" w:rsidP="0059536C">
      <w:pPr>
        <w:pStyle w:val="Heading3"/>
      </w:pPr>
      <w:bookmarkStart w:id="22" w:name="_Toc52464074"/>
      <w:r>
        <w:t>Automation</w:t>
      </w:r>
      <w:bookmarkEnd w:id="22"/>
    </w:p>
    <w:p w14:paraId="779BE467" w14:textId="77777777" w:rsidR="00381847" w:rsidRPr="009B710E" w:rsidRDefault="00E769D9">
      <w:pPr>
        <w:ind w:left="720"/>
        <w:rPr>
          <w:sz w:val="22"/>
          <w:szCs w:val="22"/>
        </w:rPr>
      </w:pPr>
      <w:r w:rsidRPr="009B710E">
        <w:rPr>
          <w:sz w:val="22"/>
          <w:szCs w:val="22"/>
        </w:rPr>
        <w:t>Provide a written explanation using the image provided.</w:t>
      </w:r>
    </w:p>
    <w:p w14:paraId="32963B9B" w14:textId="77777777" w:rsidR="00381847" w:rsidRDefault="00E769D9">
      <w:pPr>
        <w:ind w:left="720"/>
        <w:jc w:val="center"/>
      </w:pPr>
      <w:r>
        <w:rPr>
          <w:noProof/>
        </w:rPr>
        <w:lastRenderedPageBreak/>
        <w:drawing>
          <wp:inline distT="0" distB="0" distL="0" distR="0" wp14:anchorId="5B010BD3" wp14:editId="77E88B77">
            <wp:extent cx="4232287" cy="2138740"/>
            <wp:effectExtent l="0" t="0" r="0" b="0"/>
            <wp:docPr id="7" name="image3.png" descr="Graphical representation of the automation process used in the enforcement and compliance of the Security Policy Standards. The illustration shows a figure eight or infinity symbol to illustrate that the cycle of development is continuous. It starts with assessing and planning, then moves to designing and building with DevSecOps in the center of the continuous loop to maintain system integrity and then make additional changes to make it more secure."/>
            <wp:cNvGraphicFramePr/>
            <a:graphic xmlns:a="http://schemas.openxmlformats.org/drawingml/2006/main">
              <a:graphicData uri="http://schemas.openxmlformats.org/drawingml/2006/picture">
                <pic:pic xmlns:pic="http://schemas.openxmlformats.org/drawingml/2006/picture">
                  <pic:nvPicPr>
                    <pic:cNvPr id="7" name="image3.png" descr="Graphical representation of the automation process used in the enforcement and compliance of the Security Policy Standards. The illustration shows a figure eight or infinity symbol to illustrate that the cycle of development is continuous. It starts with assessing and planning, then moves to designing and building with DevSecOps in the center of the continuous loop to maintain system integrity and then make additional changes to make it more secure."/>
                    <pic:cNvPicPr preferRelativeResize="0"/>
                  </pic:nvPicPr>
                  <pic:blipFill>
                    <a:blip r:embed="rId35"/>
                    <a:srcRect/>
                    <a:stretch>
                      <a:fillRect/>
                    </a:stretch>
                  </pic:blipFill>
                  <pic:spPr>
                    <a:xfrm>
                      <a:off x="0" y="0"/>
                      <a:ext cx="4232287" cy="2138740"/>
                    </a:xfrm>
                    <a:prstGeom prst="rect">
                      <a:avLst/>
                    </a:prstGeom>
                    <a:ln/>
                  </pic:spPr>
                </pic:pic>
              </a:graphicData>
            </a:graphic>
          </wp:inline>
        </w:drawing>
      </w:r>
    </w:p>
    <w:p w14:paraId="48796A45" w14:textId="77777777" w:rsidR="00381847" w:rsidRDefault="00381847">
      <w:pPr>
        <w:ind w:left="720"/>
      </w:pPr>
    </w:p>
    <w:p w14:paraId="74EEC569" w14:textId="77777777" w:rsidR="00381847" w:rsidRDefault="00E769D9">
      <w:pPr>
        <w:ind w:left="720"/>
      </w:pPr>
      <w:r>
        <w:t>Automation will be used for the enforcement of and compliance to the standards defined in this policy. Green Pace already has a well-established DevOps process and infrastructure. Define guidance on where and how to modify the existing DevOps process to automate enforcement of the standards in this policy. Use the DevSecOps diagram and provide an explanation using that diagram as context.</w:t>
      </w:r>
    </w:p>
    <w:p w14:paraId="07184003" w14:textId="77777777" w:rsidR="00381847" w:rsidRDefault="00381847">
      <w:pPr>
        <w:ind w:left="720"/>
      </w:pPr>
    </w:p>
    <w:p w14:paraId="7C89880A" w14:textId="77777777" w:rsidR="0063630C" w:rsidRDefault="002665B1" w:rsidP="002665B1">
      <w:pPr>
        <w:pStyle w:val="Heading5"/>
      </w:pPr>
      <w:r>
        <w:t xml:space="preserve">High Level Guidance: </w:t>
      </w:r>
    </w:p>
    <w:p w14:paraId="1E783C16" w14:textId="7E46C892" w:rsidR="00381847" w:rsidRDefault="002665B1" w:rsidP="0063630C">
      <w:r w:rsidRPr="0063630C">
        <w:t>We will enforce these standards by embedding security automation across the DevSecOps flow shown in the diagram. In Assess &amp; Plan and Design, we manage “policy-as-code” (central analyzer profiles, compiler flags, and rule thresholds) so every repo inherits the same security baseline. During Build, IDE integrations and pre-commit hooks surface issues early, while Verify &amp; Test in CI runs static analysis, unit/integration tests with sanitizers, and fuzzing; merges are gated on passing checks (no Critical/High issues, clean builds, adequate coverage). At Transition &amp; Health Check, infrastructure and configuration scans validate staging environments before release. In Production, Monitor &amp; Detect centralizes logs and metrics (including sanitizer/crash signals and database prepared-statement usage) with alerts tied to specific standards, and Respond uses playbooks and automated rollback to limit impact. Maintain &amp; Stabilize keeps the posture current through patching, SBOM/drift monitoring, and periodic rule/profile updates—ensuring continuous, automated compliance with all ten coding standards.</w:t>
      </w:r>
    </w:p>
    <w:p w14:paraId="60114B99" w14:textId="77777777" w:rsidR="0063630C" w:rsidRDefault="0063630C" w:rsidP="0063630C"/>
    <w:p w14:paraId="3A1665FF" w14:textId="7026A822" w:rsidR="0063630C" w:rsidRDefault="0057095E" w:rsidP="0057095E">
      <w:pPr>
        <w:pStyle w:val="Heading5"/>
      </w:pPr>
      <w:r>
        <w:t>Step by Step Integration:</w:t>
      </w:r>
    </w:p>
    <w:p w14:paraId="20325960" w14:textId="77777777" w:rsidR="001443B2" w:rsidRDefault="001443B2" w:rsidP="002C5A39">
      <w:pPr>
        <w:pStyle w:val="Heading6"/>
      </w:pPr>
      <w:r>
        <w:t>Pre-production loop</w:t>
      </w:r>
    </w:p>
    <w:p w14:paraId="469B6954" w14:textId="3FC9874F" w:rsidR="001443B2" w:rsidRDefault="001443B2" w:rsidP="002C5A39">
      <w:pPr>
        <w:pStyle w:val="ListParagraph"/>
        <w:numPr>
          <w:ilvl w:val="0"/>
          <w:numId w:val="35"/>
        </w:numPr>
      </w:pPr>
      <w:r>
        <w:t>Assess &amp; plan</w:t>
      </w:r>
    </w:p>
    <w:p w14:paraId="22B17237" w14:textId="77777777" w:rsidR="001443B2" w:rsidRDefault="001443B2" w:rsidP="002C5A39">
      <w:pPr>
        <w:pStyle w:val="ListParagraph"/>
        <w:numPr>
          <w:ilvl w:val="0"/>
          <w:numId w:val="36"/>
        </w:numPr>
      </w:pPr>
      <w:r>
        <w:t>A versioned “security-profiles” repo (single source of truth) containing:</w:t>
      </w:r>
    </w:p>
    <w:p w14:paraId="5ACB5FDD" w14:textId="77777777" w:rsidR="001443B2" w:rsidRDefault="001443B2" w:rsidP="002C5A39">
      <w:pPr>
        <w:pStyle w:val="ListParagraph"/>
        <w:numPr>
          <w:ilvl w:val="0"/>
          <w:numId w:val="36"/>
        </w:numPr>
      </w:pPr>
      <w:r>
        <w:t>clang-tidy CERT profile, compiler flags (-Wall -Wextra -Wconversion -Wsign-conversion -Werror), Semgrep/CodeQL packs, Sonar quality profile mapped to SEI CERT rules (e.g., STR50/STR53, CTR50, MEM50, INT50, ERR61, MSC50/11, DCL50, OOP52).</w:t>
      </w:r>
    </w:p>
    <w:p w14:paraId="1EDAFB7D" w14:textId="77777777" w:rsidR="001443B2" w:rsidRDefault="001443B2" w:rsidP="002C5A39">
      <w:pPr>
        <w:pStyle w:val="ListParagraph"/>
        <w:numPr>
          <w:ilvl w:val="0"/>
          <w:numId w:val="36"/>
        </w:numPr>
      </w:pPr>
      <w:r>
        <w:t>Policy-as-code for risk thresholds (what fails a build).</w:t>
      </w:r>
    </w:p>
    <w:p w14:paraId="4A4E5D96" w14:textId="77777777" w:rsidR="001443B2" w:rsidRDefault="001443B2" w:rsidP="002C5A39">
      <w:pPr>
        <w:pStyle w:val="ListParagraph"/>
        <w:numPr>
          <w:ilvl w:val="0"/>
          <w:numId w:val="36"/>
        </w:numPr>
      </w:pPr>
      <w:r>
        <w:t>Backlog hygiene: every user story carries a linked security standard (STD-001…010).</w:t>
      </w:r>
    </w:p>
    <w:p w14:paraId="48DC6B77" w14:textId="77777777" w:rsidR="001443B2" w:rsidRDefault="001443B2" w:rsidP="002C5A39">
      <w:pPr>
        <w:pStyle w:val="ListParagraph"/>
        <w:numPr>
          <w:ilvl w:val="0"/>
          <w:numId w:val="36"/>
        </w:numPr>
      </w:pPr>
      <w:r>
        <w:t>Standards reinforced: 10 (adopt standard), 9 (QA), 3 (design to policy).</w:t>
      </w:r>
    </w:p>
    <w:p w14:paraId="622B0EAF" w14:textId="77777777" w:rsidR="001443B2" w:rsidRDefault="001443B2" w:rsidP="001443B2"/>
    <w:p w14:paraId="4B4BF709" w14:textId="245DAD03" w:rsidR="001443B2" w:rsidRDefault="001443B2" w:rsidP="002C5A39">
      <w:pPr>
        <w:pStyle w:val="ListParagraph"/>
        <w:numPr>
          <w:ilvl w:val="0"/>
          <w:numId w:val="35"/>
        </w:numPr>
      </w:pPr>
      <w:r>
        <w:t>Design</w:t>
      </w:r>
    </w:p>
    <w:p w14:paraId="49AECA38" w14:textId="77777777" w:rsidR="001443B2" w:rsidRDefault="001443B2" w:rsidP="002C5A39">
      <w:pPr>
        <w:pStyle w:val="ListParagraph"/>
        <w:numPr>
          <w:ilvl w:val="0"/>
          <w:numId w:val="37"/>
        </w:numPr>
      </w:pPr>
      <w:r>
        <w:t>Threat-model PR template (lightweight): data flows, trust boundaries, chosen standards.</w:t>
      </w:r>
    </w:p>
    <w:p w14:paraId="370A1DF8" w14:textId="77777777" w:rsidR="001443B2" w:rsidRDefault="001443B2" w:rsidP="002C5A39">
      <w:pPr>
        <w:pStyle w:val="ListParagraph"/>
        <w:numPr>
          <w:ilvl w:val="0"/>
          <w:numId w:val="37"/>
        </w:numPr>
      </w:pPr>
      <w:r>
        <w:lastRenderedPageBreak/>
        <w:t>Secure design checklists in pull requests (e.g., “SQL uses prepared statements,” “virtual destructor in polymorphic base”).</w:t>
      </w:r>
    </w:p>
    <w:p w14:paraId="36D4A4C7" w14:textId="77777777" w:rsidR="001443B2" w:rsidRDefault="001443B2" w:rsidP="002C5A39">
      <w:pPr>
        <w:pStyle w:val="ListParagraph"/>
        <w:numPr>
          <w:ilvl w:val="0"/>
          <w:numId w:val="37"/>
        </w:numPr>
      </w:pPr>
      <w:r>
        <w:t>Standards: 3 (architect for policy), 5 (default deny), 8 (defense in depth).</w:t>
      </w:r>
    </w:p>
    <w:p w14:paraId="316547E1" w14:textId="77777777" w:rsidR="001443B2" w:rsidRDefault="001443B2" w:rsidP="001443B2"/>
    <w:p w14:paraId="33E6F840" w14:textId="529A5CFA" w:rsidR="001443B2" w:rsidRDefault="001443B2" w:rsidP="002C5A39">
      <w:pPr>
        <w:pStyle w:val="ListParagraph"/>
        <w:numPr>
          <w:ilvl w:val="0"/>
          <w:numId w:val="34"/>
        </w:numPr>
      </w:pPr>
      <w:r>
        <w:t>Build</w:t>
      </w:r>
    </w:p>
    <w:p w14:paraId="134E95F7" w14:textId="77777777" w:rsidR="001443B2" w:rsidRDefault="001443B2" w:rsidP="002C5A39">
      <w:pPr>
        <w:pStyle w:val="ListParagraph"/>
        <w:numPr>
          <w:ilvl w:val="0"/>
          <w:numId w:val="33"/>
        </w:numPr>
      </w:pPr>
      <w:r>
        <w:t>Automation in the developer loop (IDE + pre-commit)</w:t>
      </w:r>
    </w:p>
    <w:p w14:paraId="33758CC6" w14:textId="77777777" w:rsidR="001443B2" w:rsidRDefault="001443B2" w:rsidP="002C5A39">
      <w:pPr>
        <w:pStyle w:val="ListParagraph"/>
        <w:numPr>
          <w:ilvl w:val="0"/>
          <w:numId w:val="33"/>
        </w:numPr>
      </w:pPr>
      <w:r>
        <w:t>SonarLint (IDE) and pre-commit hooks: run clang-tidy (CERT), Semgrep quick rules, and secret scanning. Block commit on Critical/High issues.</w:t>
      </w:r>
    </w:p>
    <w:p w14:paraId="6BEDA0A7" w14:textId="77777777" w:rsidR="001443B2" w:rsidRDefault="001443B2" w:rsidP="002C5A39">
      <w:pPr>
        <w:pStyle w:val="ListParagraph"/>
        <w:numPr>
          <w:ilvl w:val="0"/>
          <w:numId w:val="33"/>
        </w:numPr>
      </w:pPr>
      <w:r>
        <w:t>Compiler flags on local builds: treat warnings as errors.</w:t>
      </w:r>
    </w:p>
    <w:p w14:paraId="258FF90F" w14:textId="77777777" w:rsidR="001443B2" w:rsidRDefault="001443B2" w:rsidP="002C5A39">
      <w:pPr>
        <w:pStyle w:val="ListParagraph"/>
        <w:numPr>
          <w:ilvl w:val="0"/>
          <w:numId w:val="33"/>
        </w:numPr>
      </w:pPr>
      <w:r>
        <w:t>Standards: 2 (heed compiler warnings), 1/4 (simple, validated code), 10 (CERT conformance).</w:t>
      </w:r>
    </w:p>
    <w:p w14:paraId="52D053D2" w14:textId="77777777" w:rsidR="001443B2" w:rsidRDefault="001443B2" w:rsidP="001443B2"/>
    <w:p w14:paraId="3B047742" w14:textId="5A49FF40" w:rsidR="001443B2" w:rsidRDefault="001443B2" w:rsidP="002C5A39">
      <w:pPr>
        <w:pStyle w:val="ListParagraph"/>
        <w:numPr>
          <w:ilvl w:val="0"/>
          <w:numId w:val="32"/>
        </w:numPr>
      </w:pPr>
      <w:r>
        <w:t>Verify &amp; test</w:t>
      </w:r>
    </w:p>
    <w:p w14:paraId="3B01FC51" w14:textId="77777777" w:rsidR="001443B2" w:rsidRDefault="001443B2" w:rsidP="002C5A39">
      <w:pPr>
        <w:pStyle w:val="ListParagraph"/>
        <w:numPr>
          <w:ilvl w:val="0"/>
          <w:numId w:val="31"/>
        </w:numPr>
      </w:pPr>
      <w:r>
        <w:t>CI on every PR</w:t>
      </w:r>
    </w:p>
    <w:p w14:paraId="79481C61" w14:textId="77777777" w:rsidR="001443B2" w:rsidRDefault="001443B2" w:rsidP="002C5A39">
      <w:pPr>
        <w:pStyle w:val="ListParagraph"/>
        <w:numPr>
          <w:ilvl w:val="0"/>
          <w:numId w:val="31"/>
        </w:numPr>
      </w:pPr>
      <w:r>
        <w:t>Static analysis (SAST): SonarQube/SonarCloud, clang-tidy, CodeQL/Semgrep.</w:t>
      </w:r>
    </w:p>
    <w:p w14:paraId="63ECAB50" w14:textId="77777777" w:rsidR="001443B2" w:rsidRDefault="001443B2" w:rsidP="002C5A39">
      <w:pPr>
        <w:pStyle w:val="ListParagraph"/>
        <w:numPr>
          <w:ilvl w:val="0"/>
          <w:numId w:val="31"/>
        </w:numPr>
      </w:pPr>
      <w:r>
        <w:t>Sanitizer test matrix: ASan/UBSan on unit/integration tests; nightly Memcheck.</w:t>
      </w:r>
    </w:p>
    <w:p w14:paraId="682703C9" w14:textId="77777777" w:rsidR="001443B2" w:rsidRDefault="001443B2" w:rsidP="002C5A39">
      <w:pPr>
        <w:pStyle w:val="ListParagraph"/>
        <w:numPr>
          <w:ilvl w:val="0"/>
          <w:numId w:val="31"/>
        </w:numPr>
      </w:pPr>
      <w:r>
        <w:t>Fuzzing for parsers and string handling.</w:t>
      </w:r>
    </w:p>
    <w:p w14:paraId="2D7A8530" w14:textId="77777777" w:rsidR="001443B2" w:rsidRDefault="001443B2" w:rsidP="002C5A39">
      <w:pPr>
        <w:pStyle w:val="ListParagraph"/>
        <w:numPr>
          <w:ilvl w:val="0"/>
          <w:numId w:val="31"/>
        </w:numPr>
      </w:pPr>
      <w:r>
        <w:t>Quality gates (build fails if any true):</w:t>
      </w:r>
    </w:p>
    <w:p w14:paraId="4CC71F99" w14:textId="77777777" w:rsidR="001443B2" w:rsidRDefault="001443B2" w:rsidP="002C5A39">
      <w:pPr>
        <w:pStyle w:val="ListParagraph"/>
        <w:numPr>
          <w:ilvl w:val="0"/>
          <w:numId w:val="31"/>
        </w:numPr>
      </w:pPr>
      <w:r>
        <w:t>New Critical/High issues in Sonar/CodeQL/Semgrep.</w:t>
      </w:r>
    </w:p>
    <w:p w14:paraId="31FA81BE" w14:textId="77777777" w:rsidR="001443B2" w:rsidRDefault="001443B2" w:rsidP="002C5A39">
      <w:pPr>
        <w:pStyle w:val="ListParagraph"/>
        <w:numPr>
          <w:ilvl w:val="0"/>
          <w:numId w:val="31"/>
        </w:numPr>
      </w:pPr>
      <w:r>
        <w:t>Compiler diagnostics (warns-as-errors).</w:t>
      </w:r>
    </w:p>
    <w:p w14:paraId="0968A18A" w14:textId="77777777" w:rsidR="001443B2" w:rsidRDefault="001443B2" w:rsidP="002C5A39">
      <w:pPr>
        <w:pStyle w:val="ListParagraph"/>
        <w:numPr>
          <w:ilvl w:val="0"/>
          <w:numId w:val="31"/>
        </w:numPr>
      </w:pPr>
      <w:r>
        <w:t>Coverage on new/changed code below team threshold.</w:t>
      </w:r>
    </w:p>
    <w:p w14:paraId="2A942505" w14:textId="77777777" w:rsidR="001443B2" w:rsidRDefault="001443B2" w:rsidP="002C5A39">
      <w:pPr>
        <w:pStyle w:val="ListParagraph"/>
        <w:numPr>
          <w:ilvl w:val="0"/>
          <w:numId w:val="31"/>
        </w:numPr>
      </w:pPr>
      <w:r>
        <w:t>Sanitizer failures or OOB/UAF detections.</w:t>
      </w:r>
    </w:p>
    <w:p w14:paraId="59A5C0C6" w14:textId="77777777" w:rsidR="001443B2" w:rsidRDefault="001443B2" w:rsidP="002C5A39">
      <w:pPr>
        <w:pStyle w:val="ListParagraph"/>
        <w:numPr>
          <w:ilvl w:val="0"/>
          <w:numId w:val="31"/>
        </w:numPr>
      </w:pPr>
      <w:r>
        <w:t>Standards covered (examples)</w:t>
      </w:r>
    </w:p>
    <w:p w14:paraId="4EDBFE98" w14:textId="77777777" w:rsidR="001443B2" w:rsidRDefault="001443B2" w:rsidP="002C5A39">
      <w:pPr>
        <w:pStyle w:val="ListParagraph"/>
        <w:numPr>
          <w:ilvl w:val="0"/>
          <w:numId w:val="31"/>
        </w:numPr>
      </w:pPr>
      <w:r>
        <w:t>CTR50 / STR53 (index/range): .at() or explicit checks + ASan.</w:t>
      </w:r>
    </w:p>
    <w:p w14:paraId="1A7161BE" w14:textId="77777777" w:rsidR="001443B2" w:rsidRDefault="001443B2" w:rsidP="002C5A39">
      <w:pPr>
        <w:pStyle w:val="ListParagraph"/>
        <w:numPr>
          <w:ilvl w:val="0"/>
          <w:numId w:val="31"/>
        </w:numPr>
      </w:pPr>
      <w:r>
        <w:t>STR50 (string size/'\0'), MEM50 (UAF), INT50 (enum casts), ERR61 (catch by ref), MSC50 (rand()), DCL50 (varargs), OOP52 (virtual dtor), MSC11 (assertions).</w:t>
      </w:r>
    </w:p>
    <w:p w14:paraId="6CAC6041" w14:textId="77777777" w:rsidR="001443B2" w:rsidRDefault="001443B2" w:rsidP="002C5A39">
      <w:pPr>
        <w:pStyle w:val="ListParagraph"/>
        <w:numPr>
          <w:ilvl w:val="0"/>
          <w:numId w:val="31"/>
        </w:numPr>
      </w:pPr>
      <w:r>
        <w:t>Artifacts: SARIF/HTML reports and SBOM attached to the PR.</w:t>
      </w:r>
    </w:p>
    <w:p w14:paraId="0FE7A7BE" w14:textId="77777777" w:rsidR="00186C4D" w:rsidRDefault="00186C4D" w:rsidP="001443B2"/>
    <w:p w14:paraId="082A32E2" w14:textId="52EE02A0" w:rsidR="001443B2" w:rsidRDefault="001443B2" w:rsidP="002C5A39">
      <w:pPr>
        <w:pStyle w:val="Heading6"/>
      </w:pPr>
      <w:r>
        <w:t>Handoff</w:t>
      </w:r>
    </w:p>
    <w:p w14:paraId="55EEC817" w14:textId="1067DE6E" w:rsidR="001443B2" w:rsidRDefault="001443B2" w:rsidP="002C5A39">
      <w:pPr>
        <w:pStyle w:val="ListParagraph"/>
        <w:numPr>
          <w:ilvl w:val="0"/>
          <w:numId w:val="29"/>
        </w:numPr>
      </w:pPr>
      <w:r>
        <w:t>Transition &amp; health check</w:t>
      </w:r>
    </w:p>
    <w:p w14:paraId="45207D26" w14:textId="77777777" w:rsidR="001443B2" w:rsidRDefault="001443B2" w:rsidP="002C5A39">
      <w:pPr>
        <w:pStyle w:val="ListParagraph"/>
        <w:numPr>
          <w:ilvl w:val="0"/>
          <w:numId w:val="30"/>
        </w:numPr>
      </w:pPr>
      <w:r>
        <w:t>IaC scanning for staging/prod manifests (K8s/Terraform) and secrets policy checks.</w:t>
      </w:r>
    </w:p>
    <w:p w14:paraId="36F8F37E" w14:textId="77777777" w:rsidR="001443B2" w:rsidRDefault="001443B2" w:rsidP="002C5A39">
      <w:pPr>
        <w:pStyle w:val="ListParagraph"/>
        <w:numPr>
          <w:ilvl w:val="0"/>
          <w:numId w:val="30"/>
        </w:numPr>
      </w:pPr>
      <w:r>
        <w:t>Security configuration tests (CIS benchmarks, baseline hardening).</w:t>
      </w:r>
    </w:p>
    <w:p w14:paraId="6E8184BD" w14:textId="77777777" w:rsidR="001443B2" w:rsidRDefault="001443B2" w:rsidP="002C5A39">
      <w:pPr>
        <w:pStyle w:val="ListParagraph"/>
        <w:numPr>
          <w:ilvl w:val="0"/>
          <w:numId w:val="30"/>
        </w:numPr>
      </w:pPr>
      <w:r>
        <w:t>Pen-test gate (targeted) on major releases.</w:t>
      </w:r>
    </w:p>
    <w:p w14:paraId="75FAC6A3" w14:textId="13534213" w:rsidR="001443B2" w:rsidRDefault="001443B2" w:rsidP="002C5A39">
      <w:pPr>
        <w:pStyle w:val="ListParagraph"/>
        <w:numPr>
          <w:ilvl w:val="0"/>
          <w:numId w:val="30"/>
        </w:numPr>
      </w:pPr>
      <w:r>
        <w:t>Standards reinforced: 3 (policy conformance), 8 (layered defenses).</w:t>
      </w:r>
    </w:p>
    <w:p w14:paraId="2384C7AD" w14:textId="77777777" w:rsidR="00186C4D" w:rsidRDefault="00186C4D" w:rsidP="001443B2"/>
    <w:p w14:paraId="05673017" w14:textId="7C1A99A2" w:rsidR="001443B2" w:rsidRDefault="00186C4D" w:rsidP="002C5A39">
      <w:pPr>
        <w:pStyle w:val="Heading6"/>
      </w:pPr>
      <w:r>
        <w:t>P</w:t>
      </w:r>
      <w:r w:rsidR="001443B2">
        <w:t>roduction loop</w:t>
      </w:r>
    </w:p>
    <w:p w14:paraId="62AC8439" w14:textId="754DA780" w:rsidR="001443B2" w:rsidRDefault="001443B2" w:rsidP="002C5A39">
      <w:pPr>
        <w:pStyle w:val="ListParagraph"/>
        <w:numPr>
          <w:ilvl w:val="0"/>
          <w:numId w:val="25"/>
        </w:numPr>
      </w:pPr>
      <w:r>
        <w:t>Monitor &amp; detect</w:t>
      </w:r>
    </w:p>
    <w:p w14:paraId="26FDA0F5" w14:textId="657D13F6" w:rsidR="001443B2" w:rsidRDefault="001443B2" w:rsidP="002C5A39">
      <w:pPr>
        <w:pStyle w:val="ListParagraph"/>
        <w:numPr>
          <w:ilvl w:val="0"/>
          <w:numId w:val="26"/>
        </w:numPr>
      </w:pPr>
      <w:r>
        <w:t xml:space="preserve">Centralized logs (Accounting): compiler/runtime flags, sanitizer hits, authZ denials, SQL prepared-statement </w:t>
      </w:r>
      <w:r w:rsidR="00186C4D">
        <w:t>u</w:t>
      </w:r>
      <w:r>
        <w:t>sage metrics, memory fault telemetry.</w:t>
      </w:r>
    </w:p>
    <w:p w14:paraId="0E4DBFA5" w14:textId="77777777" w:rsidR="001443B2" w:rsidRDefault="001443B2" w:rsidP="002C5A39">
      <w:pPr>
        <w:pStyle w:val="ListParagraph"/>
        <w:numPr>
          <w:ilvl w:val="0"/>
          <w:numId w:val="26"/>
        </w:numPr>
      </w:pPr>
      <w:r>
        <w:t>SIEM correlation rules tied to standards (e.g., spike in OOB faults → STR53/CTR50 regression).</w:t>
      </w:r>
    </w:p>
    <w:p w14:paraId="266A7C22" w14:textId="77777777" w:rsidR="001443B2" w:rsidRDefault="001443B2" w:rsidP="002C5A39">
      <w:pPr>
        <w:pStyle w:val="ListParagraph"/>
        <w:numPr>
          <w:ilvl w:val="0"/>
          <w:numId w:val="26"/>
        </w:numPr>
      </w:pPr>
      <w:r>
        <w:t>Principles: 9 (QA), 8 (defense in depth).</w:t>
      </w:r>
    </w:p>
    <w:p w14:paraId="151A7B6D" w14:textId="77777777" w:rsidR="00186C4D" w:rsidRDefault="00186C4D" w:rsidP="001443B2"/>
    <w:p w14:paraId="635C4A1D" w14:textId="2A3813A5" w:rsidR="001443B2" w:rsidRDefault="001443B2" w:rsidP="002C5A39">
      <w:pPr>
        <w:pStyle w:val="ListParagraph"/>
        <w:numPr>
          <w:ilvl w:val="0"/>
          <w:numId w:val="25"/>
        </w:numPr>
      </w:pPr>
      <w:r>
        <w:t>Respond</w:t>
      </w:r>
    </w:p>
    <w:p w14:paraId="17FF6DA5" w14:textId="77777777" w:rsidR="001443B2" w:rsidRDefault="001443B2" w:rsidP="002C5A39">
      <w:pPr>
        <w:pStyle w:val="ListParagraph"/>
        <w:numPr>
          <w:ilvl w:val="0"/>
          <w:numId w:val="27"/>
        </w:numPr>
      </w:pPr>
      <w:r>
        <w:lastRenderedPageBreak/>
        <w:t>Automated rollback when quality gates fail post-deploy (health checks, crash loops, sanitizer triggers).</w:t>
      </w:r>
    </w:p>
    <w:p w14:paraId="44A10044" w14:textId="77777777" w:rsidR="001443B2" w:rsidRDefault="001443B2" w:rsidP="002C5A39">
      <w:pPr>
        <w:pStyle w:val="ListParagraph"/>
        <w:numPr>
          <w:ilvl w:val="0"/>
          <w:numId w:val="27"/>
        </w:numPr>
      </w:pPr>
      <w:r>
        <w:t>Runbooks that reference the STD that fired (e.g., MEM50 UAF found → disable feature flag; hotfix checklist).</w:t>
      </w:r>
    </w:p>
    <w:p w14:paraId="5A9D8E09" w14:textId="77777777" w:rsidR="002C5A39" w:rsidRDefault="002C5A39" w:rsidP="001443B2"/>
    <w:p w14:paraId="1E0C00AB" w14:textId="23397406" w:rsidR="001443B2" w:rsidRDefault="001443B2" w:rsidP="002C5A39">
      <w:pPr>
        <w:pStyle w:val="ListParagraph"/>
        <w:numPr>
          <w:ilvl w:val="0"/>
          <w:numId w:val="25"/>
        </w:numPr>
      </w:pPr>
      <w:r>
        <w:t>Maintain &amp; stabilize</w:t>
      </w:r>
    </w:p>
    <w:p w14:paraId="3DCCF443" w14:textId="77777777" w:rsidR="001443B2" w:rsidRDefault="001443B2" w:rsidP="002C5A39">
      <w:pPr>
        <w:pStyle w:val="ListParagraph"/>
        <w:numPr>
          <w:ilvl w:val="0"/>
          <w:numId w:val="28"/>
        </w:numPr>
      </w:pPr>
      <w:r>
        <w:t>Scheduled jobs for dependency/OS patching, SBOM drift watch, and rule updates (Sonar/clang-tidy/CodeQL packs).</w:t>
      </w:r>
    </w:p>
    <w:p w14:paraId="6B40E46D" w14:textId="3A631D59" w:rsidR="0057095E" w:rsidRPr="0057095E" w:rsidRDefault="001443B2" w:rsidP="002C5A39">
      <w:pPr>
        <w:pStyle w:val="ListParagraph"/>
        <w:numPr>
          <w:ilvl w:val="0"/>
          <w:numId w:val="28"/>
        </w:numPr>
      </w:pPr>
      <w:r>
        <w:t>Quarterly policy drift audit: ensure repos still inherit the central profiles.</w:t>
      </w:r>
    </w:p>
    <w:p w14:paraId="71B53F92" w14:textId="77777777" w:rsidR="0063630C" w:rsidRPr="002665B1" w:rsidRDefault="0063630C" w:rsidP="0063630C"/>
    <w:p w14:paraId="55940B0F" w14:textId="77777777" w:rsidR="002665B1" w:rsidRDefault="002665B1" w:rsidP="002C5A39"/>
    <w:p w14:paraId="2DAE09F0" w14:textId="77777777" w:rsidR="002C5A39" w:rsidRDefault="002C5A39" w:rsidP="002C5A39">
      <w:bookmarkStart w:id="23" w:name="_Toc52464075"/>
    </w:p>
    <w:p w14:paraId="05A5EC24" w14:textId="101917AD" w:rsidR="00381847" w:rsidRDefault="00E769D9" w:rsidP="0059536C">
      <w:pPr>
        <w:pStyle w:val="Heading3"/>
      </w:pPr>
      <w:r>
        <w:t>Summary of Risk Assessments</w:t>
      </w:r>
      <w:bookmarkEnd w:id="23"/>
      <w:r>
        <w:t xml:space="preserve"> </w:t>
      </w:r>
    </w:p>
    <w:p w14:paraId="4960D3E1" w14:textId="77777777" w:rsidR="00381847" w:rsidRDefault="00E769D9">
      <w:pPr>
        <w:ind w:left="720"/>
      </w:pPr>
      <w:r>
        <w:t>Consolidate all risk assessments into one table including both coding and systems standards, ordered by standard number.</w:t>
      </w:r>
    </w:p>
    <w:p w14:paraId="22AD3E6C" w14:textId="77777777" w:rsidR="00381847" w:rsidRDefault="00381847">
      <w:pPr>
        <w:ind w:left="720"/>
        <w:rPr>
          <w:b/>
          <w:sz w:val="26"/>
          <w:szCs w:val="26"/>
        </w:rPr>
      </w:pPr>
    </w:p>
    <w:tbl>
      <w:tblPr>
        <w:tblStyle w:val="5"/>
        <w:tblW w:w="10790" w:type="dxa"/>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ayout w:type="fixed"/>
        <w:tblLook w:val="04A0" w:firstRow="1" w:lastRow="0" w:firstColumn="1" w:lastColumn="0" w:noHBand="0" w:noVBand="1"/>
        <w:tblDescription w:val="Table"/>
      </w:tblPr>
      <w:tblGrid>
        <w:gridCol w:w="1430"/>
        <w:gridCol w:w="1434"/>
        <w:gridCol w:w="1349"/>
        <w:gridCol w:w="1856"/>
        <w:gridCol w:w="2041"/>
        <w:gridCol w:w="2680"/>
      </w:tblGrid>
      <w:tr w:rsidR="00381847" w14:paraId="668FD8B2" w14:textId="77777777" w:rsidTr="00192176">
        <w:trPr>
          <w:cnfStyle w:val="100000000000" w:firstRow="1" w:lastRow="0" w:firstColumn="0" w:lastColumn="0" w:oddVBand="0" w:evenVBand="0" w:oddHBand="0" w:evenHBand="0" w:firstRowFirstColumn="0" w:firstRowLastColumn="0" w:lastRowFirstColumn="0" w:lastRowLastColumn="0"/>
          <w:tblHeader/>
          <w:jc w:val="center"/>
        </w:trPr>
        <w:tc>
          <w:tcPr>
            <w:cnfStyle w:val="001000000100" w:firstRow="0" w:lastRow="0" w:firstColumn="1" w:lastColumn="0" w:oddVBand="0" w:evenVBand="0" w:oddHBand="0" w:evenHBand="0" w:firstRowFirstColumn="1" w:firstRowLastColumn="0" w:lastRowFirstColumn="0" w:lastRowLastColumn="0"/>
            <w:tcW w:w="1430" w:type="dxa"/>
            <w:tcBorders>
              <w:bottom w:val="single" w:sz="4" w:space="0" w:color="A5A5A5"/>
            </w:tcBorders>
            <w:shd w:val="clear" w:color="auto" w:fill="D9D9D9"/>
          </w:tcPr>
          <w:p w14:paraId="6B408D59" w14:textId="77777777" w:rsidR="00381847" w:rsidRDefault="00E769D9">
            <w:pPr>
              <w:jc w:val="center"/>
              <w:rPr>
                <w:color w:val="000000"/>
              </w:rPr>
            </w:pPr>
            <w:r>
              <w:rPr>
                <w:color w:val="000000"/>
              </w:rPr>
              <w:t>Rule</w:t>
            </w:r>
          </w:p>
        </w:tc>
        <w:tc>
          <w:tcPr>
            <w:tcW w:w="1434" w:type="dxa"/>
            <w:shd w:val="clear" w:color="auto" w:fill="D9D9D9"/>
          </w:tcPr>
          <w:p w14:paraId="267B808D" w14:textId="77777777" w:rsidR="00381847" w:rsidRDefault="00E769D9">
            <w:pPr>
              <w:jc w:val="center"/>
              <w:cnfStyle w:val="100000000000" w:firstRow="1" w:lastRow="0" w:firstColumn="0" w:lastColumn="0" w:oddVBand="0" w:evenVBand="0" w:oddHBand="0" w:evenHBand="0" w:firstRowFirstColumn="0" w:firstRowLastColumn="0" w:lastRowFirstColumn="0" w:lastRowLastColumn="0"/>
              <w:rPr>
                <w:color w:val="000000"/>
              </w:rPr>
            </w:pPr>
            <w:r>
              <w:rPr>
                <w:color w:val="000000"/>
              </w:rPr>
              <w:t>Severity</w:t>
            </w:r>
          </w:p>
        </w:tc>
        <w:tc>
          <w:tcPr>
            <w:tcW w:w="1349" w:type="dxa"/>
            <w:shd w:val="clear" w:color="auto" w:fill="D9D9D9"/>
          </w:tcPr>
          <w:p w14:paraId="6AFF6661" w14:textId="77777777" w:rsidR="00381847" w:rsidRDefault="00E769D9">
            <w:pPr>
              <w:jc w:val="center"/>
              <w:cnfStyle w:val="100000000000" w:firstRow="1" w:lastRow="0" w:firstColumn="0" w:lastColumn="0" w:oddVBand="0" w:evenVBand="0" w:oddHBand="0" w:evenHBand="0" w:firstRowFirstColumn="0" w:firstRowLastColumn="0" w:lastRowFirstColumn="0" w:lastRowLastColumn="0"/>
              <w:rPr>
                <w:color w:val="000000"/>
              </w:rPr>
            </w:pPr>
            <w:r>
              <w:rPr>
                <w:color w:val="000000"/>
              </w:rPr>
              <w:t>Likelihood</w:t>
            </w:r>
          </w:p>
        </w:tc>
        <w:tc>
          <w:tcPr>
            <w:tcW w:w="1856" w:type="dxa"/>
            <w:shd w:val="clear" w:color="auto" w:fill="D9D9D9"/>
          </w:tcPr>
          <w:p w14:paraId="63078A2D" w14:textId="77777777" w:rsidR="00381847" w:rsidRDefault="00E769D9">
            <w:pPr>
              <w:jc w:val="center"/>
              <w:cnfStyle w:val="100000000000" w:firstRow="1" w:lastRow="0" w:firstColumn="0" w:lastColumn="0" w:oddVBand="0" w:evenVBand="0" w:oddHBand="0" w:evenHBand="0" w:firstRowFirstColumn="0" w:firstRowLastColumn="0" w:lastRowFirstColumn="0" w:lastRowLastColumn="0"/>
              <w:rPr>
                <w:color w:val="000000"/>
              </w:rPr>
            </w:pPr>
            <w:r>
              <w:rPr>
                <w:color w:val="000000"/>
              </w:rPr>
              <w:t>Remediation Cost</w:t>
            </w:r>
          </w:p>
        </w:tc>
        <w:tc>
          <w:tcPr>
            <w:tcW w:w="2041" w:type="dxa"/>
            <w:shd w:val="clear" w:color="auto" w:fill="D9D9D9"/>
          </w:tcPr>
          <w:p w14:paraId="334CD2C4" w14:textId="77777777" w:rsidR="00381847" w:rsidRDefault="00E769D9">
            <w:pPr>
              <w:jc w:val="center"/>
              <w:cnfStyle w:val="100000000000" w:firstRow="1" w:lastRow="0" w:firstColumn="0" w:lastColumn="0" w:oddVBand="0" w:evenVBand="0" w:oddHBand="0" w:evenHBand="0" w:firstRowFirstColumn="0" w:firstRowLastColumn="0" w:lastRowFirstColumn="0" w:lastRowLastColumn="0"/>
              <w:rPr>
                <w:color w:val="000000"/>
              </w:rPr>
            </w:pPr>
            <w:r>
              <w:rPr>
                <w:color w:val="000000"/>
              </w:rPr>
              <w:t>Priority</w:t>
            </w:r>
          </w:p>
        </w:tc>
        <w:tc>
          <w:tcPr>
            <w:tcW w:w="2680" w:type="dxa"/>
            <w:shd w:val="clear" w:color="auto" w:fill="D9D9D9"/>
          </w:tcPr>
          <w:p w14:paraId="253E6AB1" w14:textId="77777777" w:rsidR="00381847" w:rsidRDefault="00E769D9">
            <w:pPr>
              <w:jc w:val="center"/>
              <w:cnfStyle w:val="100000000000" w:firstRow="1" w:lastRow="0" w:firstColumn="0" w:lastColumn="0" w:oddVBand="0" w:evenVBand="0" w:oddHBand="0" w:evenHBand="0" w:firstRowFirstColumn="0" w:firstRowLastColumn="0" w:lastRowFirstColumn="0" w:lastRowLastColumn="0"/>
              <w:rPr>
                <w:color w:val="000000"/>
              </w:rPr>
            </w:pPr>
            <w:r>
              <w:rPr>
                <w:color w:val="000000"/>
              </w:rPr>
              <w:t>Level</w:t>
            </w:r>
          </w:p>
        </w:tc>
      </w:tr>
      <w:tr w:rsidR="00381847" w14:paraId="0ECFBA0D" w14:textId="77777777" w:rsidTr="001921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0" w:type="dxa"/>
            <w:shd w:val="clear" w:color="auto" w:fill="EDEDED"/>
          </w:tcPr>
          <w:p w14:paraId="3779210C" w14:textId="77777777" w:rsidR="00381847" w:rsidRDefault="00E769D9">
            <w:r>
              <w:t>STD-001-CPP</w:t>
            </w:r>
          </w:p>
        </w:tc>
        <w:tc>
          <w:tcPr>
            <w:tcW w:w="1434" w:type="dxa"/>
          </w:tcPr>
          <w:p w14:paraId="3CF590EB" w14:textId="77777777" w:rsidR="00381847" w:rsidRDefault="00E769D9">
            <w:pPr>
              <w:cnfStyle w:val="000000100000" w:firstRow="0" w:lastRow="0" w:firstColumn="0" w:lastColumn="0" w:oddVBand="0" w:evenVBand="0" w:oddHBand="1" w:evenHBand="0" w:firstRowFirstColumn="0" w:firstRowLastColumn="0" w:lastRowFirstColumn="0" w:lastRowLastColumn="0"/>
            </w:pPr>
            <w:r>
              <w:t>High</w:t>
            </w:r>
          </w:p>
        </w:tc>
        <w:tc>
          <w:tcPr>
            <w:tcW w:w="1349" w:type="dxa"/>
          </w:tcPr>
          <w:p w14:paraId="33C54CC1" w14:textId="77777777" w:rsidR="00381847" w:rsidRDefault="00E769D9">
            <w:pPr>
              <w:cnfStyle w:val="000000100000" w:firstRow="0" w:lastRow="0" w:firstColumn="0" w:lastColumn="0" w:oddVBand="0" w:evenVBand="0" w:oddHBand="1" w:evenHBand="0" w:firstRowFirstColumn="0" w:firstRowLastColumn="0" w:lastRowFirstColumn="0" w:lastRowLastColumn="0"/>
            </w:pPr>
            <w:r>
              <w:t>Unlikely</w:t>
            </w:r>
          </w:p>
        </w:tc>
        <w:tc>
          <w:tcPr>
            <w:tcW w:w="1856" w:type="dxa"/>
          </w:tcPr>
          <w:p w14:paraId="331E6999" w14:textId="77777777" w:rsidR="00381847" w:rsidRDefault="00E769D9">
            <w:pPr>
              <w:cnfStyle w:val="000000100000" w:firstRow="0" w:lastRow="0" w:firstColumn="0" w:lastColumn="0" w:oddVBand="0" w:evenVBand="0" w:oddHBand="1" w:evenHBand="0" w:firstRowFirstColumn="0" w:firstRowLastColumn="0" w:lastRowFirstColumn="0" w:lastRowLastColumn="0"/>
            </w:pPr>
            <w:r>
              <w:t>Medium</w:t>
            </w:r>
          </w:p>
        </w:tc>
        <w:tc>
          <w:tcPr>
            <w:tcW w:w="2041" w:type="dxa"/>
          </w:tcPr>
          <w:p w14:paraId="30C5D21F" w14:textId="77777777" w:rsidR="00381847" w:rsidRDefault="00E769D9">
            <w:pPr>
              <w:cnfStyle w:val="000000100000" w:firstRow="0" w:lastRow="0" w:firstColumn="0" w:lastColumn="0" w:oddVBand="0" w:evenVBand="0" w:oddHBand="1" w:evenHBand="0" w:firstRowFirstColumn="0" w:firstRowLastColumn="0" w:lastRowFirstColumn="0" w:lastRowLastColumn="0"/>
            </w:pPr>
            <w:r>
              <w:t>High</w:t>
            </w:r>
          </w:p>
        </w:tc>
        <w:tc>
          <w:tcPr>
            <w:tcW w:w="2680" w:type="dxa"/>
          </w:tcPr>
          <w:p w14:paraId="301ACA4D" w14:textId="77777777" w:rsidR="00381847" w:rsidRDefault="00E769D9">
            <w:pPr>
              <w:cnfStyle w:val="000000100000" w:firstRow="0" w:lastRow="0" w:firstColumn="0" w:lastColumn="0" w:oddVBand="0" w:evenVBand="0" w:oddHBand="1" w:evenHBand="0" w:firstRowFirstColumn="0" w:firstRowLastColumn="0" w:lastRowFirstColumn="0" w:lastRowLastColumn="0"/>
            </w:pPr>
            <w:r>
              <w:t>2</w:t>
            </w:r>
          </w:p>
        </w:tc>
      </w:tr>
      <w:tr w:rsidR="00D419F8" w14:paraId="5E698A8A" w14:textId="77777777" w:rsidTr="002851B9">
        <w:trPr>
          <w:jc w:val="center"/>
        </w:trPr>
        <w:tc>
          <w:tcPr>
            <w:cnfStyle w:val="001000000000" w:firstRow="0" w:lastRow="0" w:firstColumn="1" w:lastColumn="0" w:oddVBand="0" w:evenVBand="0" w:oddHBand="0" w:evenHBand="0" w:firstRowFirstColumn="0" w:firstRowLastColumn="0" w:lastRowFirstColumn="0" w:lastRowLastColumn="0"/>
            <w:tcW w:w="1430" w:type="dxa"/>
            <w:tcBorders>
              <w:top w:val="single" w:sz="4" w:space="0" w:color="A5A5A5"/>
              <w:bottom w:val="single" w:sz="4" w:space="0" w:color="A5A5A5"/>
            </w:tcBorders>
            <w:shd w:val="clear" w:color="auto" w:fill="EDEDED"/>
            <w:vAlign w:val="center"/>
          </w:tcPr>
          <w:p w14:paraId="5221428A" w14:textId="7AE76B19" w:rsidR="00D419F8" w:rsidRPr="00D419F8" w:rsidRDefault="00D419F8" w:rsidP="00D419F8">
            <w:pPr>
              <w:rPr>
                <w:b w:val="0"/>
              </w:rPr>
            </w:pPr>
            <w:r w:rsidRPr="005407D2">
              <w:rPr>
                <w:b w:val="0"/>
              </w:rPr>
              <w:t>STD-002-CPP</w:t>
            </w:r>
          </w:p>
        </w:tc>
        <w:tc>
          <w:tcPr>
            <w:tcW w:w="1434" w:type="dxa"/>
            <w:vAlign w:val="center"/>
          </w:tcPr>
          <w:p w14:paraId="61027C5A" w14:textId="1C755A0B" w:rsidR="00D419F8" w:rsidRPr="00D419F8" w:rsidRDefault="00D419F8" w:rsidP="00D419F8">
            <w:pPr>
              <w:cnfStyle w:val="000000000000" w:firstRow="0" w:lastRow="0" w:firstColumn="0" w:lastColumn="0" w:oddVBand="0" w:evenVBand="0" w:oddHBand="0" w:evenHBand="0" w:firstRowFirstColumn="0" w:firstRowLastColumn="0" w:lastRowFirstColumn="0" w:lastRowLastColumn="0"/>
            </w:pPr>
            <w:r w:rsidRPr="005407D2">
              <w:t>High</w:t>
            </w:r>
          </w:p>
        </w:tc>
        <w:tc>
          <w:tcPr>
            <w:tcW w:w="1349" w:type="dxa"/>
            <w:vAlign w:val="center"/>
          </w:tcPr>
          <w:p w14:paraId="376968D4" w14:textId="34293B39" w:rsidR="00D419F8" w:rsidRPr="00D419F8" w:rsidRDefault="00D419F8" w:rsidP="00D419F8">
            <w:pPr>
              <w:cnfStyle w:val="000000000000" w:firstRow="0" w:lastRow="0" w:firstColumn="0" w:lastColumn="0" w:oddVBand="0" w:evenVBand="0" w:oddHBand="0" w:evenHBand="0" w:firstRowFirstColumn="0" w:firstRowLastColumn="0" w:lastRowFirstColumn="0" w:lastRowLastColumn="0"/>
            </w:pPr>
            <w:r w:rsidRPr="005407D2">
              <w:t>Medium–High</w:t>
            </w:r>
          </w:p>
        </w:tc>
        <w:tc>
          <w:tcPr>
            <w:tcW w:w="1856" w:type="dxa"/>
            <w:vAlign w:val="center"/>
          </w:tcPr>
          <w:p w14:paraId="61E76894" w14:textId="060FB1AB" w:rsidR="00D419F8" w:rsidRPr="00D419F8" w:rsidRDefault="00D419F8" w:rsidP="00D419F8">
            <w:pPr>
              <w:cnfStyle w:val="000000000000" w:firstRow="0" w:lastRow="0" w:firstColumn="0" w:lastColumn="0" w:oddVBand="0" w:evenVBand="0" w:oddHBand="0" w:evenHBand="0" w:firstRowFirstColumn="0" w:firstRowLastColumn="0" w:lastRowFirstColumn="0" w:lastRowLastColumn="0"/>
            </w:pPr>
            <w:r w:rsidRPr="005407D2">
              <w:t>Low–Medium</w:t>
            </w:r>
          </w:p>
        </w:tc>
        <w:tc>
          <w:tcPr>
            <w:tcW w:w="2041" w:type="dxa"/>
            <w:vAlign w:val="center"/>
          </w:tcPr>
          <w:p w14:paraId="05A3CE43" w14:textId="0F7ABE18" w:rsidR="00D419F8" w:rsidRPr="00D419F8" w:rsidRDefault="00D419F8" w:rsidP="00D419F8">
            <w:pPr>
              <w:cnfStyle w:val="000000000000" w:firstRow="0" w:lastRow="0" w:firstColumn="0" w:lastColumn="0" w:oddVBand="0" w:evenVBand="0" w:oddHBand="0" w:evenHBand="0" w:firstRowFirstColumn="0" w:firstRowLastColumn="0" w:lastRowFirstColumn="0" w:lastRowLastColumn="0"/>
            </w:pPr>
            <w:r w:rsidRPr="005407D2">
              <w:t>High</w:t>
            </w:r>
          </w:p>
        </w:tc>
        <w:tc>
          <w:tcPr>
            <w:tcW w:w="2680" w:type="dxa"/>
            <w:vAlign w:val="center"/>
          </w:tcPr>
          <w:p w14:paraId="782C814E" w14:textId="630CB869" w:rsidR="00D419F8" w:rsidRPr="00D419F8" w:rsidRDefault="00D419F8" w:rsidP="00D419F8">
            <w:pPr>
              <w:cnfStyle w:val="000000000000" w:firstRow="0" w:lastRow="0" w:firstColumn="0" w:lastColumn="0" w:oddVBand="0" w:evenVBand="0" w:oddHBand="0" w:evenHBand="0" w:firstRowFirstColumn="0" w:firstRowLastColumn="0" w:lastRowFirstColumn="0" w:lastRowLastColumn="0"/>
            </w:pPr>
            <w:r w:rsidRPr="005407D2">
              <w:t>4</w:t>
            </w:r>
          </w:p>
        </w:tc>
      </w:tr>
      <w:tr w:rsidR="00D55D57" w14:paraId="4E346B29" w14:textId="77777777" w:rsidTr="000F5EE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0" w:type="dxa"/>
            <w:shd w:val="clear" w:color="auto" w:fill="EDEDED"/>
            <w:vAlign w:val="center"/>
          </w:tcPr>
          <w:p w14:paraId="11F4BE0E" w14:textId="2CE796E3" w:rsidR="00D55D57" w:rsidRDefault="00D55D57" w:rsidP="00D55D57">
            <w:r w:rsidRPr="005407D2">
              <w:rPr>
                <w:b w:val="0"/>
              </w:rPr>
              <w:t>STD-003-CPP</w:t>
            </w:r>
          </w:p>
        </w:tc>
        <w:tc>
          <w:tcPr>
            <w:tcW w:w="1434" w:type="dxa"/>
            <w:vAlign w:val="center"/>
          </w:tcPr>
          <w:p w14:paraId="752BE477" w14:textId="15892F4E" w:rsidR="00D55D57" w:rsidRDefault="00D55D57" w:rsidP="00D55D57">
            <w:pPr>
              <w:cnfStyle w:val="000000100000" w:firstRow="0" w:lastRow="0" w:firstColumn="0" w:lastColumn="0" w:oddVBand="0" w:evenVBand="0" w:oddHBand="1" w:evenHBand="0" w:firstRowFirstColumn="0" w:firstRowLastColumn="0" w:lastRowFirstColumn="0" w:lastRowLastColumn="0"/>
            </w:pPr>
            <w:r w:rsidRPr="005407D2">
              <w:t>High</w:t>
            </w:r>
          </w:p>
        </w:tc>
        <w:tc>
          <w:tcPr>
            <w:tcW w:w="1349" w:type="dxa"/>
            <w:vAlign w:val="center"/>
          </w:tcPr>
          <w:p w14:paraId="2FE8B114" w14:textId="537ED718" w:rsidR="00D55D57" w:rsidRDefault="00D55D57" w:rsidP="00D55D57">
            <w:pPr>
              <w:cnfStyle w:val="000000100000" w:firstRow="0" w:lastRow="0" w:firstColumn="0" w:lastColumn="0" w:oddVBand="0" w:evenVBand="0" w:oddHBand="1" w:evenHBand="0" w:firstRowFirstColumn="0" w:firstRowLastColumn="0" w:lastRowFirstColumn="0" w:lastRowLastColumn="0"/>
            </w:pPr>
            <w:r w:rsidRPr="005407D2">
              <w:t>High</w:t>
            </w:r>
          </w:p>
        </w:tc>
        <w:tc>
          <w:tcPr>
            <w:tcW w:w="1856" w:type="dxa"/>
            <w:vAlign w:val="center"/>
          </w:tcPr>
          <w:p w14:paraId="0CDE0BE2" w14:textId="00841428" w:rsidR="00D55D57" w:rsidRDefault="00D55D57" w:rsidP="00D55D57">
            <w:pPr>
              <w:cnfStyle w:val="000000100000" w:firstRow="0" w:lastRow="0" w:firstColumn="0" w:lastColumn="0" w:oddVBand="0" w:evenVBand="0" w:oddHBand="1" w:evenHBand="0" w:firstRowFirstColumn="0" w:firstRowLastColumn="0" w:lastRowFirstColumn="0" w:lastRowLastColumn="0"/>
            </w:pPr>
            <w:r w:rsidRPr="005407D2">
              <w:t>Low</w:t>
            </w:r>
          </w:p>
        </w:tc>
        <w:tc>
          <w:tcPr>
            <w:tcW w:w="2041" w:type="dxa"/>
            <w:vAlign w:val="center"/>
          </w:tcPr>
          <w:p w14:paraId="3D7A98BF" w14:textId="0BFB1094" w:rsidR="00D55D57" w:rsidRDefault="00D55D57" w:rsidP="00D55D57">
            <w:pPr>
              <w:cnfStyle w:val="000000100000" w:firstRow="0" w:lastRow="0" w:firstColumn="0" w:lastColumn="0" w:oddVBand="0" w:evenVBand="0" w:oddHBand="1" w:evenHBand="0" w:firstRowFirstColumn="0" w:firstRowLastColumn="0" w:lastRowFirstColumn="0" w:lastRowLastColumn="0"/>
            </w:pPr>
            <w:r w:rsidRPr="005407D2">
              <w:t>Critical</w:t>
            </w:r>
          </w:p>
        </w:tc>
        <w:tc>
          <w:tcPr>
            <w:tcW w:w="2680" w:type="dxa"/>
            <w:vAlign w:val="center"/>
          </w:tcPr>
          <w:p w14:paraId="2342A158" w14:textId="57598638" w:rsidR="00D55D57" w:rsidRDefault="00D55D57" w:rsidP="00D55D57">
            <w:pPr>
              <w:cnfStyle w:val="000000100000" w:firstRow="0" w:lastRow="0" w:firstColumn="0" w:lastColumn="0" w:oddVBand="0" w:evenVBand="0" w:oddHBand="1" w:evenHBand="0" w:firstRowFirstColumn="0" w:firstRowLastColumn="0" w:lastRowFirstColumn="0" w:lastRowLastColumn="0"/>
            </w:pPr>
            <w:r w:rsidRPr="005407D2">
              <w:t>5</w:t>
            </w:r>
          </w:p>
        </w:tc>
      </w:tr>
      <w:tr w:rsidR="00FC6A61" w14:paraId="334DB08B" w14:textId="77777777" w:rsidTr="00DF3CE2">
        <w:trPr>
          <w:jc w:val="center"/>
        </w:trPr>
        <w:tc>
          <w:tcPr>
            <w:cnfStyle w:val="001000000000" w:firstRow="0" w:lastRow="0" w:firstColumn="1" w:lastColumn="0" w:oddVBand="0" w:evenVBand="0" w:oddHBand="0" w:evenHBand="0" w:firstRowFirstColumn="0" w:firstRowLastColumn="0" w:lastRowFirstColumn="0" w:lastRowLastColumn="0"/>
            <w:tcW w:w="1430" w:type="dxa"/>
            <w:tcBorders>
              <w:top w:val="single" w:sz="4" w:space="0" w:color="A5A5A5"/>
              <w:bottom w:val="single" w:sz="4" w:space="0" w:color="A5A5A5"/>
            </w:tcBorders>
            <w:shd w:val="clear" w:color="auto" w:fill="EDEDED"/>
            <w:vAlign w:val="center"/>
          </w:tcPr>
          <w:p w14:paraId="4BFFD498" w14:textId="50C13796" w:rsidR="00FC6A61" w:rsidRDefault="00FC6A61" w:rsidP="00FC6A61">
            <w:r w:rsidRPr="005407D2">
              <w:rPr>
                <w:b w:val="0"/>
              </w:rPr>
              <w:t>STD-004-CPP</w:t>
            </w:r>
          </w:p>
        </w:tc>
        <w:tc>
          <w:tcPr>
            <w:tcW w:w="1434" w:type="dxa"/>
            <w:vAlign w:val="center"/>
          </w:tcPr>
          <w:p w14:paraId="308B96BF" w14:textId="4AD04BE5" w:rsidR="00FC6A61" w:rsidRDefault="00FC6A61" w:rsidP="00FC6A61">
            <w:pPr>
              <w:cnfStyle w:val="000000000000" w:firstRow="0" w:lastRow="0" w:firstColumn="0" w:lastColumn="0" w:oddVBand="0" w:evenVBand="0" w:oddHBand="0" w:evenHBand="0" w:firstRowFirstColumn="0" w:firstRowLastColumn="0" w:lastRowFirstColumn="0" w:lastRowLastColumn="0"/>
            </w:pPr>
            <w:r w:rsidRPr="005407D2">
              <w:t>Critical</w:t>
            </w:r>
          </w:p>
        </w:tc>
        <w:tc>
          <w:tcPr>
            <w:tcW w:w="1349" w:type="dxa"/>
            <w:vAlign w:val="center"/>
          </w:tcPr>
          <w:p w14:paraId="7622FAD2" w14:textId="78D52009" w:rsidR="00FC6A61" w:rsidRDefault="00FC6A61" w:rsidP="00FC6A61">
            <w:pPr>
              <w:cnfStyle w:val="000000000000" w:firstRow="0" w:lastRow="0" w:firstColumn="0" w:lastColumn="0" w:oddVBand="0" w:evenVBand="0" w:oddHBand="0" w:evenHBand="0" w:firstRowFirstColumn="0" w:firstRowLastColumn="0" w:lastRowFirstColumn="0" w:lastRowLastColumn="0"/>
            </w:pPr>
            <w:r w:rsidRPr="005407D2">
              <w:t>Medium</w:t>
            </w:r>
          </w:p>
        </w:tc>
        <w:tc>
          <w:tcPr>
            <w:tcW w:w="1856" w:type="dxa"/>
            <w:vAlign w:val="center"/>
          </w:tcPr>
          <w:p w14:paraId="36FD3789" w14:textId="285EEA42" w:rsidR="00FC6A61" w:rsidRDefault="00FC6A61" w:rsidP="00FC6A61">
            <w:pPr>
              <w:cnfStyle w:val="000000000000" w:firstRow="0" w:lastRow="0" w:firstColumn="0" w:lastColumn="0" w:oddVBand="0" w:evenVBand="0" w:oddHBand="0" w:evenHBand="0" w:firstRowFirstColumn="0" w:firstRowLastColumn="0" w:lastRowFirstColumn="0" w:lastRowLastColumn="0"/>
            </w:pPr>
            <w:r w:rsidRPr="005407D2">
              <w:t>Low–Medium</w:t>
            </w:r>
          </w:p>
        </w:tc>
        <w:tc>
          <w:tcPr>
            <w:tcW w:w="2041" w:type="dxa"/>
            <w:vAlign w:val="center"/>
          </w:tcPr>
          <w:p w14:paraId="2B485651" w14:textId="2AA84A6C" w:rsidR="00FC6A61" w:rsidRDefault="00FC6A61" w:rsidP="00FC6A61">
            <w:pPr>
              <w:cnfStyle w:val="000000000000" w:firstRow="0" w:lastRow="0" w:firstColumn="0" w:lastColumn="0" w:oddVBand="0" w:evenVBand="0" w:oddHBand="0" w:evenHBand="0" w:firstRowFirstColumn="0" w:firstRowLastColumn="0" w:lastRowFirstColumn="0" w:lastRowLastColumn="0"/>
            </w:pPr>
            <w:r w:rsidRPr="005407D2">
              <w:t>Critical</w:t>
            </w:r>
          </w:p>
        </w:tc>
        <w:tc>
          <w:tcPr>
            <w:tcW w:w="2680" w:type="dxa"/>
            <w:vAlign w:val="center"/>
          </w:tcPr>
          <w:p w14:paraId="11242936" w14:textId="353D7A84" w:rsidR="00FC6A61" w:rsidRDefault="00FC6A61" w:rsidP="00FC6A61">
            <w:pPr>
              <w:cnfStyle w:val="000000000000" w:firstRow="0" w:lastRow="0" w:firstColumn="0" w:lastColumn="0" w:oddVBand="0" w:evenVBand="0" w:oddHBand="0" w:evenHBand="0" w:firstRowFirstColumn="0" w:firstRowLastColumn="0" w:lastRowFirstColumn="0" w:lastRowLastColumn="0"/>
            </w:pPr>
            <w:r w:rsidRPr="005407D2">
              <w:t>5</w:t>
            </w:r>
          </w:p>
        </w:tc>
      </w:tr>
      <w:tr w:rsidR="00FC6A61" w14:paraId="2F0514EA" w14:textId="77777777" w:rsidTr="00DF3C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0" w:type="dxa"/>
            <w:shd w:val="clear" w:color="auto" w:fill="EDEDED"/>
            <w:vAlign w:val="center"/>
          </w:tcPr>
          <w:p w14:paraId="467A999D" w14:textId="049BA06A" w:rsidR="00FC6A61" w:rsidRDefault="00FC6A61" w:rsidP="00FC6A61">
            <w:r w:rsidRPr="005407D2">
              <w:rPr>
                <w:b w:val="0"/>
              </w:rPr>
              <w:t>STD-005-CPP</w:t>
            </w:r>
          </w:p>
        </w:tc>
        <w:tc>
          <w:tcPr>
            <w:tcW w:w="1434" w:type="dxa"/>
            <w:vAlign w:val="center"/>
          </w:tcPr>
          <w:p w14:paraId="6864030F" w14:textId="140C4CDB" w:rsidR="00FC6A61" w:rsidRDefault="00FC6A61" w:rsidP="00FC6A61">
            <w:pPr>
              <w:cnfStyle w:val="000000100000" w:firstRow="0" w:lastRow="0" w:firstColumn="0" w:lastColumn="0" w:oddVBand="0" w:evenVBand="0" w:oddHBand="1" w:evenHBand="0" w:firstRowFirstColumn="0" w:firstRowLastColumn="0" w:lastRowFirstColumn="0" w:lastRowLastColumn="0"/>
            </w:pPr>
            <w:r w:rsidRPr="005407D2">
              <w:t>High</w:t>
            </w:r>
          </w:p>
        </w:tc>
        <w:tc>
          <w:tcPr>
            <w:tcW w:w="1349" w:type="dxa"/>
            <w:vAlign w:val="center"/>
          </w:tcPr>
          <w:p w14:paraId="5FD64D49" w14:textId="40DFD60A" w:rsidR="00FC6A61" w:rsidRDefault="00FC6A61" w:rsidP="00FC6A61">
            <w:pPr>
              <w:cnfStyle w:val="000000100000" w:firstRow="0" w:lastRow="0" w:firstColumn="0" w:lastColumn="0" w:oddVBand="0" w:evenVBand="0" w:oddHBand="1" w:evenHBand="0" w:firstRowFirstColumn="0" w:firstRowLastColumn="0" w:lastRowFirstColumn="0" w:lastRowLastColumn="0"/>
            </w:pPr>
            <w:r w:rsidRPr="005407D2">
              <w:t>Medium</w:t>
            </w:r>
          </w:p>
        </w:tc>
        <w:tc>
          <w:tcPr>
            <w:tcW w:w="1856" w:type="dxa"/>
            <w:vAlign w:val="center"/>
          </w:tcPr>
          <w:p w14:paraId="3B5FC682" w14:textId="698AC2AC" w:rsidR="00FC6A61" w:rsidRDefault="00FC6A61" w:rsidP="00FC6A61">
            <w:pPr>
              <w:cnfStyle w:val="000000100000" w:firstRow="0" w:lastRow="0" w:firstColumn="0" w:lastColumn="0" w:oddVBand="0" w:evenVBand="0" w:oddHBand="1" w:evenHBand="0" w:firstRowFirstColumn="0" w:firstRowLastColumn="0" w:lastRowFirstColumn="0" w:lastRowLastColumn="0"/>
            </w:pPr>
            <w:r w:rsidRPr="005407D2">
              <w:t>Medium</w:t>
            </w:r>
          </w:p>
        </w:tc>
        <w:tc>
          <w:tcPr>
            <w:tcW w:w="2041" w:type="dxa"/>
            <w:vAlign w:val="center"/>
          </w:tcPr>
          <w:p w14:paraId="644F2CA9" w14:textId="44B9A989" w:rsidR="00FC6A61" w:rsidRDefault="00FC6A61" w:rsidP="00FC6A61">
            <w:pPr>
              <w:cnfStyle w:val="000000100000" w:firstRow="0" w:lastRow="0" w:firstColumn="0" w:lastColumn="0" w:oddVBand="0" w:evenVBand="0" w:oddHBand="1" w:evenHBand="0" w:firstRowFirstColumn="0" w:firstRowLastColumn="0" w:lastRowFirstColumn="0" w:lastRowLastColumn="0"/>
            </w:pPr>
            <w:r w:rsidRPr="005407D2">
              <w:t>High</w:t>
            </w:r>
          </w:p>
        </w:tc>
        <w:tc>
          <w:tcPr>
            <w:tcW w:w="2680" w:type="dxa"/>
            <w:vAlign w:val="center"/>
          </w:tcPr>
          <w:p w14:paraId="4C713B84" w14:textId="08690988" w:rsidR="00FC6A61" w:rsidRDefault="00FC6A61" w:rsidP="00FC6A61">
            <w:pPr>
              <w:cnfStyle w:val="000000100000" w:firstRow="0" w:lastRow="0" w:firstColumn="0" w:lastColumn="0" w:oddVBand="0" w:evenVBand="0" w:oddHBand="1" w:evenHBand="0" w:firstRowFirstColumn="0" w:firstRowLastColumn="0" w:lastRowFirstColumn="0" w:lastRowLastColumn="0"/>
            </w:pPr>
            <w:r w:rsidRPr="005407D2">
              <w:t>4</w:t>
            </w:r>
          </w:p>
        </w:tc>
      </w:tr>
      <w:tr w:rsidR="00FC6A61" w14:paraId="4E676554" w14:textId="77777777" w:rsidTr="00DF3CE2">
        <w:trPr>
          <w:jc w:val="center"/>
        </w:trPr>
        <w:tc>
          <w:tcPr>
            <w:cnfStyle w:val="001000000000" w:firstRow="0" w:lastRow="0" w:firstColumn="1" w:lastColumn="0" w:oddVBand="0" w:evenVBand="0" w:oddHBand="0" w:evenHBand="0" w:firstRowFirstColumn="0" w:firstRowLastColumn="0" w:lastRowFirstColumn="0" w:lastRowLastColumn="0"/>
            <w:tcW w:w="1430" w:type="dxa"/>
            <w:tcBorders>
              <w:top w:val="single" w:sz="4" w:space="0" w:color="A5A5A5"/>
              <w:bottom w:val="single" w:sz="4" w:space="0" w:color="A5A5A5"/>
            </w:tcBorders>
            <w:shd w:val="clear" w:color="auto" w:fill="EDEDED"/>
            <w:vAlign w:val="center"/>
          </w:tcPr>
          <w:p w14:paraId="7100264D" w14:textId="3A11BE40" w:rsidR="00FC6A61" w:rsidRDefault="00FC6A61" w:rsidP="00FC6A61">
            <w:r w:rsidRPr="005407D2">
              <w:rPr>
                <w:b w:val="0"/>
              </w:rPr>
              <w:t>STD-006-CPP</w:t>
            </w:r>
          </w:p>
        </w:tc>
        <w:tc>
          <w:tcPr>
            <w:tcW w:w="1434" w:type="dxa"/>
            <w:vAlign w:val="center"/>
          </w:tcPr>
          <w:p w14:paraId="2DCA5B40" w14:textId="3B0ED512" w:rsidR="00FC6A61" w:rsidRDefault="00FC6A61" w:rsidP="00FC6A61">
            <w:pPr>
              <w:cnfStyle w:val="000000000000" w:firstRow="0" w:lastRow="0" w:firstColumn="0" w:lastColumn="0" w:oddVBand="0" w:evenVBand="0" w:oddHBand="0" w:evenHBand="0" w:firstRowFirstColumn="0" w:firstRowLastColumn="0" w:lastRowFirstColumn="0" w:lastRowLastColumn="0"/>
            </w:pPr>
            <w:r w:rsidRPr="005407D2">
              <w:t>Medium</w:t>
            </w:r>
          </w:p>
        </w:tc>
        <w:tc>
          <w:tcPr>
            <w:tcW w:w="1349" w:type="dxa"/>
            <w:vAlign w:val="center"/>
          </w:tcPr>
          <w:p w14:paraId="471B62B8" w14:textId="79CEA6A9" w:rsidR="00FC6A61" w:rsidRDefault="00FC6A61" w:rsidP="00FC6A61">
            <w:pPr>
              <w:cnfStyle w:val="000000000000" w:firstRow="0" w:lastRow="0" w:firstColumn="0" w:lastColumn="0" w:oddVBand="0" w:evenVBand="0" w:oddHBand="0" w:evenHBand="0" w:firstRowFirstColumn="0" w:firstRowLastColumn="0" w:lastRowFirstColumn="0" w:lastRowLastColumn="0"/>
            </w:pPr>
            <w:r w:rsidRPr="005407D2">
              <w:t>Medium</w:t>
            </w:r>
          </w:p>
        </w:tc>
        <w:tc>
          <w:tcPr>
            <w:tcW w:w="1856" w:type="dxa"/>
            <w:vAlign w:val="center"/>
          </w:tcPr>
          <w:p w14:paraId="00A6F6BA" w14:textId="33AF3918" w:rsidR="00FC6A61" w:rsidRDefault="00FC6A61" w:rsidP="00FC6A61">
            <w:pPr>
              <w:cnfStyle w:val="000000000000" w:firstRow="0" w:lastRow="0" w:firstColumn="0" w:lastColumn="0" w:oddVBand="0" w:evenVBand="0" w:oddHBand="0" w:evenHBand="0" w:firstRowFirstColumn="0" w:firstRowLastColumn="0" w:lastRowFirstColumn="0" w:lastRowLastColumn="0"/>
            </w:pPr>
            <w:r w:rsidRPr="005407D2">
              <w:t>Low</w:t>
            </w:r>
          </w:p>
        </w:tc>
        <w:tc>
          <w:tcPr>
            <w:tcW w:w="2041" w:type="dxa"/>
            <w:vAlign w:val="center"/>
          </w:tcPr>
          <w:p w14:paraId="2053F4CB" w14:textId="595D0E5F" w:rsidR="00FC6A61" w:rsidRDefault="00FC6A61" w:rsidP="00FC6A61">
            <w:pPr>
              <w:cnfStyle w:val="000000000000" w:firstRow="0" w:lastRow="0" w:firstColumn="0" w:lastColumn="0" w:oddVBand="0" w:evenVBand="0" w:oddHBand="0" w:evenHBand="0" w:firstRowFirstColumn="0" w:firstRowLastColumn="0" w:lastRowFirstColumn="0" w:lastRowLastColumn="0"/>
            </w:pPr>
            <w:r w:rsidRPr="005407D2">
              <w:t>Medium</w:t>
            </w:r>
          </w:p>
        </w:tc>
        <w:tc>
          <w:tcPr>
            <w:tcW w:w="2680" w:type="dxa"/>
            <w:vAlign w:val="center"/>
          </w:tcPr>
          <w:p w14:paraId="4FE2E491" w14:textId="4933A383" w:rsidR="00FC6A61" w:rsidRDefault="00FC6A61" w:rsidP="00FC6A61">
            <w:pPr>
              <w:cnfStyle w:val="000000000000" w:firstRow="0" w:lastRow="0" w:firstColumn="0" w:lastColumn="0" w:oddVBand="0" w:evenVBand="0" w:oddHBand="0" w:evenHBand="0" w:firstRowFirstColumn="0" w:firstRowLastColumn="0" w:lastRowFirstColumn="0" w:lastRowLastColumn="0"/>
            </w:pPr>
            <w:r w:rsidRPr="005407D2">
              <w:t>3</w:t>
            </w:r>
          </w:p>
        </w:tc>
      </w:tr>
      <w:tr w:rsidR="00FC6A61" w14:paraId="2909CEA7" w14:textId="77777777" w:rsidTr="00DF3C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0" w:type="dxa"/>
            <w:shd w:val="clear" w:color="auto" w:fill="EDEDED"/>
            <w:vAlign w:val="center"/>
          </w:tcPr>
          <w:p w14:paraId="6FA73728" w14:textId="7FC0041A" w:rsidR="00FC6A61" w:rsidRDefault="00FC6A61" w:rsidP="00FC6A61">
            <w:r w:rsidRPr="005407D2">
              <w:rPr>
                <w:b w:val="0"/>
              </w:rPr>
              <w:t>STD-007-CPP</w:t>
            </w:r>
          </w:p>
        </w:tc>
        <w:tc>
          <w:tcPr>
            <w:tcW w:w="1434" w:type="dxa"/>
            <w:vAlign w:val="center"/>
          </w:tcPr>
          <w:p w14:paraId="7CFBEC18" w14:textId="7DA7F65D" w:rsidR="00FC6A61" w:rsidRDefault="00FC6A61" w:rsidP="00FC6A61">
            <w:pPr>
              <w:cnfStyle w:val="000000100000" w:firstRow="0" w:lastRow="0" w:firstColumn="0" w:lastColumn="0" w:oddVBand="0" w:evenVBand="0" w:oddHBand="1" w:evenHBand="0" w:firstRowFirstColumn="0" w:firstRowLastColumn="0" w:lastRowFirstColumn="0" w:lastRowLastColumn="0"/>
            </w:pPr>
            <w:r w:rsidRPr="005407D2">
              <w:t>Medium</w:t>
            </w:r>
          </w:p>
        </w:tc>
        <w:tc>
          <w:tcPr>
            <w:tcW w:w="1349" w:type="dxa"/>
            <w:vAlign w:val="center"/>
          </w:tcPr>
          <w:p w14:paraId="679D4A94" w14:textId="25A363DD" w:rsidR="00FC6A61" w:rsidRDefault="00FC6A61" w:rsidP="00FC6A61">
            <w:pPr>
              <w:cnfStyle w:val="000000100000" w:firstRow="0" w:lastRow="0" w:firstColumn="0" w:lastColumn="0" w:oddVBand="0" w:evenVBand="0" w:oddHBand="1" w:evenHBand="0" w:firstRowFirstColumn="0" w:firstRowLastColumn="0" w:lastRowFirstColumn="0" w:lastRowLastColumn="0"/>
            </w:pPr>
            <w:r w:rsidRPr="005407D2">
              <w:t>Medium</w:t>
            </w:r>
          </w:p>
        </w:tc>
        <w:tc>
          <w:tcPr>
            <w:tcW w:w="1856" w:type="dxa"/>
            <w:vAlign w:val="center"/>
          </w:tcPr>
          <w:p w14:paraId="18430555" w14:textId="577E9599" w:rsidR="00FC6A61" w:rsidRDefault="00FC6A61" w:rsidP="00FC6A61">
            <w:pPr>
              <w:cnfStyle w:val="000000100000" w:firstRow="0" w:lastRow="0" w:firstColumn="0" w:lastColumn="0" w:oddVBand="0" w:evenVBand="0" w:oddHBand="1" w:evenHBand="0" w:firstRowFirstColumn="0" w:firstRowLastColumn="0" w:lastRowFirstColumn="0" w:lastRowLastColumn="0"/>
            </w:pPr>
            <w:r w:rsidRPr="005407D2">
              <w:t>Low</w:t>
            </w:r>
          </w:p>
        </w:tc>
        <w:tc>
          <w:tcPr>
            <w:tcW w:w="2041" w:type="dxa"/>
            <w:vAlign w:val="center"/>
          </w:tcPr>
          <w:p w14:paraId="5E304121" w14:textId="1A4C0EEA" w:rsidR="00FC6A61" w:rsidRDefault="00FC6A61" w:rsidP="00FC6A61">
            <w:pPr>
              <w:cnfStyle w:val="000000100000" w:firstRow="0" w:lastRow="0" w:firstColumn="0" w:lastColumn="0" w:oddVBand="0" w:evenVBand="0" w:oddHBand="1" w:evenHBand="0" w:firstRowFirstColumn="0" w:firstRowLastColumn="0" w:lastRowFirstColumn="0" w:lastRowLastColumn="0"/>
            </w:pPr>
            <w:r w:rsidRPr="005407D2">
              <w:t>Medium</w:t>
            </w:r>
          </w:p>
        </w:tc>
        <w:tc>
          <w:tcPr>
            <w:tcW w:w="2680" w:type="dxa"/>
            <w:vAlign w:val="center"/>
          </w:tcPr>
          <w:p w14:paraId="7C3F721D" w14:textId="52E61E77" w:rsidR="00FC6A61" w:rsidRDefault="00FC6A61" w:rsidP="00FC6A61">
            <w:pPr>
              <w:cnfStyle w:val="000000100000" w:firstRow="0" w:lastRow="0" w:firstColumn="0" w:lastColumn="0" w:oddVBand="0" w:evenVBand="0" w:oddHBand="1" w:evenHBand="0" w:firstRowFirstColumn="0" w:firstRowLastColumn="0" w:lastRowFirstColumn="0" w:lastRowLastColumn="0"/>
            </w:pPr>
            <w:r w:rsidRPr="005407D2">
              <w:t>3</w:t>
            </w:r>
          </w:p>
        </w:tc>
      </w:tr>
      <w:tr w:rsidR="00FC6A61" w14:paraId="007D0FBC" w14:textId="77777777" w:rsidTr="00DF3CE2">
        <w:trPr>
          <w:jc w:val="center"/>
        </w:trPr>
        <w:tc>
          <w:tcPr>
            <w:cnfStyle w:val="001000000000" w:firstRow="0" w:lastRow="0" w:firstColumn="1" w:lastColumn="0" w:oddVBand="0" w:evenVBand="0" w:oddHBand="0" w:evenHBand="0" w:firstRowFirstColumn="0" w:firstRowLastColumn="0" w:lastRowFirstColumn="0" w:lastRowLastColumn="0"/>
            <w:tcW w:w="1430" w:type="dxa"/>
            <w:tcBorders>
              <w:top w:val="single" w:sz="4" w:space="0" w:color="A5A5A5"/>
              <w:bottom w:val="single" w:sz="4" w:space="0" w:color="A5A5A5"/>
            </w:tcBorders>
            <w:shd w:val="clear" w:color="auto" w:fill="EDEDED"/>
            <w:vAlign w:val="center"/>
          </w:tcPr>
          <w:p w14:paraId="7849A9EA" w14:textId="6110D90D" w:rsidR="00FC6A61" w:rsidRDefault="00FC6A61" w:rsidP="00FC6A61">
            <w:r w:rsidRPr="005407D2">
              <w:rPr>
                <w:b w:val="0"/>
              </w:rPr>
              <w:t>STD-008-CPP</w:t>
            </w:r>
          </w:p>
        </w:tc>
        <w:tc>
          <w:tcPr>
            <w:tcW w:w="1434" w:type="dxa"/>
            <w:vAlign w:val="center"/>
          </w:tcPr>
          <w:p w14:paraId="3D0880A0" w14:textId="3458A803" w:rsidR="00FC6A61" w:rsidRDefault="00FC6A61" w:rsidP="00FC6A61">
            <w:pPr>
              <w:cnfStyle w:val="000000000000" w:firstRow="0" w:lastRow="0" w:firstColumn="0" w:lastColumn="0" w:oddVBand="0" w:evenVBand="0" w:oddHBand="0" w:evenHBand="0" w:firstRowFirstColumn="0" w:firstRowLastColumn="0" w:lastRowFirstColumn="0" w:lastRowLastColumn="0"/>
            </w:pPr>
            <w:r w:rsidRPr="005407D2">
              <w:t>Medium</w:t>
            </w:r>
          </w:p>
        </w:tc>
        <w:tc>
          <w:tcPr>
            <w:tcW w:w="1349" w:type="dxa"/>
            <w:vAlign w:val="center"/>
          </w:tcPr>
          <w:p w14:paraId="0A3B5577" w14:textId="4DF6BFE0" w:rsidR="00FC6A61" w:rsidRDefault="00FC6A61" w:rsidP="00FC6A61">
            <w:pPr>
              <w:cnfStyle w:val="000000000000" w:firstRow="0" w:lastRow="0" w:firstColumn="0" w:lastColumn="0" w:oddVBand="0" w:evenVBand="0" w:oddHBand="0" w:evenHBand="0" w:firstRowFirstColumn="0" w:firstRowLastColumn="0" w:lastRowFirstColumn="0" w:lastRowLastColumn="0"/>
            </w:pPr>
            <w:r w:rsidRPr="005407D2">
              <w:t>Medium</w:t>
            </w:r>
          </w:p>
        </w:tc>
        <w:tc>
          <w:tcPr>
            <w:tcW w:w="1856" w:type="dxa"/>
            <w:vAlign w:val="center"/>
          </w:tcPr>
          <w:p w14:paraId="214A79D1" w14:textId="404574A8" w:rsidR="00FC6A61" w:rsidRDefault="00FC6A61" w:rsidP="00FC6A61">
            <w:pPr>
              <w:cnfStyle w:val="000000000000" w:firstRow="0" w:lastRow="0" w:firstColumn="0" w:lastColumn="0" w:oddVBand="0" w:evenVBand="0" w:oddHBand="0" w:evenHBand="0" w:firstRowFirstColumn="0" w:firstRowLastColumn="0" w:lastRowFirstColumn="0" w:lastRowLastColumn="0"/>
            </w:pPr>
            <w:r w:rsidRPr="005407D2">
              <w:t>Low–Medium</w:t>
            </w:r>
          </w:p>
        </w:tc>
        <w:tc>
          <w:tcPr>
            <w:tcW w:w="2041" w:type="dxa"/>
            <w:vAlign w:val="center"/>
          </w:tcPr>
          <w:p w14:paraId="41301A9F" w14:textId="62E3E327" w:rsidR="00FC6A61" w:rsidRDefault="00FC6A61" w:rsidP="00FC6A61">
            <w:pPr>
              <w:cnfStyle w:val="000000000000" w:firstRow="0" w:lastRow="0" w:firstColumn="0" w:lastColumn="0" w:oddVBand="0" w:evenVBand="0" w:oddHBand="0" w:evenHBand="0" w:firstRowFirstColumn="0" w:firstRowLastColumn="0" w:lastRowFirstColumn="0" w:lastRowLastColumn="0"/>
            </w:pPr>
            <w:r w:rsidRPr="005407D2">
              <w:t>Medium</w:t>
            </w:r>
          </w:p>
        </w:tc>
        <w:tc>
          <w:tcPr>
            <w:tcW w:w="2680" w:type="dxa"/>
            <w:vAlign w:val="center"/>
          </w:tcPr>
          <w:p w14:paraId="6D7A1B7A" w14:textId="7965F0C6" w:rsidR="00FC6A61" w:rsidRDefault="00FC6A61" w:rsidP="00FC6A61">
            <w:pPr>
              <w:cnfStyle w:val="000000000000" w:firstRow="0" w:lastRow="0" w:firstColumn="0" w:lastColumn="0" w:oddVBand="0" w:evenVBand="0" w:oddHBand="0" w:evenHBand="0" w:firstRowFirstColumn="0" w:firstRowLastColumn="0" w:lastRowFirstColumn="0" w:lastRowLastColumn="0"/>
            </w:pPr>
            <w:r w:rsidRPr="005407D2">
              <w:t>3</w:t>
            </w:r>
          </w:p>
        </w:tc>
      </w:tr>
      <w:tr w:rsidR="00FC6A61" w14:paraId="30EB0D27" w14:textId="77777777" w:rsidTr="00DF3C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0" w:type="dxa"/>
            <w:shd w:val="clear" w:color="auto" w:fill="EDEDED"/>
            <w:vAlign w:val="center"/>
          </w:tcPr>
          <w:p w14:paraId="58D14EE0" w14:textId="6F90B5E9" w:rsidR="00FC6A61" w:rsidRDefault="00FC6A61" w:rsidP="00FC6A61">
            <w:r w:rsidRPr="005407D2">
              <w:rPr>
                <w:b w:val="0"/>
              </w:rPr>
              <w:t>STD-009-CPP</w:t>
            </w:r>
          </w:p>
        </w:tc>
        <w:tc>
          <w:tcPr>
            <w:tcW w:w="1434" w:type="dxa"/>
            <w:vAlign w:val="center"/>
          </w:tcPr>
          <w:p w14:paraId="70CBCE53" w14:textId="0F3D7047" w:rsidR="00FC6A61" w:rsidRDefault="00FC6A61" w:rsidP="00FC6A61">
            <w:pPr>
              <w:cnfStyle w:val="000000100000" w:firstRow="0" w:lastRow="0" w:firstColumn="0" w:lastColumn="0" w:oddVBand="0" w:evenVBand="0" w:oddHBand="1" w:evenHBand="0" w:firstRowFirstColumn="0" w:firstRowLastColumn="0" w:lastRowFirstColumn="0" w:lastRowLastColumn="0"/>
            </w:pPr>
            <w:r w:rsidRPr="005407D2">
              <w:t>High</w:t>
            </w:r>
          </w:p>
        </w:tc>
        <w:tc>
          <w:tcPr>
            <w:tcW w:w="1349" w:type="dxa"/>
            <w:vAlign w:val="center"/>
          </w:tcPr>
          <w:p w14:paraId="55B7417C" w14:textId="4DB344DE" w:rsidR="00FC6A61" w:rsidRDefault="00FC6A61" w:rsidP="00FC6A61">
            <w:pPr>
              <w:cnfStyle w:val="000000100000" w:firstRow="0" w:lastRow="0" w:firstColumn="0" w:lastColumn="0" w:oddVBand="0" w:evenVBand="0" w:oddHBand="1" w:evenHBand="0" w:firstRowFirstColumn="0" w:firstRowLastColumn="0" w:lastRowFirstColumn="0" w:lastRowLastColumn="0"/>
            </w:pPr>
            <w:r w:rsidRPr="005407D2">
              <w:t>Medium</w:t>
            </w:r>
          </w:p>
        </w:tc>
        <w:tc>
          <w:tcPr>
            <w:tcW w:w="1856" w:type="dxa"/>
            <w:vAlign w:val="center"/>
          </w:tcPr>
          <w:p w14:paraId="72580B49" w14:textId="682F4F44" w:rsidR="00FC6A61" w:rsidRDefault="00FC6A61" w:rsidP="00FC6A61">
            <w:pPr>
              <w:cnfStyle w:val="000000100000" w:firstRow="0" w:lastRow="0" w:firstColumn="0" w:lastColumn="0" w:oddVBand="0" w:evenVBand="0" w:oddHBand="1" w:evenHBand="0" w:firstRowFirstColumn="0" w:firstRowLastColumn="0" w:lastRowFirstColumn="0" w:lastRowLastColumn="0"/>
            </w:pPr>
            <w:r w:rsidRPr="005407D2">
              <w:t>Low</w:t>
            </w:r>
          </w:p>
        </w:tc>
        <w:tc>
          <w:tcPr>
            <w:tcW w:w="2041" w:type="dxa"/>
            <w:vAlign w:val="center"/>
          </w:tcPr>
          <w:p w14:paraId="36B5D62C" w14:textId="09E74A00" w:rsidR="00FC6A61" w:rsidRDefault="00FC6A61" w:rsidP="00FC6A61">
            <w:pPr>
              <w:cnfStyle w:val="000000100000" w:firstRow="0" w:lastRow="0" w:firstColumn="0" w:lastColumn="0" w:oddVBand="0" w:evenVBand="0" w:oddHBand="1" w:evenHBand="0" w:firstRowFirstColumn="0" w:firstRowLastColumn="0" w:lastRowFirstColumn="0" w:lastRowLastColumn="0"/>
            </w:pPr>
            <w:r w:rsidRPr="005407D2">
              <w:t>High</w:t>
            </w:r>
          </w:p>
        </w:tc>
        <w:tc>
          <w:tcPr>
            <w:tcW w:w="2680" w:type="dxa"/>
            <w:vAlign w:val="center"/>
          </w:tcPr>
          <w:p w14:paraId="78E62A20" w14:textId="0DC8CF2C" w:rsidR="00FC6A61" w:rsidRDefault="00FC6A61" w:rsidP="00FC6A61">
            <w:pPr>
              <w:cnfStyle w:val="000000100000" w:firstRow="0" w:lastRow="0" w:firstColumn="0" w:lastColumn="0" w:oddVBand="0" w:evenVBand="0" w:oddHBand="1" w:evenHBand="0" w:firstRowFirstColumn="0" w:firstRowLastColumn="0" w:lastRowFirstColumn="0" w:lastRowLastColumn="0"/>
            </w:pPr>
            <w:r w:rsidRPr="005407D2">
              <w:t>4</w:t>
            </w:r>
          </w:p>
        </w:tc>
      </w:tr>
      <w:tr w:rsidR="00BB19E1" w14:paraId="1A8BA019" w14:textId="77777777" w:rsidTr="004E4EC8">
        <w:trPr>
          <w:jc w:val="center"/>
        </w:trPr>
        <w:tc>
          <w:tcPr>
            <w:cnfStyle w:val="001000000000" w:firstRow="0" w:lastRow="0" w:firstColumn="1" w:lastColumn="0" w:oddVBand="0" w:evenVBand="0" w:oddHBand="0" w:evenHBand="0" w:firstRowFirstColumn="0" w:firstRowLastColumn="0" w:lastRowFirstColumn="0" w:lastRowLastColumn="0"/>
            <w:tcW w:w="1430" w:type="dxa"/>
            <w:tcBorders>
              <w:top w:val="single" w:sz="4" w:space="0" w:color="A5A5A5"/>
              <w:bottom w:val="single" w:sz="4" w:space="0" w:color="A5A5A5"/>
            </w:tcBorders>
            <w:shd w:val="clear" w:color="auto" w:fill="EDEDED"/>
            <w:vAlign w:val="center"/>
          </w:tcPr>
          <w:p w14:paraId="44647100" w14:textId="77DC2B53" w:rsidR="00BB19E1" w:rsidRDefault="00BB19E1" w:rsidP="00BB19E1">
            <w:r w:rsidRPr="005407D2">
              <w:rPr>
                <w:b w:val="0"/>
              </w:rPr>
              <w:t>STD-010-CPP</w:t>
            </w:r>
          </w:p>
        </w:tc>
        <w:tc>
          <w:tcPr>
            <w:tcW w:w="1434" w:type="dxa"/>
            <w:vAlign w:val="center"/>
          </w:tcPr>
          <w:p w14:paraId="5C4FF30D" w14:textId="7721C164" w:rsidR="00BB19E1" w:rsidRDefault="00BB19E1" w:rsidP="00BB19E1">
            <w:pPr>
              <w:cnfStyle w:val="000000000000" w:firstRow="0" w:lastRow="0" w:firstColumn="0" w:lastColumn="0" w:oddVBand="0" w:evenVBand="0" w:oddHBand="0" w:evenHBand="0" w:firstRowFirstColumn="0" w:firstRowLastColumn="0" w:lastRowFirstColumn="0" w:lastRowLastColumn="0"/>
            </w:pPr>
            <w:r w:rsidRPr="005407D2">
              <w:t>High</w:t>
            </w:r>
          </w:p>
        </w:tc>
        <w:tc>
          <w:tcPr>
            <w:tcW w:w="1349" w:type="dxa"/>
            <w:vAlign w:val="center"/>
          </w:tcPr>
          <w:p w14:paraId="022C22B4" w14:textId="0E1BFA77" w:rsidR="00BB19E1" w:rsidRDefault="00BB19E1" w:rsidP="00BB19E1">
            <w:pPr>
              <w:cnfStyle w:val="000000000000" w:firstRow="0" w:lastRow="0" w:firstColumn="0" w:lastColumn="0" w:oddVBand="0" w:evenVBand="0" w:oddHBand="0" w:evenHBand="0" w:firstRowFirstColumn="0" w:firstRowLastColumn="0" w:lastRowFirstColumn="0" w:lastRowLastColumn="0"/>
            </w:pPr>
            <w:r w:rsidRPr="005407D2">
              <w:t>Medium</w:t>
            </w:r>
          </w:p>
        </w:tc>
        <w:tc>
          <w:tcPr>
            <w:tcW w:w="1856" w:type="dxa"/>
            <w:vAlign w:val="center"/>
          </w:tcPr>
          <w:p w14:paraId="723BF2DC" w14:textId="41D5A273" w:rsidR="00BB19E1" w:rsidRDefault="00BB19E1" w:rsidP="00BB19E1">
            <w:pPr>
              <w:cnfStyle w:val="000000000000" w:firstRow="0" w:lastRow="0" w:firstColumn="0" w:lastColumn="0" w:oddVBand="0" w:evenVBand="0" w:oddHBand="0" w:evenHBand="0" w:firstRowFirstColumn="0" w:firstRowLastColumn="0" w:lastRowFirstColumn="0" w:lastRowLastColumn="0"/>
            </w:pPr>
            <w:r w:rsidRPr="005407D2">
              <w:t>Low–Medium</w:t>
            </w:r>
          </w:p>
        </w:tc>
        <w:tc>
          <w:tcPr>
            <w:tcW w:w="2041" w:type="dxa"/>
            <w:vAlign w:val="center"/>
          </w:tcPr>
          <w:p w14:paraId="00E0C6DB" w14:textId="31334CD8" w:rsidR="00BB19E1" w:rsidRDefault="00BB19E1" w:rsidP="00BB19E1">
            <w:pPr>
              <w:cnfStyle w:val="000000000000" w:firstRow="0" w:lastRow="0" w:firstColumn="0" w:lastColumn="0" w:oddVBand="0" w:evenVBand="0" w:oddHBand="0" w:evenHBand="0" w:firstRowFirstColumn="0" w:firstRowLastColumn="0" w:lastRowFirstColumn="0" w:lastRowLastColumn="0"/>
            </w:pPr>
            <w:r w:rsidRPr="005407D2">
              <w:t>High</w:t>
            </w:r>
          </w:p>
        </w:tc>
        <w:tc>
          <w:tcPr>
            <w:tcW w:w="2680" w:type="dxa"/>
            <w:vAlign w:val="center"/>
          </w:tcPr>
          <w:p w14:paraId="4A397D60" w14:textId="60C37FB6" w:rsidR="00BB19E1" w:rsidRDefault="00BB19E1" w:rsidP="00BB19E1">
            <w:pPr>
              <w:cnfStyle w:val="000000000000" w:firstRow="0" w:lastRow="0" w:firstColumn="0" w:lastColumn="0" w:oddVBand="0" w:evenVBand="0" w:oddHBand="0" w:evenHBand="0" w:firstRowFirstColumn="0" w:firstRowLastColumn="0" w:lastRowFirstColumn="0" w:lastRowLastColumn="0"/>
            </w:pPr>
            <w:r w:rsidRPr="005407D2">
              <w:t>4</w:t>
            </w:r>
          </w:p>
        </w:tc>
      </w:tr>
      <w:tr w:rsidR="00381847" w14:paraId="6278442F" w14:textId="77777777" w:rsidTr="001921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0" w:type="dxa"/>
            <w:shd w:val="clear" w:color="auto" w:fill="D9D9D9"/>
          </w:tcPr>
          <w:p w14:paraId="7989A450" w14:textId="77777777" w:rsidR="00381847" w:rsidRDefault="00E769D9">
            <w:r>
              <w:t>[Insert text.]</w:t>
            </w:r>
          </w:p>
        </w:tc>
        <w:tc>
          <w:tcPr>
            <w:tcW w:w="1434" w:type="dxa"/>
            <w:shd w:val="clear" w:color="auto" w:fill="D9D9D9"/>
          </w:tcPr>
          <w:p w14:paraId="30718AF9" w14:textId="77777777" w:rsidR="00381847" w:rsidRDefault="00E769D9">
            <w:pPr>
              <w:cnfStyle w:val="000000100000" w:firstRow="0" w:lastRow="0" w:firstColumn="0" w:lastColumn="0" w:oddVBand="0" w:evenVBand="0" w:oddHBand="1" w:evenHBand="0" w:firstRowFirstColumn="0" w:firstRowLastColumn="0" w:lastRowFirstColumn="0" w:lastRowLastColumn="0"/>
            </w:pPr>
            <w:r>
              <w:t>[Insert text.]</w:t>
            </w:r>
          </w:p>
        </w:tc>
        <w:tc>
          <w:tcPr>
            <w:tcW w:w="1349" w:type="dxa"/>
            <w:shd w:val="clear" w:color="auto" w:fill="D9D9D9"/>
          </w:tcPr>
          <w:p w14:paraId="0EED3A51" w14:textId="77777777" w:rsidR="00381847" w:rsidRDefault="00E769D9">
            <w:pPr>
              <w:cnfStyle w:val="000000100000" w:firstRow="0" w:lastRow="0" w:firstColumn="0" w:lastColumn="0" w:oddVBand="0" w:evenVBand="0" w:oddHBand="1" w:evenHBand="0" w:firstRowFirstColumn="0" w:firstRowLastColumn="0" w:lastRowFirstColumn="0" w:lastRowLastColumn="0"/>
            </w:pPr>
            <w:r>
              <w:t>[Insert text.]</w:t>
            </w:r>
          </w:p>
        </w:tc>
        <w:tc>
          <w:tcPr>
            <w:tcW w:w="1856" w:type="dxa"/>
            <w:shd w:val="clear" w:color="auto" w:fill="D9D9D9"/>
          </w:tcPr>
          <w:p w14:paraId="3DE2F052" w14:textId="77777777" w:rsidR="00381847" w:rsidRDefault="00E769D9">
            <w:pPr>
              <w:cnfStyle w:val="000000100000" w:firstRow="0" w:lastRow="0" w:firstColumn="0" w:lastColumn="0" w:oddVBand="0" w:evenVBand="0" w:oddHBand="1" w:evenHBand="0" w:firstRowFirstColumn="0" w:firstRowLastColumn="0" w:lastRowFirstColumn="0" w:lastRowLastColumn="0"/>
            </w:pPr>
            <w:r>
              <w:t>[Insert text.]</w:t>
            </w:r>
          </w:p>
        </w:tc>
        <w:tc>
          <w:tcPr>
            <w:tcW w:w="2041" w:type="dxa"/>
            <w:shd w:val="clear" w:color="auto" w:fill="D9D9D9"/>
          </w:tcPr>
          <w:p w14:paraId="462A4AC9" w14:textId="77777777" w:rsidR="00381847" w:rsidRDefault="00E769D9">
            <w:pPr>
              <w:cnfStyle w:val="000000100000" w:firstRow="0" w:lastRow="0" w:firstColumn="0" w:lastColumn="0" w:oddVBand="0" w:evenVBand="0" w:oddHBand="1" w:evenHBand="0" w:firstRowFirstColumn="0" w:firstRowLastColumn="0" w:lastRowFirstColumn="0" w:lastRowLastColumn="0"/>
            </w:pPr>
            <w:r>
              <w:t>[Insert text.]</w:t>
            </w:r>
          </w:p>
        </w:tc>
        <w:tc>
          <w:tcPr>
            <w:tcW w:w="2680" w:type="dxa"/>
            <w:shd w:val="clear" w:color="auto" w:fill="D9D9D9"/>
          </w:tcPr>
          <w:p w14:paraId="5F83E86B" w14:textId="77777777" w:rsidR="00381847" w:rsidRDefault="00E769D9">
            <w:pPr>
              <w:cnfStyle w:val="000000100000" w:firstRow="0" w:lastRow="0" w:firstColumn="0" w:lastColumn="0" w:oddVBand="0" w:evenVBand="0" w:oddHBand="1" w:evenHBand="0" w:firstRowFirstColumn="0" w:firstRowLastColumn="0" w:lastRowFirstColumn="0" w:lastRowLastColumn="0"/>
            </w:pPr>
            <w:r>
              <w:t>[Insert text.]</w:t>
            </w:r>
          </w:p>
        </w:tc>
      </w:tr>
      <w:tr w:rsidR="00381847" w14:paraId="34D141EF" w14:textId="77777777" w:rsidTr="00192176">
        <w:trPr>
          <w:jc w:val="center"/>
        </w:trPr>
        <w:tc>
          <w:tcPr>
            <w:cnfStyle w:val="001000000000" w:firstRow="0" w:lastRow="0" w:firstColumn="1" w:lastColumn="0" w:oddVBand="0" w:evenVBand="0" w:oddHBand="0" w:evenHBand="0" w:firstRowFirstColumn="0" w:firstRowLastColumn="0" w:lastRowFirstColumn="0" w:lastRowLastColumn="0"/>
            <w:tcW w:w="1430" w:type="dxa"/>
            <w:tcBorders>
              <w:top w:val="single" w:sz="4" w:space="0" w:color="A5A5A5"/>
              <w:bottom w:val="single" w:sz="4" w:space="0" w:color="A5A5A5"/>
            </w:tcBorders>
            <w:shd w:val="clear" w:color="auto" w:fill="EDEDED"/>
          </w:tcPr>
          <w:p w14:paraId="3ADCADD2" w14:textId="77777777" w:rsidR="00381847" w:rsidRDefault="00E769D9">
            <w:r>
              <w:t>[Insert text.]</w:t>
            </w:r>
          </w:p>
        </w:tc>
        <w:tc>
          <w:tcPr>
            <w:tcW w:w="1434" w:type="dxa"/>
          </w:tcPr>
          <w:p w14:paraId="3F051699" w14:textId="77777777" w:rsidR="00381847" w:rsidRDefault="00E769D9">
            <w:pPr>
              <w:cnfStyle w:val="000000000000" w:firstRow="0" w:lastRow="0" w:firstColumn="0" w:lastColumn="0" w:oddVBand="0" w:evenVBand="0" w:oddHBand="0" w:evenHBand="0" w:firstRowFirstColumn="0" w:firstRowLastColumn="0" w:lastRowFirstColumn="0" w:lastRowLastColumn="0"/>
            </w:pPr>
            <w:r>
              <w:t>[Insert text.]</w:t>
            </w:r>
          </w:p>
        </w:tc>
        <w:tc>
          <w:tcPr>
            <w:tcW w:w="1349" w:type="dxa"/>
          </w:tcPr>
          <w:p w14:paraId="4140C618" w14:textId="77777777" w:rsidR="00381847" w:rsidRDefault="00E769D9">
            <w:pPr>
              <w:cnfStyle w:val="000000000000" w:firstRow="0" w:lastRow="0" w:firstColumn="0" w:lastColumn="0" w:oddVBand="0" w:evenVBand="0" w:oddHBand="0" w:evenHBand="0" w:firstRowFirstColumn="0" w:firstRowLastColumn="0" w:lastRowFirstColumn="0" w:lastRowLastColumn="0"/>
            </w:pPr>
            <w:r>
              <w:t>[Insert text.]</w:t>
            </w:r>
          </w:p>
        </w:tc>
        <w:tc>
          <w:tcPr>
            <w:tcW w:w="1856" w:type="dxa"/>
          </w:tcPr>
          <w:p w14:paraId="6CFC70BD" w14:textId="77777777" w:rsidR="00381847" w:rsidRDefault="00E769D9">
            <w:pPr>
              <w:cnfStyle w:val="000000000000" w:firstRow="0" w:lastRow="0" w:firstColumn="0" w:lastColumn="0" w:oddVBand="0" w:evenVBand="0" w:oddHBand="0" w:evenHBand="0" w:firstRowFirstColumn="0" w:firstRowLastColumn="0" w:lastRowFirstColumn="0" w:lastRowLastColumn="0"/>
            </w:pPr>
            <w:r>
              <w:t>[Insert text.]</w:t>
            </w:r>
          </w:p>
        </w:tc>
        <w:tc>
          <w:tcPr>
            <w:tcW w:w="2041" w:type="dxa"/>
          </w:tcPr>
          <w:p w14:paraId="2B7E03B0" w14:textId="77777777" w:rsidR="00381847" w:rsidRDefault="00E769D9">
            <w:pPr>
              <w:cnfStyle w:val="000000000000" w:firstRow="0" w:lastRow="0" w:firstColumn="0" w:lastColumn="0" w:oddVBand="0" w:evenVBand="0" w:oddHBand="0" w:evenHBand="0" w:firstRowFirstColumn="0" w:firstRowLastColumn="0" w:lastRowFirstColumn="0" w:lastRowLastColumn="0"/>
            </w:pPr>
            <w:r>
              <w:t>[Insert text.]</w:t>
            </w:r>
          </w:p>
        </w:tc>
        <w:tc>
          <w:tcPr>
            <w:tcW w:w="2680" w:type="dxa"/>
          </w:tcPr>
          <w:p w14:paraId="1C6048B0" w14:textId="77777777" w:rsidR="00381847" w:rsidRDefault="00E769D9">
            <w:pPr>
              <w:cnfStyle w:val="000000000000" w:firstRow="0" w:lastRow="0" w:firstColumn="0" w:lastColumn="0" w:oddVBand="0" w:evenVBand="0" w:oddHBand="0" w:evenHBand="0" w:firstRowFirstColumn="0" w:firstRowLastColumn="0" w:lastRowFirstColumn="0" w:lastRowLastColumn="0"/>
            </w:pPr>
            <w:r>
              <w:t>[Insert text.]</w:t>
            </w:r>
          </w:p>
        </w:tc>
      </w:tr>
      <w:tr w:rsidR="00381847" w14:paraId="71C38769" w14:textId="77777777" w:rsidTr="0019217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0" w:type="dxa"/>
            <w:shd w:val="clear" w:color="auto" w:fill="EDEDED"/>
          </w:tcPr>
          <w:p w14:paraId="5ADB37ED" w14:textId="77777777" w:rsidR="00381847" w:rsidRDefault="00E769D9">
            <w:r>
              <w:t>[Insert text.]</w:t>
            </w:r>
          </w:p>
        </w:tc>
        <w:tc>
          <w:tcPr>
            <w:tcW w:w="1434" w:type="dxa"/>
          </w:tcPr>
          <w:p w14:paraId="26FD7197" w14:textId="77777777" w:rsidR="00381847" w:rsidRDefault="00E769D9">
            <w:pPr>
              <w:cnfStyle w:val="000000100000" w:firstRow="0" w:lastRow="0" w:firstColumn="0" w:lastColumn="0" w:oddVBand="0" w:evenVBand="0" w:oddHBand="1" w:evenHBand="0" w:firstRowFirstColumn="0" w:firstRowLastColumn="0" w:lastRowFirstColumn="0" w:lastRowLastColumn="0"/>
            </w:pPr>
            <w:r>
              <w:t>[Insert text.]</w:t>
            </w:r>
          </w:p>
        </w:tc>
        <w:tc>
          <w:tcPr>
            <w:tcW w:w="1349" w:type="dxa"/>
          </w:tcPr>
          <w:p w14:paraId="63FB764F" w14:textId="77777777" w:rsidR="00381847" w:rsidRDefault="00E769D9">
            <w:pPr>
              <w:cnfStyle w:val="000000100000" w:firstRow="0" w:lastRow="0" w:firstColumn="0" w:lastColumn="0" w:oddVBand="0" w:evenVBand="0" w:oddHBand="1" w:evenHBand="0" w:firstRowFirstColumn="0" w:firstRowLastColumn="0" w:lastRowFirstColumn="0" w:lastRowLastColumn="0"/>
            </w:pPr>
            <w:r>
              <w:t>[Insert text.]</w:t>
            </w:r>
          </w:p>
        </w:tc>
        <w:tc>
          <w:tcPr>
            <w:tcW w:w="1856" w:type="dxa"/>
          </w:tcPr>
          <w:p w14:paraId="40F6A757" w14:textId="77777777" w:rsidR="00381847" w:rsidRDefault="00E769D9">
            <w:pPr>
              <w:cnfStyle w:val="000000100000" w:firstRow="0" w:lastRow="0" w:firstColumn="0" w:lastColumn="0" w:oddVBand="0" w:evenVBand="0" w:oddHBand="1" w:evenHBand="0" w:firstRowFirstColumn="0" w:firstRowLastColumn="0" w:lastRowFirstColumn="0" w:lastRowLastColumn="0"/>
            </w:pPr>
            <w:r>
              <w:t>[Insert text.]</w:t>
            </w:r>
          </w:p>
        </w:tc>
        <w:tc>
          <w:tcPr>
            <w:tcW w:w="2041" w:type="dxa"/>
          </w:tcPr>
          <w:p w14:paraId="517E8AFF" w14:textId="77777777" w:rsidR="00381847" w:rsidRDefault="00E769D9">
            <w:pPr>
              <w:cnfStyle w:val="000000100000" w:firstRow="0" w:lastRow="0" w:firstColumn="0" w:lastColumn="0" w:oddVBand="0" w:evenVBand="0" w:oddHBand="1" w:evenHBand="0" w:firstRowFirstColumn="0" w:firstRowLastColumn="0" w:lastRowFirstColumn="0" w:lastRowLastColumn="0"/>
            </w:pPr>
            <w:r>
              <w:t>[Insert text.]</w:t>
            </w:r>
          </w:p>
        </w:tc>
        <w:tc>
          <w:tcPr>
            <w:tcW w:w="2680" w:type="dxa"/>
          </w:tcPr>
          <w:p w14:paraId="7EA74308" w14:textId="77777777" w:rsidR="00381847" w:rsidRDefault="00E769D9">
            <w:pPr>
              <w:cnfStyle w:val="000000100000" w:firstRow="0" w:lastRow="0" w:firstColumn="0" w:lastColumn="0" w:oddVBand="0" w:evenVBand="0" w:oddHBand="1" w:evenHBand="0" w:firstRowFirstColumn="0" w:firstRowLastColumn="0" w:lastRowFirstColumn="0" w:lastRowLastColumn="0"/>
            </w:pPr>
            <w:r>
              <w:t>[Insert text.]</w:t>
            </w:r>
          </w:p>
        </w:tc>
      </w:tr>
      <w:tr w:rsidR="00381847" w14:paraId="290D82AF" w14:textId="77777777" w:rsidTr="00192176">
        <w:trPr>
          <w:jc w:val="center"/>
        </w:trPr>
        <w:tc>
          <w:tcPr>
            <w:cnfStyle w:val="001000000000" w:firstRow="0" w:lastRow="0" w:firstColumn="1" w:lastColumn="0" w:oddVBand="0" w:evenVBand="0" w:oddHBand="0" w:evenHBand="0" w:firstRowFirstColumn="0" w:firstRowLastColumn="0" w:lastRowFirstColumn="0" w:lastRowLastColumn="0"/>
            <w:tcW w:w="1430" w:type="dxa"/>
            <w:tcBorders>
              <w:top w:val="single" w:sz="4" w:space="0" w:color="A5A5A5"/>
            </w:tcBorders>
            <w:shd w:val="clear" w:color="auto" w:fill="EDEDED"/>
          </w:tcPr>
          <w:p w14:paraId="752EAA92" w14:textId="77777777" w:rsidR="00381847" w:rsidRDefault="00E769D9">
            <w:r>
              <w:t>[Insert text.]</w:t>
            </w:r>
          </w:p>
        </w:tc>
        <w:tc>
          <w:tcPr>
            <w:tcW w:w="1434" w:type="dxa"/>
          </w:tcPr>
          <w:p w14:paraId="1A52A4BE" w14:textId="77777777" w:rsidR="00381847" w:rsidRDefault="00E769D9">
            <w:pPr>
              <w:cnfStyle w:val="000000000000" w:firstRow="0" w:lastRow="0" w:firstColumn="0" w:lastColumn="0" w:oddVBand="0" w:evenVBand="0" w:oddHBand="0" w:evenHBand="0" w:firstRowFirstColumn="0" w:firstRowLastColumn="0" w:lastRowFirstColumn="0" w:lastRowLastColumn="0"/>
            </w:pPr>
            <w:r>
              <w:t>[Insert text.]</w:t>
            </w:r>
          </w:p>
        </w:tc>
        <w:tc>
          <w:tcPr>
            <w:tcW w:w="1349" w:type="dxa"/>
          </w:tcPr>
          <w:p w14:paraId="6F86D0AE" w14:textId="77777777" w:rsidR="00381847" w:rsidRDefault="00E769D9">
            <w:pPr>
              <w:cnfStyle w:val="000000000000" w:firstRow="0" w:lastRow="0" w:firstColumn="0" w:lastColumn="0" w:oddVBand="0" w:evenVBand="0" w:oddHBand="0" w:evenHBand="0" w:firstRowFirstColumn="0" w:firstRowLastColumn="0" w:lastRowFirstColumn="0" w:lastRowLastColumn="0"/>
            </w:pPr>
            <w:r>
              <w:t>[Insert text.]</w:t>
            </w:r>
          </w:p>
        </w:tc>
        <w:tc>
          <w:tcPr>
            <w:tcW w:w="1856" w:type="dxa"/>
          </w:tcPr>
          <w:p w14:paraId="2200A43D" w14:textId="77777777" w:rsidR="00381847" w:rsidRDefault="00E769D9">
            <w:pPr>
              <w:cnfStyle w:val="000000000000" w:firstRow="0" w:lastRow="0" w:firstColumn="0" w:lastColumn="0" w:oddVBand="0" w:evenVBand="0" w:oddHBand="0" w:evenHBand="0" w:firstRowFirstColumn="0" w:firstRowLastColumn="0" w:lastRowFirstColumn="0" w:lastRowLastColumn="0"/>
            </w:pPr>
            <w:r>
              <w:t>[Insert text.]</w:t>
            </w:r>
          </w:p>
        </w:tc>
        <w:tc>
          <w:tcPr>
            <w:tcW w:w="2041" w:type="dxa"/>
          </w:tcPr>
          <w:p w14:paraId="0DA989E9" w14:textId="77777777" w:rsidR="00381847" w:rsidRDefault="00E769D9">
            <w:pPr>
              <w:cnfStyle w:val="000000000000" w:firstRow="0" w:lastRow="0" w:firstColumn="0" w:lastColumn="0" w:oddVBand="0" w:evenVBand="0" w:oddHBand="0" w:evenHBand="0" w:firstRowFirstColumn="0" w:firstRowLastColumn="0" w:lastRowFirstColumn="0" w:lastRowLastColumn="0"/>
            </w:pPr>
            <w:r>
              <w:t>[Insert text.]</w:t>
            </w:r>
          </w:p>
        </w:tc>
        <w:tc>
          <w:tcPr>
            <w:tcW w:w="2680" w:type="dxa"/>
          </w:tcPr>
          <w:p w14:paraId="3C1C69A4" w14:textId="77777777" w:rsidR="00381847" w:rsidRDefault="00E769D9">
            <w:pPr>
              <w:cnfStyle w:val="000000000000" w:firstRow="0" w:lastRow="0" w:firstColumn="0" w:lastColumn="0" w:oddVBand="0" w:evenVBand="0" w:oddHBand="0" w:evenHBand="0" w:firstRowFirstColumn="0" w:firstRowLastColumn="0" w:lastRowFirstColumn="0" w:lastRowLastColumn="0"/>
            </w:pPr>
            <w:r>
              <w:t>[Insert text.]</w:t>
            </w:r>
          </w:p>
        </w:tc>
      </w:tr>
    </w:tbl>
    <w:p w14:paraId="065B3FB5" w14:textId="77777777" w:rsidR="00381847" w:rsidRDefault="00381847"/>
    <w:p w14:paraId="75A7A4D8" w14:textId="77777777" w:rsidR="00381847" w:rsidRDefault="00E769D9" w:rsidP="0059536C">
      <w:pPr>
        <w:pStyle w:val="Heading3"/>
      </w:pPr>
      <w:bookmarkStart w:id="24" w:name="_Toc52464076"/>
      <w:r>
        <w:t>Create Policies for Encryption and Triple A</w:t>
      </w:r>
      <w:bookmarkEnd w:id="24"/>
      <w:r>
        <w:t xml:space="preserve"> </w:t>
      </w:r>
    </w:p>
    <w:p w14:paraId="3B6BE51C" w14:textId="3666D736" w:rsidR="00381847" w:rsidRDefault="00E769D9">
      <w:pPr>
        <w:ind w:left="720"/>
        <w:rPr>
          <w:b/>
          <w:i/>
        </w:rPr>
      </w:pPr>
      <w:r>
        <w:t>Include all three types of encryption (in</w:t>
      </w:r>
      <w:r w:rsidR="00B83D35">
        <w:t xml:space="preserve"> </w:t>
      </w:r>
      <w:r>
        <w:t>flight, at</w:t>
      </w:r>
      <w:r w:rsidR="00B83D35">
        <w:t xml:space="preserve"> </w:t>
      </w:r>
      <w:r>
        <w:t>rest, and in</w:t>
      </w:r>
      <w:r w:rsidR="00B83D35">
        <w:t xml:space="preserve"> </w:t>
      </w:r>
      <w:r>
        <w:t>use) and each of the three elements of the Triple-A framework using the tables provided</w:t>
      </w:r>
      <w:r>
        <w:rPr>
          <w:b/>
          <w:i/>
        </w:rPr>
        <w:t>.</w:t>
      </w:r>
    </w:p>
    <w:p w14:paraId="354139B7" w14:textId="77777777" w:rsidR="00381847" w:rsidRDefault="00E769D9" w:rsidP="008D5A8D">
      <w:pPr>
        <w:pStyle w:val="List"/>
      </w:pPr>
      <w:r>
        <w:t xml:space="preserve">Explain </w:t>
      </w:r>
      <w:r w:rsidRPr="008D5A8D">
        <w:t>each</w:t>
      </w:r>
      <w:r>
        <w:t xml:space="preserve"> type of encryption, how it is used, and why and when the policy applies.</w:t>
      </w:r>
    </w:p>
    <w:p w14:paraId="224FF374" w14:textId="5612E759" w:rsidR="00381847" w:rsidRDefault="00E769D9" w:rsidP="008D5A8D">
      <w:pPr>
        <w:pStyle w:val="List"/>
      </w:pPr>
      <w:r>
        <w:t>Explain each type of Triple-A framework strategy, how it is used, and why and when the policy applies.</w:t>
      </w:r>
    </w:p>
    <w:p w14:paraId="2E421E78" w14:textId="77777777" w:rsidR="008C3FC6" w:rsidRDefault="008C3FC6" w:rsidP="008C3FC6">
      <w:pPr>
        <w:ind w:left="1440"/>
      </w:pPr>
    </w:p>
    <w:p w14:paraId="3478FBBD" w14:textId="77777777" w:rsidR="00381847" w:rsidRDefault="00E769D9">
      <w:r>
        <w:t>Write policies for each and explain what it is, how it should be applied in practice, and why it should be used.</w:t>
      </w:r>
    </w:p>
    <w:p w14:paraId="205E4EEA" w14:textId="77777777" w:rsidR="00381847" w:rsidRDefault="00381847"/>
    <w:tbl>
      <w:tblPr>
        <w:tblStyle w:val="4"/>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1905"/>
        <w:gridCol w:w="8875"/>
      </w:tblGrid>
      <w:tr w:rsidR="00381847" w14:paraId="6FEC6308" w14:textId="77777777" w:rsidTr="00001F14">
        <w:trPr>
          <w:trHeight w:val="420"/>
          <w:tblHeader/>
        </w:trPr>
        <w:tc>
          <w:tcPr>
            <w:tcW w:w="1905" w:type="dxa"/>
            <w:shd w:val="clear" w:color="auto" w:fill="D9D9D9"/>
            <w:tcMar>
              <w:top w:w="100" w:type="dxa"/>
              <w:left w:w="100" w:type="dxa"/>
              <w:bottom w:w="100" w:type="dxa"/>
              <w:right w:w="100" w:type="dxa"/>
            </w:tcMar>
            <w:vAlign w:val="bottom"/>
          </w:tcPr>
          <w:p w14:paraId="5D0624E6" w14:textId="77777777" w:rsidR="00381847" w:rsidRDefault="00E769D9">
            <w:pPr>
              <w:numPr>
                <w:ilvl w:val="0"/>
                <w:numId w:val="6"/>
              </w:numPr>
              <w:rPr>
                <w:b/>
              </w:rPr>
            </w:pPr>
            <w:r>
              <w:rPr>
                <w:b/>
              </w:rPr>
              <w:t>Encryption</w:t>
            </w:r>
          </w:p>
        </w:tc>
        <w:tc>
          <w:tcPr>
            <w:tcW w:w="8875" w:type="dxa"/>
            <w:shd w:val="clear" w:color="auto" w:fill="D9D9D9"/>
            <w:tcMar>
              <w:top w:w="100" w:type="dxa"/>
              <w:left w:w="100" w:type="dxa"/>
              <w:bottom w:w="100" w:type="dxa"/>
              <w:right w:w="100" w:type="dxa"/>
            </w:tcMar>
            <w:vAlign w:val="bottom"/>
          </w:tcPr>
          <w:p w14:paraId="4FC266BE" w14:textId="77777777" w:rsidR="00381847" w:rsidRDefault="00E769D9">
            <w:pPr>
              <w:rPr>
                <w:b/>
              </w:rPr>
            </w:pPr>
            <w:r>
              <w:rPr>
                <w:b/>
              </w:rPr>
              <w:t>Explain what it is and how and why the policy applies.</w:t>
            </w:r>
          </w:p>
        </w:tc>
      </w:tr>
      <w:tr w:rsidR="00381847" w14:paraId="4346BDAB" w14:textId="77777777" w:rsidTr="00001F14">
        <w:trPr>
          <w:trHeight w:val="420"/>
        </w:trPr>
        <w:tc>
          <w:tcPr>
            <w:tcW w:w="1905" w:type="dxa"/>
            <w:tcMar>
              <w:top w:w="100" w:type="dxa"/>
              <w:left w:w="100" w:type="dxa"/>
              <w:bottom w:w="100" w:type="dxa"/>
              <w:right w:w="100" w:type="dxa"/>
            </w:tcMar>
          </w:tcPr>
          <w:p w14:paraId="5AA02C35" w14:textId="28B7664F" w:rsidR="00381847" w:rsidRDefault="00E769D9">
            <w:r>
              <w:t xml:space="preserve">Encryption </w:t>
            </w:r>
            <w:r w:rsidR="00973B67">
              <w:t xml:space="preserve">at </w:t>
            </w:r>
            <w:r>
              <w:t>rest</w:t>
            </w:r>
          </w:p>
        </w:tc>
        <w:tc>
          <w:tcPr>
            <w:tcW w:w="8875" w:type="dxa"/>
            <w:tcMar>
              <w:top w:w="100" w:type="dxa"/>
              <w:left w:w="100" w:type="dxa"/>
              <w:bottom w:w="100" w:type="dxa"/>
              <w:right w:w="100" w:type="dxa"/>
            </w:tcMar>
          </w:tcPr>
          <w:p w14:paraId="23A5E0A7" w14:textId="10FB306D" w:rsidR="00AD1D9B" w:rsidRPr="00AD1D9B" w:rsidRDefault="00AD1D9B" w:rsidP="00F32E26">
            <w:pPr>
              <w:pStyle w:val="ListParagraph"/>
              <w:numPr>
                <w:ilvl w:val="0"/>
                <w:numId w:val="18"/>
              </w:numPr>
            </w:pPr>
            <w:r w:rsidRPr="00AD1D9B">
              <w:t xml:space="preserve">All production data stores (databases, filesystems, object storage, and backups) </w:t>
            </w:r>
            <w:r w:rsidRPr="00AD1D9B">
              <w:rPr>
                <w:b/>
                <w:bCs/>
              </w:rPr>
              <w:t>must</w:t>
            </w:r>
            <w:r w:rsidRPr="00AD1D9B">
              <w:t xml:space="preserve"> use strong encryption at rest. Use FIPS-validated modules where available.</w:t>
            </w:r>
          </w:p>
          <w:p w14:paraId="66AAD153" w14:textId="70CA8038" w:rsidR="00F32E26" w:rsidRPr="00F32E26" w:rsidRDefault="00F32E26" w:rsidP="00F32E26">
            <w:pPr>
              <w:pStyle w:val="ListParagraph"/>
              <w:numPr>
                <w:ilvl w:val="0"/>
                <w:numId w:val="18"/>
              </w:numPr>
            </w:pPr>
            <w:r w:rsidRPr="00F32E26">
              <w:rPr>
                <w:b/>
                <w:bCs/>
              </w:rPr>
              <w:lastRenderedPageBreak/>
              <w:t>Databases:</w:t>
            </w:r>
            <w:r w:rsidRPr="00F32E26">
              <w:t xml:space="preserve"> Enable TDE or per-column encryption; keys in </w:t>
            </w:r>
            <w:r w:rsidRPr="00F32E26">
              <w:rPr>
                <w:b/>
                <w:bCs/>
              </w:rPr>
              <w:t>KMS/HSM</w:t>
            </w:r>
            <w:r w:rsidRPr="00F32E26">
              <w:t xml:space="preserve">; rotate keys </w:t>
            </w:r>
            <w:r w:rsidRPr="00F32E26">
              <w:rPr>
                <w:b/>
                <w:bCs/>
              </w:rPr>
              <w:t>every 12 months</w:t>
            </w:r>
            <w:r w:rsidRPr="00F32E26">
              <w:t xml:space="preserve"> minimum; immediate rotation on suspicion.</w:t>
            </w:r>
          </w:p>
          <w:p w14:paraId="422D4980" w14:textId="504952E8" w:rsidR="00F32E26" w:rsidRPr="00F32E26" w:rsidRDefault="00F32E26" w:rsidP="00F32E26">
            <w:pPr>
              <w:pStyle w:val="ListParagraph"/>
              <w:numPr>
                <w:ilvl w:val="0"/>
                <w:numId w:val="18"/>
              </w:numPr>
            </w:pPr>
            <w:r w:rsidRPr="00F32E26">
              <w:rPr>
                <w:b/>
                <w:bCs/>
              </w:rPr>
              <w:t>Disks/Volumes:</w:t>
            </w:r>
            <w:r w:rsidRPr="00F32E26">
              <w:t xml:space="preserve"> Full-disk encryption (e.g., BitLocker, LUKS).</w:t>
            </w:r>
          </w:p>
          <w:p w14:paraId="5E698000" w14:textId="142CA46C" w:rsidR="00F32E26" w:rsidRPr="00F32E26" w:rsidRDefault="00F32E26" w:rsidP="00F32E26">
            <w:pPr>
              <w:pStyle w:val="ListParagraph"/>
              <w:numPr>
                <w:ilvl w:val="0"/>
                <w:numId w:val="18"/>
              </w:numPr>
            </w:pPr>
            <w:r w:rsidRPr="00F32E26">
              <w:rPr>
                <w:b/>
                <w:bCs/>
              </w:rPr>
              <w:t>Backups &amp; exports:</w:t>
            </w:r>
            <w:r w:rsidRPr="00F32E26">
              <w:t xml:space="preserve"> Encrypted prior to leaving the host VPC; keys </w:t>
            </w:r>
            <w:r w:rsidRPr="00F32E26">
              <w:rPr>
                <w:b/>
                <w:bCs/>
              </w:rPr>
              <w:t>never</w:t>
            </w:r>
            <w:r w:rsidRPr="00F32E26">
              <w:t xml:space="preserve"> stored with ciphertext.</w:t>
            </w:r>
          </w:p>
          <w:p w14:paraId="4DCCC24C" w14:textId="3397BAC8" w:rsidR="00381847" w:rsidRDefault="00F32E26" w:rsidP="00F32E26">
            <w:pPr>
              <w:pStyle w:val="ListParagraph"/>
              <w:numPr>
                <w:ilvl w:val="0"/>
                <w:numId w:val="18"/>
              </w:numPr>
            </w:pPr>
            <w:r w:rsidRPr="00F32E26">
              <w:rPr>
                <w:b/>
                <w:bCs/>
              </w:rPr>
              <w:t>Why/When:</w:t>
            </w:r>
            <w:r w:rsidRPr="00F32E26">
              <w:t xml:space="preserve"> Protect against physical loss, snapshot compromise, and insider access to raw media.</w:t>
            </w:r>
          </w:p>
        </w:tc>
      </w:tr>
      <w:tr w:rsidR="00381847" w14:paraId="0F67A9AE" w14:textId="77777777" w:rsidTr="00001F14">
        <w:trPr>
          <w:trHeight w:val="420"/>
        </w:trPr>
        <w:tc>
          <w:tcPr>
            <w:tcW w:w="1905" w:type="dxa"/>
            <w:tcMar>
              <w:top w:w="100" w:type="dxa"/>
              <w:left w:w="100" w:type="dxa"/>
              <w:bottom w:w="100" w:type="dxa"/>
              <w:right w:w="100" w:type="dxa"/>
            </w:tcMar>
          </w:tcPr>
          <w:p w14:paraId="0BE71DB8" w14:textId="2102DD0A" w:rsidR="00381847" w:rsidRDefault="00E769D9">
            <w:r>
              <w:lastRenderedPageBreak/>
              <w:t xml:space="preserve">Encryption </w:t>
            </w:r>
            <w:r w:rsidR="00973B67">
              <w:t xml:space="preserve">in </w:t>
            </w:r>
            <w:r>
              <w:t>flight</w:t>
            </w:r>
          </w:p>
        </w:tc>
        <w:tc>
          <w:tcPr>
            <w:tcW w:w="8875" w:type="dxa"/>
            <w:tcMar>
              <w:top w:w="100" w:type="dxa"/>
              <w:left w:w="100" w:type="dxa"/>
              <w:bottom w:w="100" w:type="dxa"/>
              <w:right w:w="100" w:type="dxa"/>
            </w:tcMar>
          </w:tcPr>
          <w:p w14:paraId="3C5BB67A" w14:textId="2AD84C8A" w:rsidR="00AD1D9B" w:rsidRPr="00AD1D9B" w:rsidRDefault="00AD1D9B" w:rsidP="00214FEC">
            <w:pPr>
              <w:pStyle w:val="ListParagraph"/>
              <w:numPr>
                <w:ilvl w:val="0"/>
                <w:numId w:val="19"/>
              </w:numPr>
            </w:pPr>
            <w:r w:rsidRPr="00AD1D9B">
              <w:t xml:space="preserve">All data crossing trust boundaries </w:t>
            </w:r>
            <w:r w:rsidRPr="00AD1D9B">
              <w:rPr>
                <w:b/>
                <w:bCs/>
              </w:rPr>
              <w:t>must</w:t>
            </w:r>
            <w:r w:rsidRPr="00AD1D9B">
              <w:t xml:space="preserve"> use authenticated transport (TLS 1.3 preferred; TLS 1.2 with modern ciphers acceptable).</w:t>
            </w:r>
          </w:p>
          <w:p w14:paraId="6F9CC8F1" w14:textId="1F9F4661" w:rsidR="00214FEC" w:rsidRPr="00214FEC" w:rsidRDefault="00214FEC" w:rsidP="00214FEC">
            <w:pPr>
              <w:pStyle w:val="ListParagraph"/>
              <w:numPr>
                <w:ilvl w:val="0"/>
                <w:numId w:val="19"/>
              </w:numPr>
            </w:pPr>
            <w:r w:rsidRPr="00214FEC">
              <w:rPr>
                <w:b/>
                <w:bCs/>
              </w:rPr>
              <w:t>Internal services:</w:t>
            </w:r>
            <w:r w:rsidRPr="00214FEC">
              <w:t xml:space="preserve"> mTLS with short-lived certificates from a trusted CA; disable weak ciphers; HSTS for web.</w:t>
            </w:r>
          </w:p>
          <w:p w14:paraId="3C6BD218" w14:textId="3E27F0D9" w:rsidR="00381847" w:rsidRPr="00AD1D9B" w:rsidRDefault="00214FEC" w:rsidP="00AD1D9B">
            <w:pPr>
              <w:pStyle w:val="ListParagraph"/>
              <w:numPr>
                <w:ilvl w:val="0"/>
                <w:numId w:val="19"/>
              </w:numPr>
            </w:pPr>
            <w:r w:rsidRPr="00214FEC">
              <w:rPr>
                <w:b/>
                <w:bCs/>
              </w:rPr>
              <w:t>Why/When:</w:t>
            </w:r>
            <w:r w:rsidRPr="00214FEC">
              <w:t xml:space="preserve"> Prevent eavesdropping and tampering on any network (public or internal).</w:t>
            </w:r>
          </w:p>
        </w:tc>
      </w:tr>
      <w:tr w:rsidR="00381847" w14:paraId="0D41AF4D" w14:textId="77777777" w:rsidTr="00001F14">
        <w:trPr>
          <w:trHeight w:val="420"/>
        </w:trPr>
        <w:tc>
          <w:tcPr>
            <w:tcW w:w="1905" w:type="dxa"/>
            <w:tcMar>
              <w:top w:w="100" w:type="dxa"/>
              <w:left w:w="100" w:type="dxa"/>
              <w:bottom w:w="100" w:type="dxa"/>
              <w:right w:w="100" w:type="dxa"/>
            </w:tcMar>
          </w:tcPr>
          <w:p w14:paraId="16E52C37" w14:textId="77777777" w:rsidR="00381847" w:rsidRDefault="00E769D9">
            <w:r>
              <w:t>Encryption in use</w:t>
            </w:r>
          </w:p>
        </w:tc>
        <w:tc>
          <w:tcPr>
            <w:tcW w:w="8875" w:type="dxa"/>
            <w:tcMar>
              <w:top w:w="100" w:type="dxa"/>
              <w:left w:w="100" w:type="dxa"/>
              <w:bottom w:w="100" w:type="dxa"/>
              <w:right w:w="100" w:type="dxa"/>
            </w:tcMar>
          </w:tcPr>
          <w:p w14:paraId="3144B60E" w14:textId="77777777" w:rsidR="00AD1D9B" w:rsidRPr="00CB0959" w:rsidRDefault="00AD1D9B" w:rsidP="00CB0959">
            <w:pPr>
              <w:pStyle w:val="ListParagraph"/>
              <w:numPr>
                <w:ilvl w:val="0"/>
                <w:numId w:val="20"/>
              </w:numPr>
            </w:pPr>
            <w:r w:rsidRPr="00CB0959">
              <w:t>Sensitive operations should minimize plaintext residency in memory and prefer execution in trusted execution environments (TEE) or HSM/Envelope encryption when feasible.</w:t>
            </w:r>
          </w:p>
          <w:p w14:paraId="5BB87BCF" w14:textId="77777777" w:rsidR="00AD1D9B" w:rsidRPr="00CB0959" w:rsidRDefault="00AD1D9B" w:rsidP="00CB0959">
            <w:pPr>
              <w:pStyle w:val="ListParagraph"/>
              <w:numPr>
                <w:ilvl w:val="0"/>
                <w:numId w:val="20"/>
              </w:numPr>
            </w:pPr>
            <w:r w:rsidRPr="00CB0959">
              <w:t>Application memory: Zeroize secrets after use; avoid swapping; segregate secret-handling processes.</w:t>
            </w:r>
          </w:p>
          <w:p w14:paraId="7CDED7D7" w14:textId="77777777" w:rsidR="00AD1D9B" w:rsidRPr="00CB0959" w:rsidRDefault="00AD1D9B" w:rsidP="00CB0959">
            <w:pPr>
              <w:pStyle w:val="ListParagraph"/>
              <w:numPr>
                <w:ilvl w:val="0"/>
                <w:numId w:val="20"/>
              </w:numPr>
            </w:pPr>
            <w:r w:rsidRPr="00CB0959">
              <w:t>HSM/KMS: Perform crypto operations in HSM when regulatory or risk profile requires it.</w:t>
            </w:r>
          </w:p>
          <w:p w14:paraId="70DDEFB4" w14:textId="2706CC36" w:rsidR="00381847" w:rsidRPr="00CB0959" w:rsidRDefault="00AD1D9B" w:rsidP="00CB0959">
            <w:pPr>
              <w:pStyle w:val="ListParagraph"/>
              <w:numPr>
                <w:ilvl w:val="0"/>
                <w:numId w:val="20"/>
              </w:numPr>
            </w:pPr>
            <w:r w:rsidRPr="00CB0959">
              <w:t>Why/When: Reduce exposure windows during processing (credential theft, memory scraping).</w:t>
            </w:r>
          </w:p>
        </w:tc>
      </w:tr>
    </w:tbl>
    <w:p w14:paraId="2BEEC775" w14:textId="77777777" w:rsidR="00381847" w:rsidRDefault="00381847">
      <w:pPr>
        <w:rPr>
          <w:sz w:val="26"/>
          <w:szCs w:val="26"/>
        </w:rPr>
      </w:pPr>
    </w:p>
    <w:tbl>
      <w:tblPr>
        <w:tblStyle w:val="3"/>
        <w:tblW w:w="10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A0" w:firstRow="1" w:lastRow="0" w:firstColumn="1" w:lastColumn="0" w:noHBand="1" w:noVBand="1"/>
        <w:tblDescription w:val="Table"/>
      </w:tblPr>
      <w:tblGrid>
        <w:gridCol w:w="2074"/>
        <w:gridCol w:w="8706"/>
      </w:tblGrid>
      <w:tr w:rsidR="00381847" w14:paraId="6BB48D84" w14:textId="77777777" w:rsidTr="00001F14">
        <w:trPr>
          <w:trHeight w:val="420"/>
          <w:tblHeader/>
        </w:trPr>
        <w:tc>
          <w:tcPr>
            <w:tcW w:w="2074" w:type="dxa"/>
            <w:tcMar>
              <w:top w:w="100" w:type="dxa"/>
              <w:left w:w="100" w:type="dxa"/>
              <w:bottom w:w="100" w:type="dxa"/>
              <w:right w:w="100" w:type="dxa"/>
            </w:tcMar>
          </w:tcPr>
          <w:p w14:paraId="0266ACF9" w14:textId="77777777" w:rsidR="00381847" w:rsidRDefault="00E769D9">
            <w:pPr>
              <w:numPr>
                <w:ilvl w:val="0"/>
                <w:numId w:val="6"/>
              </w:numPr>
              <w:rPr>
                <w:b/>
              </w:rPr>
            </w:pPr>
            <w:r>
              <w:rPr>
                <w:b/>
              </w:rPr>
              <w:t>Triple-A Framework*</w:t>
            </w:r>
          </w:p>
        </w:tc>
        <w:tc>
          <w:tcPr>
            <w:tcW w:w="8706" w:type="dxa"/>
            <w:tcMar>
              <w:top w:w="100" w:type="dxa"/>
              <w:left w:w="100" w:type="dxa"/>
              <w:bottom w:w="100" w:type="dxa"/>
              <w:right w:w="100" w:type="dxa"/>
            </w:tcMar>
          </w:tcPr>
          <w:p w14:paraId="38067B4A" w14:textId="77777777" w:rsidR="00381847" w:rsidRDefault="00E769D9">
            <w:r>
              <w:rPr>
                <w:b/>
              </w:rPr>
              <w:t>Explain what it is and how and why the policy applies.</w:t>
            </w:r>
          </w:p>
        </w:tc>
      </w:tr>
      <w:tr w:rsidR="00381847" w14:paraId="7BFE7D1D" w14:textId="77777777" w:rsidTr="00001F14">
        <w:trPr>
          <w:trHeight w:val="420"/>
        </w:trPr>
        <w:tc>
          <w:tcPr>
            <w:tcW w:w="2074" w:type="dxa"/>
            <w:tcMar>
              <w:top w:w="100" w:type="dxa"/>
              <w:left w:w="100" w:type="dxa"/>
              <w:bottom w:w="100" w:type="dxa"/>
              <w:right w:w="100" w:type="dxa"/>
            </w:tcMar>
          </w:tcPr>
          <w:p w14:paraId="08A5E450" w14:textId="77777777" w:rsidR="00381847" w:rsidRDefault="00E769D9">
            <w:r>
              <w:t>Authentication</w:t>
            </w:r>
          </w:p>
        </w:tc>
        <w:tc>
          <w:tcPr>
            <w:tcW w:w="8706" w:type="dxa"/>
            <w:tcMar>
              <w:top w:w="100" w:type="dxa"/>
              <w:left w:w="100" w:type="dxa"/>
              <w:bottom w:w="100" w:type="dxa"/>
              <w:right w:w="100" w:type="dxa"/>
            </w:tcMar>
          </w:tcPr>
          <w:p w14:paraId="3BF338D4" w14:textId="77777777" w:rsidR="00CB0959" w:rsidRPr="00CB0959" w:rsidRDefault="00CB0959" w:rsidP="00CB0959">
            <w:pPr>
              <w:pStyle w:val="ListParagraph"/>
              <w:numPr>
                <w:ilvl w:val="0"/>
                <w:numId w:val="21"/>
              </w:numPr>
            </w:pPr>
            <w:r w:rsidRPr="00CB0959">
              <w:t>Use SSO with MFA (phishing-resistant where possible). Passwords (if used) follow NIST guidance; forbid shared accounts.</w:t>
            </w:r>
          </w:p>
          <w:p w14:paraId="0567F2C0" w14:textId="77777777" w:rsidR="00CB0959" w:rsidRPr="00CB0959" w:rsidRDefault="00CB0959" w:rsidP="00CB0959">
            <w:pPr>
              <w:pStyle w:val="ListParagraph"/>
              <w:numPr>
                <w:ilvl w:val="0"/>
                <w:numId w:val="21"/>
              </w:numPr>
            </w:pPr>
            <w:r w:rsidRPr="00CB0959">
              <w:t>Prefer OIDC/OAuth 2.0 for app auth; use service identities with short-lived tokens.</w:t>
            </w:r>
          </w:p>
          <w:p w14:paraId="2B29FC55" w14:textId="77777777" w:rsidR="00CB0959" w:rsidRPr="00CB0959" w:rsidRDefault="00CB0959" w:rsidP="00CB0959">
            <w:pPr>
              <w:pStyle w:val="ListParagraph"/>
              <w:numPr>
                <w:ilvl w:val="0"/>
                <w:numId w:val="21"/>
              </w:numPr>
            </w:pPr>
            <w:r w:rsidRPr="00CB0959">
              <w:t>Apply account lifecycle controls (joiner/mover/leaver automation).</w:t>
            </w:r>
          </w:p>
          <w:p w14:paraId="5F347F24" w14:textId="21C9F76C" w:rsidR="00381847" w:rsidRPr="00CB0959" w:rsidRDefault="00CB0959" w:rsidP="00CB0959">
            <w:pPr>
              <w:pStyle w:val="ListParagraph"/>
              <w:numPr>
                <w:ilvl w:val="0"/>
                <w:numId w:val="21"/>
              </w:numPr>
            </w:pPr>
            <w:r w:rsidRPr="00CB0959">
              <w:t>Why/When: Confirms user/process identity; reduces credential compromise impact.</w:t>
            </w:r>
          </w:p>
        </w:tc>
      </w:tr>
      <w:tr w:rsidR="00381847" w14:paraId="648E56BD" w14:textId="77777777" w:rsidTr="00001F14">
        <w:trPr>
          <w:trHeight w:val="420"/>
        </w:trPr>
        <w:tc>
          <w:tcPr>
            <w:tcW w:w="2074" w:type="dxa"/>
            <w:tcMar>
              <w:top w:w="100" w:type="dxa"/>
              <w:left w:w="100" w:type="dxa"/>
              <w:bottom w:w="100" w:type="dxa"/>
              <w:right w:w="100" w:type="dxa"/>
            </w:tcMar>
          </w:tcPr>
          <w:p w14:paraId="6D12B718" w14:textId="77777777" w:rsidR="00381847" w:rsidRDefault="00E769D9">
            <w:r>
              <w:t>Authorization</w:t>
            </w:r>
          </w:p>
        </w:tc>
        <w:tc>
          <w:tcPr>
            <w:tcW w:w="8706" w:type="dxa"/>
            <w:tcMar>
              <w:top w:w="100" w:type="dxa"/>
              <w:left w:w="100" w:type="dxa"/>
              <w:bottom w:w="100" w:type="dxa"/>
              <w:right w:w="100" w:type="dxa"/>
            </w:tcMar>
          </w:tcPr>
          <w:p w14:paraId="3808FDB9" w14:textId="32F85122" w:rsidR="003D62AB" w:rsidRPr="003D62AB" w:rsidRDefault="003D62AB" w:rsidP="003D62AB">
            <w:pPr>
              <w:pStyle w:val="ListParagraph"/>
              <w:numPr>
                <w:ilvl w:val="0"/>
                <w:numId w:val="22"/>
              </w:numPr>
            </w:pPr>
            <w:r w:rsidRPr="003D62AB">
              <w:t xml:space="preserve">Enforce </w:t>
            </w:r>
            <w:r w:rsidRPr="003D62AB">
              <w:rPr>
                <w:b/>
                <w:bCs/>
              </w:rPr>
              <w:t>Least Privilege</w:t>
            </w:r>
            <w:r w:rsidRPr="003D62AB">
              <w:t xml:space="preserve"> with </w:t>
            </w:r>
            <w:r w:rsidRPr="003D62AB">
              <w:rPr>
                <w:b/>
                <w:bCs/>
              </w:rPr>
              <w:t>RBAC</w:t>
            </w:r>
            <w:r w:rsidRPr="003D62AB">
              <w:t xml:space="preserve"> (and ABAC where needed).</w:t>
            </w:r>
          </w:p>
          <w:p w14:paraId="4BFA7FF1" w14:textId="7B4D4171" w:rsidR="003D62AB" w:rsidRPr="003D62AB" w:rsidRDefault="003D62AB" w:rsidP="003D62AB">
            <w:pPr>
              <w:pStyle w:val="ListParagraph"/>
              <w:numPr>
                <w:ilvl w:val="0"/>
                <w:numId w:val="22"/>
              </w:numPr>
            </w:pPr>
            <w:r w:rsidRPr="003D62AB">
              <w:t xml:space="preserve">Implement </w:t>
            </w:r>
            <w:r w:rsidRPr="003D62AB">
              <w:rPr>
                <w:b/>
                <w:bCs/>
              </w:rPr>
              <w:t>deny by default</w:t>
            </w:r>
            <w:r w:rsidRPr="003D62AB">
              <w:t>; centralize authZ decisions where feasible; log all privilege grants/changes.</w:t>
            </w:r>
          </w:p>
          <w:p w14:paraId="640B234E" w14:textId="3C3840D4" w:rsidR="003D62AB" w:rsidRPr="003D62AB" w:rsidRDefault="003D62AB" w:rsidP="003D62AB">
            <w:pPr>
              <w:pStyle w:val="ListParagraph"/>
              <w:numPr>
                <w:ilvl w:val="0"/>
                <w:numId w:val="22"/>
              </w:numPr>
            </w:pPr>
            <w:r w:rsidRPr="003D62AB">
              <w:t xml:space="preserve">Use </w:t>
            </w:r>
            <w:r w:rsidRPr="003D62AB">
              <w:rPr>
                <w:b/>
                <w:bCs/>
              </w:rPr>
              <w:t>Just-In-Time</w:t>
            </w:r>
            <w:r w:rsidRPr="003D62AB">
              <w:t xml:space="preserve"> elevation with auto-expiration for admin tasks.</w:t>
            </w:r>
          </w:p>
          <w:p w14:paraId="020713C6" w14:textId="2A4033DD" w:rsidR="00381847" w:rsidRPr="003D62AB" w:rsidRDefault="003D62AB" w:rsidP="003D62AB">
            <w:pPr>
              <w:pStyle w:val="ListParagraph"/>
              <w:numPr>
                <w:ilvl w:val="0"/>
                <w:numId w:val="22"/>
              </w:numPr>
            </w:pPr>
            <w:r w:rsidRPr="003D62AB">
              <w:rPr>
                <w:b/>
                <w:bCs/>
              </w:rPr>
              <w:t>Why/When:</w:t>
            </w:r>
            <w:r w:rsidRPr="003D62AB">
              <w:t xml:space="preserve"> Limits blast radius and prevents privilege creep.</w:t>
            </w:r>
          </w:p>
        </w:tc>
      </w:tr>
      <w:tr w:rsidR="00381847" w14:paraId="2E1CA022" w14:textId="77777777" w:rsidTr="00001F14">
        <w:trPr>
          <w:trHeight w:val="420"/>
        </w:trPr>
        <w:tc>
          <w:tcPr>
            <w:tcW w:w="2074" w:type="dxa"/>
            <w:tcMar>
              <w:top w:w="100" w:type="dxa"/>
              <w:left w:w="100" w:type="dxa"/>
              <w:bottom w:w="100" w:type="dxa"/>
              <w:right w:w="100" w:type="dxa"/>
            </w:tcMar>
          </w:tcPr>
          <w:p w14:paraId="43A27943" w14:textId="77777777" w:rsidR="00381847" w:rsidRDefault="00E769D9">
            <w:r>
              <w:t>Accounting</w:t>
            </w:r>
          </w:p>
        </w:tc>
        <w:tc>
          <w:tcPr>
            <w:tcW w:w="8706" w:type="dxa"/>
            <w:tcMar>
              <w:top w:w="100" w:type="dxa"/>
              <w:left w:w="100" w:type="dxa"/>
              <w:bottom w:w="100" w:type="dxa"/>
              <w:right w:w="100" w:type="dxa"/>
            </w:tcMar>
          </w:tcPr>
          <w:p w14:paraId="61D11717" w14:textId="2DD97D10" w:rsidR="003D62AB" w:rsidRPr="00656A59" w:rsidRDefault="003D62AB" w:rsidP="00656A59">
            <w:pPr>
              <w:pStyle w:val="ListParagraph"/>
              <w:numPr>
                <w:ilvl w:val="0"/>
                <w:numId w:val="24"/>
              </w:numPr>
            </w:pPr>
            <w:r w:rsidRPr="00656A59">
              <w:t>Centralize immutable logs (auth events, role changes, data access, database changes, file access).</w:t>
            </w:r>
          </w:p>
          <w:p w14:paraId="2D6FBB34" w14:textId="1F46CEBB" w:rsidR="003D62AB" w:rsidRPr="00656A59" w:rsidRDefault="003D62AB" w:rsidP="00656A59">
            <w:pPr>
              <w:pStyle w:val="ListParagraph"/>
              <w:numPr>
                <w:ilvl w:val="0"/>
                <w:numId w:val="24"/>
              </w:numPr>
            </w:pPr>
            <w:r w:rsidRPr="00656A59">
              <w:t>Time-sync all systems; retain logs per policy (e.g., 1 year online, 7 years archive).</w:t>
            </w:r>
          </w:p>
          <w:p w14:paraId="326D784F" w14:textId="4C31A97B" w:rsidR="003D62AB" w:rsidRPr="00656A59" w:rsidRDefault="003D62AB" w:rsidP="00656A59">
            <w:pPr>
              <w:pStyle w:val="ListParagraph"/>
              <w:numPr>
                <w:ilvl w:val="0"/>
                <w:numId w:val="24"/>
              </w:numPr>
            </w:pPr>
            <w:r w:rsidRPr="00656A59">
              <w:t xml:space="preserve">Route to </w:t>
            </w:r>
            <w:r w:rsidRPr="00656A59">
              <w:rPr>
                <w:b/>
                <w:bCs/>
              </w:rPr>
              <w:t>SIEM</w:t>
            </w:r>
            <w:r w:rsidRPr="00656A59">
              <w:t xml:space="preserve"> with alerts for anomalous behavior (e.g., mass exports, repeated failures).</w:t>
            </w:r>
          </w:p>
          <w:p w14:paraId="2CAD2DF1" w14:textId="59B939A1" w:rsidR="003D62AB" w:rsidRPr="00656A59" w:rsidRDefault="003D62AB" w:rsidP="00656A59">
            <w:pPr>
              <w:pStyle w:val="ListParagraph"/>
              <w:numPr>
                <w:ilvl w:val="0"/>
                <w:numId w:val="23"/>
              </w:numPr>
            </w:pPr>
            <w:r w:rsidRPr="00656A59">
              <w:rPr>
                <w:b/>
                <w:bCs/>
              </w:rPr>
              <w:t>Why/When:</w:t>
            </w:r>
            <w:r w:rsidRPr="00656A59">
              <w:t xml:space="preserve"> Enables forensics, compliance evidence, and real-time detection.</w:t>
            </w:r>
          </w:p>
          <w:p w14:paraId="4B12DFB3" w14:textId="5D88BD40" w:rsidR="00381847" w:rsidRDefault="00381847"/>
        </w:tc>
      </w:tr>
    </w:tbl>
    <w:p w14:paraId="1B38047B" w14:textId="77777777" w:rsidR="00381847" w:rsidRDefault="00381847"/>
    <w:p w14:paraId="4F10AB23" w14:textId="77777777" w:rsidR="00381847" w:rsidRDefault="00E769D9">
      <w:pPr>
        <w:ind w:left="810"/>
      </w:pPr>
      <w:r>
        <w:rPr>
          <w:b/>
        </w:rPr>
        <w:lastRenderedPageBreak/>
        <w:t>*</w:t>
      </w:r>
      <w:r>
        <w:t>Use this checklist for the Triple A to be sure you include these elements in your policy:</w:t>
      </w:r>
    </w:p>
    <w:p w14:paraId="4D82505B" w14:textId="77777777" w:rsidR="00381847" w:rsidRDefault="00381847"/>
    <w:p w14:paraId="1B518974" w14:textId="77777777" w:rsidR="00381847" w:rsidRDefault="00E769D9" w:rsidP="008D5A8D">
      <w:pPr>
        <w:pStyle w:val="ListBullet"/>
      </w:pPr>
      <w:r>
        <w:t xml:space="preserve">User </w:t>
      </w:r>
      <w:r w:rsidRPr="008D5A8D">
        <w:t>logins</w:t>
      </w:r>
    </w:p>
    <w:p w14:paraId="2212EB2D" w14:textId="77777777" w:rsidR="00381847" w:rsidRDefault="00E769D9" w:rsidP="008D5A8D">
      <w:pPr>
        <w:pStyle w:val="ListBullet"/>
      </w:pPr>
      <w:r>
        <w:t>Changes to the database</w:t>
      </w:r>
    </w:p>
    <w:p w14:paraId="4AD4F47D" w14:textId="77777777" w:rsidR="00381847" w:rsidRDefault="00E769D9" w:rsidP="008D5A8D">
      <w:pPr>
        <w:pStyle w:val="ListBullet"/>
      </w:pPr>
      <w:r>
        <w:t>Addition of new users</w:t>
      </w:r>
    </w:p>
    <w:p w14:paraId="66B442C3" w14:textId="77777777" w:rsidR="00381847" w:rsidRDefault="00E769D9" w:rsidP="008D5A8D">
      <w:pPr>
        <w:pStyle w:val="ListBullet"/>
      </w:pPr>
      <w:r>
        <w:t>User level of access</w:t>
      </w:r>
    </w:p>
    <w:p w14:paraId="2C722D80" w14:textId="77777777" w:rsidR="00381847" w:rsidRDefault="00E769D9" w:rsidP="008D5A8D">
      <w:pPr>
        <w:pStyle w:val="ListBullet"/>
      </w:pPr>
      <w:r>
        <w:t>Files accessed by users</w:t>
      </w:r>
    </w:p>
    <w:p w14:paraId="3348483D" w14:textId="77777777" w:rsidR="00381847" w:rsidRDefault="00381847">
      <w:pPr>
        <w:pBdr>
          <w:top w:val="nil"/>
          <w:left w:val="nil"/>
          <w:bottom w:val="nil"/>
          <w:right w:val="nil"/>
          <w:between w:val="nil"/>
        </w:pBdr>
        <w:ind w:left="720"/>
        <w:rPr>
          <w:color w:val="000000"/>
        </w:rPr>
      </w:pPr>
    </w:p>
    <w:p w14:paraId="77082399" w14:textId="77777777" w:rsidR="00381847" w:rsidRDefault="00E769D9" w:rsidP="0059536C">
      <w:pPr>
        <w:pStyle w:val="Heading3"/>
      </w:pPr>
      <w:bookmarkStart w:id="25" w:name="_Toc52464077"/>
      <w:r>
        <w:t>Map the Principles</w:t>
      </w:r>
      <w:bookmarkEnd w:id="25"/>
      <w:r>
        <w:rPr>
          <w:i/>
        </w:rPr>
        <w:t xml:space="preserve"> </w:t>
      </w:r>
    </w:p>
    <w:p w14:paraId="0E4AA3D0" w14:textId="77777777" w:rsidR="00381847" w:rsidRDefault="00E769D9">
      <w:pPr>
        <w:ind w:left="720"/>
        <w:rPr>
          <w:b/>
        </w:rPr>
      </w:pPr>
      <w:r>
        <w:t>Map the principles to each of the standards, and provide a justification for the connection between the two. In the Module Three milestone, you added definitions for each of the 10 principles provided. Now it’s time to connect the standards to principles to show how they are supported by principles. You may have more than one principle for each standard, and the principles may be used more than once. Principles are numbered 1 through 10. You will list the number or numbers that apply to each standard, then explain how each of these principles supports the standard. This exercise demonstrates that you have based your security policy on widely accepted principles. Linking principles to standards is a best practice.</w:t>
      </w:r>
    </w:p>
    <w:p w14:paraId="607B2685" w14:textId="77777777" w:rsidR="00381847" w:rsidRDefault="00381847">
      <w:pPr>
        <w:rPr>
          <w:b/>
        </w:rPr>
      </w:pPr>
    </w:p>
    <w:p w14:paraId="6F81B2DA" w14:textId="77777777" w:rsidR="00381847" w:rsidRDefault="00E769D9">
      <w:pPr>
        <w:ind w:left="810"/>
      </w:pPr>
      <w:r>
        <w:rPr>
          <w:b/>
        </w:rPr>
        <w:t>NOTE:</w:t>
      </w:r>
      <w:r>
        <w:t xml:space="preserve"> Green Pace has already successfully implemented the following:</w:t>
      </w:r>
    </w:p>
    <w:p w14:paraId="5DB73CAB" w14:textId="77777777" w:rsidR="00381847" w:rsidRDefault="00381847"/>
    <w:p w14:paraId="599F667A" w14:textId="77777777" w:rsidR="00381847" w:rsidRDefault="00E769D9" w:rsidP="008D5A8D">
      <w:pPr>
        <w:pStyle w:val="ListBullet"/>
      </w:pPr>
      <w:r>
        <w:t xml:space="preserve">Operating system logs </w:t>
      </w:r>
    </w:p>
    <w:p w14:paraId="532B47E9" w14:textId="77777777" w:rsidR="00381847" w:rsidRDefault="00E769D9" w:rsidP="008D5A8D">
      <w:pPr>
        <w:pStyle w:val="ListBullet"/>
      </w:pPr>
      <w:r>
        <w:t xml:space="preserve">Firewall logs </w:t>
      </w:r>
    </w:p>
    <w:p w14:paraId="3E729D92" w14:textId="77777777" w:rsidR="00381847" w:rsidRDefault="00E769D9" w:rsidP="008D5A8D">
      <w:pPr>
        <w:pStyle w:val="ListBullet"/>
      </w:pPr>
      <w:r>
        <w:t>Anti-malware logs</w:t>
      </w:r>
      <w:r>
        <w:br w:type="page"/>
      </w:r>
    </w:p>
    <w:p w14:paraId="4E13C168" w14:textId="77777777" w:rsidR="00381847" w:rsidRDefault="00E769D9">
      <w:pPr>
        <w:ind w:left="720"/>
      </w:pPr>
      <w:r>
        <w:lastRenderedPageBreak/>
        <w:t>The only item you must complete beyond this point is the Policy Version History table.</w:t>
      </w:r>
    </w:p>
    <w:p w14:paraId="66EF84AD" w14:textId="77777777" w:rsidR="00381847" w:rsidRDefault="00000000">
      <w:r>
        <w:pict w14:anchorId="031BE209">
          <v:rect id="_x0000_i1025" style="width:0;height:1.5pt" o:hralign="center" o:hrstd="t" o:hr="t" fillcolor="#a0a0a0" stroked="f"/>
        </w:pict>
      </w:r>
    </w:p>
    <w:p w14:paraId="0DC1CF25" w14:textId="77777777" w:rsidR="00381847" w:rsidRDefault="00E769D9" w:rsidP="0059536C">
      <w:pPr>
        <w:pStyle w:val="Heading2"/>
      </w:pPr>
      <w:bookmarkStart w:id="26" w:name="_Toc52464078"/>
      <w:r>
        <w:t>Audit Controls and Management</w:t>
      </w:r>
      <w:bookmarkEnd w:id="26"/>
    </w:p>
    <w:p w14:paraId="5F34804D" w14:textId="77777777" w:rsidR="00381847" w:rsidRDefault="00E769D9">
      <w:r>
        <w:t>Every software development effort must be able to provide evidence of compliance for each software deployed into any Green Pace managed environment.</w:t>
      </w:r>
    </w:p>
    <w:p w14:paraId="7C2AFD36" w14:textId="77777777" w:rsidR="00381847" w:rsidRDefault="00381847"/>
    <w:p w14:paraId="1840E865" w14:textId="77777777" w:rsidR="00381847" w:rsidRDefault="00E769D9">
      <w:r>
        <w:t>Evidence will include the following:</w:t>
      </w:r>
    </w:p>
    <w:p w14:paraId="0D203433" w14:textId="77777777" w:rsidR="00381847" w:rsidRDefault="00381847"/>
    <w:p w14:paraId="277F4346" w14:textId="77777777" w:rsidR="00381847" w:rsidRDefault="00E769D9" w:rsidP="008D5A8D">
      <w:pPr>
        <w:pStyle w:val="ListBullet2"/>
      </w:pPr>
      <w:r>
        <w:t xml:space="preserve">Code </w:t>
      </w:r>
      <w:r w:rsidRPr="008D5A8D">
        <w:t>compliance</w:t>
      </w:r>
      <w:r>
        <w:t xml:space="preserve"> to standards</w:t>
      </w:r>
    </w:p>
    <w:p w14:paraId="5844977D" w14:textId="77777777" w:rsidR="00381847" w:rsidRDefault="00E769D9" w:rsidP="008D5A8D">
      <w:pPr>
        <w:pStyle w:val="ListBullet2"/>
      </w:pPr>
      <w:r>
        <w:t>Well-documented access-control strategies, with sampled evidence of compliance</w:t>
      </w:r>
    </w:p>
    <w:p w14:paraId="5A74860D" w14:textId="77777777" w:rsidR="00381847" w:rsidRDefault="00E769D9" w:rsidP="008D5A8D">
      <w:pPr>
        <w:pStyle w:val="ListBullet2"/>
      </w:pPr>
      <w:r>
        <w:t>Well-documented data-control standards defining the expected security posture of data at rest, in flight, and in use</w:t>
      </w:r>
    </w:p>
    <w:p w14:paraId="4347934A" w14:textId="77777777" w:rsidR="00381847" w:rsidRDefault="00E769D9" w:rsidP="008D5A8D">
      <w:pPr>
        <w:pStyle w:val="ListBullet2"/>
      </w:pPr>
      <w:r>
        <w:t>Historical evidence of sustained practice (emails, logs, audits, meeting notes)</w:t>
      </w:r>
    </w:p>
    <w:p w14:paraId="2BEA4D4F" w14:textId="77777777" w:rsidR="00381847" w:rsidRDefault="00381847">
      <w:pPr>
        <w:pBdr>
          <w:top w:val="nil"/>
          <w:left w:val="nil"/>
          <w:bottom w:val="nil"/>
          <w:right w:val="nil"/>
          <w:between w:val="nil"/>
        </w:pBdr>
        <w:ind w:left="720"/>
      </w:pPr>
    </w:p>
    <w:p w14:paraId="56A497DB" w14:textId="77777777" w:rsidR="00381847" w:rsidRDefault="00E769D9" w:rsidP="0059536C">
      <w:pPr>
        <w:pStyle w:val="Heading2"/>
      </w:pPr>
      <w:bookmarkStart w:id="27" w:name="_Toc52464079"/>
      <w:r>
        <w:t>Enforcement</w:t>
      </w:r>
      <w:bookmarkEnd w:id="27"/>
    </w:p>
    <w:p w14:paraId="03628354" w14:textId="77777777" w:rsidR="00381847" w:rsidRDefault="00E769D9">
      <w:r>
        <w:t>The office of the chief information security officer (OCISO) will enforce awareness and compliance of this policy, producing reports for the risk management committee (RMC) to review monthly. Every system deployed in any environment operated by Green Pace is expected to be in compliance with this policy at all times.</w:t>
      </w:r>
    </w:p>
    <w:p w14:paraId="7554EE07" w14:textId="77777777" w:rsidR="00381847" w:rsidRDefault="00381847"/>
    <w:p w14:paraId="563C6B71" w14:textId="77777777" w:rsidR="00381847" w:rsidRDefault="00E769D9">
      <w:r>
        <w:t>Staff members, consultants, or employees found in violation of this policy will be subject to disciplinary action, up to and including termination.</w:t>
      </w:r>
    </w:p>
    <w:p w14:paraId="66F2B347" w14:textId="77777777" w:rsidR="00381847" w:rsidRDefault="00381847"/>
    <w:p w14:paraId="07D493D9" w14:textId="77777777" w:rsidR="00381847" w:rsidRDefault="00E769D9" w:rsidP="0059536C">
      <w:pPr>
        <w:pStyle w:val="Heading2"/>
      </w:pPr>
      <w:bookmarkStart w:id="28" w:name="_Toc52464080"/>
      <w:r>
        <w:t>Exceptions Process</w:t>
      </w:r>
      <w:bookmarkEnd w:id="28"/>
    </w:p>
    <w:p w14:paraId="01389246" w14:textId="77777777" w:rsidR="00381847" w:rsidRDefault="00E769D9">
      <w:r>
        <w:t>Any exception to the standards in this policy must be requested in writing with the following information:</w:t>
      </w:r>
    </w:p>
    <w:p w14:paraId="725041DF" w14:textId="77777777" w:rsidR="00381847" w:rsidRDefault="00381847"/>
    <w:p w14:paraId="0BFBFBEE" w14:textId="77777777" w:rsidR="00381847" w:rsidRDefault="00E769D9" w:rsidP="008D5A8D">
      <w:pPr>
        <w:pStyle w:val="ListBullet2"/>
      </w:pPr>
      <w:r>
        <w:t>Business or technical rationale</w:t>
      </w:r>
    </w:p>
    <w:p w14:paraId="5CFC9879" w14:textId="77777777" w:rsidR="00381847" w:rsidRDefault="00E769D9" w:rsidP="008D5A8D">
      <w:pPr>
        <w:pStyle w:val="ListBullet2"/>
      </w:pPr>
      <w:r>
        <w:t>Risk impact analysis</w:t>
      </w:r>
    </w:p>
    <w:p w14:paraId="617250F1" w14:textId="77777777" w:rsidR="00381847" w:rsidRDefault="00E769D9" w:rsidP="008D5A8D">
      <w:pPr>
        <w:pStyle w:val="ListBullet2"/>
      </w:pPr>
      <w:r>
        <w:t>Risk mitigation analysis</w:t>
      </w:r>
    </w:p>
    <w:p w14:paraId="79981878" w14:textId="77777777" w:rsidR="00381847" w:rsidRDefault="00E769D9" w:rsidP="008D5A8D">
      <w:pPr>
        <w:pStyle w:val="ListBullet2"/>
      </w:pPr>
      <w:r>
        <w:t>Plan to come into compliance</w:t>
      </w:r>
    </w:p>
    <w:p w14:paraId="5AEFBB83" w14:textId="77777777" w:rsidR="00381847" w:rsidRDefault="00E769D9" w:rsidP="008D5A8D">
      <w:pPr>
        <w:pStyle w:val="ListBullet2"/>
      </w:pPr>
      <w:r>
        <w:t>Date for when the plan to come into compliance will be completed</w:t>
      </w:r>
    </w:p>
    <w:p w14:paraId="39F97D9C" w14:textId="77777777" w:rsidR="00381847" w:rsidRDefault="00381847"/>
    <w:p w14:paraId="3354AE87" w14:textId="77777777" w:rsidR="00381847" w:rsidRDefault="00E769D9">
      <w:r>
        <w:t>Approval for any exception must be granted by chief information officer (CIO) and the chief information security officer (CISO) or their appointed delegates of officer level.</w:t>
      </w:r>
    </w:p>
    <w:p w14:paraId="52B83740" w14:textId="77777777" w:rsidR="00381847" w:rsidRDefault="00381847"/>
    <w:p w14:paraId="002C73A9" w14:textId="77777777" w:rsidR="00381847" w:rsidRDefault="00E769D9">
      <w:r>
        <w:t>Exceptions will remain on file with the office of the CISO, which will administer and govern compliance.</w:t>
      </w:r>
      <w:r>
        <w:br w:type="page"/>
      </w:r>
    </w:p>
    <w:p w14:paraId="445DD2F7" w14:textId="77777777" w:rsidR="00381847" w:rsidRDefault="00E769D9" w:rsidP="0059536C">
      <w:pPr>
        <w:pStyle w:val="Heading2"/>
      </w:pPr>
      <w:bookmarkStart w:id="29" w:name="_Toc52464081"/>
      <w:r>
        <w:lastRenderedPageBreak/>
        <w:t>Distribution</w:t>
      </w:r>
      <w:bookmarkEnd w:id="29"/>
    </w:p>
    <w:p w14:paraId="5E732CE4" w14:textId="77777777" w:rsidR="00381847" w:rsidRDefault="00E769D9">
      <w:r>
        <w:t>This policy is to be distributed to all Green Pace IT staff annually. All IT staff will need to certify acceptance and awareness of this policy annually.</w:t>
      </w:r>
    </w:p>
    <w:p w14:paraId="038E02EB" w14:textId="77777777" w:rsidR="00381847" w:rsidRDefault="00381847"/>
    <w:p w14:paraId="7A12ADE9" w14:textId="77777777" w:rsidR="00381847" w:rsidRDefault="00E769D9" w:rsidP="0059536C">
      <w:pPr>
        <w:pStyle w:val="Heading2"/>
      </w:pPr>
      <w:bookmarkStart w:id="30" w:name="_Toc52464082"/>
      <w:r>
        <w:t>Policy Change Control</w:t>
      </w:r>
      <w:bookmarkEnd w:id="30"/>
    </w:p>
    <w:p w14:paraId="39A6BADB" w14:textId="77777777" w:rsidR="00381847" w:rsidRDefault="00E769D9">
      <w:r>
        <w:t>This policy will be automatically reviewed annually, no later than 365 days from the last revision date. Further, it will be reviewed in response to regulatory or compliance changes, and on demand as determined by the OCISO.</w:t>
      </w:r>
    </w:p>
    <w:p w14:paraId="4C5B3D19" w14:textId="77777777" w:rsidR="00381847" w:rsidRDefault="00381847"/>
    <w:p w14:paraId="6343C43E" w14:textId="0280F5A0" w:rsidR="00381847" w:rsidRDefault="00E769D9" w:rsidP="0059536C">
      <w:pPr>
        <w:pStyle w:val="Heading2"/>
      </w:pPr>
      <w:bookmarkStart w:id="31" w:name="_Toc52464083"/>
      <w:r>
        <w:t>Policy Version History</w:t>
      </w:r>
      <w:bookmarkEnd w:id="31"/>
    </w:p>
    <w:p w14:paraId="285BB13A" w14:textId="77777777" w:rsidR="00171556" w:rsidRPr="00171556" w:rsidRDefault="00171556" w:rsidP="00171556"/>
    <w:tbl>
      <w:tblPr>
        <w:tblStyle w:val="2"/>
        <w:tblW w:w="10385" w:type="dxa"/>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ayout w:type="fixed"/>
        <w:tblLook w:val="04A0" w:firstRow="1" w:lastRow="0" w:firstColumn="1" w:lastColumn="0" w:noHBand="0" w:noVBand="1"/>
        <w:tblDescription w:val="Table"/>
      </w:tblPr>
      <w:tblGrid>
        <w:gridCol w:w="1345"/>
        <w:gridCol w:w="1530"/>
        <w:gridCol w:w="3510"/>
        <w:gridCol w:w="1923"/>
        <w:gridCol w:w="2077"/>
      </w:tblGrid>
      <w:tr w:rsidR="00381847" w14:paraId="10667DFA" w14:textId="77777777" w:rsidTr="00E54E9E">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1345" w:type="dxa"/>
            <w:tcBorders>
              <w:bottom w:val="single" w:sz="4" w:space="0" w:color="A5A5A5"/>
            </w:tcBorders>
            <w:shd w:val="clear" w:color="auto" w:fill="D9D9D9"/>
          </w:tcPr>
          <w:p w14:paraId="39CC6866" w14:textId="77777777" w:rsidR="00381847" w:rsidRDefault="00E769D9">
            <w:pPr>
              <w:rPr>
                <w:color w:val="000000"/>
              </w:rPr>
            </w:pPr>
            <w:r>
              <w:rPr>
                <w:color w:val="000000"/>
              </w:rPr>
              <w:t>Version</w:t>
            </w:r>
          </w:p>
        </w:tc>
        <w:tc>
          <w:tcPr>
            <w:tcW w:w="1530" w:type="dxa"/>
            <w:shd w:val="clear" w:color="auto" w:fill="D9D9D9"/>
          </w:tcPr>
          <w:p w14:paraId="71CDDDC7" w14:textId="77777777" w:rsidR="00381847" w:rsidRDefault="00E769D9">
            <w:pPr>
              <w:cnfStyle w:val="100000000000" w:firstRow="1" w:lastRow="0" w:firstColumn="0" w:lastColumn="0" w:oddVBand="0" w:evenVBand="0" w:oddHBand="0" w:evenHBand="0" w:firstRowFirstColumn="0" w:firstRowLastColumn="0" w:lastRowFirstColumn="0" w:lastRowLastColumn="0"/>
              <w:rPr>
                <w:color w:val="000000"/>
              </w:rPr>
            </w:pPr>
            <w:r>
              <w:rPr>
                <w:color w:val="000000"/>
              </w:rPr>
              <w:t>Date</w:t>
            </w:r>
          </w:p>
        </w:tc>
        <w:tc>
          <w:tcPr>
            <w:tcW w:w="3510" w:type="dxa"/>
            <w:shd w:val="clear" w:color="auto" w:fill="D9D9D9"/>
          </w:tcPr>
          <w:p w14:paraId="01C21B80" w14:textId="77777777" w:rsidR="00381847" w:rsidRDefault="00E769D9">
            <w:pPr>
              <w:cnfStyle w:val="100000000000" w:firstRow="1" w:lastRow="0" w:firstColumn="0" w:lastColumn="0" w:oddVBand="0" w:evenVBand="0" w:oddHBand="0" w:evenHBand="0" w:firstRowFirstColumn="0" w:firstRowLastColumn="0" w:lastRowFirstColumn="0" w:lastRowLastColumn="0"/>
              <w:rPr>
                <w:color w:val="000000"/>
              </w:rPr>
            </w:pPr>
            <w:r>
              <w:rPr>
                <w:color w:val="000000"/>
              </w:rPr>
              <w:t>Description</w:t>
            </w:r>
          </w:p>
        </w:tc>
        <w:tc>
          <w:tcPr>
            <w:tcW w:w="1923" w:type="dxa"/>
            <w:shd w:val="clear" w:color="auto" w:fill="D9D9D9"/>
          </w:tcPr>
          <w:p w14:paraId="0EA5A8E3" w14:textId="77777777" w:rsidR="00381847" w:rsidRDefault="00E769D9">
            <w:pPr>
              <w:cnfStyle w:val="100000000000" w:firstRow="1" w:lastRow="0" w:firstColumn="0" w:lastColumn="0" w:oddVBand="0" w:evenVBand="0" w:oddHBand="0" w:evenHBand="0" w:firstRowFirstColumn="0" w:firstRowLastColumn="0" w:lastRowFirstColumn="0" w:lastRowLastColumn="0"/>
              <w:rPr>
                <w:color w:val="000000"/>
              </w:rPr>
            </w:pPr>
            <w:r>
              <w:rPr>
                <w:color w:val="000000"/>
              </w:rPr>
              <w:t>Edited By</w:t>
            </w:r>
          </w:p>
        </w:tc>
        <w:tc>
          <w:tcPr>
            <w:tcW w:w="2077" w:type="dxa"/>
            <w:shd w:val="clear" w:color="auto" w:fill="D9D9D9"/>
          </w:tcPr>
          <w:p w14:paraId="044CC677" w14:textId="77777777" w:rsidR="00381847" w:rsidRDefault="00E769D9">
            <w:pPr>
              <w:cnfStyle w:val="100000000000" w:firstRow="1" w:lastRow="0" w:firstColumn="0" w:lastColumn="0" w:oddVBand="0" w:evenVBand="0" w:oddHBand="0" w:evenHBand="0" w:firstRowFirstColumn="0" w:firstRowLastColumn="0" w:lastRowFirstColumn="0" w:lastRowLastColumn="0"/>
              <w:rPr>
                <w:color w:val="000000"/>
              </w:rPr>
            </w:pPr>
            <w:r>
              <w:rPr>
                <w:color w:val="000000"/>
              </w:rPr>
              <w:t>Approved By</w:t>
            </w:r>
          </w:p>
        </w:tc>
      </w:tr>
      <w:tr w:rsidR="00381847" w14:paraId="112D7EE8" w14:textId="77777777" w:rsidTr="00E54E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DEDED"/>
          </w:tcPr>
          <w:p w14:paraId="46FBA2E2" w14:textId="77777777" w:rsidR="00381847" w:rsidRDefault="00E769D9">
            <w:r>
              <w:t>1.0</w:t>
            </w:r>
          </w:p>
        </w:tc>
        <w:tc>
          <w:tcPr>
            <w:tcW w:w="1530" w:type="dxa"/>
          </w:tcPr>
          <w:p w14:paraId="3EA48162" w14:textId="77777777" w:rsidR="00381847" w:rsidRDefault="00E769D9">
            <w:pPr>
              <w:cnfStyle w:val="000000100000" w:firstRow="0" w:lastRow="0" w:firstColumn="0" w:lastColumn="0" w:oddVBand="0" w:evenVBand="0" w:oddHBand="1" w:evenHBand="0" w:firstRowFirstColumn="0" w:firstRowLastColumn="0" w:lastRowFirstColumn="0" w:lastRowLastColumn="0"/>
            </w:pPr>
            <w:r>
              <w:t>08/05/2020</w:t>
            </w:r>
          </w:p>
        </w:tc>
        <w:tc>
          <w:tcPr>
            <w:tcW w:w="3510" w:type="dxa"/>
          </w:tcPr>
          <w:p w14:paraId="480458CE" w14:textId="77777777" w:rsidR="00381847" w:rsidRDefault="00E769D9">
            <w:pPr>
              <w:cnfStyle w:val="000000100000" w:firstRow="0" w:lastRow="0" w:firstColumn="0" w:lastColumn="0" w:oddVBand="0" w:evenVBand="0" w:oddHBand="1" w:evenHBand="0" w:firstRowFirstColumn="0" w:firstRowLastColumn="0" w:lastRowFirstColumn="0" w:lastRowLastColumn="0"/>
            </w:pPr>
            <w:r>
              <w:t>Initial Template</w:t>
            </w:r>
          </w:p>
        </w:tc>
        <w:tc>
          <w:tcPr>
            <w:tcW w:w="1923" w:type="dxa"/>
          </w:tcPr>
          <w:p w14:paraId="69CFA642" w14:textId="77777777" w:rsidR="00381847" w:rsidRDefault="00E769D9">
            <w:pPr>
              <w:cnfStyle w:val="000000100000" w:firstRow="0" w:lastRow="0" w:firstColumn="0" w:lastColumn="0" w:oddVBand="0" w:evenVBand="0" w:oddHBand="1" w:evenHBand="0" w:firstRowFirstColumn="0" w:firstRowLastColumn="0" w:lastRowFirstColumn="0" w:lastRowLastColumn="0"/>
            </w:pPr>
            <w:r>
              <w:t>David Buksbaum</w:t>
            </w:r>
          </w:p>
        </w:tc>
        <w:tc>
          <w:tcPr>
            <w:tcW w:w="2077" w:type="dxa"/>
          </w:tcPr>
          <w:p w14:paraId="5E2A207F" w14:textId="77777777" w:rsidR="00381847" w:rsidRDefault="00381847">
            <w:pPr>
              <w:cnfStyle w:val="000000100000" w:firstRow="0" w:lastRow="0" w:firstColumn="0" w:lastColumn="0" w:oddVBand="0" w:evenVBand="0" w:oddHBand="1" w:evenHBand="0" w:firstRowFirstColumn="0" w:firstRowLastColumn="0" w:lastRowFirstColumn="0" w:lastRowLastColumn="0"/>
            </w:pPr>
          </w:p>
        </w:tc>
      </w:tr>
      <w:tr w:rsidR="00381847" w14:paraId="5B6F1353" w14:textId="77777777" w:rsidTr="00E54E9E">
        <w:tc>
          <w:tcPr>
            <w:cnfStyle w:val="001000000000" w:firstRow="0" w:lastRow="0" w:firstColumn="1" w:lastColumn="0" w:oddVBand="0" w:evenVBand="0" w:oddHBand="0" w:evenHBand="0" w:firstRowFirstColumn="0" w:firstRowLastColumn="0" w:lastRowFirstColumn="0" w:lastRowLastColumn="0"/>
            <w:tcW w:w="1345" w:type="dxa"/>
            <w:tcBorders>
              <w:top w:val="single" w:sz="4" w:space="0" w:color="A5A5A5"/>
              <w:bottom w:val="single" w:sz="4" w:space="0" w:color="A5A5A5"/>
            </w:tcBorders>
            <w:shd w:val="clear" w:color="auto" w:fill="EDEDED"/>
          </w:tcPr>
          <w:p w14:paraId="196A4ACC" w14:textId="77777777" w:rsidR="00381847" w:rsidRDefault="00E769D9">
            <w:r>
              <w:t>[Insert text.]</w:t>
            </w:r>
          </w:p>
        </w:tc>
        <w:tc>
          <w:tcPr>
            <w:tcW w:w="1530" w:type="dxa"/>
          </w:tcPr>
          <w:p w14:paraId="1DC436A6" w14:textId="77777777" w:rsidR="00381847" w:rsidRDefault="00E769D9">
            <w:pPr>
              <w:cnfStyle w:val="000000000000" w:firstRow="0" w:lastRow="0" w:firstColumn="0" w:lastColumn="0" w:oddVBand="0" w:evenVBand="0" w:oddHBand="0" w:evenHBand="0" w:firstRowFirstColumn="0" w:firstRowLastColumn="0" w:lastRowFirstColumn="0" w:lastRowLastColumn="0"/>
            </w:pPr>
            <w:r>
              <w:t>[Insert text.]</w:t>
            </w:r>
          </w:p>
        </w:tc>
        <w:tc>
          <w:tcPr>
            <w:tcW w:w="3510" w:type="dxa"/>
          </w:tcPr>
          <w:p w14:paraId="0B713D2C" w14:textId="77777777" w:rsidR="00381847" w:rsidRDefault="00E769D9">
            <w:pPr>
              <w:cnfStyle w:val="000000000000" w:firstRow="0" w:lastRow="0" w:firstColumn="0" w:lastColumn="0" w:oddVBand="0" w:evenVBand="0" w:oddHBand="0" w:evenHBand="0" w:firstRowFirstColumn="0" w:firstRowLastColumn="0" w:lastRowFirstColumn="0" w:lastRowLastColumn="0"/>
            </w:pPr>
            <w:r>
              <w:t>[Insert text.]</w:t>
            </w:r>
          </w:p>
        </w:tc>
        <w:tc>
          <w:tcPr>
            <w:tcW w:w="1923" w:type="dxa"/>
          </w:tcPr>
          <w:p w14:paraId="124483AC" w14:textId="77777777" w:rsidR="00381847" w:rsidRDefault="00E769D9">
            <w:pPr>
              <w:cnfStyle w:val="000000000000" w:firstRow="0" w:lastRow="0" w:firstColumn="0" w:lastColumn="0" w:oddVBand="0" w:evenVBand="0" w:oddHBand="0" w:evenHBand="0" w:firstRowFirstColumn="0" w:firstRowLastColumn="0" w:lastRowFirstColumn="0" w:lastRowLastColumn="0"/>
            </w:pPr>
            <w:r>
              <w:t>[Insert text.]</w:t>
            </w:r>
          </w:p>
        </w:tc>
        <w:tc>
          <w:tcPr>
            <w:tcW w:w="2077" w:type="dxa"/>
          </w:tcPr>
          <w:p w14:paraId="697C2A49" w14:textId="77777777" w:rsidR="00381847" w:rsidRDefault="00E769D9">
            <w:pPr>
              <w:cnfStyle w:val="000000000000" w:firstRow="0" w:lastRow="0" w:firstColumn="0" w:lastColumn="0" w:oddVBand="0" w:evenVBand="0" w:oddHBand="0" w:evenHBand="0" w:firstRowFirstColumn="0" w:firstRowLastColumn="0" w:lastRowFirstColumn="0" w:lastRowLastColumn="0"/>
            </w:pPr>
            <w:r>
              <w:t>[Insert text.]</w:t>
            </w:r>
          </w:p>
        </w:tc>
      </w:tr>
      <w:tr w:rsidR="00381847" w14:paraId="460BCB98" w14:textId="77777777" w:rsidTr="00E54E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DEDED"/>
          </w:tcPr>
          <w:p w14:paraId="4F454B11" w14:textId="77777777" w:rsidR="00381847" w:rsidRDefault="00E769D9">
            <w:r>
              <w:t>[Insert text.]</w:t>
            </w:r>
          </w:p>
        </w:tc>
        <w:tc>
          <w:tcPr>
            <w:tcW w:w="1530" w:type="dxa"/>
          </w:tcPr>
          <w:p w14:paraId="305DA4F1" w14:textId="77777777" w:rsidR="00381847" w:rsidRDefault="00E769D9">
            <w:pPr>
              <w:cnfStyle w:val="000000100000" w:firstRow="0" w:lastRow="0" w:firstColumn="0" w:lastColumn="0" w:oddVBand="0" w:evenVBand="0" w:oddHBand="1" w:evenHBand="0" w:firstRowFirstColumn="0" w:firstRowLastColumn="0" w:lastRowFirstColumn="0" w:lastRowLastColumn="0"/>
            </w:pPr>
            <w:r>
              <w:t>[Insert text.]</w:t>
            </w:r>
          </w:p>
        </w:tc>
        <w:tc>
          <w:tcPr>
            <w:tcW w:w="3510" w:type="dxa"/>
          </w:tcPr>
          <w:p w14:paraId="138D7C42" w14:textId="77777777" w:rsidR="00381847" w:rsidRDefault="00E769D9">
            <w:pPr>
              <w:cnfStyle w:val="000000100000" w:firstRow="0" w:lastRow="0" w:firstColumn="0" w:lastColumn="0" w:oddVBand="0" w:evenVBand="0" w:oddHBand="1" w:evenHBand="0" w:firstRowFirstColumn="0" w:firstRowLastColumn="0" w:lastRowFirstColumn="0" w:lastRowLastColumn="0"/>
            </w:pPr>
            <w:r>
              <w:t>[Insert text.]</w:t>
            </w:r>
          </w:p>
        </w:tc>
        <w:tc>
          <w:tcPr>
            <w:tcW w:w="1923" w:type="dxa"/>
          </w:tcPr>
          <w:p w14:paraId="35E4A720" w14:textId="77777777" w:rsidR="00381847" w:rsidRDefault="00E769D9">
            <w:pPr>
              <w:cnfStyle w:val="000000100000" w:firstRow="0" w:lastRow="0" w:firstColumn="0" w:lastColumn="0" w:oddVBand="0" w:evenVBand="0" w:oddHBand="1" w:evenHBand="0" w:firstRowFirstColumn="0" w:firstRowLastColumn="0" w:lastRowFirstColumn="0" w:lastRowLastColumn="0"/>
            </w:pPr>
            <w:r>
              <w:t>[Insert text.]</w:t>
            </w:r>
          </w:p>
        </w:tc>
        <w:tc>
          <w:tcPr>
            <w:tcW w:w="2077" w:type="dxa"/>
          </w:tcPr>
          <w:p w14:paraId="1FEC447A" w14:textId="77777777" w:rsidR="00381847" w:rsidRDefault="00E769D9">
            <w:pPr>
              <w:cnfStyle w:val="000000100000" w:firstRow="0" w:lastRow="0" w:firstColumn="0" w:lastColumn="0" w:oddVBand="0" w:evenVBand="0" w:oddHBand="1" w:evenHBand="0" w:firstRowFirstColumn="0" w:firstRowLastColumn="0" w:lastRowFirstColumn="0" w:lastRowLastColumn="0"/>
            </w:pPr>
            <w:r>
              <w:t>[Insert text.]</w:t>
            </w:r>
          </w:p>
        </w:tc>
      </w:tr>
    </w:tbl>
    <w:p w14:paraId="4D8E66CD" w14:textId="77777777" w:rsidR="00381847" w:rsidRDefault="00381847"/>
    <w:p w14:paraId="6B0AA57B" w14:textId="0EB3CA4B" w:rsidR="00381847" w:rsidRDefault="00E769D9" w:rsidP="0059536C">
      <w:pPr>
        <w:pStyle w:val="Heading2"/>
      </w:pPr>
      <w:bookmarkStart w:id="32" w:name="_Toc52464084"/>
      <w:r>
        <w:t>Appendix A Lookups</w:t>
      </w:r>
      <w:bookmarkEnd w:id="32"/>
    </w:p>
    <w:p w14:paraId="2264544C" w14:textId="77777777" w:rsidR="00171556" w:rsidRPr="00171556" w:rsidRDefault="00171556" w:rsidP="00171556"/>
    <w:p w14:paraId="127B45D0" w14:textId="7E02B229" w:rsidR="00381847" w:rsidRDefault="00E769D9" w:rsidP="0059536C">
      <w:pPr>
        <w:pStyle w:val="Heading3"/>
      </w:pPr>
      <w:bookmarkStart w:id="33" w:name="_Toc52464085"/>
      <w:r>
        <w:t>Approved C/C++ Language Acronyms</w:t>
      </w:r>
      <w:bookmarkEnd w:id="33"/>
    </w:p>
    <w:p w14:paraId="4879C4D5" w14:textId="77777777" w:rsidR="00171556" w:rsidRPr="00171556" w:rsidRDefault="00171556" w:rsidP="00171556"/>
    <w:tbl>
      <w:tblPr>
        <w:tblStyle w:val="1"/>
        <w:tblW w:w="10385" w:type="dxa"/>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ayout w:type="fixed"/>
        <w:tblLook w:val="04A0" w:firstRow="1" w:lastRow="0" w:firstColumn="1" w:lastColumn="0" w:noHBand="0" w:noVBand="1"/>
        <w:tblDescription w:val="Table"/>
      </w:tblPr>
      <w:tblGrid>
        <w:gridCol w:w="5192"/>
        <w:gridCol w:w="5193"/>
      </w:tblGrid>
      <w:tr w:rsidR="00381847" w14:paraId="3421D65D" w14:textId="77777777" w:rsidTr="00E54E9E">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5192" w:type="dxa"/>
            <w:tcBorders>
              <w:bottom w:val="single" w:sz="4" w:space="0" w:color="A5A5A5"/>
            </w:tcBorders>
            <w:shd w:val="clear" w:color="auto" w:fill="D9D9D9"/>
          </w:tcPr>
          <w:p w14:paraId="1E320638" w14:textId="77777777" w:rsidR="00381847" w:rsidRDefault="00E769D9">
            <w:pPr>
              <w:rPr>
                <w:color w:val="000000"/>
              </w:rPr>
            </w:pPr>
            <w:r>
              <w:rPr>
                <w:color w:val="000000"/>
              </w:rPr>
              <w:t>Language</w:t>
            </w:r>
          </w:p>
        </w:tc>
        <w:tc>
          <w:tcPr>
            <w:tcW w:w="5193" w:type="dxa"/>
            <w:shd w:val="clear" w:color="auto" w:fill="D9D9D9"/>
          </w:tcPr>
          <w:p w14:paraId="00255B07" w14:textId="77777777" w:rsidR="00381847" w:rsidRDefault="00E769D9">
            <w:pPr>
              <w:cnfStyle w:val="100000000000" w:firstRow="1" w:lastRow="0" w:firstColumn="0" w:lastColumn="0" w:oddVBand="0" w:evenVBand="0" w:oddHBand="0" w:evenHBand="0" w:firstRowFirstColumn="0" w:firstRowLastColumn="0" w:lastRowFirstColumn="0" w:lastRowLastColumn="0"/>
              <w:rPr>
                <w:color w:val="000000"/>
              </w:rPr>
            </w:pPr>
            <w:r>
              <w:rPr>
                <w:color w:val="000000"/>
              </w:rPr>
              <w:t>Acronym</w:t>
            </w:r>
          </w:p>
        </w:tc>
      </w:tr>
      <w:tr w:rsidR="00381847" w14:paraId="670FC9BC" w14:textId="77777777" w:rsidTr="00E54E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92" w:type="dxa"/>
            <w:shd w:val="clear" w:color="auto" w:fill="EDEDED"/>
          </w:tcPr>
          <w:p w14:paraId="112977D2" w14:textId="77777777" w:rsidR="00381847" w:rsidRDefault="00E769D9">
            <w:r>
              <w:t>C++</w:t>
            </w:r>
          </w:p>
        </w:tc>
        <w:tc>
          <w:tcPr>
            <w:tcW w:w="5193" w:type="dxa"/>
          </w:tcPr>
          <w:p w14:paraId="7EE66078" w14:textId="77777777" w:rsidR="00381847" w:rsidRDefault="00E769D9">
            <w:pPr>
              <w:cnfStyle w:val="000000100000" w:firstRow="0" w:lastRow="0" w:firstColumn="0" w:lastColumn="0" w:oddVBand="0" w:evenVBand="0" w:oddHBand="1" w:evenHBand="0" w:firstRowFirstColumn="0" w:firstRowLastColumn="0" w:lastRowFirstColumn="0" w:lastRowLastColumn="0"/>
            </w:pPr>
            <w:r>
              <w:t>CPP</w:t>
            </w:r>
          </w:p>
        </w:tc>
      </w:tr>
      <w:tr w:rsidR="00381847" w14:paraId="380D3980" w14:textId="77777777" w:rsidTr="00E54E9E">
        <w:tc>
          <w:tcPr>
            <w:cnfStyle w:val="001000000000" w:firstRow="0" w:lastRow="0" w:firstColumn="1" w:lastColumn="0" w:oddVBand="0" w:evenVBand="0" w:oddHBand="0" w:evenHBand="0" w:firstRowFirstColumn="0" w:firstRowLastColumn="0" w:lastRowFirstColumn="0" w:lastRowLastColumn="0"/>
            <w:tcW w:w="5192" w:type="dxa"/>
            <w:tcBorders>
              <w:top w:val="single" w:sz="4" w:space="0" w:color="A5A5A5"/>
              <w:bottom w:val="single" w:sz="4" w:space="0" w:color="A5A5A5"/>
            </w:tcBorders>
            <w:shd w:val="clear" w:color="auto" w:fill="EDEDED"/>
          </w:tcPr>
          <w:p w14:paraId="63BB3219" w14:textId="77777777" w:rsidR="00381847" w:rsidRDefault="00E769D9">
            <w:r>
              <w:t>C</w:t>
            </w:r>
          </w:p>
        </w:tc>
        <w:tc>
          <w:tcPr>
            <w:tcW w:w="5193" w:type="dxa"/>
          </w:tcPr>
          <w:p w14:paraId="1F7DCC24" w14:textId="77777777" w:rsidR="00381847" w:rsidRDefault="00E769D9">
            <w:pPr>
              <w:cnfStyle w:val="000000000000" w:firstRow="0" w:lastRow="0" w:firstColumn="0" w:lastColumn="0" w:oddVBand="0" w:evenVBand="0" w:oddHBand="0" w:evenHBand="0" w:firstRowFirstColumn="0" w:firstRowLastColumn="0" w:lastRowFirstColumn="0" w:lastRowLastColumn="0"/>
            </w:pPr>
            <w:r>
              <w:t>CLG</w:t>
            </w:r>
          </w:p>
        </w:tc>
      </w:tr>
      <w:tr w:rsidR="00381847" w14:paraId="1234DFD6" w14:textId="77777777" w:rsidTr="00E54E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92" w:type="dxa"/>
            <w:shd w:val="clear" w:color="auto" w:fill="EDEDED"/>
          </w:tcPr>
          <w:p w14:paraId="6E63B4B8" w14:textId="77777777" w:rsidR="00381847" w:rsidRDefault="00E769D9">
            <w:r>
              <w:t>Java</w:t>
            </w:r>
          </w:p>
        </w:tc>
        <w:tc>
          <w:tcPr>
            <w:tcW w:w="5193" w:type="dxa"/>
          </w:tcPr>
          <w:p w14:paraId="0218F327" w14:textId="77777777" w:rsidR="00381847" w:rsidRDefault="00E769D9">
            <w:pPr>
              <w:cnfStyle w:val="000000100000" w:firstRow="0" w:lastRow="0" w:firstColumn="0" w:lastColumn="0" w:oddVBand="0" w:evenVBand="0" w:oddHBand="1" w:evenHBand="0" w:firstRowFirstColumn="0" w:firstRowLastColumn="0" w:lastRowFirstColumn="0" w:lastRowLastColumn="0"/>
            </w:pPr>
            <w:r>
              <w:t>JAV</w:t>
            </w:r>
          </w:p>
        </w:tc>
      </w:tr>
    </w:tbl>
    <w:p w14:paraId="117BBEDB" w14:textId="77777777" w:rsidR="00381847" w:rsidRDefault="00381847"/>
    <w:p w14:paraId="37C78D15" w14:textId="77777777" w:rsidR="004E75AC" w:rsidRDefault="004E75AC"/>
    <w:sectPr w:rsidR="004E75AC">
      <w:headerReference w:type="default" r:id="rId36"/>
      <w:footerReference w:type="default" r:id="rId37"/>
      <w:pgSz w:w="12240" w:h="15840"/>
      <w:pgMar w:top="720" w:right="720" w:bottom="720" w:left="720" w:header="720" w:footer="431"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1FCE7" w14:textId="77777777" w:rsidR="00652451" w:rsidRDefault="00652451">
      <w:r>
        <w:separator/>
      </w:r>
    </w:p>
  </w:endnote>
  <w:endnote w:type="continuationSeparator" w:id="0">
    <w:p w14:paraId="6B4BAB5E" w14:textId="77777777" w:rsidR="00652451" w:rsidRDefault="006524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1592B" w14:textId="77777777" w:rsidR="00F51FA8" w:rsidRDefault="00F51FA8">
    <w:pPr>
      <w:jc w:val="center"/>
    </w:pPr>
    <w:r>
      <w:rPr>
        <w:noProof/>
      </w:rPr>
      <w:drawing>
        <wp:inline distT="114300" distB="114300" distL="114300" distR="114300" wp14:anchorId="2F54AD6E" wp14:editId="5E8E33E5">
          <wp:extent cx="395288" cy="510580"/>
          <wp:effectExtent l="0" t="0" r="0" b="3810"/>
          <wp:docPr id="10" name="image1.png" descr="Green Pace logo"/>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alphaModFix amt="40000"/>
                  </a:blip>
                  <a:srcRect/>
                  <a:stretch>
                    <a:fillRect/>
                  </a:stretch>
                </pic:blipFill>
                <pic:spPr>
                  <a:xfrm>
                    <a:off x="0" y="0"/>
                    <a:ext cx="395288" cy="510580"/>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0BBAC" w14:textId="77777777" w:rsidR="00652451" w:rsidRDefault="00652451">
      <w:r>
        <w:separator/>
      </w:r>
    </w:p>
  </w:footnote>
  <w:footnote w:type="continuationSeparator" w:id="0">
    <w:p w14:paraId="5A6E783E" w14:textId="77777777" w:rsidR="00652451" w:rsidRDefault="006524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BB785" w14:textId="01D4459E" w:rsidR="00F51FA8" w:rsidRDefault="00F51FA8">
    <w:pPr>
      <w:jc w:val="right"/>
    </w:pPr>
    <w:r>
      <w:fldChar w:fldCharType="begin"/>
    </w:r>
    <w:r>
      <w:instrText>PAGE</w:instrText>
    </w:r>
    <w:r>
      <w:fldChar w:fldCharType="separate"/>
    </w:r>
    <w:r w:rsidR="003D6F4A">
      <w:rPr>
        <w:noProof/>
      </w:rPr>
      <w:t>13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1228AF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CC631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AEECF4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936AE3F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3D0CD5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9FA85B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AC0A5D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C68C2B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708F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044EE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FF7A34"/>
    <w:multiLevelType w:val="hybridMultilevel"/>
    <w:tmpl w:val="DD12BB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DFD43E0"/>
    <w:multiLevelType w:val="hybridMultilevel"/>
    <w:tmpl w:val="5A1C5A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2DD5DB4"/>
    <w:multiLevelType w:val="hybridMultilevel"/>
    <w:tmpl w:val="0BBC67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84D6473"/>
    <w:multiLevelType w:val="multilevel"/>
    <w:tmpl w:val="371202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AB13706"/>
    <w:multiLevelType w:val="multilevel"/>
    <w:tmpl w:val="C56A05FC"/>
    <w:lvl w:ilvl="0">
      <w:start w:val="1"/>
      <w:numFmt w:val="bullet"/>
      <w:pStyle w:val="List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C675820"/>
    <w:multiLevelType w:val="hybridMultilevel"/>
    <w:tmpl w:val="3AEE0E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160E29"/>
    <w:multiLevelType w:val="hybridMultilevel"/>
    <w:tmpl w:val="D1703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E43FB7"/>
    <w:multiLevelType w:val="multilevel"/>
    <w:tmpl w:val="8628529C"/>
    <w:lvl w:ilvl="0">
      <w:start w:val="1"/>
      <w:numFmt w:val="bullet"/>
      <w:pStyle w:val="ListBullet2"/>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8346575"/>
    <w:multiLevelType w:val="hybridMultilevel"/>
    <w:tmpl w:val="3014D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B7687F"/>
    <w:multiLevelType w:val="hybridMultilevel"/>
    <w:tmpl w:val="53B6F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47C1680"/>
    <w:multiLevelType w:val="hybridMultilevel"/>
    <w:tmpl w:val="C636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7E6022"/>
    <w:multiLevelType w:val="hybridMultilevel"/>
    <w:tmpl w:val="6748D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88C7544"/>
    <w:multiLevelType w:val="hybridMultilevel"/>
    <w:tmpl w:val="F3BCF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D71377A"/>
    <w:multiLevelType w:val="hybridMultilevel"/>
    <w:tmpl w:val="58B8E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3DA249D"/>
    <w:multiLevelType w:val="hybridMultilevel"/>
    <w:tmpl w:val="2DDE2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8E5438"/>
    <w:multiLevelType w:val="multilevel"/>
    <w:tmpl w:val="AF20CAD0"/>
    <w:lvl w:ilvl="0">
      <w:start w:val="1"/>
      <w:numFmt w:val="decimal"/>
      <w:lvlText w:val="%1."/>
      <w:lvlJc w:val="left"/>
      <w:pPr>
        <w:ind w:left="720" w:hanging="360"/>
      </w:pPr>
      <w:rPr>
        <w:b w:val="0"/>
        <w:u w:val="none"/>
      </w:rPr>
    </w:lvl>
    <w:lvl w:ilvl="1">
      <w:start w:val="1"/>
      <w:numFmt w:val="lowerLetter"/>
      <w:pStyle w:val="List"/>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56B40C7A"/>
    <w:multiLevelType w:val="multilevel"/>
    <w:tmpl w:val="B7888A6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7" w15:restartNumberingAfterBreak="0">
    <w:nsid w:val="5BAA5FD6"/>
    <w:multiLevelType w:val="multilevel"/>
    <w:tmpl w:val="138AE8C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5CF73F7C"/>
    <w:multiLevelType w:val="multilevel"/>
    <w:tmpl w:val="64BAA924"/>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5E2B6B50"/>
    <w:multiLevelType w:val="hybridMultilevel"/>
    <w:tmpl w:val="308CF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A67271"/>
    <w:multiLevelType w:val="hybridMultilevel"/>
    <w:tmpl w:val="32D8D3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DAE7F27"/>
    <w:multiLevelType w:val="hybridMultilevel"/>
    <w:tmpl w:val="B75E23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EA27A42"/>
    <w:multiLevelType w:val="hybridMultilevel"/>
    <w:tmpl w:val="363C0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D254FB"/>
    <w:multiLevelType w:val="hybridMultilevel"/>
    <w:tmpl w:val="D55A68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5307D41"/>
    <w:multiLevelType w:val="hybridMultilevel"/>
    <w:tmpl w:val="F87E7D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93F325B"/>
    <w:multiLevelType w:val="hybridMultilevel"/>
    <w:tmpl w:val="F1643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B92EF6"/>
    <w:multiLevelType w:val="hybridMultilevel"/>
    <w:tmpl w:val="7974E5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88596483">
    <w:abstractNumId w:val="27"/>
  </w:num>
  <w:num w:numId="2" w16cid:durableId="1616717235">
    <w:abstractNumId w:val="17"/>
  </w:num>
  <w:num w:numId="3" w16cid:durableId="168524394">
    <w:abstractNumId w:val="28"/>
  </w:num>
  <w:num w:numId="4" w16cid:durableId="1979727618">
    <w:abstractNumId w:val="14"/>
  </w:num>
  <w:num w:numId="5" w16cid:durableId="1440562702">
    <w:abstractNumId w:val="13"/>
  </w:num>
  <w:num w:numId="6" w16cid:durableId="1579948073">
    <w:abstractNumId w:val="26"/>
  </w:num>
  <w:num w:numId="7" w16cid:durableId="755051930">
    <w:abstractNumId w:val="25"/>
  </w:num>
  <w:num w:numId="8" w16cid:durableId="434134217">
    <w:abstractNumId w:val="9"/>
  </w:num>
  <w:num w:numId="9" w16cid:durableId="1340157993">
    <w:abstractNumId w:val="7"/>
  </w:num>
  <w:num w:numId="10" w16cid:durableId="1297835279">
    <w:abstractNumId w:val="6"/>
  </w:num>
  <w:num w:numId="11" w16cid:durableId="1025450192">
    <w:abstractNumId w:val="5"/>
  </w:num>
  <w:num w:numId="12" w16cid:durableId="1680504622">
    <w:abstractNumId w:val="4"/>
  </w:num>
  <w:num w:numId="13" w16cid:durableId="1658262270">
    <w:abstractNumId w:val="8"/>
  </w:num>
  <w:num w:numId="14" w16cid:durableId="252587106">
    <w:abstractNumId w:val="3"/>
  </w:num>
  <w:num w:numId="15" w16cid:durableId="638147064">
    <w:abstractNumId w:val="2"/>
  </w:num>
  <w:num w:numId="16" w16cid:durableId="1913349583">
    <w:abstractNumId w:val="1"/>
  </w:num>
  <w:num w:numId="17" w16cid:durableId="1233538143">
    <w:abstractNumId w:val="0"/>
  </w:num>
  <w:num w:numId="18" w16cid:durableId="964000700">
    <w:abstractNumId w:val="16"/>
  </w:num>
  <w:num w:numId="19" w16cid:durableId="5178465">
    <w:abstractNumId w:val="18"/>
  </w:num>
  <w:num w:numId="20" w16cid:durableId="1291126235">
    <w:abstractNumId w:val="20"/>
  </w:num>
  <w:num w:numId="21" w16cid:durableId="1646468793">
    <w:abstractNumId w:val="29"/>
  </w:num>
  <w:num w:numId="22" w16cid:durableId="1585257472">
    <w:abstractNumId w:val="32"/>
  </w:num>
  <w:num w:numId="23" w16cid:durableId="1276215080">
    <w:abstractNumId w:val="35"/>
  </w:num>
  <w:num w:numId="24" w16cid:durableId="1939946504">
    <w:abstractNumId w:val="22"/>
  </w:num>
  <w:num w:numId="25" w16cid:durableId="563299437">
    <w:abstractNumId w:val="24"/>
  </w:num>
  <w:num w:numId="26" w16cid:durableId="96677176">
    <w:abstractNumId w:val="34"/>
  </w:num>
  <w:num w:numId="27" w16cid:durableId="805663678">
    <w:abstractNumId w:val="10"/>
  </w:num>
  <w:num w:numId="28" w16cid:durableId="1529097322">
    <w:abstractNumId w:val="12"/>
  </w:num>
  <w:num w:numId="29" w16cid:durableId="855927850">
    <w:abstractNumId w:val="21"/>
  </w:num>
  <w:num w:numId="30" w16cid:durableId="1894923631">
    <w:abstractNumId w:val="36"/>
  </w:num>
  <w:num w:numId="31" w16cid:durableId="231356395">
    <w:abstractNumId w:val="30"/>
  </w:num>
  <w:num w:numId="32" w16cid:durableId="449708389">
    <w:abstractNumId w:val="19"/>
  </w:num>
  <w:num w:numId="33" w16cid:durableId="510460360">
    <w:abstractNumId w:val="33"/>
  </w:num>
  <w:num w:numId="34" w16cid:durableId="1659767882">
    <w:abstractNumId w:val="15"/>
  </w:num>
  <w:num w:numId="35" w16cid:durableId="1092700923">
    <w:abstractNumId w:val="23"/>
  </w:num>
  <w:num w:numId="36" w16cid:durableId="561411722">
    <w:abstractNumId w:val="31"/>
  </w:num>
  <w:num w:numId="37" w16cid:durableId="12254151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847"/>
    <w:rsid w:val="00001F14"/>
    <w:rsid w:val="00027815"/>
    <w:rsid w:val="000431A4"/>
    <w:rsid w:val="0008274A"/>
    <w:rsid w:val="000B3ACF"/>
    <w:rsid w:val="000C3348"/>
    <w:rsid w:val="000C5953"/>
    <w:rsid w:val="000E5BD4"/>
    <w:rsid w:val="000E66DF"/>
    <w:rsid w:val="000F16AA"/>
    <w:rsid w:val="0011758B"/>
    <w:rsid w:val="001443B2"/>
    <w:rsid w:val="001646BD"/>
    <w:rsid w:val="00171556"/>
    <w:rsid w:val="00186C4D"/>
    <w:rsid w:val="00192176"/>
    <w:rsid w:val="00196545"/>
    <w:rsid w:val="001C257D"/>
    <w:rsid w:val="001D4766"/>
    <w:rsid w:val="001E10ED"/>
    <w:rsid w:val="00214FEC"/>
    <w:rsid w:val="00233FB9"/>
    <w:rsid w:val="00245000"/>
    <w:rsid w:val="002474B4"/>
    <w:rsid w:val="002665B1"/>
    <w:rsid w:val="00291CCC"/>
    <w:rsid w:val="002A60A6"/>
    <w:rsid w:val="002B23D7"/>
    <w:rsid w:val="002C5A39"/>
    <w:rsid w:val="002D0E57"/>
    <w:rsid w:val="002E00EA"/>
    <w:rsid w:val="00302C44"/>
    <w:rsid w:val="0030704F"/>
    <w:rsid w:val="003236D3"/>
    <w:rsid w:val="00332392"/>
    <w:rsid w:val="00346845"/>
    <w:rsid w:val="00364ED0"/>
    <w:rsid w:val="00372CAD"/>
    <w:rsid w:val="00374387"/>
    <w:rsid w:val="00381263"/>
    <w:rsid w:val="00381847"/>
    <w:rsid w:val="003A4048"/>
    <w:rsid w:val="003B0A5C"/>
    <w:rsid w:val="003C1B45"/>
    <w:rsid w:val="003C2366"/>
    <w:rsid w:val="003D62AB"/>
    <w:rsid w:val="003D6F4A"/>
    <w:rsid w:val="003D72B5"/>
    <w:rsid w:val="00406D4E"/>
    <w:rsid w:val="00406D7D"/>
    <w:rsid w:val="004575BB"/>
    <w:rsid w:val="00465680"/>
    <w:rsid w:val="004C1629"/>
    <w:rsid w:val="004E12CE"/>
    <w:rsid w:val="004E3A56"/>
    <w:rsid w:val="004E75AC"/>
    <w:rsid w:val="004F0396"/>
    <w:rsid w:val="0057095E"/>
    <w:rsid w:val="0059536C"/>
    <w:rsid w:val="005A3503"/>
    <w:rsid w:val="005B1205"/>
    <w:rsid w:val="005B7417"/>
    <w:rsid w:val="005C0C1A"/>
    <w:rsid w:val="00620A98"/>
    <w:rsid w:val="00620E05"/>
    <w:rsid w:val="006332E7"/>
    <w:rsid w:val="0063630C"/>
    <w:rsid w:val="00652451"/>
    <w:rsid w:val="00656A59"/>
    <w:rsid w:val="0066796C"/>
    <w:rsid w:val="006C5DAB"/>
    <w:rsid w:val="006D38A7"/>
    <w:rsid w:val="006E7F6E"/>
    <w:rsid w:val="006F7CCE"/>
    <w:rsid w:val="007547EA"/>
    <w:rsid w:val="0076247A"/>
    <w:rsid w:val="00772B7E"/>
    <w:rsid w:val="007A3404"/>
    <w:rsid w:val="007B059C"/>
    <w:rsid w:val="007C0BEC"/>
    <w:rsid w:val="007D1ACB"/>
    <w:rsid w:val="007F7DC1"/>
    <w:rsid w:val="00812FB8"/>
    <w:rsid w:val="00866111"/>
    <w:rsid w:val="008673EA"/>
    <w:rsid w:val="00895AA1"/>
    <w:rsid w:val="008C3FC6"/>
    <w:rsid w:val="008C4752"/>
    <w:rsid w:val="008D52F4"/>
    <w:rsid w:val="008D5A8D"/>
    <w:rsid w:val="008E0D6A"/>
    <w:rsid w:val="00916DE2"/>
    <w:rsid w:val="00922AF7"/>
    <w:rsid w:val="00944411"/>
    <w:rsid w:val="00973B67"/>
    <w:rsid w:val="009771B3"/>
    <w:rsid w:val="009A54B0"/>
    <w:rsid w:val="009B710E"/>
    <w:rsid w:val="009F1B64"/>
    <w:rsid w:val="009F7011"/>
    <w:rsid w:val="00A04F5E"/>
    <w:rsid w:val="00A44378"/>
    <w:rsid w:val="00A64600"/>
    <w:rsid w:val="00A701BE"/>
    <w:rsid w:val="00AB6755"/>
    <w:rsid w:val="00AD1D9B"/>
    <w:rsid w:val="00AE4860"/>
    <w:rsid w:val="00B04B1C"/>
    <w:rsid w:val="00B107D7"/>
    <w:rsid w:val="00B21AEC"/>
    <w:rsid w:val="00B475A1"/>
    <w:rsid w:val="00B720F3"/>
    <w:rsid w:val="00B83D35"/>
    <w:rsid w:val="00B92A44"/>
    <w:rsid w:val="00BB19E1"/>
    <w:rsid w:val="00BC0CBE"/>
    <w:rsid w:val="00BC2B54"/>
    <w:rsid w:val="00C125D8"/>
    <w:rsid w:val="00C172EF"/>
    <w:rsid w:val="00C230BB"/>
    <w:rsid w:val="00C54CB5"/>
    <w:rsid w:val="00C73007"/>
    <w:rsid w:val="00C82924"/>
    <w:rsid w:val="00C8737C"/>
    <w:rsid w:val="00C873A1"/>
    <w:rsid w:val="00CA2055"/>
    <w:rsid w:val="00CB0959"/>
    <w:rsid w:val="00CB2327"/>
    <w:rsid w:val="00CC491C"/>
    <w:rsid w:val="00CE3A73"/>
    <w:rsid w:val="00D211BA"/>
    <w:rsid w:val="00D30268"/>
    <w:rsid w:val="00D37987"/>
    <w:rsid w:val="00D419F8"/>
    <w:rsid w:val="00D429EB"/>
    <w:rsid w:val="00D55D57"/>
    <w:rsid w:val="00D5654D"/>
    <w:rsid w:val="00D60EE7"/>
    <w:rsid w:val="00DD026A"/>
    <w:rsid w:val="00DF3C5C"/>
    <w:rsid w:val="00E1507F"/>
    <w:rsid w:val="00E170F5"/>
    <w:rsid w:val="00E31CA4"/>
    <w:rsid w:val="00E34358"/>
    <w:rsid w:val="00E54E9E"/>
    <w:rsid w:val="00E73752"/>
    <w:rsid w:val="00E769D9"/>
    <w:rsid w:val="00E80E33"/>
    <w:rsid w:val="00E910C0"/>
    <w:rsid w:val="00F11C1D"/>
    <w:rsid w:val="00F31F99"/>
    <w:rsid w:val="00F32E26"/>
    <w:rsid w:val="00F47308"/>
    <w:rsid w:val="00F51FA8"/>
    <w:rsid w:val="00F72634"/>
    <w:rsid w:val="00F82C04"/>
    <w:rsid w:val="00F84402"/>
    <w:rsid w:val="00FA00E8"/>
    <w:rsid w:val="00FB2B0C"/>
    <w:rsid w:val="00FC6A61"/>
    <w:rsid w:val="00FF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BC565"/>
  <w15:docId w15:val="{1F394E8D-02B6-4FA9-8C8B-C67F0F184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F4A"/>
  </w:style>
  <w:style w:type="paragraph" w:styleId="Heading1">
    <w:name w:val="heading 1"/>
    <w:basedOn w:val="Title"/>
    <w:next w:val="Normal"/>
    <w:uiPriority w:val="9"/>
    <w:qFormat/>
    <w:rsid w:val="00E170F5"/>
    <w:pPr>
      <w:outlineLvl w:val="0"/>
    </w:pPr>
    <w:rPr>
      <w:rFonts w:ascii="Calibri" w:eastAsia="Calibri" w:hAnsi="Calibri" w:cs="Calibri"/>
    </w:rPr>
  </w:style>
  <w:style w:type="paragraph" w:styleId="Heading2">
    <w:name w:val="heading 2"/>
    <w:basedOn w:val="Normal"/>
    <w:next w:val="Normal"/>
    <w:uiPriority w:val="9"/>
    <w:unhideWhenUsed/>
    <w:qFormat/>
    <w:rsid w:val="0059536C"/>
    <w:pPr>
      <w:suppressAutoHyphens/>
      <w:contextualSpacing/>
      <w:outlineLvl w:val="1"/>
    </w:pPr>
    <w:rPr>
      <w:b/>
      <w:color w:val="000000"/>
      <w:sz w:val="28"/>
      <w:szCs w:val="26"/>
    </w:rPr>
  </w:style>
  <w:style w:type="paragraph" w:styleId="Heading3">
    <w:name w:val="heading 3"/>
    <w:basedOn w:val="Normal"/>
    <w:next w:val="Normal"/>
    <w:uiPriority w:val="9"/>
    <w:unhideWhenUsed/>
    <w:qFormat/>
    <w:rsid w:val="0059536C"/>
    <w:pPr>
      <w:suppressAutoHyphens/>
      <w:contextualSpacing/>
      <w:outlineLvl w:val="2"/>
    </w:pPr>
    <w:rPr>
      <w:b/>
      <w:color w:val="000000"/>
    </w:rPr>
  </w:style>
  <w:style w:type="paragraph" w:styleId="Heading4">
    <w:name w:val="heading 4"/>
    <w:basedOn w:val="Normal"/>
    <w:next w:val="Normal"/>
    <w:uiPriority w:val="9"/>
    <w:unhideWhenUsed/>
    <w:qFormat/>
    <w:rsid w:val="0059536C"/>
    <w:pPr>
      <w:jc w:val="center"/>
      <w:outlineLvl w:val="3"/>
    </w:pPr>
    <w:rPr>
      <w:b/>
    </w:rPr>
  </w:style>
  <w:style w:type="paragraph" w:styleId="Heading5">
    <w:name w:val="heading 5"/>
    <w:basedOn w:val="Normal"/>
    <w:next w:val="Normal"/>
    <w:uiPriority w:val="9"/>
    <w:unhideWhenUsed/>
    <w:qFormat/>
    <w:rsid w:val="009F7011"/>
    <w:pPr>
      <w:outlineLvl w:val="4"/>
    </w:pPr>
    <w:rPr>
      <w:b/>
      <w:szCs w:val="22"/>
    </w:rPr>
  </w:style>
  <w:style w:type="paragraph" w:styleId="Heading6">
    <w:name w:val="heading 6"/>
    <w:basedOn w:val="Normal"/>
    <w:next w:val="Normal"/>
    <w:uiPriority w:val="9"/>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jc w:val="center"/>
    </w:pPr>
    <w:rPr>
      <w:rFonts w:ascii="Times New Roman" w:eastAsia="Times New Roman" w:hAnsi="Times New Roman" w:cs="Times New Roman"/>
      <w:b/>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46">
    <w:name w:val="146"/>
    <w:basedOn w:val="TableNormal"/>
    <w:tblPr>
      <w:tblStyleRowBandSize w:val="1"/>
      <w:tblStyleColBandSize w:val="1"/>
      <w:tblCellMar>
        <w:top w:w="100" w:type="dxa"/>
        <w:left w:w="100" w:type="dxa"/>
        <w:bottom w:w="100" w:type="dxa"/>
        <w:right w:w="100" w:type="dxa"/>
      </w:tblCellMar>
    </w:tblPr>
  </w:style>
  <w:style w:type="table" w:customStyle="1" w:styleId="145">
    <w:name w:val="145"/>
    <w:basedOn w:val="TableNormal"/>
    <w:tblPr>
      <w:tblStyleRowBandSize w:val="1"/>
      <w:tblStyleColBandSize w:val="1"/>
      <w:tblCellMar>
        <w:top w:w="100" w:type="dxa"/>
        <w:left w:w="100" w:type="dxa"/>
        <w:bottom w:w="100" w:type="dxa"/>
        <w:right w:w="100" w:type="dxa"/>
      </w:tblCellMar>
    </w:tblPr>
  </w:style>
  <w:style w:type="table" w:customStyle="1" w:styleId="144">
    <w:name w:val="144"/>
    <w:basedOn w:val="TableNormal"/>
    <w:tblPr>
      <w:tblStyleRowBandSize w:val="1"/>
      <w:tblStyleColBandSize w:val="1"/>
      <w:tblCellMar>
        <w:top w:w="100" w:type="dxa"/>
        <w:left w:w="100" w:type="dxa"/>
        <w:bottom w:w="100" w:type="dxa"/>
        <w:right w:w="100" w:type="dxa"/>
      </w:tblCellMar>
    </w:tblPr>
  </w:style>
  <w:style w:type="table" w:customStyle="1" w:styleId="143">
    <w:name w:val="143"/>
    <w:basedOn w:val="TableNormal"/>
    <w:tblPr>
      <w:tblStyleRowBandSize w:val="1"/>
      <w:tblStyleColBandSize w:val="1"/>
      <w:tblCellMar>
        <w:top w:w="100" w:type="dxa"/>
        <w:left w:w="100" w:type="dxa"/>
        <w:bottom w:w="100" w:type="dxa"/>
        <w:right w:w="100" w:type="dxa"/>
      </w:tblCellMar>
    </w:tblPr>
  </w:style>
  <w:style w:type="table" w:customStyle="1" w:styleId="142">
    <w:name w:val="142"/>
    <w:basedOn w:val="TableNormal"/>
    <w:tblPr>
      <w:tblStyleRowBandSize w:val="1"/>
      <w:tblStyleColBandSize w:val="1"/>
      <w:tblCellMar>
        <w:top w:w="100" w:type="dxa"/>
        <w:left w:w="100" w:type="dxa"/>
        <w:bottom w:w="100" w:type="dxa"/>
        <w:right w:w="100" w:type="dxa"/>
      </w:tblCellMar>
    </w:tblPr>
  </w:style>
  <w:style w:type="table" w:customStyle="1" w:styleId="141">
    <w:name w:val="141"/>
    <w:basedOn w:val="TableNormal"/>
    <w:tblPr>
      <w:tblStyleRowBandSize w:val="1"/>
      <w:tblStyleColBandSize w:val="1"/>
      <w:tblCellMar>
        <w:top w:w="100" w:type="dxa"/>
        <w:left w:w="100" w:type="dxa"/>
        <w:bottom w:w="100" w:type="dxa"/>
        <w:right w:w="100" w:type="dxa"/>
      </w:tblCellMar>
    </w:tblPr>
  </w:style>
  <w:style w:type="table" w:customStyle="1" w:styleId="140">
    <w:name w:val="140"/>
    <w:basedOn w:val="TableNormal"/>
    <w:tblPr>
      <w:tblStyleRowBandSize w:val="1"/>
      <w:tblStyleColBandSize w:val="1"/>
      <w:tblCellMar>
        <w:top w:w="100" w:type="dxa"/>
        <w:left w:w="100" w:type="dxa"/>
        <w:bottom w:w="100" w:type="dxa"/>
        <w:right w:w="100" w:type="dxa"/>
      </w:tblCellMar>
    </w:tblPr>
  </w:style>
  <w:style w:type="table" w:customStyle="1" w:styleId="139">
    <w:name w:val="139"/>
    <w:basedOn w:val="TableNormal"/>
    <w:tblPr>
      <w:tblStyleRowBandSize w:val="1"/>
      <w:tblStyleColBandSize w:val="1"/>
      <w:tblCellMar>
        <w:top w:w="100" w:type="dxa"/>
        <w:left w:w="100" w:type="dxa"/>
        <w:bottom w:w="100" w:type="dxa"/>
        <w:right w:w="100" w:type="dxa"/>
      </w:tblCellMar>
    </w:tblPr>
  </w:style>
  <w:style w:type="table" w:customStyle="1" w:styleId="138">
    <w:name w:val="138"/>
    <w:basedOn w:val="TableNormal"/>
    <w:rPr>
      <w:sz w:val="22"/>
      <w:szCs w:val="22"/>
    </w:rPr>
    <w:tblPr>
      <w:tblStyleRowBandSize w:val="1"/>
      <w:tblStyleColBandSize w:val="1"/>
      <w:tblCellMar>
        <w:left w:w="115" w:type="dxa"/>
        <w:right w:w="115" w:type="dxa"/>
      </w:tblCellMar>
    </w:tblPr>
    <w:tcPr>
      <w:shd w:val="clear" w:color="auto" w:fill="EDEDED"/>
    </w:tcPr>
    <w:tblStylePr w:type="firstRow">
      <w:rPr>
        <w:b/>
        <w:color w:val="FFFFFF"/>
      </w:rPr>
      <w:tblPr/>
      <w:tcPr>
        <w:shd w:val="clear" w:color="auto" w:fill="A5A5A5"/>
      </w:tcPr>
    </w:tblStylePr>
    <w:tblStylePr w:type="lastRow">
      <w:rPr>
        <w:b/>
      </w:rPr>
      <w:tblPr/>
      <w:tcPr>
        <w:tcBorders>
          <w:top w:val="single" w:sz="4" w:space="0" w:color="A5A5A5"/>
        </w:tcBorders>
        <w:shd w:val="clear" w:color="auto" w:fill="FFFFFF"/>
      </w:tcPr>
    </w:tblStylePr>
    <w:tblStylePr w:type="firstCol">
      <w:rPr>
        <w:b/>
      </w:rPr>
      <w:tblPr/>
      <w:tcPr>
        <w:tcBorders>
          <w:right w:val="nil"/>
        </w:tcBorders>
        <w:shd w:val="clear" w:color="auto" w:fill="FFFFFF"/>
      </w:tcPr>
    </w:tblStylePr>
    <w:tblStylePr w:type="lastCol">
      <w:rPr>
        <w:b/>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A5A5A5"/>
          <w:left w:val="nil"/>
        </w:tcBorders>
      </w:tcPr>
    </w:tblStylePr>
    <w:tblStylePr w:type="swCell">
      <w:tblPr/>
      <w:tcPr>
        <w:tcBorders>
          <w:top w:val="single" w:sz="4" w:space="0" w:color="A5A5A5"/>
          <w:right w:val="nil"/>
        </w:tcBorders>
      </w:tcPr>
    </w:tblStylePr>
  </w:style>
  <w:style w:type="table" w:customStyle="1" w:styleId="137">
    <w:name w:val="137"/>
    <w:basedOn w:val="TableNormal"/>
    <w:tblPr>
      <w:tblStyleRowBandSize w:val="1"/>
      <w:tblStyleColBandSize w:val="1"/>
      <w:tblCellMar>
        <w:top w:w="100" w:type="dxa"/>
        <w:left w:w="100" w:type="dxa"/>
        <w:bottom w:w="100" w:type="dxa"/>
        <w:right w:w="100" w:type="dxa"/>
      </w:tblCellMar>
    </w:tblPr>
  </w:style>
  <w:style w:type="table" w:customStyle="1" w:styleId="136">
    <w:name w:val="136"/>
    <w:basedOn w:val="TableNormal"/>
    <w:tblPr>
      <w:tblStyleRowBandSize w:val="1"/>
      <w:tblStyleColBandSize w:val="1"/>
      <w:tblCellMar>
        <w:top w:w="100" w:type="dxa"/>
        <w:left w:w="100" w:type="dxa"/>
        <w:bottom w:w="100" w:type="dxa"/>
        <w:right w:w="100" w:type="dxa"/>
      </w:tblCellMar>
    </w:tblPr>
  </w:style>
  <w:style w:type="table" w:customStyle="1" w:styleId="135">
    <w:name w:val="135"/>
    <w:basedOn w:val="TableNormal"/>
    <w:rPr>
      <w:sz w:val="22"/>
      <w:szCs w:val="22"/>
    </w:rPr>
    <w:tblPr>
      <w:tblStyleRowBandSize w:val="1"/>
      <w:tblStyleColBandSize w:val="1"/>
      <w:tblCellMar>
        <w:left w:w="115" w:type="dxa"/>
        <w:right w:w="115" w:type="dxa"/>
      </w:tblCellMar>
    </w:tblPr>
    <w:tcPr>
      <w:shd w:val="clear" w:color="auto" w:fill="EDEDED"/>
    </w:tcPr>
    <w:tblStylePr w:type="firstRow">
      <w:rPr>
        <w:b/>
        <w:color w:val="FFFFFF"/>
      </w:rPr>
      <w:tblPr/>
      <w:tcPr>
        <w:shd w:val="clear" w:color="auto" w:fill="A5A5A5"/>
      </w:tcPr>
    </w:tblStylePr>
    <w:tblStylePr w:type="lastRow">
      <w:rPr>
        <w:b/>
      </w:rPr>
      <w:tblPr/>
      <w:tcPr>
        <w:tcBorders>
          <w:top w:val="single" w:sz="4" w:space="0" w:color="A5A5A5"/>
        </w:tcBorders>
        <w:shd w:val="clear" w:color="auto" w:fill="FFFFFF"/>
      </w:tcPr>
    </w:tblStylePr>
    <w:tblStylePr w:type="firstCol">
      <w:rPr>
        <w:b/>
      </w:rPr>
      <w:tblPr/>
      <w:tcPr>
        <w:tcBorders>
          <w:right w:val="nil"/>
        </w:tcBorders>
        <w:shd w:val="clear" w:color="auto" w:fill="FFFFFF"/>
      </w:tcPr>
    </w:tblStylePr>
    <w:tblStylePr w:type="lastCol">
      <w:rPr>
        <w:b/>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A5A5A5"/>
          <w:left w:val="nil"/>
        </w:tcBorders>
      </w:tcPr>
    </w:tblStylePr>
    <w:tblStylePr w:type="swCell">
      <w:tblPr/>
      <w:tcPr>
        <w:tcBorders>
          <w:top w:val="single" w:sz="4" w:space="0" w:color="A5A5A5"/>
          <w:right w:val="nil"/>
        </w:tcBorders>
      </w:tcPr>
    </w:tblStylePr>
  </w:style>
  <w:style w:type="table" w:customStyle="1" w:styleId="134">
    <w:name w:val="134"/>
    <w:basedOn w:val="TableNormal"/>
    <w:rPr>
      <w:sz w:val="22"/>
      <w:szCs w:val="22"/>
    </w:rPr>
    <w:tblPr>
      <w:tblStyleRowBandSize w:val="1"/>
      <w:tblStyleColBandSize w:val="1"/>
      <w:tblCellMar>
        <w:left w:w="115" w:type="dxa"/>
        <w:right w:w="115" w:type="dxa"/>
      </w:tblCellMar>
    </w:tblPr>
    <w:tcPr>
      <w:shd w:val="clear" w:color="auto" w:fill="EDEDED"/>
    </w:tcPr>
    <w:tblStylePr w:type="firstRow">
      <w:rPr>
        <w:b/>
        <w:color w:val="FFFFFF"/>
      </w:rPr>
      <w:tblPr/>
      <w:tcPr>
        <w:shd w:val="clear" w:color="auto" w:fill="A5A5A5"/>
      </w:tcPr>
    </w:tblStylePr>
    <w:tblStylePr w:type="lastRow">
      <w:rPr>
        <w:b/>
      </w:rPr>
      <w:tblPr/>
      <w:tcPr>
        <w:tcBorders>
          <w:top w:val="single" w:sz="4" w:space="0" w:color="A5A5A5"/>
        </w:tcBorders>
        <w:shd w:val="clear" w:color="auto" w:fill="FFFFFF"/>
      </w:tcPr>
    </w:tblStylePr>
    <w:tblStylePr w:type="firstCol">
      <w:rPr>
        <w:b/>
      </w:rPr>
      <w:tblPr/>
      <w:tcPr>
        <w:tcBorders>
          <w:right w:val="nil"/>
        </w:tcBorders>
        <w:shd w:val="clear" w:color="auto" w:fill="FFFFFF"/>
      </w:tcPr>
    </w:tblStylePr>
    <w:tblStylePr w:type="lastCol">
      <w:rPr>
        <w:b/>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A5A5A5"/>
          <w:left w:val="nil"/>
        </w:tcBorders>
      </w:tcPr>
    </w:tblStylePr>
    <w:tblStylePr w:type="swCell">
      <w:tblPr/>
      <w:tcPr>
        <w:tcBorders>
          <w:top w:val="single" w:sz="4" w:space="0" w:color="A5A5A5"/>
          <w:right w:val="nil"/>
        </w:tcBorders>
      </w:tcPr>
    </w:tblStyle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C5CF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C5CF4"/>
    <w:rPr>
      <w:rFonts w:ascii="Times New Roman" w:hAnsi="Times New Roman" w:cs="Times New Roman"/>
      <w:sz w:val="18"/>
      <w:szCs w:val="18"/>
    </w:rPr>
  </w:style>
  <w:style w:type="table" w:customStyle="1" w:styleId="133">
    <w:name w:val="133"/>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32">
    <w:name w:val="132"/>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31">
    <w:name w:val="131"/>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30">
    <w:name w:val="130"/>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29">
    <w:name w:val="129"/>
    <w:basedOn w:val="TableNormal"/>
    <w:tblPr>
      <w:tblStyleRowBandSize w:val="1"/>
      <w:tblStyleColBandSize w:val="1"/>
      <w:tblCellMar>
        <w:top w:w="100" w:type="dxa"/>
        <w:left w:w="100" w:type="dxa"/>
        <w:bottom w:w="100" w:type="dxa"/>
        <w:right w:w="100" w:type="dxa"/>
      </w:tblCellMar>
    </w:tblPr>
  </w:style>
  <w:style w:type="table" w:customStyle="1" w:styleId="128">
    <w:name w:val="128"/>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27">
    <w:name w:val="127"/>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26">
    <w:name w:val="126"/>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25">
    <w:name w:val="125"/>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24">
    <w:name w:val="124"/>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23">
    <w:name w:val="123"/>
    <w:basedOn w:val="TableNormal"/>
    <w:tblPr>
      <w:tblStyleRowBandSize w:val="1"/>
      <w:tblStyleColBandSize w:val="1"/>
      <w:tblCellMar>
        <w:top w:w="100" w:type="dxa"/>
        <w:left w:w="100" w:type="dxa"/>
        <w:bottom w:w="100" w:type="dxa"/>
        <w:right w:w="100" w:type="dxa"/>
      </w:tblCellMar>
    </w:tblPr>
  </w:style>
  <w:style w:type="table" w:customStyle="1" w:styleId="122">
    <w:name w:val="122"/>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21">
    <w:name w:val="121"/>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20">
    <w:name w:val="120"/>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19">
    <w:name w:val="119"/>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18">
    <w:name w:val="118"/>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17">
    <w:name w:val="117"/>
    <w:basedOn w:val="TableNormal"/>
    <w:tblPr>
      <w:tblStyleRowBandSize w:val="1"/>
      <w:tblStyleColBandSize w:val="1"/>
      <w:tblCellMar>
        <w:top w:w="100" w:type="dxa"/>
        <w:left w:w="100" w:type="dxa"/>
        <w:bottom w:w="100" w:type="dxa"/>
        <w:right w:w="100" w:type="dxa"/>
      </w:tblCellMar>
    </w:tblPr>
  </w:style>
  <w:style w:type="table" w:customStyle="1" w:styleId="116">
    <w:name w:val="116"/>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15">
    <w:name w:val="115"/>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14">
    <w:name w:val="114"/>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13">
    <w:name w:val="113"/>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12">
    <w:name w:val="112"/>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11">
    <w:name w:val="111"/>
    <w:basedOn w:val="TableNormal"/>
    <w:tblPr>
      <w:tblStyleRowBandSize w:val="1"/>
      <w:tblStyleColBandSize w:val="1"/>
      <w:tblCellMar>
        <w:top w:w="100" w:type="dxa"/>
        <w:left w:w="100" w:type="dxa"/>
        <w:bottom w:w="100" w:type="dxa"/>
        <w:right w:w="100" w:type="dxa"/>
      </w:tblCellMar>
    </w:tblPr>
  </w:style>
  <w:style w:type="table" w:customStyle="1" w:styleId="110">
    <w:name w:val="110"/>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09">
    <w:name w:val="109"/>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08">
    <w:name w:val="108"/>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07">
    <w:name w:val="107"/>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06">
    <w:name w:val="106"/>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05">
    <w:name w:val="105"/>
    <w:basedOn w:val="TableNormal"/>
    <w:tblPr>
      <w:tblStyleRowBandSize w:val="1"/>
      <w:tblStyleColBandSize w:val="1"/>
      <w:tblCellMar>
        <w:top w:w="100" w:type="dxa"/>
        <w:left w:w="100" w:type="dxa"/>
        <w:bottom w:w="100" w:type="dxa"/>
        <w:right w:w="100" w:type="dxa"/>
      </w:tblCellMar>
    </w:tblPr>
  </w:style>
  <w:style w:type="table" w:customStyle="1" w:styleId="104">
    <w:name w:val="104"/>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03">
    <w:name w:val="103"/>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02">
    <w:name w:val="102"/>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01">
    <w:name w:val="101"/>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00">
    <w:name w:val="100"/>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99">
    <w:name w:val="99"/>
    <w:basedOn w:val="TableNormal"/>
    <w:tblPr>
      <w:tblStyleRowBandSize w:val="1"/>
      <w:tblStyleColBandSize w:val="1"/>
      <w:tblCellMar>
        <w:top w:w="100" w:type="dxa"/>
        <w:left w:w="100" w:type="dxa"/>
        <w:bottom w:w="100" w:type="dxa"/>
        <w:right w:w="100" w:type="dxa"/>
      </w:tblCellMar>
    </w:tblPr>
  </w:style>
  <w:style w:type="table" w:customStyle="1" w:styleId="98">
    <w:name w:val="98"/>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97">
    <w:name w:val="97"/>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96">
    <w:name w:val="96"/>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95">
    <w:name w:val="95"/>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94">
    <w:name w:val="94"/>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93">
    <w:name w:val="93"/>
    <w:basedOn w:val="TableNormal"/>
    <w:tblPr>
      <w:tblStyleRowBandSize w:val="1"/>
      <w:tblStyleColBandSize w:val="1"/>
      <w:tblCellMar>
        <w:top w:w="100" w:type="dxa"/>
        <w:left w:w="100" w:type="dxa"/>
        <w:bottom w:w="100" w:type="dxa"/>
        <w:right w:w="100" w:type="dxa"/>
      </w:tblCellMar>
    </w:tblPr>
  </w:style>
  <w:style w:type="table" w:customStyle="1" w:styleId="92">
    <w:name w:val="92"/>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91">
    <w:name w:val="91"/>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90">
    <w:name w:val="90"/>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89">
    <w:name w:val="89"/>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88">
    <w:name w:val="88"/>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87">
    <w:name w:val="87"/>
    <w:basedOn w:val="TableNormal"/>
    <w:tblPr>
      <w:tblStyleRowBandSize w:val="1"/>
      <w:tblStyleColBandSize w:val="1"/>
      <w:tblCellMar>
        <w:top w:w="100" w:type="dxa"/>
        <w:left w:w="100" w:type="dxa"/>
        <w:bottom w:w="100" w:type="dxa"/>
        <w:right w:w="100" w:type="dxa"/>
      </w:tblCellMar>
    </w:tblPr>
  </w:style>
  <w:style w:type="table" w:customStyle="1" w:styleId="86">
    <w:name w:val="86"/>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85">
    <w:name w:val="85"/>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84">
    <w:name w:val="84"/>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83">
    <w:name w:val="83"/>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82">
    <w:name w:val="82"/>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81">
    <w:name w:val="81"/>
    <w:basedOn w:val="TableNormal"/>
    <w:tblPr>
      <w:tblStyleRowBandSize w:val="1"/>
      <w:tblStyleColBandSize w:val="1"/>
      <w:tblCellMar>
        <w:top w:w="100" w:type="dxa"/>
        <w:left w:w="100" w:type="dxa"/>
        <w:bottom w:w="100" w:type="dxa"/>
        <w:right w:w="100" w:type="dxa"/>
      </w:tblCellMar>
    </w:tblPr>
  </w:style>
  <w:style w:type="table" w:customStyle="1" w:styleId="80">
    <w:name w:val="80"/>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79">
    <w:name w:val="79"/>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78">
    <w:name w:val="78"/>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77">
    <w:name w:val="77"/>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76">
    <w:name w:val="76"/>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75">
    <w:name w:val="75"/>
    <w:basedOn w:val="TableNormal"/>
    <w:tblPr>
      <w:tblStyleRowBandSize w:val="1"/>
      <w:tblStyleColBandSize w:val="1"/>
      <w:tblCellMar>
        <w:top w:w="100" w:type="dxa"/>
        <w:left w:w="100" w:type="dxa"/>
        <w:bottom w:w="100" w:type="dxa"/>
        <w:right w:w="100" w:type="dxa"/>
      </w:tblCellMar>
    </w:tblPr>
  </w:style>
  <w:style w:type="table" w:customStyle="1" w:styleId="74">
    <w:name w:val="74"/>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73">
    <w:name w:val="73"/>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72">
    <w:name w:val="72"/>
    <w:basedOn w:val="TableNormal"/>
    <w:rPr>
      <w:sz w:val="22"/>
      <w:szCs w:val="22"/>
    </w:rPr>
    <w:tblPr>
      <w:tblStyleRowBandSize w:val="1"/>
      <w:tblStyleColBandSize w:val="1"/>
      <w:tblCellMar>
        <w:left w:w="115" w:type="dxa"/>
        <w:right w:w="115" w:type="dxa"/>
      </w:tblCellMar>
    </w:tblPr>
    <w:tcPr>
      <w:shd w:val="clear" w:color="auto" w:fill="EDEDED"/>
    </w:tcPr>
    <w:tblStylePr w:type="firstRow">
      <w:rPr>
        <w:b/>
        <w:color w:val="FFFFFF"/>
      </w:rPr>
      <w:tblPr/>
      <w:tcPr>
        <w:shd w:val="clear" w:color="auto" w:fill="A5A5A5"/>
      </w:tcPr>
    </w:tblStylePr>
    <w:tblStylePr w:type="lastRow">
      <w:rPr>
        <w:b/>
      </w:rPr>
      <w:tblPr/>
      <w:tcPr>
        <w:tcBorders>
          <w:top w:val="single" w:sz="4" w:space="0" w:color="A5A5A5"/>
        </w:tcBorders>
        <w:shd w:val="clear" w:color="auto" w:fill="FFFFFF"/>
      </w:tcPr>
    </w:tblStylePr>
    <w:tblStylePr w:type="firstCol">
      <w:rPr>
        <w:b/>
      </w:rPr>
      <w:tblPr/>
      <w:tcPr>
        <w:tcBorders>
          <w:right w:val="nil"/>
        </w:tcBorders>
        <w:shd w:val="clear" w:color="auto" w:fill="FFFFFF"/>
      </w:tcPr>
    </w:tblStylePr>
    <w:tblStylePr w:type="lastCol">
      <w:rPr>
        <w:b/>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A5A5A5"/>
          <w:left w:val="nil"/>
        </w:tcBorders>
      </w:tcPr>
    </w:tblStylePr>
    <w:tblStylePr w:type="swCell">
      <w:tblPr/>
      <w:tcPr>
        <w:tcBorders>
          <w:top w:val="single" w:sz="4" w:space="0" w:color="A5A5A5"/>
          <w:right w:val="nil"/>
        </w:tcBorders>
      </w:tcPr>
    </w:tblStylePr>
  </w:style>
  <w:style w:type="table" w:customStyle="1" w:styleId="71">
    <w:name w:val="71"/>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70">
    <w:name w:val="70"/>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69">
    <w:name w:val="69"/>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68">
    <w:name w:val="68"/>
    <w:basedOn w:val="TableNormal"/>
    <w:rPr>
      <w:sz w:val="22"/>
      <w:szCs w:val="22"/>
    </w:rPr>
    <w:tblPr>
      <w:tblStyleRowBandSize w:val="1"/>
      <w:tblStyleColBandSize w:val="1"/>
      <w:tblCellMar>
        <w:left w:w="115" w:type="dxa"/>
        <w:right w:w="115" w:type="dxa"/>
      </w:tblCellMar>
    </w:tblPr>
    <w:tcPr>
      <w:shd w:val="clear" w:color="auto" w:fill="EDEDED"/>
    </w:tcPr>
    <w:tblStylePr w:type="firstRow">
      <w:rPr>
        <w:b/>
        <w:color w:val="FFFFFF"/>
      </w:rPr>
      <w:tblPr/>
      <w:tcPr>
        <w:shd w:val="clear" w:color="auto" w:fill="A5A5A5"/>
      </w:tcPr>
    </w:tblStylePr>
    <w:tblStylePr w:type="lastRow">
      <w:rPr>
        <w:b/>
      </w:rPr>
      <w:tblPr/>
      <w:tcPr>
        <w:tcBorders>
          <w:top w:val="single" w:sz="4" w:space="0" w:color="A5A5A5"/>
        </w:tcBorders>
        <w:shd w:val="clear" w:color="auto" w:fill="FFFFFF"/>
      </w:tcPr>
    </w:tblStylePr>
    <w:tblStylePr w:type="firstCol">
      <w:rPr>
        <w:b/>
      </w:rPr>
      <w:tblPr/>
      <w:tcPr>
        <w:tcBorders>
          <w:right w:val="nil"/>
        </w:tcBorders>
        <w:shd w:val="clear" w:color="auto" w:fill="FFFFFF"/>
      </w:tcPr>
    </w:tblStylePr>
    <w:tblStylePr w:type="lastCol">
      <w:rPr>
        <w:b/>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A5A5A5"/>
          <w:left w:val="nil"/>
        </w:tcBorders>
      </w:tcPr>
    </w:tblStylePr>
    <w:tblStylePr w:type="swCell">
      <w:tblPr/>
      <w:tcPr>
        <w:tcBorders>
          <w:top w:val="single" w:sz="4" w:space="0" w:color="A5A5A5"/>
          <w:right w:val="nil"/>
        </w:tcBorders>
      </w:tcPr>
    </w:tblStylePr>
  </w:style>
  <w:style w:type="table" w:customStyle="1" w:styleId="67">
    <w:name w:val="67"/>
    <w:basedOn w:val="TableNormal"/>
    <w:rPr>
      <w:sz w:val="22"/>
      <w:szCs w:val="22"/>
    </w:rPr>
    <w:tblPr>
      <w:tblStyleRowBandSize w:val="1"/>
      <w:tblStyleColBandSize w:val="1"/>
      <w:tblCellMar>
        <w:left w:w="115" w:type="dxa"/>
        <w:right w:w="115" w:type="dxa"/>
      </w:tblCellMar>
    </w:tblPr>
    <w:tcPr>
      <w:shd w:val="clear" w:color="auto" w:fill="EDEDED"/>
    </w:tcPr>
    <w:tblStylePr w:type="firstRow">
      <w:rPr>
        <w:b/>
        <w:color w:val="FFFFFF"/>
      </w:rPr>
      <w:tblPr/>
      <w:tcPr>
        <w:shd w:val="clear" w:color="auto" w:fill="A5A5A5"/>
      </w:tcPr>
    </w:tblStylePr>
    <w:tblStylePr w:type="lastRow">
      <w:rPr>
        <w:b/>
      </w:rPr>
      <w:tblPr/>
      <w:tcPr>
        <w:tcBorders>
          <w:top w:val="single" w:sz="4" w:space="0" w:color="A5A5A5"/>
        </w:tcBorders>
        <w:shd w:val="clear" w:color="auto" w:fill="FFFFFF"/>
      </w:tcPr>
    </w:tblStylePr>
    <w:tblStylePr w:type="firstCol">
      <w:rPr>
        <w:b/>
      </w:rPr>
      <w:tblPr/>
      <w:tcPr>
        <w:tcBorders>
          <w:right w:val="nil"/>
        </w:tcBorders>
        <w:shd w:val="clear" w:color="auto" w:fill="FFFFFF"/>
      </w:tcPr>
    </w:tblStylePr>
    <w:tblStylePr w:type="lastCol">
      <w:rPr>
        <w:b/>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A5A5A5"/>
          <w:left w:val="nil"/>
        </w:tcBorders>
      </w:tcPr>
    </w:tblStylePr>
    <w:tblStylePr w:type="swCell">
      <w:tblPr/>
      <w:tcPr>
        <w:tcBorders>
          <w:top w:val="single" w:sz="4" w:space="0" w:color="A5A5A5"/>
          <w:right w:val="nil"/>
        </w:tcBorders>
      </w:tcPr>
    </w:tblStylePr>
  </w:style>
  <w:style w:type="paragraph" w:styleId="ListParagraph">
    <w:name w:val="List Paragraph"/>
    <w:basedOn w:val="Normal"/>
    <w:uiPriority w:val="34"/>
    <w:qFormat/>
    <w:rsid w:val="00FC2167"/>
    <w:pPr>
      <w:ind w:left="720"/>
      <w:contextualSpacing/>
    </w:pPr>
  </w:style>
  <w:style w:type="paragraph" w:styleId="Header">
    <w:name w:val="header"/>
    <w:basedOn w:val="Normal"/>
    <w:link w:val="HeaderChar"/>
    <w:uiPriority w:val="99"/>
    <w:unhideWhenUsed/>
    <w:rsid w:val="00101087"/>
    <w:pPr>
      <w:tabs>
        <w:tab w:val="center" w:pos="4680"/>
        <w:tab w:val="right" w:pos="9360"/>
      </w:tabs>
    </w:pPr>
  </w:style>
  <w:style w:type="character" w:customStyle="1" w:styleId="HeaderChar">
    <w:name w:val="Header Char"/>
    <w:basedOn w:val="DefaultParagraphFont"/>
    <w:link w:val="Header"/>
    <w:uiPriority w:val="99"/>
    <w:rsid w:val="00101087"/>
  </w:style>
  <w:style w:type="paragraph" w:styleId="Footer">
    <w:name w:val="footer"/>
    <w:basedOn w:val="Normal"/>
    <w:link w:val="FooterChar"/>
    <w:uiPriority w:val="99"/>
    <w:unhideWhenUsed/>
    <w:rsid w:val="00101087"/>
    <w:pPr>
      <w:tabs>
        <w:tab w:val="center" w:pos="4680"/>
        <w:tab w:val="right" w:pos="9360"/>
      </w:tabs>
    </w:pPr>
  </w:style>
  <w:style w:type="character" w:customStyle="1" w:styleId="FooterChar">
    <w:name w:val="Footer Char"/>
    <w:basedOn w:val="DefaultParagraphFont"/>
    <w:link w:val="Footer"/>
    <w:uiPriority w:val="99"/>
    <w:rsid w:val="00101087"/>
  </w:style>
  <w:style w:type="paragraph" w:styleId="TOC1">
    <w:name w:val="toc 1"/>
    <w:basedOn w:val="Normal"/>
    <w:next w:val="Normal"/>
    <w:autoRedefine/>
    <w:uiPriority w:val="39"/>
    <w:unhideWhenUsed/>
    <w:rsid w:val="00E769D9"/>
    <w:pPr>
      <w:spacing w:after="60"/>
    </w:pPr>
  </w:style>
  <w:style w:type="paragraph" w:styleId="TOC2">
    <w:name w:val="toc 2"/>
    <w:basedOn w:val="Normal"/>
    <w:next w:val="Normal"/>
    <w:autoRedefine/>
    <w:uiPriority w:val="39"/>
    <w:unhideWhenUsed/>
    <w:rsid w:val="00F7078D"/>
    <w:pPr>
      <w:spacing w:after="100"/>
      <w:ind w:left="240"/>
    </w:pPr>
  </w:style>
  <w:style w:type="paragraph" w:styleId="TOC3">
    <w:name w:val="toc 3"/>
    <w:basedOn w:val="Normal"/>
    <w:next w:val="Normal"/>
    <w:autoRedefine/>
    <w:uiPriority w:val="39"/>
    <w:unhideWhenUsed/>
    <w:rsid w:val="00E769D9"/>
    <w:pPr>
      <w:tabs>
        <w:tab w:val="right" w:pos="10790"/>
      </w:tabs>
      <w:spacing w:after="100"/>
      <w:ind w:left="480"/>
    </w:pPr>
  </w:style>
  <w:style w:type="character" w:styleId="Hyperlink">
    <w:name w:val="Hyperlink"/>
    <w:basedOn w:val="DefaultParagraphFont"/>
    <w:uiPriority w:val="99"/>
    <w:unhideWhenUsed/>
    <w:rsid w:val="00F7078D"/>
    <w:rPr>
      <w:color w:val="0000FF" w:themeColor="hyperlink"/>
      <w:u w:val="single"/>
    </w:rPr>
  </w:style>
  <w:style w:type="paragraph" w:styleId="CommentSubject">
    <w:name w:val="annotation subject"/>
    <w:basedOn w:val="CommentText"/>
    <w:next w:val="CommentText"/>
    <w:link w:val="CommentSubjectChar"/>
    <w:uiPriority w:val="99"/>
    <w:semiHidden/>
    <w:unhideWhenUsed/>
    <w:rsid w:val="001B38A3"/>
    <w:rPr>
      <w:b/>
      <w:bCs/>
    </w:rPr>
  </w:style>
  <w:style w:type="character" w:customStyle="1" w:styleId="CommentSubjectChar">
    <w:name w:val="Comment Subject Char"/>
    <w:basedOn w:val="CommentTextChar"/>
    <w:link w:val="CommentSubject"/>
    <w:uiPriority w:val="99"/>
    <w:semiHidden/>
    <w:rsid w:val="001B38A3"/>
    <w:rPr>
      <w:b/>
      <w:bCs/>
      <w:sz w:val="20"/>
      <w:szCs w:val="20"/>
    </w:rPr>
  </w:style>
  <w:style w:type="paragraph" w:styleId="NormalWeb">
    <w:name w:val="Normal (Web)"/>
    <w:basedOn w:val="Normal"/>
    <w:uiPriority w:val="99"/>
    <w:semiHidden/>
    <w:unhideWhenUsed/>
    <w:rsid w:val="00CA3E04"/>
    <w:pPr>
      <w:spacing w:before="100" w:beforeAutospacing="1" w:after="100" w:afterAutospacing="1"/>
    </w:pPr>
    <w:rPr>
      <w:rFonts w:ascii="Times New Roman" w:eastAsia="Times New Roman" w:hAnsi="Times New Roman" w:cs="Times New Roman"/>
    </w:rPr>
  </w:style>
  <w:style w:type="table" w:customStyle="1" w:styleId="66">
    <w:name w:val="66"/>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65">
    <w:name w:val="65"/>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64">
    <w:name w:val="64"/>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63">
    <w:name w:val="63"/>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62">
    <w:name w:val="62"/>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61">
    <w:name w:val="61"/>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60">
    <w:name w:val="60"/>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59">
    <w:name w:val="59"/>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58">
    <w:name w:val="58"/>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57">
    <w:name w:val="57"/>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56">
    <w:name w:val="56"/>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55">
    <w:name w:val="55"/>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54">
    <w:name w:val="54"/>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53">
    <w:name w:val="53"/>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52">
    <w:name w:val="52"/>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51">
    <w:name w:val="51"/>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50">
    <w:name w:val="50"/>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49">
    <w:name w:val="49"/>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48">
    <w:name w:val="48"/>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47">
    <w:name w:val="47"/>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46">
    <w:name w:val="46"/>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45">
    <w:name w:val="45"/>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44">
    <w:name w:val="44"/>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43">
    <w:name w:val="43"/>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42">
    <w:name w:val="42"/>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41">
    <w:name w:val="41"/>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40">
    <w:name w:val="40"/>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39">
    <w:name w:val="39"/>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38">
    <w:name w:val="38"/>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37">
    <w:name w:val="37"/>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36">
    <w:name w:val="36"/>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35">
    <w:name w:val="35"/>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34">
    <w:name w:val="34"/>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33">
    <w:name w:val="33"/>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32">
    <w:name w:val="32"/>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31">
    <w:name w:val="31"/>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30">
    <w:name w:val="30"/>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29">
    <w:name w:val="29"/>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28">
    <w:name w:val="28"/>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27">
    <w:name w:val="27"/>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26">
    <w:name w:val="26"/>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25">
    <w:name w:val="25"/>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24">
    <w:name w:val="24"/>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23">
    <w:name w:val="23"/>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22">
    <w:name w:val="22"/>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21">
    <w:name w:val="21"/>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20">
    <w:name w:val="20"/>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9">
    <w:name w:val="19"/>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8">
    <w:name w:val="18"/>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7">
    <w:name w:val="17"/>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6">
    <w:name w:val="16"/>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5">
    <w:name w:val="15"/>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4">
    <w:name w:val="14"/>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3">
    <w:name w:val="13"/>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2">
    <w:name w:val="12"/>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1">
    <w:name w:val="11"/>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10">
    <w:name w:val="10"/>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9">
    <w:name w:val="9"/>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8">
    <w:name w:val="8"/>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7">
    <w:name w:val="7"/>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6">
    <w:name w:val="6"/>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5">
    <w:name w:val="5"/>
    <w:basedOn w:val="TableNormal"/>
    <w:rPr>
      <w:sz w:val="22"/>
      <w:szCs w:val="22"/>
    </w:rPr>
    <w:tblPr>
      <w:tblStyleRowBandSize w:val="1"/>
      <w:tblStyleColBandSize w:val="1"/>
      <w:tblCellMar>
        <w:left w:w="115" w:type="dxa"/>
        <w:right w:w="115" w:type="dxa"/>
      </w:tblCellMar>
    </w:tblPr>
    <w:tcPr>
      <w:shd w:val="clear" w:color="auto" w:fill="EDEDED"/>
    </w:tcPr>
    <w:tblStylePr w:type="firstRow">
      <w:rPr>
        <w:b/>
        <w:color w:val="FFFFFF"/>
      </w:rPr>
      <w:tblPr/>
      <w:tcPr>
        <w:shd w:val="clear" w:color="auto" w:fill="A5A5A5"/>
      </w:tcPr>
    </w:tblStylePr>
    <w:tblStylePr w:type="lastRow">
      <w:rPr>
        <w:b/>
      </w:rPr>
      <w:tblPr/>
      <w:tcPr>
        <w:tcBorders>
          <w:top w:val="single" w:sz="4" w:space="0" w:color="A5A5A5"/>
        </w:tcBorders>
        <w:shd w:val="clear" w:color="auto" w:fill="FFFFFF"/>
      </w:tcPr>
    </w:tblStylePr>
    <w:tblStylePr w:type="firstCol">
      <w:rPr>
        <w:b/>
      </w:rPr>
      <w:tblPr/>
      <w:tcPr>
        <w:tcBorders>
          <w:right w:val="nil"/>
        </w:tcBorders>
        <w:shd w:val="clear" w:color="auto" w:fill="FFFFFF"/>
      </w:tcPr>
    </w:tblStylePr>
    <w:tblStylePr w:type="lastCol">
      <w:rPr>
        <w:b/>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A5A5A5"/>
          <w:left w:val="nil"/>
        </w:tcBorders>
      </w:tcPr>
    </w:tblStylePr>
    <w:tblStylePr w:type="swCell">
      <w:tblPr/>
      <w:tcPr>
        <w:tcBorders>
          <w:top w:val="single" w:sz="4" w:space="0" w:color="A5A5A5"/>
          <w:right w:val="nil"/>
        </w:tcBorders>
      </w:tcPr>
    </w:tblStylePr>
  </w:style>
  <w:style w:type="table" w:customStyle="1" w:styleId="4">
    <w:name w:val="4"/>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3">
    <w:name w:val="3"/>
    <w:basedOn w:val="TableNormal"/>
    <w:rPr>
      <w:sz w:val="22"/>
      <w:szCs w:val="22"/>
    </w:rPr>
    <w:tblPr>
      <w:tblStyleRowBandSize w:val="1"/>
      <w:tblStyleColBandSize w:val="1"/>
      <w:tblCellMar>
        <w:left w:w="115" w:type="dxa"/>
        <w:right w:w="115" w:type="dxa"/>
      </w:tblCellMar>
    </w:tblPr>
    <w:tcPr>
      <w:shd w:val="clear" w:color="auto" w:fill="EDEDED"/>
    </w:tcPr>
  </w:style>
  <w:style w:type="table" w:customStyle="1" w:styleId="2">
    <w:name w:val="2"/>
    <w:basedOn w:val="TableNormal"/>
    <w:rPr>
      <w:sz w:val="22"/>
      <w:szCs w:val="22"/>
    </w:rPr>
    <w:tblPr>
      <w:tblStyleRowBandSize w:val="1"/>
      <w:tblStyleColBandSize w:val="1"/>
      <w:tblCellMar>
        <w:left w:w="115" w:type="dxa"/>
        <w:right w:w="115" w:type="dxa"/>
      </w:tblCellMar>
    </w:tblPr>
    <w:tcPr>
      <w:shd w:val="clear" w:color="auto" w:fill="EDEDED"/>
    </w:tcPr>
    <w:tblStylePr w:type="firstRow">
      <w:rPr>
        <w:b/>
        <w:color w:val="FFFFFF"/>
      </w:rPr>
      <w:tblPr/>
      <w:tcPr>
        <w:shd w:val="clear" w:color="auto" w:fill="A5A5A5"/>
      </w:tcPr>
    </w:tblStylePr>
    <w:tblStylePr w:type="lastRow">
      <w:rPr>
        <w:b/>
      </w:rPr>
      <w:tblPr/>
      <w:tcPr>
        <w:tcBorders>
          <w:top w:val="single" w:sz="4" w:space="0" w:color="A5A5A5"/>
        </w:tcBorders>
        <w:shd w:val="clear" w:color="auto" w:fill="FFFFFF"/>
      </w:tcPr>
    </w:tblStylePr>
    <w:tblStylePr w:type="firstCol">
      <w:rPr>
        <w:b/>
      </w:rPr>
      <w:tblPr/>
      <w:tcPr>
        <w:tcBorders>
          <w:right w:val="nil"/>
        </w:tcBorders>
        <w:shd w:val="clear" w:color="auto" w:fill="FFFFFF"/>
      </w:tcPr>
    </w:tblStylePr>
    <w:tblStylePr w:type="lastCol">
      <w:rPr>
        <w:b/>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A5A5A5"/>
          <w:left w:val="nil"/>
        </w:tcBorders>
      </w:tcPr>
    </w:tblStylePr>
    <w:tblStylePr w:type="swCell">
      <w:tblPr/>
      <w:tcPr>
        <w:tcBorders>
          <w:top w:val="single" w:sz="4" w:space="0" w:color="A5A5A5"/>
          <w:right w:val="nil"/>
        </w:tcBorders>
      </w:tcPr>
    </w:tblStylePr>
  </w:style>
  <w:style w:type="table" w:customStyle="1" w:styleId="1">
    <w:name w:val="1"/>
    <w:basedOn w:val="TableNormal"/>
    <w:rPr>
      <w:sz w:val="22"/>
      <w:szCs w:val="22"/>
    </w:rPr>
    <w:tblPr>
      <w:tblStyleRowBandSize w:val="1"/>
      <w:tblStyleColBandSize w:val="1"/>
      <w:tblCellMar>
        <w:left w:w="115" w:type="dxa"/>
        <w:right w:w="115" w:type="dxa"/>
      </w:tblCellMar>
    </w:tblPr>
    <w:tcPr>
      <w:shd w:val="clear" w:color="auto" w:fill="EDEDED"/>
    </w:tcPr>
    <w:tblStylePr w:type="firstRow">
      <w:rPr>
        <w:b/>
        <w:color w:val="FFFFFF"/>
      </w:rPr>
      <w:tblPr/>
      <w:tcPr>
        <w:shd w:val="clear" w:color="auto" w:fill="A5A5A5"/>
      </w:tcPr>
    </w:tblStylePr>
    <w:tblStylePr w:type="lastRow">
      <w:rPr>
        <w:b/>
      </w:rPr>
      <w:tblPr/>
      <w:tcPr>
        <w:tcBorders>
          <w:top w:val="single" w:sz="4" w:space="0" w:color="A5A5A5"/>
        </w:tcBorders>
        <w:shd w:val="clear" w:color="auto" w:fill="FFFFFF"/>
      </w:tcPr>
    </w:tblStylePr>
    <w:tblStylePr w:type="firstCol">
      <w:rPr>
        <w:b/>
      </w:rPr>
      <w:tblPr/>
      <w:tcPr>
        <w:tcBorders>
          <w:right w:val="nil"/>
        </w:tcBorders>
        <w:shd w:val="clear" w:color="auto" w:fill="FFFFFF"/>
      </w:tcPr>
    </w:tblStylePr>
    <w:tblStylePr w:type="lastCol">
      <w:rPr>
        <w:b/>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A5A5A5"/>
          <w:left w:val="nil"/>
        </w:tcBorders>
      </w:tcPr>
    </w:tblStylePr>
    <w:tblStylePr w:type="swCell">
      <w:tblPr/>
      <w:tcPr>
        <w:tcBorders>
          <w:top w:val="single" w:sz="4" w:space="0" w:color="A5A5A5"/>
          <w:right w:val="nil"/>
        </w:tcBorders>
      </w:tcPr>
    </w:tblStylePr>
  </w:style>
  <w:style w:type="paragraph" w:styleId="List">
    <w:name w:val="List"/>
    <w:basedOn w:val="Normal"/>
    <w:uiPriority w:val="99"/>
    <w:unhideWhenUsed/>
    <w:rsid w:val="008D5A8D"/>
    <w:pPr>
      <w:numPr>
        <w:ilvl w:val="1"/>
        <w:numId w:val="7"/>
      </w:numPr>
    </w:pPr>
  </w:style>
  <w:style w:type="paragraph" w:styleId="ListBullet">
    <w:name w:val="List Bullet"/>
    <w:basedOn w:val="Normal"/>
    <w:uiPriority w:val="99"/>
    <w:unhideWhenUsed/>
    <w:rsid w:val="008D5A8D"/>
    <w:pPr>
      <w:numPr>
        <w:numId w:val="4"/>
      </w:numPr>
      <w:pBdr>
        <w:top w:val="nil"/>
        <w:left w:val="nil"/>
        <w:bottom w:val="nil"/>
        <w:right w:val="nil"/>
        <w:between w:val="nil"/>
      </w:pBdr>
      <w:ind w:left="1440"/>
    </w:pPr>
    <w:rPr>
      <w:color w:val="000000"/>
    </w:rPr>
  </w:style>
  <w:style w:type="paragraph" w:styleId="ListBullet2">
    <w:name w:val="List Bullet 2"/>
    <w:basedOn w:val="Normal"/>
    <w:uiPriority w:val="99"/>
    <w:unhideWhenUsed/>
    <w:rsid w:val="008D5A8D"/>
    <w:pPr>
      <w:numPr>
        <w:numId w:val="2"/>
      </w:numPr>
      <w:pBdr>
        <w:top w:val="nil"/>
        <w:left w:val="nil"/>
        <w:bottom w:val="nil"/>
        <w:right w:val="nil"/>
        <w:between w:val="nil"/>
      </w:pBdr>
    </w:pPr>
  </w:style>
  <w:style w:type="paragraph" w:styleId="Revision">
    <w:name w:val="Revision"/>
    <w:hidden/>
    <w:uiPriority w:val="99"/>
    <w:semiHidden/>
    <w:rsid w:val="00973B67"/>
  </w:style>
  <w:style w:type="character" w:styleId="UnresolvedMention">
    <w:name w:val="Unresolved Mention"/>
    <w:basedOn w:val="DefaultParagraphFont"/>
    <w:uiPriority w:val="99"/>
    <w:semiHidden/>
    <w:unhideWhenUsed/>
    <w:rsid w:val="00381263"/>
    <w:rPr>
      <w:color w:val="605E5C"/>
      <w:shd w:val="clear" w:color="auto" w:fill="E1DFDD"/>
    </w:rPr>
  </w:style>
  <w:style w:type="character" w:styleId="HTMLCode">
    <w:name w:val="HTML Code"/>
    <w:basedOn w:val="DefaultParagraphFont"/>
    <w:uiPriority w:val="99"/>
    <w:semiHidden/>
    <w:unhideWhenUsed/>
    <w:rsid w:val="008E0D6A"/>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A4437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iki.sei.cmu.edu/confluence/display/cplusplus/INT50-CPP.+Do+not+cast+to+an+out-of-range+enumeration+value" TargetMode="External"/><Relationship Id="rId18" Type="http://schemas.openxmlformats.org/officeDocument/2006/relationships/hyperlink" Target="https://wiki.sei.cmu.edu/confluence/display/c/BB.+Definitions" TargetMode="External"/><Relationship Id="rId26" Type="http://schemas.openxmlformats.org/officeDocument/2006/relationships/hyperlink" Target="https://wiki.sei.cmu.edu/confluence/display/cplusplus/ERR61-CPP.+Catch+exceptions+by+lvalue+reference" TargetMode="External"/><Relationship Id="rId39" Type="http://schemas.openxmlformats.org/officeDocument/2006/relationships/theme" Target="theme/theme1.xml"/><Relationship Id="rId21" Type="http://schemas.openxmlformats.org/officeDocument/2006/relationships/hyperlink" Target="https://wiki.sei.cmu.edu/confluence/display/cplusplus/BB.+Definitions" TargetMode="External"/><Relationship Id="rId34" Type="http://schemas.openxmlformats.org/officeDocument/2006/relationships/image" Target="media/image2.png"/><Relationship Id="rId7" Type="http://schemas.openxmlformats.org/officeDocument/2006/relationships/settings" Target="settings.xml"/><Relationship Id="rId12" Type="http://schemas.openxmlformats.org/officeDocument/2006/relationships/hyperlink" Target="https://www.linkedin.com/pulse/understanding-hierarchy-principles-policies-standards-wally-beddoe/" TargetMode="External"/><Relationship Id="rId17" Type="http://schemas.openxmlformats.org/officeDocument/2006/relationships/hyperlink" Target="https://wiki.sei.cmu.edu/confluence/display/c/AA.+Bibliography" TargetMode="External"/><Relationship Id="rId25" Type="http://schemas.openxmlformats.org/officeDocument/2006/relationships/hyperlink" Target="https://wiki.sei.cmu.edu/confluence/pages/viewpage.action?pageId=87152159" TargetMode="External"/><Relationship Id="rId33" Type="http://schemas.openxmlformats.org/officeDocument/2006/relationships/hyperlink" Target="https://wiki.sei.cmu.edu/confluence/display/cplusplus/AA.+Bibliography"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iki.sei.cmu.edu/confluence/display/c/STR02-C.+Sanitize+data+passed+to+complex+subsystems" TargetMode="External"/><Relationship Id="rId20" Type="http://schemas.openxmlformats.org/officeDocument/2006/relationships/hyperlink" Target="https://wiki.sei.cmu.edu/confluence/display/cplusplus/MEM50-CPP.+Do+not+access+freed+memory" TargetMode="External"/><Relationship Id="rId29" Type="http://schemas.openxmlformats.org/officeDocument/2006/relationships/hyperlink" Target="https://wiki.sei.cmu.edu/confluence/display/cplusplus/MSC50-CPP.+Do+not+use+std%3A%3Arand%28%29+for+generating+pseudorandom+number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iki.sei.cmu.edu/confluence/display/c/MEM11-C.+Do+not+assume+infinite+heap+space" TargetMode="External"/><Relationship Id="rId32" Type="http://schemas.openxmlformats.org/officeDocument/2006/relationships/hyperlink" Target="https://wiki.sei.cmu.edu/confluence/display/cplusplus/BB.+Definitions" TargetMode="External"/><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iki.sei.cmu.edu/confluence/display/cplusplus/STR50-CPP.+Guarantee+that+storage+for+strings+has+sufficient+space+for+character+data+and+the+null+terminator" TargetMode="External"/><Relationship Id="rId23" Type="http://schemas.openxmlformats.org/officeDocument/2006/relationships/hyperlink" Target="https://wiki.sei.cmu.edu/confluence/display/c/MSC11-C.+Incorporate+diagnostic+tests+using+assertions" TargetMode="External"/><Relationship Id="rId28" Type="http://schemas.openxmlformats.org/officeDocument/2006/relationships/hyperlink" Target="https://wiki.sei.cmu.edu/confluence/display/cplusplus/BB.+Definitions"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iki.sei.cmu.edu/confluence/display/c/BB.+Definitions" TargetMode="External"/><Relationship Id="rId31" Type="http://schemas.openxmlformats.org/officeDocument/2006/relationships/hyperlink" Target="https://wiki.sei.cmu.edu/confluence/display/cplusplus/OOP52-CPP.+Do+not+delete+a+polymorphic+object+without+a+virtual+destructor"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iki.sei.cmu.edu/confluence/display/cplusplus/CTR50-CPP.+Guarantee+that+container+indices+and+iterators+are+within+the+valid+range" TargetMode="External"/><Relationship Id="rId22" Type="http://schemas.openxmlformats.org/officeDocument/2006/relationships/hyperlink" Target="https://wiki.sei.cmu.edu/confluence/display/cplusplus/BB.+Definitions" TargetMode="External"/><Relationship Id="rId27" Type="http://schemas.openxmlformats.org/officeDocument/2006/relationships/hyperlink" Target="https://wiki.sei.cmu.edu/confluence/display/cplusplus/DCL50-CPP.+Do+not+define+a+C-style+variadic+function" TargetMode="External"/><Relationship Id="rId30" Type="http://schemas.openxmlformats.org/officeDocument/2006/relationships/hyperlink" Target="http://dl.acm.org/citation.cfm?doid=272991.272995" TargetMode="External"/><Relationship Id="rId35" Type="http://schemas.openxmlformats.org/officeDocument/2006/relationships/image" Target="media/image3.png"/><Relationship Id="rId8" Type="http://schemas.openxmlformats.org/officeDocument/2006/relationships/webSettings" Target="webSetting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IoeKPYcM/X4d6ABdP1qy/tiuigg==">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</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9267F6D1A260A4394C18F5AF72445EA" ma:contentTypeVersion="3" ma:contentTypeDescription="Create a new document." ma:contentTypeScope="" ma:versionID="d6a723735a0ade9a92961b83aee31dda">
  <xsd:schema xmlns:xsd="http://www.w3.org/2001/XMLSchema" xmlns:xs="http://www.w3.org/2001/XMLSchema" xmlns:p="http://schemas.microsoft.com/office/2006/metadata/properties" targetNamespace="http://schemas.microsoft.com/office/2006/metadata/properties" ma:root="true" ma:fieldsID="e345bd7673956a623930e5662e321f3a">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ACB1D76-5217-4C48-A948-A4A508C9BCB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9EC2F3-BB0E-4388-9A5A-416DE4B595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BDEC145B-43BC-4EE4-BB07-6DF741444AC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33</Pages>
  <Words>7099</Words>
  <Characters>40466</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Green Pace Secure Development Policy</vt:lpstr>
    </vt:vector>
  </TitlesOfParts>
  <Company/>
  <LinksUpToDate>false</LinksUpToDate>
  <CharactersWithSpaces>47471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Pace Secure Development Policy</dc:title>
  <dc:subject/>
  <dc:creator/>
  <cp:keywords/>
  <dc:description/>
  <cp:lastModifiedBy>Thomas Cheek</cp:lastModifiedBy>
  <cp:revision>57</cp:revision>
  <dcterms:created xsi:type="dcterms:W3CDTF">2025-09-21T16:59:00Z</dcterms:created>
  <dcterms:modified xsi:type="dcterms:W3CDTF">2025-10-17T21:24:00Z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0x01010019267F6D1A260A4394C18F5AF72445EA</vt:lpwstr>
  </property>
</Properties>
</file>