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EA726" w14:textId="5B9AF6C2" w:rsidR="009F5BB0" w:rsidRPr="00660461" w:rsidRDefault="009F5BB0" w:rsidP="00660461">
      <w:pPr>
        <w:spacing w:after="0"/>
        <w:rPr>
          <w:rFonts w:cs="Times New Roman"/>
        </w:rPr>
      </w:pPr>
      <w:r w:rsidRPr="00660461">
        <w:rPr>
          <w:rFonts w:cs="Times New Roman"/>
        </w:rPr>
        <w:t>Thomas Cheek</w:t>
      </w:r>
    </w:p>
    <w:p w14:paraId="1170EDEB" w14:textId="43899650" w:rsidR="009F5BB0" w:rsidRPr="00660461" w:rsidRDefault="009F5BB0" w:rsidP="00660461">
      <w:pPr>
        <w:spacing w:after="0"/>
        <w:rPr>
          <w:rFonts w:cs="Times New Roman"/>
        </w:rPr>
      </w:pPr>
      <w:r w:rsidRPr="00660461">
        <w:rPr>
          <w:rFonts w:cs="Times New Roman"/>
        </w:rPr>
        <w:t>Prof. Gregori</w:t>
      </w:r>
    </w:p>
    <w:p w14:paraId="15D304E3" w14:textId="7D6892A4" w:rsidR="009F5BB0" w:rsidRPr="00660461" w:rsidRDefault="009F5BB0" w:rsidP="00660461">
      <w:pPr>
        <w:spacing w:after="0"/>
        <w:rPr>
          <w:rFonts w:cs="Times New Roman"/>
        </w:rPr>
      </w:pPr>
      <w:r w:rsidRPr="009F5BB0">
        <w:rPr>
          <w:rFonts w:cs="Times New Roman"/>
        </w:rPr>
        <w:t>CS 350 – Embedded Systems</w:t>
      </w:r>
      <w:r w:rsidRPr="009F5BB0">
        <w:rPr>
          <w:rFonts w:cs="Times New Roman"/>
        </w:rPr>
        <w:br/>
      </w:r>
      <w:r w:rsidRPr="00660461">
        <w:rPr>
          <w:rFonts w:cs="Times New Roman"/>
        </w:rPr>
        <w:t>4/17/2025</w:t>
      </w:r>
    </w:p>
    <w:p w14:paraId="1FBF5110" w14:textId="646A078C" w:rsidR="00922D63" w:rsidRPr="00922D63" w:rsidRDefault="00922D63" w:rsidP="00660461">
      <w:pPr>
        <w:spacing w:after="0"/>
        <w:jc w:val="center"/>
        <w:rPr>
          <w:rFonts w:cs="Times New Roman"/>
          <w:b/>
          <w:bCs/>
          <w:u w:val="single"/>
        </w:rPr>
      </w:pPr>
      <w:r w:rsidRPr="00922D63">
        <w:rPr>
          <w:rFonts w:cs="Times New Roman"/>
          <w:b/>
          <w:bCs/>
          <w:u w:val="single"/>
        </w:rPr>
        <w:t>Smart Thermostat Cloud Integration Architecture</w:t>
      </w:r>
    </w:p>
    <w:p w14:paraId="3BB3F5AA" w14:textId="77777777" w:rsidR="00922D63" w:rsidRPr="00922D63" w:rsidRDefault="00922D63" w:rsidP="00660461">
      <w:pPr>
        <w:spacing w:after="0"/>
        <w:ind w:firstLine="720"/>
        <w:rPr>
          <w:rFonts w:cs="Times New Roman"/>
        </w:rPr>
      </w:pPr>
      <w:r w:rsidRPr="00922D63">
        <w:rPr>
          <w:rFonts w:cs="Times New Roman"/>
        </w:rPr>
        <w:t xml:space="preserve">The smart thermostat prototype developed earlier in the course demonstrated core functionality, including temperature sensing, LED indicators, user input via buttons, and LCD output. The next phase of development is to connect the device to the cloud for remote monitoring and integration with </w:t>
      </w:r>
      <w:proofErr w:type="spellStart"/>
      <w:r w:rsidRPr="00922D63">
        <w:rPr>
          <w:rFonts w:cs="Times New Roman"/>
        </w:rPr>
        <w:t>SysTec’s</w:t>
      </w:r>
      <w:proofErr w:type="spellEnd"/>
      <w:r w:rsidRPr="00922D63">
        <w:rPr>
          <w:rFonts w:cs="Times New Roman"/>
        </w:rPr>
        <w:t xml:space="preserve"> backend systems.</w:t>
      </w:r>
    </w:p>
    <w:p w14:paraId="01E44EE8" w14:textId="70872371" w:rsidR="00922D63" w:rsidRPr="00922D63" w:rsidRDefault="00922D63" w:rsidP="00660461">
      <w:pPr>
        <w:spacing w:after="0"/>
        <w:rPr>
          <w:rFonts w:cs="Times New Roman"/>
        </w:rPr>
      </w:pPr>
      <w:r w:rsidRPr="00922D63">
        <w:rPr>
          <w:rFonts w:cs="Times New Roman"/>
        </w:rPr>
        <w:t>This report compares two</w:t>
      </w:r>
      <w:r w:rsidRPr="00660461">
        <w:rPr>
          <w:rFonts w:cs="Times New Roman"/>
        </w:rPr>
        <w:t xml:space="preserve"> Adafruit</w:t>
      </w:r>
      <w:r w:rsidRPr="00922D63">
        <w:rPr>
          <w:rFonts w:cs="Times New Roman"/>
        </w:rPr>
        <w:t xml:space="preserve"> candidate hardware platforms for production deployment:</w:t>
      </w:r>
    </w:p>
    <w:p w14:paraId="2EB3CD16" w14:textId="77777777" w:rsidR="00922D63" w:rsidRPr="00922D63" w:rsidRDefault="00922D63" w:rsidP="00660461">
      <w:pPr>
        <w:numPr>
          <w:ilvl w:val="0"/>
          <w:numId w:val="9"/>
        </w:numPr>
        <w:spacing w:after="0"/>
        <w:rPr>
          <w:rFonts w:cs="Times New Roman"/>
        </w:rPr>
      </w:pPr>
      <w:r w:rsidRPr="00922D63">
        <w:rPr>
          <w:rFonts w:cs="Times New Roman"/>
          <w:b/>
          <w:bCs/>
        </w:rPr>
        <w:t>Raspberry Pi Zero W</w:t>
      </w:r>
    </w:p>
    <w:p w14:paraId="42CF7E51" w14:textId="77777777" w:rsidR="00922D63" w:rsidRPr="00922D63" w:rsidRDefault="00922D63" w:rsidP="00660461">
      <w:pPr>
        <w:numPr>
          <w:ilvl w:val="0"/>
          <w:numId w:val="9"/>
        </w:numPr>
        <w:spacing w:after="0"/>
        <w:rPr>
          <w:rFonts w:cs="Times New Roman"/>
        </w:rPr>
      </w:pPr>
      <w:r w:rsidRPr="00922D63">
        <w:rPr>
          <w:rFonts w:cs="Times New Roman"/>
          <w:b/>
          <w:bCs/>
        </w:rPr>
        <w:t>Microchip ATSAMD51 microcontroller paired with the WINC1500 Wi-Fi module</w:t>
      </w:r>
    </w:p>
    <w:p w14:paraId="2D2DB22F" w14:textId="77777777" w:rsidR="00922D63" w:rsidRPr="00922D63" w:rsidRDefault="00922D63" w:rsidP="00660461">
      <w:pPr>
        <w:spacing w:after="0"/>
        <w:rPr>
          <w:rFonts w:cs="Times New Roman"/>
        </w:rPr>
      </w:pPr>
      <w:r w:rsidRPr="00922D63">
        <w:rPr>
          <w:rFonts w:cs="Times New Roman"/>
        </w:rPr>
        <w:t>The selected platform must support all existing peripherals, provide Wi-Fi connectivity, and include sufficient memory resources to support the codebase. The system should also be power efficient and suitable for deployment in a residential environment.</w:t>
      </w:r>
    </w:p>
    <w:p w14:paraId="64F1C231" w14:textId="77777777" w:rsidR="00922D63" w:rsidRPr="00922D63" w:rsidRDefault="00922D63" w:rsidP="00660461">
      <w:pPr>
        <w:spacing w:after="0"/>
        <w:jc w:val="center"/>
        <w:rPr>
          <w:rFonts w:cs="Times New Roman"/>
          <w:b/>
          <w:bCs/>
          <w:u w:val="single"/>
        </w:rPr>
      </w:pPr>
      <w:r w:rsidRPr="00922D63">
        <w:rPr>
          <w:rFonts w:cs="Times New Roman"/>
          <w:b/>
          <w:bCs/>
          <w:u w:val="single"/>
        </w:rPr>
        <w:t>Project Requirements</w:t>
      </w:r>
    </w:p>
    <w:p w14:paraId="29B3BDB3" w14:textId="77777777" w:rsidR="00922D63" w:rsidRPr="00922D63" w:rsidRDefault="00922D63" w:rsidP="00660461">
      <w:pPr>
        <w:spacing w:after="0"/>
        <w:rPr>
          <w:rFonts w:cs="Times New Roman"/>
          <w:b/>
          <w:bCs/>
        </w:rPr>
      </w:pPr>
      <w:r w:rsidRPr="00922D63">
        <w:rPr>
          <w:rFonts w:cs="Times New Roman"/>
          <w:b/>
          <w:bCs/>
        </w:rPr>
        <w:t>Functional Requirements</w:t>
      </w:r>
    </w:p>
    <w:p w14:paraId="6F814514" w14:textId="77777777" w:rsidR="00922D63" w:rsidRPr="00922D63" w:rsidRDefault="00922D63" w:rsidP="00660461">
      <w:pPr>
        <w:numPr>
          <w:ilvl w:val="0"/>
          <w:numId w:val="10"/>
        </w:numPr>
        <w:spacing w:after="0"/>
        <w:rPr>
          <w:rFonts w:cs="Times New Roman"/>
        </w:rPr>
      </w:pPr>
      <w:r w:rsidRPr="00922D63">
        <w:rPr>
          <w:rFonts w:cs="Times New Roman"/>
        </w:rPr>
        <w:t>Support for the following interfaces:</w:t>
      </w:r>
    </w:p>
    <w:p w14:paraId="4D44144A" w14:textId="77777777" w:rsidR="00922D63" w:rsidRPr="00922D63" w:rsidRDefault="00922D63" w:rsidP="00660461">
      <w:pPr>
        <w:numPr>
          <w:ilvl w:val="1"/>
          <w:numId w:val="10"/>
        </w:numPr>
        <w:spacing w:after="0"/>
        <w:rPr>
          <w:rFonts w:cs="Times New Roman"/>
        </w:rPr>
      </w:pPr>
      <w:r w:rsidRPr="00922D63">
        <w:rPr>
          <w:rFonts w:cs="Times New Roman"/>
          <w:b/>
          <w:bCs/>
        </w:rPr>
        <w:t>I2C</w:t>
      </w:r>
      <w:r w:rsidRPr="00922D63">
        <w:rPr>
          <w:rFonts w:cs="Times New Roman"/>
        </w:rPr>
        <w:t xml:space="preserve"> for AHT20 temperature sensor</w:t>
      </w:r>
    </w:p>
    <w:p w14:paraId="47CB36D2" w14:textId="77777777" w:rsidR="00922D63" w:rsidRPr="00922D63" w:rsidRDefault="00922D63" w:rsidP="00660461">
      <w:pPr>
        <w:numPr>
          <w:ilvl w:val="1"/>
          <w:numId w:val="10"/>
        </w:numPr>
        <w:spacing w:after="0"/>
        <w:rPr>
          <w:rFonts w:cs="Times New Roman"/>
        </w:rPr>
      </w:pPr>
      <w:r w:rsidRPr="00922D63">
        <w:rPr>
          <w:rFonts w:cs="Times New Roman"/>
          <w:b/>
          <w:bCs/>
        </w:rPr>
        <w:t>GPIO/PWM</w:t>
      </w:r>
      <w:r w:rsidRPr="00922D63">
        <w:rPr>
          <w:rFonts w:cs="Times New Roman"/>
        </w:rPr>
        <w:t xml:space="preserve"> for LED and button control</w:t>
      </w:r>
    </w:p>
    <w:p w14:paraId="5A02EB42" w14:textId="77777777" w:rsidR="00922D63" w:rsidRPr="00922D63" w:rsidRDefault="00922D63" w:rsidP="00660461">
      <w:pPr>
        <w:numPr>
          <w:ilvl w:val="1"/>
          <w:numId w:val="10"/>
        </w:numPr>
        <w:spacing w:after="0"/>
        <w:rPr>
          <w:rFonts w:cs="Times New Roman"/>
        </w:rPr>
      </w:pPr>
      <w:r w:rsidRPr="00922D63">
        <w:rPr>
          <w:rFonts w:cs="Times New Roman"/>
          <w:b/>
          <w:bCs/>
        </w:rPr>
        <w:t>UART</w:t>
      </w:r>
      <w:r w:rsidRPr="00922D63">
        <w:rPr>
          <w:rFonts w:cs="Times New Roman"/>
        </w:rPr>
        <w:t xml:space="preserve"> for serial communication</w:t>
      </w:r>
    </w:p>
    <w:p w14:paraId="3D081C11" w14:textId="77777777" w:rsidR="00922D63" w:rsidRPr="00922D63" w:rsidRDefault="00922D63" w:rsidP="00660461">
      <w:pPr>
        <w:numPr>
          <w:ilvl w:val="0"/>
          <w:numId w:val="10"/>
        </w:numPr>
        <w:spacing w:after="0"/>
        <w:rPr>
          <w:rFonts w:cs="Times New Roman"/>
        </w:rPr>
      </w:pPr>
      <w:r w:rsidRPr="00922D63">
        <w:rPr>
          <w:rFonts w:cs="Times New Roman"/>
        </w:rPr>
        <w:t xml:space="preserve">Capability to send status data over </w:t>
      </w:r>
      <w:r w:rsidRPr="00922D63">
        <w:rPr>
          <w:rFonts w:cs="Times New Roman"/>
          <w:b/>
          <w:bCs/>
        </w:rPr>
        <w:t>Wi-Fi</w:t>
      </w:r>
      <w:r w:rsidRPr="00922D63">
        <w:rPr>
          <w:rFonts w:cs="Times New Roman"/>
        </w:rPr>
        <w:t xml:space="preserve"> to a remote server</w:t>
      </w:r>
    </w:p>
    <w:p w14:paraId="7B2990E3" w14:textId="77777777" w:rsidR="00922D63" w:rsidRPr="00922D63" w:rsidRDefault="00922D63" w:rsidP="00660461">
      <w:pPr>
        <w:numPr>
          <w:ilvl w:val="0"/>
          <w:numId w:val="10"/>
        </w:numPr>
        <w:spacing w:after="0"/>
        <w:rPr>
          <w:rFonts w:cs="Times New Roman"/>
        </w:rPr>
      </w:pPr>
      <w:r w:rsidRPr="00922D63">
        <w:rPr>
          <w:rFonts w:cs="Times New Roman"/>
        </w:rPr>
        <w:t xml:space="preserve">Adequate </w:t>
      </w:r>
      <w:r w:rsidRPr="00922D63">
        <w:rPr>
          <w:rFonts w:cs="Times New Roman"/>
          <w:b/>
          <w:bCs/>
        </w:rPr>
        <w:t>Flash and RAM</w:t>
      </w:r>
      <w:r w:rsidRPr="00922D63">
        <w:rPr>
          <w:rFonts w:cs="Times New Roman"/>
        </w:rPr>
        <w:t xml:space="preserve"> for program storage and runtime operation</w:t>
      </w:r>
    </w:p>
    <w:p w14:paraId="04A85712" w14:textId="77777777" w:rsidR="00922D63" w:rsidRPr="00922D63" w:rsidRDefault="00922D63" w:rsidP="00660461">
      <w:pPr>
        <w:spacing w:after="0"/>
        <w:jc w:val="center"/>
        <w:rPr>
          <w:rFonts w:cs="Times New Roman"/>
          <w:b/>
          <w:bCs/>
          <w:u w:val="single"/>
        </w:rPr>
      </w:pPr>
      <w:r w:rsidRPr="00922D63">
        <w:rPr>
          <w:rFonts w:cs="Times New Roman"/>
          <w:b/>
          <w:bCs/>
          <w:u w:val="single"/>
        </w:rPr>
        <w:lastRenderedPageBreak/>
        <w:t>Practical Requirements</w:t>
      </w:r>
    </w:p>
    <w:p w14:paraId="4920F1BB" w14:textId="77777777" w:rsidR="00922D63" w:rsidRPr="00922D63" w:rsidRDefault="00922D63" w:rsidP="00660461">
      <w:pPr>
        <w:numPr>
          <w:ilvl w:val="0"/>
          <w:numId w:val="11"/>
        </w:numPr>
        <w:spacing w:after="0"/>
        <w:rPr>
          <w:rFonts w:cs="Times New Roman"/>
        </w:rPr>
      </w:pPr>
      <w:r w:rsidRPr="00922D63">
        <w:rPr>
          <w:rFonts w:cs="Times New Roman"/>
        </w:rPr>
        <w:t>Reliable for continuous operation in a home setting</w:t>
      </w:r>
    </w:p>
    <w:p w14:paraId="0FE66283" w14:textId="77777777" w:rsidR="00922D63" w:rsidRPr="00922D63" w:rsidRDefault="00922D63" w:rsidP="00660461">
      <w:pPr>
        <w:numPr>
          <w:ilvl w:val="0"/>
          <w:numId w:val="11"/>
        </w:numPr>
        <w:spacing w:after="0"/>
        <w:rPr>
          <w:rFonts w:cs="Times New Roman"/>
        </w:rPr>
      </w:pPr>
      <w:r w:rsidRPr="00922D63">
        <w:rPr>
          <w:rFonts w:cs="Times New Roman"/>
        </w:rPr>
        <w:t>Low power consumption for energy efficiency</w:t>
      </w:r>
    </w:p>
    <w:p w14:paraId="1F86DCF3" w14:textId="0A86ED76" w:rsidR="00660461" w:rsidRPr="00922D63" w:rsidRDefault="00922D63" w:rsidP="00660461">
      <w:pPr>
        <w:numPr>
          <w:ilvl w:val="0"/>
          <w:numId w:val="11"/>
        </w:numPr>
        <w:spacing w:after="0"/>
        <w:rPr>
          <w:rFonts w:cs="Times New Roman"/>
        </w:rPr>
      </w:pPr>
      <w:r w:rsidRPr="00922D63">
        <w:rPr>
          <w:rFonts w:cs="Times New Roman"/>
        </w:rPr>
        <w:t>Viable for scaling into multiple production units</w:t>
      </w:r>
    </w:p>
    <w:p w14:paraId="56031FB0" w14:textId="77777777" w:rsidR="00922D63" w:rsidRPr="00922D63" w:rsidRDefault="00922D63" w:rsidP="00660461">
      <w:pPr>
        <w:spacing w:after="0"/>
        <w:jc w:val="center"/>
        <w:rPr>
          <w:rFonts w:cs="Times New Roman"/>
          <w:b/>
          <w:bCs/>
          <w:u w:val="single"/>
        </w:rPr>
      </w:pPr>
      <w:r w:rsidRPr="00922D63">
        <w:rPr>
          <w:rFonts w:cs="Times New Roman"/>
          <w:b/>
          <w:bCs/>
          <w:u w:val="single"/>
        </w:rPr>
        <w:t>Architecture Comparison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8"/>
        <w:gridCol w:w="3279"/>
        <w:gridCol w:w="4043"/>
      </w:tblGrid>
      <w:tr w:rsidR="00922D63" w:rsidRPr="00922D63" w14:paraId="3450F963" w14:textId="77777777" w:rsidTr="00660461">
        <w:trPr>
          <w:tblHeader/>
          <w:tblCellSpacing w:w="15" w:type="dxa"/>
        </w:trPr>
        <w:tc>
          <w:tcPr>
            <w:tcW w:w="0" w:type="auto"/>
            <w:vAlign w:val="center"/>
            <w:hideMark/>
          </w:tcPr>
          <w:p w14:paraId="50E384DE" w14:textId="77777777" w:rsidR="00922D63" w:rsidRPr="00922D63" w:rsidRDefault="00922D63" w:rsidP="00660461">
            <w:pPr>
              <w:spacing w:after="0"/>
              <w:rPr>
                <w:rFonts w:cs="Times New Roman"/>
                <w:b/>
                <w:bCs/>
              </w:rPr>
            </w:pPr>
            <w:r w:rsidRPr="00922D63">
              <w:rPr>
                <w:rFonts w:cs="Times New Roman"/>
                <w:b/>
                <w:bCs/>
              </w:rPr>
              <w:t>Feature</w:t>
            </w:r>
          </w:p>
        </w:tc>
        <w:tc>
          <w:tcPr>
            <w:tcW w:w="0" w:type="auto"/>
            <w:vAlign w:val="center"/>
            <w:hideMark/>
          </w:tcPr>
          <w:p w14:paraId="436D21FF" w14:textId="77777777" w:rsidR="00922D63" w:rsidRPr="00922D63" w:rsidRDefault="00922D63" w:rsidP="00660461">
            <w:pPr>
              <w:spacing w:after="0"/>
              <w:rPr>
                <w:rFonts w:cs="Times New Roman"/>
                <w:b/>
                <w:bCs/>
              </w:rPr>
            </w:pPr>
            <w:r w:rsidRPr="00922D63">
              <w:rPr>
                <w:rFonts w:cs="Times New Roman"/>
                <w:b/>
                <w:bCs/>
              </w:rPr>
              <w:t>Raspberry Pi Zero W</w:t>
            </w:r>
          </w:p>
        </w:tc>
        <w:tc>
          <w:tcPr>
            <w:tcW w:w="0" w:type="auto"/>
            <w:vAlign w:val="center"/>
            <w:hideMark/>
          </w:tcPr>
          <w:p w14:paraId="4CBE1C50" w14:textId="77777777" w:rsidR="00922D63" w:rsidRPr="00922D63" w:rsidRDefault="00922D63" w:rsidP="00660461">
            <w:pPr>
              <w:spacing w:after="0"/>
              <w:rPr>
                <w:rFonts w:cs="Times New Roman"/>
                <w:b/>
                <w:bCs/>
              </w:rPr>
            </w:pPr>
            <w:r w:rsidRPr="00922D63">
              <w:rPr>
                <w:rFonts w:cs="Times New Roman"/>
                <w:b/>
                <w:bCs/>
              </w:rPr>
              <w:t>Microchip ATSAMD51 + WINC1500</w:t>
            </w:r>
          </w:p>
        </w:tc>
      </w:tr>
      <w:tr w:rsidR="00922D63" w:rsidRPr="00922D63" w14:paraId="1D37C66D" w14:textId="77777777" w:rsidTr="00660461">
        <w:trPr>
          <w:tblCellSpacing w:w="15" w:type="dxa"/>
        </w:trPr>
        <w:tc>
          <w:tcPr>
            <w:tcW w:w="0" w:type="auto"/>
            <w:vAlign w:val="center"/>
            <w:hideMark/>
          </w:tcPr>
          <w:p w14:paraId="217C1A04" w14:textId="77777777" w:rsidR="00922D63" w:rsidRPr="00922D63" w:rsidRDefault="00922D63" w:rsidP="00660461">
            <w:pPr>
              <w:spacing w:after="0"/>
              <w:rPr>
                <w:rFonts w:cs="Times New Roman"/>
              </w:rPr>
            </w:pPr>
            <w:r w:rsidRPr="00922D63">
              <w:rPr>
                <w:rFonts w:cs="Times New Roman"/>
                <w:b/>
                <w:bCs/>
              </w:rPr>
              <w:t>Peripheral Support</w:t>
            </w:r>
          </w:p>
        </w:tc>
        <w:tc>
          <w:tcPr>
            <w:tcW w:w="0" w:type="auto"/>
            <w:vAlign w:val="center"/>
            <w:hideMark/>
          </w:tcPr>
          <w:p w14:paraId="30FED722" w14:textId="77777777" w:rsidR="00922D63" w:rsidRPr="00922D63" w:rsidRDefault="00922D63" w:rsidP="00660461">
            <w:pPr>
              <w:spacing w:after="0"/>
              <w:rPr>
                <w:rFonts w:cs="Times New Roman"/>
              </w:rPr>
            </w:pPr>
            <w:r w:rsidRPr="00922D63">
              <w:rPr>
                <w:rFonts w:cs="Times New Roman"/>
              </w:rPr>
              <w:t>Full (Linux GPIO, I2C, PWM, UART)</w:t>
            </w:r>
          </w:p>
        </w:tc>
        <w:tc>
          <w:tcPr>
            <w:tcW w:w="0" w:type="auto"/>
            <w:vAlign w:val="center"/>
            <w:hideMark/>
          </w:tcPr>
          <w:p w14:paraId="3B8FF85C" w14:textId="77777777" w:rsidR="00922D63" w:rsidRPr="00922D63" w:rsidRDefault="00922D63" w:rsidP="00660461">
            <w:pPr>
              <w:spacing w:after="0"/>
              <w:rPr>
                <w:rFonts w:cs="Times New Roman"/>
              </w:rPr>
            </w:pPr>
            <w:r w:rsidRPr="00922D63">
              <w:rPr>
                <w:rFonts w:cs="Times New Roman"/>
              </w:rPr>
              <w:t>Full (native I/O support)</w:t>
            </w:r>
          </w:p>
        </w:tc>
      </w:tr>
      <w:tr w:rsidR="00922D63" w:rsidRPr="00922D63" w14:paraId="14AF3F1F" w14:textId="77777777" w:rsidTr="00660461">
        <w:trPr>
          <w:tblCellSpacing w:w="15" w:type="dxa"/>
        </w:trPr>
        <w:tc>
          <w:tcPr>
            <w:tcW w:w="0" w:type="auto"/>
            <w:vAlign w:val="center"/>
            <w:hideMark/>
          </w:tcPr>
          <w:p w14:paraId="7FC417BD" w14:textId="77777777" w:rsidR="00922D63" w:rsidRPr="00922D63" w:rsidRDefault="00922D63" w:rsidP="00660461">
            <w:pPr>
              <w:spacing w:after="0"/>
              <w:rPr>
                <w:rFonts w:cs="Times New Roman"/>
              </w:rPr>
            </w:pPr>
            <w:r w:rsidRPr="00922D63">
              <w:rPr>
                <w:rFonts w:cs="Times New Roman"/>
                <w:b/>
                <w:bCs/>
              </w:rPr>
              <w:t>Wi-Fi Connectivity</w:t>
            </w:r>
          </w:p>
        </w:tc>
        <w:tc>
          <w:tcPr>
            <w:tcW w:w="0" w:type="auto"/>
            <w:vAlign w:val="center"/>
            <w:hideMark/>
          </w:tcPr>
          <w:p w14:paraId="20CFAD31" w14:textId="77777777" w:rsidR="00922D63" w:rsidRPr="00922D63" w:rsidRDefault="00922D63" w:rsidP="00660461">
            <w:pPr>
              <w:spacing w:after="0"/>
              <w:rPr>
                <w:rFonts w:cs="Times New Roman"/>
              </w:rPr>
            </w:pPr>
            <w:r w:rsidRPr="00922D63">
              <w:rPr>
                <w:rFonts w:cs="Times New Roman"/>
              </w:rPr>
              <w:t>Integrated Broadcom module</w:t>
            </w:r>
          </w:p>
        </w:tc>
        <w:tc>
          <w:tcPr>
            <w:tcW w:w="0" w:type="auto"/>
            <w:vAlign w:val="center"/>
            <w:hideMark/>
          </w:tcPr>
          <w:p w14:paraId="5A33EA45" w14:textId="77777777" w:rsidR="00922D63" w:rsidRPr="00922D63" w:rsidRDefault="00922D63" w:rsidP="00660461">
            <w:pPr>
              <w:spacing w:after="0"/>
              <w:rPr>
                <w:rFonts w:cs="Times New Roman"/>
              </w:rPr>
            </w:pPr>
            <w:r w:rsidRPr="00922D63">
              <w:rPr>
                <w:rFonts w:cs="Times New Roman"/>
              </w:rPr>
              <w:t>SPI-based WINC1500 with TLS/MQTT support</w:t>
            </w:r>
          </w:p>
        </w:tc>
      </w:tr>
      <w:tr w:rsidR="00922D63" w:rsidRPr="00922D63" w14:paraId="4A415740" w14:textId="77777777" w:rsidTr="00660461">
        <w:trPr>
          <w:tblCellSpacing w:w="15" w:type="dxa"/>
        </w:trPr>
        <w:tc>
          <w:tcPr>
            <w:tcW w:w="0" w:type="auto"/>
            <w:vAlign w:val="center"/>
            <w:hideMark/>
          </w:tcPr>
          <w:p w14:paraId="22154AE0" w14:textId="77777777" w:rsidR="00922D63" w:rsidRPr="00922D63" w:rsidRDefault="00922D63" w:rsidP="00660461">
            <w:pPr>
              <w:spacing w:after="0"/>
              <w:rPr>
                <w:rFonts w:cs="Times New Roman"/>
              </w:rPr>
            </w:pPr>
            <w:r w:rsidRPr="00922D63">
              <w:rPr>
                <w:rFonts w:cs="Times New Roman"/>
                <w:b/>
                <w:bCs/>
              </w:rPr>
              <w:t>Flash Memory</w:t>
            </w:r>
          </w:p>
        </w:tc>
        <w:tc>
          <w:tcPr>
            <w:tcW w:w="0" w:type="auto"/>
            <w:vAlign w:val="center"/>
            <w:hideMark/>
          </w:tcPr>
          <w:p w14:paraId="25E63936" w14:textId="77777777" w:rsidR="00922D63" w:rsidRPr="00922D63" w:rsidRDefault="00922D63" w:rsidP="00660461">
            <w:pPr>
              <w:spacing w:after="0"/>
              <w:rPr>
                <w:rFonts w:cs="Times New Roman"/>
              </w:rPr>
            </w:pPr>
            <w:r w:rsidRPr="00922D63">
              <w:rPr>
                <w:rFonts w:cs="Times New Roman"/>
              </w:rPr>
              <w:t>External microSD</w:t>
            </w:r>
          </w:p>
        </w:tc>
        <w:tc>
          <w:tcPr>
            <w:tcW w:w="0" w:type="auto"/>
            <w:vAlign w:val="center"/>
            <w:hideMark/>
          </w:tcPr>
          <w:p w14:paraId="0C2D8B30" w14:textId="77777777" w:rsidR="00922D63" w:rsidRPr="00922D63" w:rsidRDefault="00922D63" w:rsidP="00660461">
            <w:pPr>
              <w:spacing w:after="0"/>
              <w:rPr>
                <w:rFonts w:cs="Times New Roman"/>
              </w:rPr>
            </w:pPr>
            <w:r w:rsidRPr="00922D63">
              <w:rPr>
                <w:rFonts w:cs="Times New Roman"/>
              </w:rPr>
              <w:t>1–2MB internal Flash</w:t>
            </w:r>
          </w:p>
        </w:tc>
      </w:tr>
      <w:tr w:rsidR="00922D63" w:rsidRPr="00922D63" w14:paraId="10FBD961" w14:textId="77777777" w:rsidTr="00660461">
        <w:trPr>
          <w:tblCellSpacing w:w="15" w:type="dxa"/>
        </w:trPr>
        <w:tc>
          <w:tcPr>
            <w:tcW w:w="0" w:type="auto"/>
            <w:vAlign w:val="center"/>
            <w:hideMark/>
          </w:tcPr>
          <w:p w14:paraId="47BD0F89" w14:textId="77777777" w:rsidR="00922D63" w:rsidRPr="00922D63" w:rsidRDefault="00922D63" w:rsidP="00660461">
            <w:pPr>
              <w:spacing w:after="0"/>
              <w:rPr>
                <w:rFonts w:cs="Times New Roman"/>
              </w:rPr>
            </w:pPr>
            <w:r w:rsidRPr="00922D63">
              <w:rPr>
                <w:rFonts w:cs="Times New Roman"/>
                <w:b/>
                <w:bCs/>
              </w:rPr>
              <w:t>RAM</w:t>
            </w:r>
          </w:p>
        </w:tc>
        <w:tc>
          <w:tcPr>
            <w:tcW w:w="0" w:type="auto"/>
            <w:vAlign w:val="center"/>
            <w:hideMark/>
          </w:tcPr>
          <w:p w14:paraId="3B09DA14" w14:textId="77777777" w:rsidR="00922D63" w:rsidRPr="00922D63" w:rsidRDefault="00922D63" w:rsidP="00660461">
            <w:pPr>
              <w:spacing w:after="0"/>
              <w:rPr>
                <w:rFonts w:cs="Times New Roman"/>
              </w:rPr>
            </w:pPr>
            <w:r w:rsidRPr="00922D63">
              <w:rPr>
                <w:rFonts w:cs="Times New Roman"/>
              </w:rPr>
              <w:t>512MB SDRAM</w:t>
            </w:r>
          </w:p>
        </w:tc>
        <w:tc>
          <w:tcPr>
            <w:tcW w:w="0" w:type="auto"/>
            <w:vAlign w:val="center"/>
            <w:hideMark/>
          </w:tcPr>
          <w:p w14:paraId="04000CE8" w14:textId="77777777" w:rsidR="00922D63" w:rsidRPr="00922D63" w:rsidRDefault="00922D63" w:rsidP="00660461">
            <w:pPr>
              <w:spacing w:after="0"/>
              <w:rPr>
                <w:rFonts w:cs="Times New Roman"/>
              </w:rPr>
            </w:pPr>
            <w:r w:rsidRPr="00922D63">
              <w:rPr>
                <w:rFonts w:cs="Times New Roman"/>
              </w:rPr>
              <w:t>256–512KB SRAM</w:t>
            </w:r>
          </w:p>
        </w:tc>
      </w:tr>
      <w:tr w:rsidR="00922D63" w:rsidRPr="00922D63" w14:paraId="4A7E56C1" w14:textId="77777777" w:rsidTr="00660461">
        <w:trPr>
          <w:tblCellSpacing w:w="15" w:type="dxa"/>
        </w:trPr>
        <w:tc>
          <w:tcPr>
            <w:tcW w:w="0" w:type="auto"/>
            <w:vAlign w:val="center"/>
            <w:hideMark/>
          </w:tcPr>
          <w:p w14:paraId="28CF2173" w14:textId="77777777" w:rsidR="00922D63" w:rsidRPr="00922D63" w:rsidRDefault="00922D63" w:rsidP="00660461">
            <w:pPr>
              <w:spacing w:after="0"/>
              <w:rPr>
                <w:rFonts w:cs="Times New Roman"/>
              </w:rPr>
            </w:pPr>
            <w:r w:rsidRPr="00922D63">
              <w:rPr>
                <w:rFonts w:cs="Times New Roman"/>
                <w:b/>
                <w:bCs/>
              </w:rPr>
              <w:t>Power Consumption</w:t>
            </w:r>
          </w:p>
        </w:tc>
        <w:tc>
          <w:tcPr>
            <w:tcW w:w="0" w:type="auto"/>
            <w:vAlign w:val="center"/>
            <w:hideMark/>
          </w:tcPr>
          <w:p w14:paraId="2D430FFF" w14:textId="77777777" w:rsidR="00922D63" w:rsidRPr="00922D63" w:rsidRDefault="00922D63" w:rsidP="00660461">
            <w:pPr>
              <w:spacing w:after="0"/>
              <w:rPr>
                <w:rFonts w:cs="Times New Roman"/>
              </w:rPr>
            </w:pPr>
            <w:r w:rsidRPr="00922D63">
              <w:rPr>
                <w:rFonts w:cs="Times New Roman"/>
              </w:rPr>
              <w:t>Moderate (Linux overhead)</w:t>
            </w:r>
          </w:p>
        </w:tc>
        <w:tc>
          <w:tcPr>
            <w:tcW w:w="0" w:type="auto"/>
            <w:vAlign w:val="center"/>
            <w:hideMark/>
          </w:tcPr>
          <w:p w14:paraId="00C96D9A" w14:textId="77777777" w:rsidR="00922D63" w:rsidRPr="00922D63" w:rsidRDefault="00922D63" w:rsidP="00660461">
            <w:pPr>
              <w:spacing w:after="0"/>
              <w:rPr>
                <w:rFonts w:cs="Times New Roman"/>
              </w:rPr>
            </w:pPr>
            <w:r w:rsidRPr="00922D63">
              <w:rPr>
                <w:rFonts w:cs="Times New Roman"/>
              </w:rPr>
              <w:t>Low (MCU and Wi-Fi optimized for IoT)</w:t>
            </w:r>
          </w:p>
        </w:tc>
      </w:tr>
      <w:tr w:rsidR="00922D63" w:rsidRPr="00922D63" w14:paraId="3ED81D69" w14:textId="77777777" w:rsidTr="00660461">
        <w:trPr>
          <w:tblCellSpacing w:w="15" w:type="dxa"/>
        </w:trPr>
        <w:tc>
          <w:tcPr>
            <w:tcW w:w="0" w:type="auto"/>
            <w:vAlign w:val="center"/>
            <w:hideMark/>
          </w:tcPr>
          <w:p w14:paraId="6BD31197" w14:textId="77777777" w:rsidR="00922D63" w:rsidRPr="00922D63" w:rsidRDefault="00922D63" w:rsidP="00660461">
            <w:pPr>
              <w:spacing w:after="0"/>
              <w:rPr>
                <w:rFonts w:cs="Times New Roman"/>
              </w:rPr>
            </w:pPr>
            <w:r w:rsidRPr="00922D63">
              <w:rPr>
                <w:rFonts w:cs="Times New Roman"/>
                <w:b/>
                <w:bCs/>
              </w:rPr>
              <w:t>Security Support</w:t>
            </w:r>
          </w:p>
        </w:tc>
        <w:tc>
          <w:tcPr>
            <w:tcW w:w="0" w:type="auto"/>
            <w:vAlign w:val="center"/>
            <w:hideMark/>
          </w:tcPr>
          <w:p w14:paraId="1B56AD3E" w14:textId="77777777" w:rsidR="00922D63" w:rsidRPr="00922D63" w:rsidRDefault="00922D63" w:rsidP="00660461">
            <w:pPr>
              <w:spacing w:after="0"/>
              <w:rPr>
                <w:rFonts w:cs="Times New Roman"/>
              </w:rPr>
            </w:pPr>
            <w:r w:rsidRPr="00922D63">
              <w:rPr>
                <w:rFonts w:cs="Times New Roman"/>
              </w:rPr>
              <w:t>Basic (Linux services)</w:t>
            </w:r>
          </w:p>
        </w:tc>
        <w:tc>
          <w:tcPr>
            <w:tcW w:w="0" w:type="auto"/>
            <w:vAlign w:val="center"/>
            <w:hideMark/>
          </w:tcPr>
          <w:p w14:paraId="6740DFD7" w14:textId="77777777" w:rsidR="00922D63" w:rsidRPr="00922D63" w:rsidRDefault="00922D63" w:rsidP="00660461">
            <w:pPr>
              <w:spacing w:after="0"/>
              <w:rPr>
                <w:rFonts w:cs="Times New Roman"/>
              </w:rPr>
            </w:pPr>
            <w:r w:rsidRPr="00922D63">
              <w:rPr>
                <w:rFonts w:cs="Times New Roman"/>
              </w:rPr>
              <w:t>Secure boot and crypto features</w:t>
            </w:r>
          </w:p>
        </w:tc>
      </w:tr>
      <w:tr w:rsidR="00922D63" w:rsidRPr="00922D63" w14:paraId="1369D6F8" w14:textId="77777777" w:rsidTr="00660461">
        <w:trPr>
          <w:tblCellSpacing w:w="15" w:type="dxa"/>
        </w:trPr>
        <w:tc>
          <w:tcPr>
            <w:tcW w:w="0" w:type="auto"/>
            <w:vAlign w:val="center"/>
            <w:hideMark/>
          </w:tcPr>
          <w:p w14:paraId="03ED2AFA" w14:textId="77777777" w:rsidR="00922D63" w:rsidRPr="00922D63" w:rsidRDefault="00922D63" w:rsidP="00660461">
            <w:pPr>
              <w:spacing w:after="0"/>
              <w:rPr>
                <w:rFonts w:cs="Times New Roman"/>
              </w:rPr>
            </w:pPr>
            <w:r w:rsidRPr="00922D63">
              <w:rPr>
                <w:rFonts w:cs="Times New Roman"/>
                <w:b/>
                <w:bCs/>
              </w:rPr>
              <w:t>Development Tools</w:t>
            </w:r>
          </w:p>
        </w:tc>
        <w:tc>
          <w:tcPr>
            <w:tcW w:w="0" w:type="auto"/>
            <w:vAlign w:val="center"/>
            <w:hideMark/>
          </w:tcPr>
          <w:p w14:paraId="3C966687" w14:textId="77777777" w:rsidR="00922D63" w:rsidRPr="00922D63" w:rsidRDefault="00922D63" w:rsidP="00660461">
            <w:pPr>
              <w:spacing w:after="0"/>
              <w:rPr>
                <w:rFonts w:cs="Times New Roman"/>
              </w:rPr>
            </w:pPr>
            <w:r w:rsidRPr="00922D63">
              <w:rPr>
                <w:rFonts w:cs="Times New Roman"/>
              </w:rPr>
              <w:t>Python, Linux tools, GPIO libraries</w:t>
            </w:r>
          </w:p>
        </w:tc>
        <w:tc>
          <w:tcPr>
            <w:tcW w:w="0" w:type="auto"/>
            <w:vAlign w:val="center"/>
            <w:hideMark/>
          </w:tcPr>
          <w:p w14:paraId="70E81B3D" w14:textId="77777777" w:rsidR="00922D63" w:rsidRPr="00922D63" w:rsidRDefault="00922D63" w:rsidP="00660461">
            <w:pPr>
              <w:spacing w:after="0"/>
              <w:rPr>
                <w:rFonts w:cs="Times New Roman"/>
              </w:rPr>
            </w:pPr>
            <w:r w:rsidRPr="00922D63">
              <w:rPr>
                <w:rFonts w:cs="Times New Roman"/>
              </w:rPr>
              <w:t>C/C++ using Microchip IDE or Arduino core</w:t>
            </w:r>
          </w:p>
        </w:tc>
      </w:tr>
      <w:tr w:rsidR="00922D63" w:rsidRPr="00922D63" w14:paraId="1CBF8FDA" w14:textId="77777777" w:rsidTr="00660461">
        <w:trPr>
          <w:tblCellSpacing w:w="15" w:type="dxa"/>
        </w:trPr>
        <w:tc>
          <w:tcPr>
            <w:tcW w:w="0" w:type="auto"/>
            <w:vAlign w:val="center"/>
            <w:hideMark/>
          </w:tcPr>
          <w:p w14:paraId="5E689978" w14:textId="77777777" w:rsidR="00922D63" w:rsidRPr="00922D63" w:rsidRDefault="00922D63" w:rsidP="00660461">
            <w:pPr>
              <w:spacing w:after="0"/>
              <w:rPr>
                <w:rFonts w:cs="Times New Roman"/>
              </w:rPr>
            </w:pPr>
            <w:r w:rsidRPr="00922D63">
              <w:rPr>
                <w:rFonts w:cs="Times New Roman"/>
                <w:b/>
                <w:bCs/>
              </w:rPr>
              <w:t>Unit Cost (estimate)</w:t>
            </w:r>
          </w:p>
        </w:tc>
        <w:tc>
          <w:tcPr>
            <w:tcW w:w="0" w:type="auto"/>
            <w:vAlign w:val="center"/>
            <w:hideMark/>
          </w:tcPr>
          <w:p w14:paraId="6DD48554" w14:textId="77777777" w:rsidR="00922D63" w:rsidRPr="00922D63" w:rsidRDefault="00922D63" w:rsidP="00660461">
            <w:pPr>
              <w:spacing w:after="0"/>
              <w:rPr>
                <w:rFonts w:cs="Times New Roman"/>
              </w:rPr>
            </w:pPr>
            <w:r w:rsidRPr="00922D63">
              <w:rPr>
                <w:rFonts w:cs="Times New Roman"/>
              </w:rPr>
              <w:t>~$10–12</w:t>
            </w:r>
          </w:p>
        </w:tc>
        <w:tc>
          <w:tcPr>
            <w:tcW w:w="0" w:type="auto"/>
            <w:vAlign w:val="center"/>
            <w:hideMark/>
          </w:tcPr>
          <w:p w14:paraId="0D0BE792" w14:textId="77777777" w:rsidR="00922D63" w:rsidRPr="00922D63" w:rsidRDefault="00922D63" w:rsidP="00660461">
            <w:pPr>
              <w:spacing w:after="0"/>
              <w:rPr>
                <w:rFonts w:cs="Times New Roman"/>
              </w:rPr>
            </w:pPr>
            <w:r w:rsidRPr="00922D63">
              <w:rPr>
                <w:rFonts w:cs="Times New Roman"/>
              </w:rPr>
              <w:t>~$5–6 in volume</w:t>
            </w:r>
          </w:p>
        </w:tc>
      </w:tr>
    </w:tbl>
    <w:p w14:paraId="1588FB31" w14:textId="77777777" w:rsidR="00660461" w:rsidRPr="00660461" w:rsidRDefault="00660461" w:rsidP="00660461">
      <w:pPr>
        <w:spacing w:after="0"/>
        <w:jc w:val="center"/>
        <w:rPr>
          <w:rFonts w:cs="Times New Roman"/>
          <w:b/>
          <w:bCs/>
          <w:u w:val="single"/>
        </w:rPr>
      </w:pPr>
    </w:p>
    <w:p w14:paraId="3B7894F9" w14:textId="77777777" w:rsidR="00660461" w:rsidRPr="00660461" w:rsidRDefault="00660461" w:rsidP="00660461">
      <w:pPr>
        <w:spacing w:after="0"/>
        <w:jc w:val="center"/>
        <w:rPr>
          <w:rFonts w:cs="Times New Roman"/>
          <w:b/>
          <w:bCs/>
          <w:u w:val="single"/>
        </w:rPr>
      </w:pPr>
    </w:p>
    <w:p w14:paraId="0F58A3FC" w14:textId="77777777" w:rsidR="00660461" w:rsidRPr="00660461" w:rsidRDefault="00660461" w:rsidP="00660461">
      <w:pPr>
        <w:spacing w:after="0"/>
        <w:jc w:val="center"/>
        <w:rPr>
          <w:rFonts w:cs="Times New Roman"/>
          <w:b/>
          <w:bCs/>
          <w:u w:val="single"/>
        </w:rPr>
      </w:pPr>
    </w:p>
    <w:p w14:paraId="68C64BAD" w14:textId="1BF7DFFD" w:rsidR="00922D63" w:rsidRPr="00922D63" w:rsidRDefault="00922D63" w:rsidP="00660461">
      <w:pPr>
        <w:spacing w:after="0"/>
        <w:jc w:val="center"/>
        <w:rPr>
          <w:rFonts w:cs="Times New Roman"/>
          <w:b/>
          <w:bCs/>
          <w:u w:val="single"/>
        </w:rPr>
      </w:pPr>
      <w:r w:rsidRPr="00922D63">
        <w:rPr>
          <w:rFonts w:cs="Times New Roman"/>
          <w:b/>
          <w:bCs/>
          <w:u w:val="single"/>
        </w:rPr>
        <w:lastRenderedPageBreak/>
        <w:t>Analysis</w:t>
      </w:r>
    </w:p>
    <w:p w14:paraId="1A522575" w14:textId="77777777" w:rsidR="00922D63" w:rsidRPr="00922D63" w:rsidRDefault="00922D63" w:rsidP="00660461">
      <w:pPr>
        <w:spacing w:after="0"/>
        <w:rPr>
          <w:rFonts w:cs="Times New Roman"/>
          <w:b/>
          <w:bCs/>
        </w:rPr>
      </w:pPr>
      <w:r w:rsidRPr="00922D63">
        <w:rPr>
          <w:rFonts w:cs="Times New Roman"/>
          <w:b/>
          <w:bCs/>
        </w:rPr>
        <w:t>Raspberry Pi Zero W</w:t>
      </w:r>
    </w:p>
    <w:p w14:paraId="5C73CBC6" w14:textId="77777777" w:rsidR="00922D63" w:rsidRPr="00922D63" w:rsidRDefault="00922D63" w:rsidP="00660461">
      <w:pPr>
        <w:spacing w:after="0"/>
        <w:rPr>
          <w:rFonts w:cs="Times New Roman"/>
        </w:rPr>
      </w:pPr>
      <w:r w:rsidRPr="00922D63">
        <w:rPr>
          <w:rFonts w:cs="Times New Roman"/>
        </w:rPr>
        <w:t>The Raspberry Pi Zero W is a powerful platform for prototyping. It offers high RAM, built-in Wi-Fi, and accessible tools for development. However, it has a few significant limitations for embedded deployment:</w:t>
      </w:r>
    </w:p>
    <w:p w14:paraId="615D55B3" w14:textId="77777777" w:rsidR="00922D63" w:rsidRPr="00922D63" w:rsidRDefault="00922D63" w:rsidP="00660461">
      <w:pPr>
        <w:numPr>
          <w:ilvl w:val="0"/>
          <w:numId w:val="12"/>
        </w:numPr>
        <w:spacing w:after="0"/>
        <w:rPr>
          <w:rFonts w:cs="Times New Roman"/>
        </w:rPr>
      </w:pPr>
      <w:r w:rsidRPr="00922D63">
        <w:rPr>
          <w:rFonts w:cs="Times New Roman"/>
        </w:rPr>
        <w:t xml:space="preserve">Relies on </w:t>
      </w:r>
      <w:r w:rsidRPr="00922D63">
        <w:rPr>
          <w:rFonts w:cs="Times New Roman"/>
          <w:b/>
          <w:bCs/>
        </w:rPr>
        <w:t>external microSD cards</w:t>
      </w:r>
      <w:r w:rsidRPr="00922D63">
        <w:rPr>
          <w:rFonts w:cs="Times New Roman"/>
        </w:rPr>
        <w:t>, which are prone to corruption over time with repeated read/write operations (Raspberry Pi Foundation, 2023).</w:t>
      </w:r>
    </w:p>
    <w:p w14:paraId="54ADAE02" w14:textId="77777777" w:rsidR="00922D63" w:rsidRPr="00922D63" w:rsidRDefault="00922D63" w:rsidP="00660461">
      <w:pPr>
        <w:numPr>
          <w:ilvl w:val="0"/>
          <w:numId w:val="12"/>
        </w:numPr>
        <w:spacing w:after="0"/>
        <w:rPr>
          <w:rFonts w:cs="Times New Roman"/>
        </w:rPr>
      </w:pPr>
      <w:r w:rsidRPr="00922D63">
        <w:rPr>
          <w:rFonts w:cs="Times New Roman"/>
        </w:rPr>
        <w:t>Power consumption is higher than necessary for a device expected to run 24/7 in a home.</w:t>
      </w:r>
    </w:p>
    <w:p w14:paraId="25F977D7" w14:textId="77777777" w:rsidR="00922D63" w:rsidRPr="00922D63" w:rsidRDefault="00922D63" w:rsidP="00660461">
      <w:pPr>
        <w:numPr>
          <w:ilvl w:val="0"/>
          <w:numId w:val="12"/>
        </w:numPr>
        <w:spacing w:after="0"/>
        <w:rPr>
          <w:rFonts w:cs="Times New Roman"/>
        </w:rPr>
      </w:pPr>
      <w:r w:rsidRPr="00922D63">
        <w:rPr>
          <w:rFonts w:cs="Times New Roman"/>
        </w:rPr>
        <w:t>While development is fast and flexible, it includes many unused resources for a thermostat application, adding unnecessary overhead.</w:t>
      </w:r>
    </w:p>
    <w:p w14:paraId="6E774945" w14:textId="77777777" w:rsidR="00922D63" w:rsidRPr="00922D63" w:rsidRDefault="00922D63" w:rsidP="00660461">
      <w:pPr>
        <w:spacing w:after="0"/>
        <w:rPr>
          <w:rFonts w:cs="Times New Roman"/>
          <w:b/>
          <w:bCs/>
        </w:rPr>
      </w:pPr>
      <w:r w:rsidRPr="00922D63">
        <w:rPr>
          <w:rFonts w:cs="Times New Roman"/>
          <w:b/>
          <w:bCs/>
        </w:rPr>
        <w:t>Microchip ATSAMD51 + WINC1500</w:t>
      </w:r>
    </w:p>
    <w:p w14:paraId="7142D7EC" w14:textId="77777777" w:rsidR="00922D63" w:rsidRPr="00922D63" w:rsidRDefault="00922D63" w:rsidP="00660461">
      <w:pPr>
        <w:spacing w:after="0"/>
        <w:rPr>
          <w:rFonts w:cs="Times New Roman"/>
        </w:rPr>
      </w:pPr>
      <w:r w:rsidRPr="00922D63">
        <w:rPr>
          <w:rFonts w:cs="Times New Roman"/>
        </w:rPr>
        <w:t>The ATSAMD51 microcontroller and WINC1500 Wi-Fi module offer a compact and embedded-focused alternative:</w:t>
      </w:r>
    </w:p>
    <w:p w14:paraId="2C625C51" w14:textId="77777777" w:rsidR="00922D63" w:rsidRPr="00922D63" w:rsidRDefault="00922D63" w:rsidP="00660461">
      <w:pPr>
        <w:numPr>
          <w:ilvl w:val="0"/>
          <w:numId w:val="13"/>
        </w:numPr>
        <w:spacing w:after="0"/>
        <w:rPr>
          <w:rFonts w:cs="Times New Roman"/>
        </w:rPr>
      </w:pPr>
      <w:r w:rsidRPr="00922D63">
        <w:rPr>
          <w:rFonts w:cs="Times New Roman"/>
        </w:rPr>
        <w:t>All required interfaces are available directly from the MCU.</w:t>
      </w:r>
    </w:p>
    <w:p w14:paraId="547C5256" w14:textId="77777777" w:rsidR="00922D63" w:rsidRPr="00922D63" w:rsidRDefault="00922D63" w:rsidP="00660461">
      <w:pPr>
        <w:numPr>
          <w:ilvl w:val="0"/>
          <w:numId w:val="13"/>
        </w:numPr>
        <w:spacing w:after="0"/>
        <w:rPr>
          <w:rFonts w:cs="Times New Roman"/>
        </w:rPr>
      </w:pPr>
      <w:r w:rsidRPr="00922D63">
        <w:rPr>
          <w:rFonts w:cs="Times New Roman"/>
        </w:rPr>
        <w:t xml:space="preserve">Flash and RAM are more limited than </w:t>
      </w:r>
      <w:proofErr w:type="gramStart"/>
      <w:r w:rsidRPr="00922D63">
        <w:rPr>
          <w:rFonts w:cs="Times New Roman"/>
        </w:rPr>
        <w:t>the Raspberry</w:t>
      </w:r>
      <w:proofErr w:type="gramEnd"/>
      <w:r w:rsidRPr="00922D63">
        <w:rPr>
          <w:rFonts w:cs="Times New Roman"/>
        </w:rPr>
        <w:t xml:space="preserve"> Pi, but sufficient for the thermostat firmware and network stack.</w:t>
      </w:r>
    </w:p>
    <w:p w14:paraId="406F8EF3" w14:textId="77777777" w:rsidR="00922D63" w:rsidRPr="00922D63" w:rsidRDefault="00922D63" w:rsidP="00660461">
      <w:pPr>
        <w:numPr>
          <w:ilvl w:val="0"/>
          <w:numId w:val="13"/>
        </w:numPr>
        <w:spacing w:after="0"/>
        <w:rPr>
          <w:rFonts w:cs="Times New Roman"/>
        </w:rPr>
      </w:pPr>
      <w:r w:rsidRPr="00922D63">
        <w:rPr>
          <w:rFonts w:cs="Times New Roman"/>
        </w:rPr>
        <w:t xml:space="preserve">The </w:t>
      </w:r>
      <w:r w:rsidRPr="00922D63">
        <w:rPr>
          <w:rFonts w:cs="Times New Roman"/>
          <w:b/>
          <w:bCs/>
        </w:rPr>
        <w:t>WINC1500 module</w:t>
      </w:r>
      <w:r w:rsidRPr="00922D63">
        <w:rPr>
          <w:rFonts w:cs="Times New Roman"/>
        </w:rPr>
        <w:t xml:space="preserve"> supports TLS encryption and MQTT communication, which are well-suited for secure IoT data exchange (Microchip Technology Inc., 2021).</w:t>
      </w:r>
    </w:p>
    <w:p w14:paraId="12CBD4BA" w14:textId="77777777" w:rsidR="00922D63" w:rsidRPr="00922D63" w:rsidRDefault="00922D63" w:rsidP="00660461">
      <w:pPr>
        <w:numPr>
          <w:ilvl w:val="0"/>
          <w:numId w:val="13"/>
        </w:numPr>
        <w:spacing w:after="0"/>
        <w:rPr>
          <w:rFonts w:cs="Times New Roman"/>
        </w:rPr>
      </w:pPr>
      <w:r w:rsidRPr="00922D63">
        <w:rPr>
          <w:rFonts w:cs="Times New Roman"/>
        </w:rPr>
        <w:t>This platform is specifically built for low-power, Wi-Fi-enabled embedded systems and is widely used in consumer IoT products.</w:t>
      </w:r>
    </w:p>
    <w:p w14:paraId="667F2C4C" w14:textId="77777777" w:rsidR="00922D63" w:rsidRPr="00922D63" w:rsidRDefault="00922D63" w:rsidP="00660461">
      <w:pPr>
        <w:spacing w:after="0"/>
        <w:jc w:val="center"/>
        <w:rPr>
          <w:rFonts w:cs="Times New Roman"/>
          <w:b/>
          <w:bCs/>
          <w:u w:val="single"/>
        </w:rPr>
      </w:pPr>
      <w:r w:rsidRPr="00922D63">
        <w:rPr>
          <w:rFonts w:cs="Times New Roman"/>
          <w:b/>
          <w:bCs/>
          <w:u w:val="single"/>
        </w:rPr>
        <w:t>Conclusion</w:t>
      </w:r>
    </w:p>
    <w:p w14:paraId="37D35F96" w14:textId="77777777" w:rsidR="00922D63" w:rsidRPr="00922D63" w:rsidRDefault="00922D63" w:rsidP="00660461">
      <w:pPr>
        <w:spacing w:after="0"/>
        <w:rPr>
          <w:rFonts w:cs="Times New Roman"/>
        </w:rPr>
      </w:pPr>
      <w:r w:rsidRPr="00922D63">
        <w:rPr>
          <w:rFonts w:cs="Times New Roman"/>
        </w:rPr>
        <w:t xml:space="preserve">Between the two platforms, the </w:t>
      </w:r>
      <w:r w:rsidRPr="00922D63">
        <w:rPr>
          <w:rFonts w:cs="Times New Roman"/>
          <w:b/>
          <w:bCs/>
        </w:rPr>
        <w:t>Microchip ATSAMD51 with WINC1500 Wi-Fi module</w:t>
      </w:r>
      <w:r w:rsidRPr="00922D63">
        <w:rPr>
          <w:rFonts w:cs="Times New Roman"/>
        </w:rPr>
        <w:t xml:space="preserve"> is the more appropriate choice for moving the smart thermostat into a connected, production-ready </w:t>
      </w:r>
      <w:r w:rsidRPr="00922D63">
        <w:rPr>
          <w:rFonts w:cs="Times New Roman"/>
        </w:rPr>
        <w:lastRenderedPageBreak/>
        <w:t>version. It meets all interface and performance requirements while offering a more efficient and reliable foundation for continuous operation.</w:t>
      </w:r>
    </w:p>
    <w:p w14:paraId="4306E09F" w14:textId="77777777" w:rsidR="00922D63" w:rsidRPr="00922D63" w:rsidRDefault="00922D63" w:rsidP="00660461">
      <w:pPr>
        <w:spacing w:after="0"/>
        <w:rPr>
          <w:rFonts w:cs="Times New Roman"/>
        </w:rPr>
      </w:pPr>
      <w:r w:rsidRPr="00922D63">
        <w:rPr>
          <w:rFonts w:cs="Times New Roman"/>
        </w:rPr>
        <w:t>The Raspberry Pi remains useful for early prototyping, but its reliance on a full Linux OS, higher power consumption, and use of external storage make it less suited for long-term embedded deployment.</w:t>
      </w:r>
    </w:p>
    <w:p w14:paraId="79E41983" w14:textId="3F110365" w:rsidR="00922D63" w:rsidRPr="00922D63" w:rsidRDefault="00922D63" w:rsidP="00660461">
      <w:pPr>
        <w:spacing w:after="0"/>
        <w:rPr>
          <w:rFonts w:cs="Times New Roman"/>
        </w:rPr>
      </w:pPr>
    </w:p>
    <w:p w14:paraId="3EB3AA0E" w14:textId="77777777" w:rsidR="00922D63" w:rsidRPr="00922D63" w:rsidRDefault="00922D63" w:rsidP="00660461">
      <w:pPr>
        <w:spacing w:after="0"/>
        <w:rPr>
          <w:rFonts w:cs="Times New Roman"/>
          <w:b/>
          <w:bCs/>
        </w:rPr>
      </w:pPr>
      <w:r w:rsidRPr="00922D63">
        <w:rPr>
          <w:rFonts w:cs="Times New Roman"/>
          <w:b/>
          <w:bCs/>
        </w:rPr>
        <w:t>References</w:t>
      </w:r>
    </w:p>
    <w:p w14:paraId="0D8FB17B" w14:textId="77777777" w:rsidR="00922D63" w:rsidRPr="00922D63" w:rsidRDefault="00922D63" w:rsidP="00660461">
      <w:pPr>
        <w:spacing w:after="0"/>
        <w:rPr>
          <w:rFonts w:cs="Times New Roman"/>
        </w:rPr>
      </w:pPr>
      <w:r w:rsidRPr="00922D63">
        <w:rPr>
          <w:rFonts w:cs="Times New Roman"/>
        </w:rPr>
        <w:t xml:space="preserve">Allied Market Research. (2020). </w:t>
      </w:r>
      <w:r w:rsidRPr="00922D63">
        <w:rPr>
          <w:rFonts w:cs="Times New Roman"/>
          <w:i/>
          <w:iCs/>
        </w:rPr>
        <w:t>Smart Thermostat Market by Product and Application - Global Opportunity Analysis and Industry Forecast, 2019–2026</w:t>
      </w:r>
      <w:r w:rsidRPr="00922D63">
        <w:rPr>
          <w:rFonts w:cs="Times New Roman"/>
        </w:rPr>
        <w:t xml:space="preserve">. </w:t>
      </w:r>
      <w:hyperlink r:id="rId5" w:history="1">
        <w:r w:rsidRPr="00922D63">
          <w:rPr>
            <w:rStyle w:val="Hyperlink"/>
            <w:rFonts w:cs="Times New Roman"/>
          </w:rPr>
          <w:t>https://www.alliedmarketresearch.com/smart-thermostat-market</w:t>
        </w:r>
      </w:hyperlink>
    </w:p>
    <w:p w14:paraId="5C987FB8" w14:textId="77777777" w:rsidR="00922D63" w:rsidRPr="00922D63" w:rsidRDefault="00922D63" w:rsidP="00660461">
      <w:pPr>
        <w:spacing w:after="0"/>
        <w:rPr>
          <w:rFonts w:cs="Times New Roman"/>
        </w:rPr>
      </w:pPr>
      <w:r w:rsidRPr="00922D63">
        <w:rPr>
          <w:rFonts w:cs="Times New Roman"/>
        </w:rPr>
        <w:t xml:space="preserve">Microchip Technology Inc. (2021). </w:t>
      </w:r>
      <w:r w:rsidRPr="00922D63">
        <w:rPr>
          <w:rFonts w:cs="Times New Roman"/>
          <w:i/>
          <w:iCs/>
        </w:rPr>
        <w:t>ATWINC1500 Wi-Fi Module Datasheet</w:t>
      </w:r>
      <w:r w:rsidRPr="00922D63">
        <w:rPr>
          <w:rFonts w:cs="Times New Roman"/>
        </w:rPr>
        <w:t xml:space="preserve">. </w:t>
      </w:r>
      <w:hyperlink r:id="rId6" w:history="1">
        <w:r w:rsidRPr="00922D63">
          <w:rPr>
            <w:rStyle w:val="Hyperlink"/>
            <w:rFonts w:cs="Times New Roman"/>
          </w:rPr>
          <w:t>https://ww1.microchip.com/downloads/en/DeviceDoc/ATWINC1500-MR210PB-Datasheet-DS00002346C.pdf</w:t>
        </w:r>
      </w:hyperlink>
    </w:p>
    <w:p w14:paraId="61688CFC" w14:textId="77777777" w:rsidR="00922D63" w:rsidRPr="00922D63" w:rsidRDefault="00922D63" w:rsidP="00660461">
      <w:pPr>
        <w:spacing w:after="0"/>
        <w:rPr>
          <w:rFonts w:cs="Times New Roman"/>
        </w:rPr>
      </w:pPr>
      <w:r w:rsidRPr="00922D63">
        <w:rPr>
          <w:rFonts w:cs="Times New Roman"/>
        </w:rPr>
        <w:t xml:space="preserve">Microchip Technology Inc. (2023). </w:t>
      </w:r>
      <w:r w:rsidRPr="00922D63">
        <w:rPr>
          <w:rFonts w:cs="Times New Roman"/>
          <w:i/>
          <w:iCs/>
        </w:rPr>
        <w:t>ATSAMD51 Microcontroller Family Overview</w:t>
      </w:r>
      <w:r w:rsidRPr="00922D63">
        <w:rPr>
          <w:rFonts w:cs="Times New Roman"/>
        </w:rPr>
        <w:t xml:space="preserve">. </w:t>
      </w:r>
      <w:hyperlink r:id="rId7" w:history="1">
        <w:r w:rsidRPr="00922D63">
          <w:rPr>
            <w:rStyle w:val="Hyperlink"/>
            <w:rFonts w:cs="Times New Roman"/>
          </w:rPr>
          <w:t>https://www.microchip.com/en-us/product/ATSAMD51</w:t>
        </w:r>
      </w:hyperlink>
    </w:p>
    <w:p w14:paraId="02F582E8" w14:textId="77777777" w:rsidR="00922D63" w:rsidRPr="00922D63" w:rsidRDefault="00922D63" w:rsidP="00660461">
      <w:pPr>
        <w:spacing w:after="0"/>
        <w:rPr>
          <w:rFonts w:cs="Times New Roman"/>
        </w:rPr>
      </w:pPr>
      <w:r w:rsidRPr="00922D63">
        <w:rPr>
          <w:rFonts w:cs="Times New Roman"/>
        </w:rPr>
        <w:t xml:space="preserve">Raspberry Pi Foundation. (2023). </w:t>
      </w:r>
      <w:r w:rsidRPr="00922D63">
        <w:rPr>
          <w:rFonts w:cs="Times New Roman"/>
          <w:i/>
          <w:iCs/>
        </w:rPr>
        <w:t>Raspberry Pi Zero W Product Page</w:t>
      </w:r>
      <w:r w:rsidRPr="00922D63">
        <w:rPr>
          <w:rFonts w:cs="Times New Roman"/>
        </w:rPr>
        <w:t xml:space="preserve">. </w:t>
      </w:r>
      <w:hyperlink r:id="rId8" w:history="1">
        <w:r w:rsidRPr="00922D63">
          <w:rPr>
            <w:rStyle w:val="Hyperlink"/>
            <w:rFonts w:cs="Times New Roman"/>
          </w:rPr>
          <w:t>https://www.raspberrypi.com/products/raspberry-pi-zero-w/</w:t>
        </w:r>
      </w:hyperlink>
    </w:p>
    <w:p w14:paraId="27D9CAE2" w14:textId="77777777" w:rsidR="003F5F41" w:rsidRPr="00660461" w:rsidRDefault="003F5F41" w:rsidP="00660461">
      <w:pPr>
        <w:spacing w:after="0"/>
        <w:rPr>
          <w:rFonts w:cs="Times New Roman"/>
        </w:rPr>
      </w:pPr>
    </w:p>
    <w:sectPr w:rsidR="003F5F41" w:rsidRPr="0066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07BAC"/>
    <w:multiLevelType w:val="multilevel"/>
    <w:tmpl w:val="B14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4DE3"/>
    <w:multiLevelType w:val="multilevel"/>
    <w:tmpl w:val="8A0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77FB"/>
    <w:multiLevelType w:val="multilevel"/>
    <w:tmpl w:val="32A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64E3A"/>
    <w:multiLevelType w:val="multilevel"/>
    <w:tmpl w:val="8C0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0020E"/>
    <w:multiLevelType w:val="multilevel"/>
    <w:tmpl w:val="15F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24FB0"/>
    <w:multiLevelType w:val="multilevel"/>
    <w:tmpl w:val="AFC6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367D2"/>
    <w:multiLevelType w:val="multilevel"/>
    <w:tmpl w:val="7A1A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70E11"/>
    <w:multiLevelType w:val="multilevel"/>
    <w:tmpl w:val="877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70BC4"/>
    <w:multiLevelType w:val="multilevel"/>
    <w:tmpl w:val="12C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250F9"/>
    <w:multiLevelType w:val="multilevel"/>
    <w:tmpl w:val="27A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C3E5A"/>
    <w:multiLevelType w:val="multilevel"/>
    <w:tmpl w:val="6896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1E7D65"/>
    <w:multiLevelType w:val="multilevel"/>
    <w:tmpl w:val="BCE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022D4"/>
    <w:multiLevelType w:val="multilevel"/>
    <w:tmpl w:val="944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3598">
    <w:abstractNumId w:val="5"/>
  </w:num>
  <w:num w:numId="2" w16cid:durableId="881594556">
    <w:abstractNumId w:val="7"/>
  </w:num>
  <w:num w:numId="3" w16cid:durableId="260188980">
    <w:abstractNumId w:val="2"/>
  </w:num>
  <w:num w:numId="4" w16cid:durableId="785151051">
    <w:abstractNumId w:val="8"/>
  </w:num>
  <w:num w:numId="5" w16cid:durableId="441850828">
    <w:abstractNumId w:val="3"/>
  </w:num>
  <w:num w:numId="6" w16cid:durableId="60759063">
    <w:abstractNumId w:val="1"/>
  </w:num>
  <w:num w:numId="7" w16cid:durableId="1166362434">
    <w:abstractNumId w:val="4"/>
  </w:num>
  <w:num w:numId="8" w16cid:durableId="922035161">
    <w:abstractNumId w:val="10"/>
  </w:num>
  <w:num w:numId="9" w16cid:durableId="444158706">
    <w:abstractNumId w:val="12"/>
  </w:num>
  <w:num w:numId="10" w16cid:durableId="1756123154">
    <w:abstractNumId w:val="6"/>
  </w:num>
  <w:num w:numId="11" w16cid:durableId="1658267399">
    <w:abstractNumId w:val="0"/>
  </w:num>
  <w:num w:numId="12" w16cid:durableId="97481528">
    <w:abstractNumId w:val="11"/>
  </w:num>
  <w:num w:numId="13" w16cid:durableId="499154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B0"/>
    <w:rsid w:val="003F5F41"/>
    <w:rsid w:val="003F6BE0"/>
    <w:rsid w:val="004312A5"/>
    <w:rsid w:val="005B2F14"/>
    <w:rsid w:val="00660461"/>
    <w:rsid w:val="006B1E2C"/>
    <w:rsid w:val="00922D63"/>
    <w:rsid w:val="009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A505"/>
  <w15:chartTrackingRefBased/>
  <w15:docId w15:val="{BBFA0AC2-CA13-4969-A9EF-95860FC8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5B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5B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5B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5B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5B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5B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5B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5B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5B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5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5BB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B0"/>
    <w:rPr>
      <w:i/>
      <w:iCs/>
      <w:color w:val="404040" w:themeColor="text1" w:themeTint="BF"/>
    </w:rPr>
  </w:style>
  <w:style w:type="paragraph" w:styleId="ListParagraph">
    <w:name w:val="List Paragraph"/>
    <w:basedOn w:val="Normal"/>
    <w:uiPriority w:val="34"/>
    <w:qFormat/>
    <w:rsid w:val="009F5BB0"/>
    <w:pPr>
      <w:ind w:left="720"/>
      <w:contextualSpacing/>
    </w:pPr>
  </w:style>
  <w:style w:type="character" w:styleId="IntenseEmphasis">
    <w:name w:val="Intense Emphasis"/>
    <w:basedOn w:val="DefaultParagraphFont"/>
    <w:uiPriority w:val="21"/>
    <w:qFormat/>
    <w:rsid w:val="009F5BB0"/>
    <w:rPr>
      <w:i/>
      <w:iCs/>
      <w:color w:val="0F4761" w:themeColor="accent1" w:themeShade="BF"/>
    </w:rPr>
  </w:style>
  <w:style w:type="paragraph" w:styleId="IntenseQuote">
    <w:name w:val="Intense Quote"/>
    <w:basedOn w:val="Normal"/>
    <w:next w:val="Normal"/>
    <w:link w:val="IntenseQuoteChar"/>
    <w:uiPriority w:val="30"/>
    <w:qFormat/>
    <w:rsid w:val="009F5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B0"/>
    <w:rPr>
      <w:i/>
      <w:iCs/>
      <w:color w:val="0F4761" w:themeColor="accent1" w:themeShade="BF"/>
    </w:rPr>
  </w:style>
  <w:style w:type="character" w:styleId="IntenseReference">
    <w:name w:val="Intense Reference"/>
    <w:basedOn w:val="DefaultParagraphFont"/>
    <w:uiPriority w:val="32"/>
    <w:qFormat/>
    <w:rsid w:val="009F5BB0"/>
    <w:rPr>
      <w:b/>
      <w:bCs/>
      <w:smallCaps/>
      <w:color w:val="0F4761" w:themeColor="accent1" w:themeShade="BF"/>
      <w:spacing w:val="5"/>
    </w:rPr>
  </w:style>
  <w:style w:type="character" w:styleId="Hyperlink">
    <w:name w:val="Hyperlink"/>
    <w:basedOn w:val="DefaultParagraphFont"/>
    <w:uiPriority w:val="99"/>
    <w:unhideWhenUsed/>
    <w:rsid w:val="00922D63"/>
    <w:rPr>
      <w:color w:val="467886" w:themeColor="hyperlink"/>
      <w:u w:val="single"/>
    </w:rPr>
  </w:style>
  <w:style w:type="character" w:styleId="UnresolvedMention">
    <w:name w:val="Unresolved Mention"/>
    <w:basedOn w:val="DefaultParagraphFont"/>
    <w:uiPriority w:val="99"/>
    <w:semiHidden/>
    <w:unhideWhenUsed/>
    <w:rsid w:val="00922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6500">
      <w:bodyDiv w:val="1"/>
      <w:marLeft w:val="0"/>
      <w:marRight w:val="0"/>
      <w:marTop w:val="0"/>
      <w:marBottom w:val="0"/>
      <w:divBdr>
        <w:top w:val="none" w:sz="0" w:space="0" w:color="auto"/>
        <w:left w:val="none" w:sz="0" w:space="0" w:color="auto"/>
        <w:bottom w:val="none" w:sz="0" w:space="0" w:color="auto"/>
        <w:right w:val="none" w:sz="0" w:space="0" w:color="auto"/>
      </w:divBdr>
      <w:divsChild>
        <w:div w:id="1474101985">
          <w:marLeft w:val="0"/>
          <w:marRight w:val="0"/>
          <w:marTop w:val="0"/>
          <w:marBottom w:val="0"/>
          <w:divBdr>
            <w:top w:val="none" w:sz="0" w:space="0" w:color="auto"/>
            <w:left w:val="none" w:sz="0" w:space="0" w:color="auto"/>
            <w:bottom w:val="none" w:sz="0" w:space="0" w:color="auto"/>
            <w:right w:val="none" w:sz="0" w:space="0" w:color="auto"/>
          </w:divBdr>
          <w:divsChild>
            <w:div w:id="88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0659">
      <w:bodyDiv w:val="1"/>
      <w:marLeft w:val="0"/>
      <w:marRight w:val="0"/>
      <w:marTop w:val="0"/>
      <w:marBottom w:val="0"/>
      <w:divBdr>
        <w:top w:val="none" w:sz="0" w:space="0" w:color="auto"/>
        <w:left w:val="none" w:sz="0" w:space="0" w:color="auto"/>
        <w:bottom w:val="none" w:sz="0" w:space="0" w:color="auto"/>
        <w:right w:val="none" w:sz="0" w:space="0" w:color="auto"/>
      </w:divBdr>
    </w:div>
    <w:div w:id="1369455309">
      <w:bodyDiv w:val="1"/>
      <w:marLeft w:val="0"/>
      <w:marRight w:val="0"/>
      <w:marTop w:val="0"/>
      <w:marBottom w:val="0"/>
      <w:divBdr>
        <w:top w:val="none" w:sz="0" w:space="0" w:color="auto"/>
        <w:left w:val="none" w:sz="0" w:space="0" w:color="auto"/>
        <w:bottom w:val="none" w:sz="0" w:space="0" w:color="auto"/>
        <w:right w:val="none" w:sz="0" w:space="0" w:color="auto"/>
      </w:divBdr>
    </w:div>
    <w:div w:id="197213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products/raspberry-pi-zero-w/" TargetMode="External"/><Relationship Id="rId3" Type="http://schemas.openxmlformats.org/officeDocument/2006/relationships/settings" Target="settings.xml"/><Relationship Id="rId7" Type="http://schemas.openxmlformats.org/officeDocument/2006/relationships/hyperlink" Target="https://www.microchip.com/en-us/product/ATSAMD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ATWINC1500-MR210PB-Datasheet-DS00002346C.pdf" TargetMode="External"/><Relationship Id="rId5" Type="http://schemas.openxmlformats.org/officeDocument/2006/relationships/hyperlink" Target="https://www.alliedmarketresearch.com/smart-thermostat-m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Cheek</dc:creator>
  <cp:keywords/>
  <dc:description/>
  <cp:lastModifiedBy>Thomas Cheek</cp:lastModifiedBy>
  <cp:revision>1</cp:revision>
  <dcterms:created xsi:type="dcterms:W3CDTF">2025-04-17T18:26:00Z</dcterms:created>
  <dcterms:modified xsi:type="dcterms:W3CDTF">2025-04-17T18:50:00Z</dcterms:modified>
</cp:coreProperties>
</file>