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E9" w:rsidRDefault="001873E9" w:rsidP="004B29DE">
      <w:pPr>
        <w:pStyle w:val="Title"/>
      </w:pPr>
      <w:r>
        <w:t>Elmah Everywhere Documentation</w:t>
      </w:r>
    </w:p>
    <w:p w:rsidR="004B29DE" w:rsidRDefault="007629F6" w:rsidP="007629F6">
      <w:r>
        <w:t>Elmah Everywhere is an</w:t>
      </w:r>
      <w:r w:rsidRPr="007629F6">
        <w:t xml:space="preserve"> exception logging library for .NET, Silverlight, WPF, ASP.NET MVC and WCF that uses an ELMAH (Error Logging Modules and Handlers for ASP.NET).</w:t>
      </w:r>
    </w:p>
    <w:p w:rsidR="0048582F" w:rsidRDefault="0065373C" w:rsidP="007629F6">
      <w:r>
        <w:t>For more detailed information how to configure and use Elmah Everywhere see</w:t>
      </w:r>
      <w:r w:rsidR="00B55157">
        <w:t xml:space="preserve"> source code and samples at</w:t>
      </w:r>
      <w:r>
        <w:t xml:space="preserve"> </w:t>
      </w:r>
      <w:hyperlink r:id="rId5" w:history="1">
        <w:r w:rsidRPr="00570D58">
          <w:rPr>
            <w:rStyle w:val="Hyperlink"/>
          </w:rPr>
          <w:t>https://github.com/vincoss/vinco-logging-toolkit</w:t>
        </w:r>
      </w:hyperlink>
      <w:r>
        <w:t>.</w:t>
      </w:r>
    </w:p>
    <w:p w:rsidR="0048582F" w:rsidRDefault="0048582F" w:rsidP="007629F6"/>
    <w:p w:rsidR="005A5B05" w:rsidRDefault="0048582F" w:rsidP="0048582F">
      <w:pPr>
        <w:pStyle w:val="Title"/>
      </w:pPr>
      <w:r>
        <w:t>Error Database</w:t>
      </w:r>
    </w:p>
    <w:p w:rsidR="0048582F" w:rsidRDefault="0048582F" w:rsidP="007629F6">
      <w:r>
        <w:t>Error database is located on project directory. “</w:t>
      </w:r>
      <w:proofErr w:type="spellStart"/>
      <w:r w:rsidRPr="00E25A8A">
        <w:t>Vinco.Elmah.Everywhere</w:t>
      </w:r>
      <w:proofErr w:type="spellEnd"/>
      <w:r w:rsidRPr="00E25A8A">
        <w:t>\Source\</w:t>
      </w:r>
      <w:proofErr w:type="spellStart"/>
      <w:r w:rsidRPr="00E25A8A">
        <w:t>ErrorWebSite</w:t>
      </w:r>
      <w:proofErr w:type="spellEnd"/>
      <w:r w:rsidRPr="00E25A8A">
        <w:t>\</w:t>
      </w:r>
      <w:proofErr w:type="spellStart"/>
      <w:r w:rsidRPr="00E25A8A">
        <w:t>App_Data</w:t>
      </w:r>
      <w:proofErr w:type="spellEnd"/>
      <w:r>
        <w:t>”</w:t>
      </w:r>
    </w:p>
    <w:p w:rsidR="0048582F" w:rsidRDefault="0048582F" w:rsidP="007629F6"/>
    <w:p w:rsidR="005A5B05" w:rsidRDefault="005A5B05" w:rsidP="005A5B05">
      <w:pPr>
        <w:pStyle w:val="Title"/>
      </w:pPr>
      <w:r>
        <w:t>Error web site</w:t>
      </w:r>
    </w:p>
    <w:p w:rsidR="007629F6" w:rsidRDefault="00393852" w:rsidP="007629F6">
      <w:pPr>
        <w:pStyle w:val="Heading1"/>
      </w:pPr>
      <w:r>
        <w:t>Error website d</w:t>
      </w:r>
      <w:r w:rsidR="007629F6">
        <w:t>efault login details</w:t>
      </w:r>
    </w:p>
    <w:p w:rsidR="000D3A3A" w:rsidRPr="000D3A3A" w:rsidRDefault="000D3A3A" w:rsidP="000D3A3A">
      <w:r>
        <w:t xml:space="preserve">You can access sample error web site at </w:t>
      </w:r>
      <w:r w:rsidRPr="000D3A3A">
        <w:t>http://loc</w:t>
      </w:r>
      <w:r>
        <w:t>alhost:11079/.</w:t>
      </w:r>
    </w:p>
    <w:p w:rsidR="007629F6" w:rsidRDefault="007629F6" w:rsidP="007629F6">
      <w:pPr>
        <w:pStyle w:val="ListParagraph"/>
        <w:numPr>
          <w:ilvl w:val="0"/>
          <w:numId w:val="1"/>
        </w:numPr>
      </w:pPr>
      <w:proofErr w:type="spellStart"/>
      <w:r>
        <w:t>UserName</w:t>
      </w:r>
      <w:proofErr w:type="spellEnd"/>
      <w:r>
        <w:t xml:space="preserve"> : </w:t>
      </w:r>
      <w:r w:rsidR="00393852">
        <w:t>administrator</w:t>
      </w:r>
    </w:p>
    <w:p w:rsidR="00664402" w:rsidRDefault="007629F6" w:rsidP="00664402">
      <w:pPr>
        <w:pStyle w:val="ListParagraph"/>
        <w:numPr>
          <w:ilvl w:val="0"/>
          <w:numId w:val="1"/>
        </w:numPr>
      </w:pPr>
      <w:r>
        <w:t xml:space="preserve">Password: </w:t>
      </w:r>
      <w:proofErr w:type="spellStart"/>
      <w:r>
        <w:t>p@ssword</w:t>
      </w:r>
      <w:proofErr w:type="spellEnd"/>
    </w:p>
    <w:p w:rsidR="00F45DE5" w:rsidRDefault="00A2679A" w:rsidP="00A2679A">
      <w:pPr>
        <w:pStyle w:val="Title"/>
      </w:pPr>
      <w:r>
        <w:t>Email</w:t>
      </w:r>
    </w:p>
    <w:p w:rsidR="00A2679A" w:rsidRDefault="00A2679A" w:rsidP="00A2679A">
      <w:pPr>
        <w:pStyle w:val="Heading1"/>
      </w:pPr>
      <w:r>
        <w:t>Email settings</w:t>
      </w:r>
    </w:p>
    <w:p w:rsidR="00A2679A" w:rsidRDefault="00A2679A" w:rsidP="00A2679A">
      <w:r>
        <w:t>Current settings are configured as local only to “</w:t>
      </w:r>
      <w:r>
        <w:rPr>
          <w:rFonts w:ascii="Consolas" w:hAnsi="Consolas" w:cs="Consolas"/>
          <w:color w:val="0000FF"/>
          <w:sz w:val="19"/>
          <w:szCs w:val="19"/>
        </w:rPr>
        <w:t>C:\inetpub\mailroot\pickup</w:t>
      </w:r>
      <w:r>
        <w:t>” folder. For more information about email configuration see Elmah documentation.</w:t>
      </w:r>
    </w:p>
    <w:p w:rsidR="00A2679A" w:rsidRDefault="00A2679A" w:rsidP="00A26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smtp</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SpecifiedPickupDirectory</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info@yoursite.com</w:t>
      </w:r>
      <w:r>
        <w:rPr>
          <w:rFonts w:ascii="Consolas" w:hAnsi="Consolas" w:cs="Consolas"/>
          <w:sz w:val="19"/>
          <w:szCs w:val="19"/>
        </w:rPr>
        <w:t>"</w:t>
      </w:r>
      <w:r>
        <w:rPr>
          <w:rFonts w:ascii="Consolas" w:hAnsi="Consolas" w:cs="Consolas"/>
          <w:color w:val="0000FF"/>
          <w:sz w:val="19"/>
          <w:szCs w:val="19"/>
        </w:rPr>
        <w:t>&gt;</w:t>
      </w:r>
    </w:p>
    <w:p w:rsidR="00A2679A" w:rsidRDefault="00A2679A" w:rsidP="00A2679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network</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localhost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defaultCredentials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A2679A" w:rsidRDefault="00A2679A" w:rsidP="00A2679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specifiedPickupDirectory</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pickupDirectoryLocation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C:\inetpub\mailroot\pickup</w:t>
      </w:r>
      <w:r>
        <w:rPr>
          <w:rFonts w:ascii="Consolas" w:hAnsi="Consolas" w:cs="Consolas"/>
          <w:sz w:val="19"/>
          <w:szCs w:val="19"/>
        </w:rPr>
        <w:t>"</w:t>
      </w:r>
      <w:r>
        <w:rPr>
          <w:rFonts w:ascii="Consolas" w:hAnsi="Consolas" w:cs="Consolas"/>
          <w:color w:val="0000FF"/>
          <w:sz w:val="19"/>
          <w:szCs w:val="19"/>
        </w:rPr>
        <w:t>/&gt;</w:t>
      </w:r>
    </w:p>
    <w:p w:rsidR="00A2679A" w:rsidRDefault="00A2679A" w:rsidP="00A2679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smtp</w:t>
      </w:r>
      <w:proofErr w:type="spellEnd"/>
      <w:proofErr w:type="gramEnd"/>
      <w:r>
        <w:rPr>
          <w:rFonts w:ascii="Consolas" w:hAnsi="Consolas" w:cs="Consolas"/>
          <w:color w:val="0000FF"/>
          <w:sz w:val="19"/>
          <w:szCs w:val="19"/>
        </w:rPr>
        <w:t>&gt;</w:t>
      </w:r>
    </w:p>
    <w:p w:rsidR="00A2679A" w:rsidRPr="00A2679A" w:rsidRDefault="00A2679A" w:rsidP="00A2679A"/>
    <w:p w:rsidR="00664402" w:rsidRDefault="005A5B05" w:rsidP="00664402">
      <w:pPr>
        <w:pStyle w:val="Title"/>
      </w:pPr>
      <w:r>
        <w:t>C</w:t>
      </w:r>
      <w:r w:rsidR="00664402">
        <w:t>onfiguration</w:t>
      </w:r>
    </w:p>
    <w:p w:rsidR="00AB4BA4" w:rsidRDefault="00AB4BA4" w:rsidP="00E3565D">
      <w:pPr>
        <w:pStyle w:val="Heading1"/>
      </w:pPr>
      <w:r>
        <w:t xml:space="preserve">Silverlight </w:t>
      </w:r>
      <w:r w:rsidR="007861F4">
        <w:t>configuration</w:t>
      </w:r>
    </w:p>
    <w:p w:rsidR="00664402" w:rsidRDefault="00664402" w:rsidP="00664402">
      <w:pPr>
        <w:pStyle w:val="NoSpacing"/>
      </w:pPr>
      <w:r>
        <w:t>You can configure error logging as indicated in the following example.</w:t>
      </w:r>
    </w:p>
    <w:p w:rsidR="00664402" w:rsidRDefault="00664402" w:rsidP="00F85AA7">
      <w:pPr>
        <w:autoSpaceDE w:val="0"/>
        <w:autoSpaceDN w:val="0"/>
        <w:adjustRightInd w:val="0"/>
        <w:spacing w:after="0" w:line="240" w:lineRule="auto"/>
      </w:pPr>
    </w:p>
    <w:p w:rsidR="00F85AA7" w:rsidRDefault="00F85AA7" w:rsidP="00F85A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SetUpExceptionHandler</w:t>
      </w:r>
      <w:proofErr w:type="spellEnd"/>
      <w:r>
        <w:rPr>
          <w:rFonts w:ascii="Consolas" w:hAnsi="Consolas" w:cs="Consolas"/>
          <w:sz w:val="19"/>
          <w:szCs w:val="19"/>
        </w:rPr>
        <w:t>()</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Configure</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ClientHttpExceptionWritter</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b/>
          <w:bCs/>
          <w:color w:val="00008B"/>
          <w:sz w:val="19"/>
          <w:szCs w:val="19"/>
        </w:rPr>
        <w:t xml:space="preserve">NOTE: Possible to pass URI by </w:t>
      </w:r>
      <w:proofErr w:type="spellStart"/>
      <w:r>
        <w:rPr>
          <w:rFonts w:ascii="Consolas" w:hAnsi="Consolas" w:cs="Consolas"/>
          <w:b/>
          <w:bCs/>
          <w:color w:val="00008B"/>
          <w:sz w:val="19"/>
          <w:szCs w:val="19"/>
        </w:rPr>
        <w:t>startup</w:t>
      </w:r>
      <w:proofErr w:type="spellEnd"/>
      <w:r>
        <w:rPr>
          <w:rFonts w:ascii="Consolas" w:hAnsi="Consolas" w:cs="Consolas"/>
          <w:b/>
          <w:bCs/>
          <w:color w:val="00008B"/>
          <w:sz w:val="19"/>
          <w:szCs w:val="19"/>
        </w:rPr>
        <w:t xml:space="preserve"> arguments.</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Uri</w:t>
      </w:r>
      <w:r>
        <w:rPr>
          <w:rFonts w:ascii="Consolas" w:hAnsi="Consolas" w:cs="Consolas"/>
          <w:sz w:val="19"/>
          <w:szCs w:val="19"/>
        </w:rPr>
        <w:t xml:space="preserve"> </w:t>
      </w:r>
      <w:proofErr w:type="spellStart"/>
      <w:r>
        <w:rPr>
          <w:rFonts w:ascii="Consolas" w:hAnsi="Consolas" w:cs="Consolas"/>
          <w:sz w:val="19"/>
          <w:szCs w:val="19"/>
        </w:rPr>
        <w:t>uri</w:t>
      </w:r>
      <w:proofErr w:type="spellEnd"/>
      <w:r>
        <w:rPr>
          <w:rFonts w:ascii="Consolas" w:hAnsi="Consolas" w:cs="Consolas"/>
          <w:sz w:val="19"/>
          <w:szCs w:val="19"/>
        </w:rPr>
        <w:t xml:space="preserve"> = </w:t>
      </w:r>
      <w:proofErr w:type="spellStart"/>
      <w:r>
        <w:rPr>
          <w:rFonts w:ascii="Consolas" w:hAnsi="Consolas" w:cs="Consolas"/>
          <w:color w:val="2B91AF"/>
          <w:sz w:val="19"/>
          <w:szCs w:val="19"/>
        </w:rPr>
        <w:t>Application</w:t>
      </w:r>
      <w:r>
        <w:rPr>
          <w:rFonts w:ascii="Consolas" w:hAnsi="Consolas" w:cs="Consolas"/>
          <w:sz w:val="19"/>
          <w:szCs w:val="19"/>
        </w:rPr>
        <w:t>.Current.Host.Source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"Silverlight-Test-Token"</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"Silverlight-Sample"</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proofErr w:type="gram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color w:val="3CB371"/>
          <w:sz w:val="19"/>
          <w:szCs w:val="19"/>
        </w:rPr>
        <w:t>{0}{1}{2}</w:t>
      </w:r>
      <w:r>
        <w:rPr>
          <w:rFonts w:ascii="Consolas" w:hAnsi="Consolas" w:cs="Consolas"/>
          <w:color w:val="A31515"/>
          <w:sz w:val="19"/>
          <w:szCs w:val="19"/>
        </w:rPr>
        <w:t>:</w:t>
      </w:r>
      <w:r>
        <w:rPr>
          <w:rFonts w:ascii="Consolas" w:hAnsi="Consolas" w:cs="Consolas"/>
          <w:color w:val="3CB371"/>
          <w:sz w:val="19"/>
          <w:szCs w:val="19"/>
        </w:rPr>
        <w:t>{3}</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uri.Scheme</w:t>
      </w:r>
      <w:proofErr w:type="spellEnd"/>
      <w:r>
        <w:rPr>
          <w:rFonts w:ascii="Consolas" w:hAnsi="Consolas" w:cs="Consolas"/>
          <w:sz w:val="19"/>
          <w:szCs w:val="19"/>
        </w:rPr>
        <w:t xml:space="preserve">, </w:t>
      </w:r>
      <w:proofErr w:type="spellStart"/>
      <w:r>
        <w:rPr>
          <w:rFonts w:ascii="Consolas" w:hAnsi="Consolas" w:cs="Consolas"/>
          <w:color w:val="2B91AF"/>
          <w:sz w:val="19"/>
          <w:szCs w:val="19"/>
        </w:rPr>
        <w:t>Uri</w:t>
      </w:r>
      <w:r>
        <w:rPr>
          <w:rFonts w:ascii="Consolas" w:hAnsi="Consolas" w:cs="Consolas"/>
          <w:sz w:val="19"/>
          <w:szCs w:val="19"/>
        </w:rPr>
        <w:t>.SchemeDelimiter</w:t>
      </w:r>
      <w:proofErr w:type="spellEnd"/>
      <w:r>
        <w:rPr>
          <w:rFonts w:ascii="Consolas" w:hAnsi="Consolas" w:cs="Consolas"/>
          <w:sz w:val="19"/>
          <w:szCs w:val="19"/>
        </w:rPr>
        <w:t xml:space="preserve">, </w:t>
      </w:r>
      <w:proofErr w:type="spellStart"/>
      <w:r>
        <w:rPr>
          <w:rFonts w:ascii="Consolas" w:hAnsi="Consolas" w:cs="Consolas"/>
          <w:sz w:val="19"/>
          <w:szCs w:val="19"/>
        </w:rPr>
        <w:t>uri.Host</w:t>
      </w:r>
      <w:proofErr w:type="spellEnd"/>
      <w:r>
        <w:rPr>
          <w:rFonts w:ascii="Consolas" w:hAnsi="Consolas" w:cs="Consolas"/>
          <w:sz w:val="19"/>
          <w:szCs w:val="19"/>
        </w:rPr>
        <w:t xml:space="preserve">, </w:t>
      </w:r>
      <w:proofErr w:type="spellStart"/>
      <w:r>
        <w:rPr>
          <w:rFonts w:ascii="Consolas" w:hAnsi="Consolas" w:cs="Consolas"/>
          <w:sz w:val="19"/>
          <w:szCs w:val="19"/>
        </w:rPr>
        <w:t>uri.Port</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3759A" w:rsidRDefault="00F3759A"/>
    <w:p w:rsidR="00856584" w:rsidRPr="00694E0E" w:rsidRDefault="00856584">
      <w:pPr>
        <w:rPr>
          <w:b/>
        </w:rPr>
      </w:pPr>
      <w:r w:rsidRPr="00694E0E">
        <w:rPr>
          <w:b/>
        </w:rPr>
        <w:t>In Application constructor call handler setup method.</w:t>
      </w:r>
    </w:p>
    <w:p w:rsidR="00856584" w:rsidRDefault="00856584" w:rsidP="00856584">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SetUpExceptionHandler</w:t>
      </w:r>
      <w:proofErr w:type="spellEnd"/>
      <w:r>
        <w:rPr>
          <w:rFonts w:ascii="Consolas" w:hAnsi="Consolas" w:cs="Consolas"/>
          <w:sz w:val="18"/>
          <w:szCs w:val="18"/>
        </w:rPr>
        <w:t>(</w:t>
      </w:r>
      <w:proofErr w:type="gramEnd"/>
      <w:r>
        <w:rPr>
          <w:rFonts w:ascii="Consolas" w:hAnsi="Consolas" w:cs="Consolas"/>
          <w:sz w:val="18"/>
          <w:szCs w:val="18"/>
        </w:rPr>
        <w:t>);</w:t>
      </w:r>
    </w:p>
    <w:p w:rsidR="00856584" w:rsidRDefault="00856584" w:rsidP="0066440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64402" w:rsidRPr="00664402" w:rsidRDefault="00664402" w:rsidP="00664402">
      <w:pPr>
        <w:autoSpaceDE w:val="0"/>
        <w:autoSpaceDN w:val="0"/>
        <w:adjustRightInd w:val="0"/>
        <w:spacing w:after="0" w:line="240" w:lineRule="auto"/>
        <w:rPr>
          <w:rFonts w:ascii="Consolas" w:hAnsi="Consolas" w:cs="Consolas"/>
          <w:sz w:val="18"/>
          <w:szCs w:val="18"/>
        </w:rPr>
      </w:pPr>
    </w:p>
    <w:p w:rsidR="00B476B1" w:rsidRPr="00694E0E" w:rsidRDefault="00B476B1">
      <w:pPr>
        <w:rPr>
          <w:b/>
        </w:rPr>
      </w:pPr>
      <w:r w:rsidRPr="00694E0E">
        <w:rPr>
          <w:b/>
        </w:rPr>
        <w:t xml:space="preserve">Add handler log into </w:t>
      </w:r>
      <w:proofErr w:type="spellStart"/>
      <w:r w:rsidRPr="00694E0E">
        <w:rPr>
          <w:b/>
        </w:rPr>
        <w:t>Application_UnhandledException</w:t>
      </w:r>
      <w:proofErr w:type="spellEnd"/>
      <w:r w:rsidRPr="00694E0E">
        <w:rPr>
          <w:b/>
        </w:rPr>
        <w:t xml:space="preserve"> method</w:t>
      </w:r>
    </w:p>
    <w:p w:rsidR="00B476B1" w:rsidRDefault="00B476B1" w:rsidP="00B476B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private</w:t>
      </w:r>
      <w:proofErr w:type="gramEnd"/>
      <w:r>
        <w:rPr>
          <w:rFonts w:ascii="Consolas" w:hAnsi="Consolas" w:cs="Consolas"/>
          <w:sz w:val="18"/>
          <w:szCs w:val="18"/>
        </w:rPr>
        <w:t xml:space="preserve"> </w:t>
      </w:r>
      <w:r>
        <w:rPr>
          <w:rFonts w:ascii="Consolas" w:hAnsi="Consolas" w:cs="Consolas"/>
          <w:color w:val="0000FF"/>
          <w:sz w:val="18"/>
          <w:szCs w:val="18"/>
        </w:rPr>
        <w:t>void</w:t>
      </w:r>
      <w:r>
        <w:rPr>
          <w:rFonts w:ascii="Consolas" w:hAnsi="Consolas" w:cs="Consolas"/>
          <w:sz w:val="18"/>
          <w:szCs w:val="18"/>
        </w:rPr>
        <w:t xml:space="preserve"> </w:t>
      </w:r>
      <w:proofErr w:type="spellStart"/>
      <w:r>
        <w:rPr>
          <w:rFonts w:ascii="Consolas" w:hAnsi="Consolas" w:cs="Consolas"/>
          <w:sz w:val="18"/>
          <w:szCs w:val="18"/>
        </w:rPr>
        <w:t>Application_UnhandledException</w:t>
      </w:r>
      <w:proofErr w:type="spellEnd"/>
      <w:r>
        <w:rPr>
          <w:rFonts w:ascii="Consolas" w:hAnsi="Consolas" w:cs="Consolas"/>
          <w:sz w:val="18"/>
          <w:szCs w:val="18"/>
        </w:rPr>
        <w:t>(</w:t>
      </w:r>
      <w:r>
        <w:rPr>
          <w:rFonts w:ascii="Consolas" w:hAnsi="Consolas" w:cs="Consolas"/>
          <w:color w:val="0000FF"/>
          <w:sz w:val="18"/>
          <w:szCs w:val="18"/>
        </w:rPr>
        <w:t>object</w:t>
      </w:r>
      <w:r>
        <w:rPr>
          <w:rFonts w:ascii="Consolas" w:hAnsi="Consolas" w:cs="Consolas"/>
          <w:sz w:val="18"/>
          <w:szCs w:val="18"/>
        </w:rPr>
        <w:t xml:space="preserve"> sender, </w:t>
      </w:r>
      <w:proofErr w:type="spellStart"/>
      <w:r>
        <w:rPr>
          <w:rFonts w:ascii="Consolas" w:hAnsi="Consolas" w:cs="Consolas"/>
          <w:sz w:val="18"/>
          <w:szCs w:val="18"/>
        </w:rPr>
        <w:t>ApplicationUnhandledExceptionEventArgs</w:t>
      </w:r>
      <w:proofErr w:type="spellEnd"/>
      <w:r>
        <w:rPr>
          <w:rFonts w:ascii="Consolas" w:hAnsi="Consolas" w:cs="Consolas"/>
          <w:sz w:val="18"/>
          <w:szCs w:val="18"/>
        </w:rPr>
        <w:t xml:space="preserve"> e)</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FF0000"/>
          <w:sz w:val="18"/>
          <w:szCs w:val="18"/>
        </w:rPr>
        <w:t>ExceptionHandler</w:t>
      </w:r>
      <w:r>
        <w:rPr>
          <w:rFonts w:ascii="Consolas" w:hAnsi="Consolas" w:cs="Consolas"/>
          <w:sz w:val="18"/>
          <w:szCs w:val="18"/>
        </w:rPr>
        <w:t>.Report(</w:t>
      </w:r>
      <w:r>
        <w:rPr>
          <w:rFonts w:ascii="Consolas" w:hAnsi="Consolas" w:cs="Consolas"/>
          <w:color w:val="FF0000"/>
          <w:sz w:val="18"/>
          <w:szCs w:val="18"/>
        </w:rPr>
        <w:t>e</w:t>
      </w:r>
      <w:r>
        <w:rPr>
          <w:rFonts w:ascii="Consolas" w:hAnsi="Consolas" w:cs="Consolas"/>
          <w:sz w:val="18"/>
          <w:szCs w:val="18"/>
        </w:rPr>
        <w:t xml:space="preserve">.ExceptionObject, </w:t>
      </w:r>
      <w:r>
        <w:rPr>
          <w:rFonts w:ascii="Consolas" w:hAnsi="Consolas" w:cs="Consolas"/>
          <w:color w:val="0000FF"/>
          <w:sz w:val="18"/>
          <w:szCs w:val="18"/>
        </w:rPr>
        <w:t>null</w:t>
      </w:r>
      <w:r>
        <w:rPr>
          <w:rFonts w:ascii="Consolas" w:hAnsi="Consolas" w:cs="Consolas"/>
          <w:sz w:val="18"/>
          <w:szCs w:val="18"/>
        </w:rPr>
        <w:t>);</w:t>
      </w:r>
    </w:p>
    <w:p w:rsidR="00A22655"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22655" w:rsidRDefault="004A675A" w:rsidP="00A22655">
      <w:pPr>
        <w:pStyle w:val="Heading1"/>
      </w:pPr>
      <w:r>
        <w:t>WPF c</w:t>
      </w:r>
      <w:r w:rsidR="00A22655">
        <w:t>onfiguration</w:t>
      </w:r>
    </w:p>
    <w:p w:rsidR="00664402" w:rsidRDefault="00664402" w:rsidP="00664402">
      <w:pPr>
        <w:pStyle w:val="NoSpacing"/>
      </w:pPr>
      <w:r>
        <w:t>You can configure error logging as indicated in the following example.</w:t>
      </w:r>
    </w:p>
    <w:p w:rsidR="00664402" w:rsidRPr="00664402" w:rsidRDefault="00664402" w:rsidP="00664402">
      <w:pPr>
        <w:pStyle w:val="NoSpacing"/>
      </w:pPr>
    </w:p>
    <w:p w:rsidR="001E3D13" w:rsidRPr="001E3D13" w:rsidRDefault="001E3D13" w:rsidP="001E3D13">
      <w:pPr>
        <w:rPr>
          <w:b/>
        </w:rPr>
      </w:pPr>
      <w:r w:rsidRPr="00694E0E">
        <w:rPr>
          <w:b/>
        </w:rPr>
        <w:t>In Application constructor call handler setup method.</w:t>
      </w:r>
    </w:p>
    <w:p w:rsidR="001E3D13" w:rsidRDefault="001E3D13" w:rsidP="001E3D13">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E3565D" w:rsidRDefault="001E3D13" w:rsidP="00E3565D">
      <w:pPr>
        <w:autoSpaceDE w:val="0"/>
        <w:autoSpaceDN w:val="0"/>
        <w:adjustRightInd w:val="0"/>
        <w:spacing w:after="0" w:line="240" w:lineRule="auto"/>
        <w:rPr>
          <w:rFonts w:ascii="Consolas" w:hAnsi="Consolas" w:cs="Consolas"/>
          <w:sz w:val="19"/>
          <w:szCs w:val="19"/>
        </w:rPr>
      </w:pPr>
      <w:r>
        <w:rPr>
          <w:rFonts w:ascii="Consolas" w:hAnsi="Consolas" w:cs="Consolas"/>
          <w:sz w:val="18"/>
          <w:szCs w:val="18"/>
        </w:rPr>
        <w:t xml:space="preserve">    </w:t>
      </w:r>
      <w:r w:rsidR="00E3565D">
        <w:rPr>
          <w:rFonts w:ascii="Consolas" w:hAnsi="Consolas" w:cs="Consolas"/>
          <w:color w:val="008000"/>
          <w:sz w:val="19"/>
          <w:szCs w:val="19"/>
        </w:rPr>
        <w:t xml:space="preserve">// </w:t>
      </w:r>
      <w:proofErr w:type="gramStart"/>
      <w:r w:rsidR="00E3565D">
        <w:rPr>
          <w:rFonts w:ascii="Consolas" w:hAnsi="Consolas" w:cs="Consolas"/>
          <w:color w:val="008000"/>
          <w:sz w:val="19"/>
          <w:szCs w:val="19"/>
        </w:rPr>
        <w:t>Configure</w:t>
      </w:r>
      <w:proofErr w:type="gramEnd"/>
      <w:r w:rsidR="00E3565D">
        <w:rPr>
          <w:rFonts w:ascii="Consolas" w:hAnsi="Consolas" w:cs="Consolas"/>
          <w:color w:val="008000"/>
          <w:sz w:val="19"/>
          <w:szCs w:val="19"/>
        </w:rPr>
        <w:t xml:space="preserve"> error handler from configuration file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.ConfigureFromConfigurationFile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r>
        <w:rPr>
          <w:rFonts w:ascii="Consolas" w:hAnsi="Consolas" w:cs="Consolas"/>
          <w:sz w:val="19"/>
          <w:szCs w:val="19"/>
        </w:rPr>
        <w:t>());</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1E3D13" w:rsidRPr="001E3D13" w:rsidRDefault="00E3565D" w:rsidP="001E3D13">
      <w:pPr>
        <w:autoSpaceDE w:val="0"/>
        <w:autoSpaceDN w:val="0"/>
        <w:adjustRightInd w:val="0"/>
        <w:spacing w:after="0" w:line="240" w:lineRule="auto"/>
        <w:rPr>
          <w:rFonts w:cstheme="minorHAnsi"/>
          <w:b/>
        </w:rPr>
      </w:pPr>
      <w:r>
        <w:rPr>
          <w:rFonts w:cstheme="minorHAnsi"/>
          <w:b/>
        </w:rPr>
        <w:t>Attach handler</w:t>
      </w:r>
      <w:r w:rsidR="001E3D13" w:rsidRPr="001E3D13">
        <w:rPr>
          <w:rFonts w:cstheme="minorHAnsi"/>
          <w:b/>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OnStartup</w:t>
      </w:r>
      <w:proofErr w:type="spellEnd"/>
      <w:r>
        <w:rPr>
          <w:rFonts w:ascii="Consolas" w:hAnsi="Consolas" w:cs="Consolas"/>
          <w:sz w:val="19"/>
          <w:szCs w:val="19"/>
        </w:rPr>
        <w:t>(</w:t>
      </w:r>
      <w:proofErr w:type="spellStart"/>
      <w:r>
        <w:rPr>
          <w:rFonts w:ascii="Consolas" w:hAnsi="Consolas" w:cs="Consolas"/>
          <w:color w:val="2B91AF"/>
          <w:sz w:val="19"/>
          <w:szCs w:val="19"/>
        </w:rPr>
        <w:t>StartupEventArgs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.Attach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Pr="001E3D13" w:rsidRDefault="00E3565D" w:rsidP="00E3565D">
      <w:pPr>
        <w:autoSpaceDE w:val="0"/>
        <w:autoSpaceDN w:val="0"/>
        <w:adjustRightInd w:val="0"/>
        <w:spacing w:after="0" w:line="240" w:lineRule="auto"/>
        <w:rPr>
          <w:rFonts w:cstheme="minorHAnsi"/>
          <w:b/>
        </w:rPr>
      </w:pPr>
      <w:r>
        <w:rPr>
          <w:rFonts w:cstheme="minorHAnsi"/>
          <w:b/>
        </w:rPr>
        <w:t>Detach handler</w:t>
      </w:r>
      <w:r w:rsidRPr="001E3D13">
        <w:rPr>
          <w:rFonts w:cstheme="minorHAnsi"/>
          <w:b/>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OnExit</w:t>
      </w:r>
      <w:proofErr w:type="spellEnd"/>
      <w:r>
        <w:rPr>
          <w:rFonts w:ascii="Consolas" w:hAnsi="Consolas" w:cs="Consolas"/>
          <w:sz w:val="19"/>
          <w:szCs w:val="19"/>
        </w:rPr>
        <w:t>(</w:t>
      </w:r>
      <w:proofErr w:type="spellStart"/>
      <w:r>
        <w:rPr>
          <w:rFonts w:ascii="Consolas" w:hAnsi="Consolas" w:cs="Consolas"/>
          <w:color w:val="2B91AF"/>
          <w:sz w:val="19"/>
          <w:szCs w:val="19"/>
        </w:rPr>
        <w:t>ExitEventArgs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.Detach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Pr="007C1D56" w:rsidRDefault="007C1D56" w:rsidP="00E3565D">
      <w:pPr>
        <w:autoSpaceDE w:val="0"/>
        <w:autoSpaceDN w:val="0"/>
        <w:adjustRightInd w:val="0"/>
        <w:spacing w:after="0" w:line="240" w:lineRule="auto"/>
        <w:rPr>
          <w:rFonts w:cstheme="minorHAnsi"/>
          <w:b/>
        </w:rPr>
      </w:pPr>
      <w:r w:rsidRPr="007C1D56">
        <w:rPr>
          <w:rFonts w:cstheme="minorHAnsi"/>
          <w:b/>
        </w:rPr>
        <w:t>Configuration details in App.config file</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everywhere</w:t>
      </w:r>
      <w:proofErr w:type="gramEnd"/>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Configure Elmah.Everywhere </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URL:              Remote web site </w:t>
      </w:r>
      <w:proofErr w:type="spellStart"/>
      <w:proofErr w:type="gramStart"/>
      <w:r>
        <w:rPr>
          <w:rFonts w:ascii="Consolas" w:hAnsi="Consolas" w:cs="Consolas"/>
          <w:color w:val="008000"/>
          <w:sz w:val="19"/>
          <w:szCs w:val="19"/>
        </w:rPr>
        <w:t>url</w:t>
      </w:r>
      <w:proofErr w:type="spellEnd"/>
      <w:proofErr w:type="gramEnd"/>
      <w:r>
        <w:rPr>
          <w:rFonts w:ascii="Consolas" w:hAnsi="Consolas" w:cs="Consolas"/>
          <w:color w:val="008000"/>
          <w:sz w:val="19"/>
          <w:szCs w:val="19"/>
        </w:rPr>
        <w:t xml:space="preserve"> to log an error</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Token:            Token to identify client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ApplicationName</w:t>
      </w:r>
      <w:proofErr w:type="spellEnd"/>
      <w:r>
        <w:rPr>
          <w:rFonts w:ascii="Consolas" w:hAnsi="Consolas" w:cs="Consolas"/>
          <w:color w:val="008000"/>
          <w:sz w:val="19"/>
          <w:szCs w:val="19"/>
        </w:rPr>
        <w:t>:  Error source</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Host:             Error host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settings</w:t>
      </w:r>
      <w:r>
        <w:rPr>
          <w:rFonts w:ascii="Consolas" w:hAnsi="Consolas" w:cs="Consolas"/>
          <w:color w:val="0000FF"/>
          <w:sz w:val="19"/>
          <w:szCs w:val="19"/>
        </w:rPr>
        <w:t xml:space="preserve"> </w:t>
      </w:r>
      <w:proofErr w:type="spellStart"/>
      <w:r>
        <w:rPr>
          <w:rFonts w:ascii="Consolas" w:hAnsi="Consolas" w:cs="Consolas"/>
          <w:color w:val="FF0000"/>
          <w:sz w:val="19"/>
          <w:szCs w:val="19"/>
        </w:rPr>
        <w:t>remoteLogUri</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http://localhost:11079/error/log</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token</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Token-Test</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host</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Wpf</w:t>
      </w:r>
      <w:proofErr w:type="spellEnd"/>
      <w:r>
        <w:rPr>
          <w:rFonts w:ascii="Consolas" w:hAnsi="Consolas" w:cs="Consolas"/>
          <w:color w:val="0000FF"/>
          <w:sz w:val="19"/>
          <w:szCs w:val="19"/>
        </w:rPr>
        <w:t>-Sample</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applicationName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Exceptions-Handler</w:t>
      </w:r>
      <w:r>
        <w:rPr>
          <w:rFonts w:ascii="Consolas" w:hAnsi="Consolas" w:cs="Consolas"/>
          <w:sz w:val="19"/>
          <w:szCs w:val="19"/>
        </w:rPr>
        <w:t>"</w:t>
      </w:r>
      <w:r>
        <w:rPr>
          <w:rFonts w:ascii="Consolas" w:hAnsi="Consolas" w:cs="Consolas"/>
          <w:color w:val="0000FF"/>
          <w:sz w:val="19"/>
          <w:szCs w:val="19"/>
        </w:rPr>
        <w:t>/&gt;</w:t>
      </w:r>
    </w:p>
    <w:p w:rsidR="00713806" w:rsidRPr="00664402" w:rsidRDefault="007C1D56" w:rsidP="006644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everywhere</w:t>
      </w:r>
      <w:r>
        <w:rPr>
          <w:rFonts w:ascii="Consolas" w:hAnsi="Consolas" w:cs="Consolas"/>
          <w:color w:val="0000FF"/>
          <w:sz w:val="19"/>
          <w:szCs w:val="19"/>
        </w:rPr>
        <w:t>&gt;</w:t>
      </w:r>
    </w:p>
    <w:p w:rsidR="00713806" w:rsidRDefault="00713806" w:rsidP="0053726C">
      <w:pPr>
        <w:pStyle w:val="Heading1"/>
        <w:rPr>
          <w:rFonts w:eastAsia="Times New Roman"/>
          <w:lang w:eastAsia="en-AU"/>
        </w:rPr>
      </w:pPr>
      <w:r>
        <w:rPr>
          <w:rFonts w:eastAsia="Times New Roman"/>
          <w:lang w:eastAsia="en-AU"/>
        </w:rPr>
        <w:t>Default configuration settings</w:t>
      </w:r>
    </w:p>
    <w:p w:rsidR="00713806" w:rsidRDefault="00713806" w:rsidP="00713806">
      <w:pPr>
        <w:rPr>
          <w:lang w:eastAsia="en-AU"/>
        </w:rPr>
      </w:pPr>
      <w:r>
        <w:rPr>
          <w:lang w:eastAsia="en-AU"/>
        </w:rPr>
        <w:t>You can configure error logging without “everywhere” configuration section and following default configuration settings will be used.</w:t>
      </w:r>
    </w:p>
    <w:p w:rsidR="00713806" w:rsidRDefault="00713806" w:rsidP="00713806">
      <w:pPr>
        <w:pStyle w:val="ListParagraph"/>
        <w:numPr>
          <w:ilvl w:val="0"/>
          <w:numId w:val="2"/>
        </w:numPr>
        <w:rPr>
          <w:lang w:eastAsia="en-AU"/>
        </w:rPr>
      </w:pPr>
      <w:proofErr w:type="spellStart"/>
      <w:r>
        <w:rPr>
          <w:lang w:eastAsia="en-AU"/>
        </w:rPr>
        <w:t>ApplicationName</w:t>
      </w:r>
      <w:proofErr w:type="spellEnd"/>
      <w:r>
        <w:rPr>
          <w:lang w:eastAsia="en-AU"/>
        </w:rPr>
        <w:t>: Default-Handler</w:t>
      </w:r>
    </w:p>
    <w:p w:rsidR="00713806" w:rsidRDefault="00713806" w:rsidP="00713806">
      <w:pPr>
        <w:pStyle w:val="ListParagraph"/>
        <w:numPr>
          <w:ilvl w:val="0"/>
          <w:numId w:val="2"/>
        </w:numPr>
        <w:rPr>
          <w:lang w:eastAsia="en-AU"/>
        </w:rPr>
      </w:pPr>
      <w:r>
        <w:rPr>
          <w:lang w:eastAsia="en-AU"/>
        </w:rPr>
        <w:t>Host: Default-Handler</w:t>
      </w:r>
    </w:p>
    <w:p w:rsidR="00713806" w:rsidRDefault="00713806" w:rsidP="00713806">
      <w:pPr>
        <w:pStyle w:val="ListParagraph"/>
        <w:numPr>
          <w:ilvl w:val="0"/>
          <w:numId w:val="2"/>
        </w:numPr>
        <w:rPr>
          <w:lang w:eastAsia="en-AU"/>
        </w:rPr>
      </w:pPr>
      <w:r>
        <w:rPr>
          <w:lang w:eastAsia="en-AU"/>
        </w:rPr>
        <w:t>Token: Default-Handler</w:t>
      </w:r>
    </w:p>
    <w:p w:rsidR="00713806" w:rsidRPr="00713806" w:rsidRDefault="00713806" w:rsidP="00713806">
      <w:pPr>
        <w:pStyle w:val="ListParagraph"/>
        <w:numPr>
          <w:ilvl w:val="0"/>
          <w:numId w:val="2"/>
        </w:numPr>
        <w:rPr>
          <w:lang w:eastAsia="en-AU"/>
        </w:rPr>
      </w:pPr>
      <w:proofErr w:type="spellStart"/>
      <w:r>
        <w:rPr>
          <w:lang w:eastAsia="en-AU"/>
        </w:rPr>
        <w:t>RemoteLogUri</w:t>
      </w:r>
      <w:proofErr w:type="spellEnd"/>
      <w:r>
        <w:rPr>
          <w:lang w:eastAsia="en-AU"/>
        </w:rPr>
        <w:t xml:space="preserve">: </w:t>
      </w:r>
      <w:hyperlink r:id="rId6" w:history="1">
        <w:r w:rsidRPr="00AC0DC0">
          <w:rPr>
            <w:rStyle w:val="Hyperlink"/>
            <w:lang w:eastAsia="en-AU"/>
          </w:rPr>
          <w:t>http://localhost:11079/error/log</w:t>
        </w:r>
      </w:hyperlink>
      <w:bookmarkStart w:id="0" w:name="_GoBack"/>
      <w:bookmarkEnd w:id="0"/>
    </w:p>
    <w:p w:rsidR="0053726C" w:rsidRPr="0053726C" w:rsidRDefault="0053726C" w:rsidP="0053726C">
      <w:pPr>
        <w:pStyle w:val="Heading1"/>
        <w:rPr>
          <w:rFonts w:eastAsia="Times New Roman"/>
          <w:lang w:eastAsia="en-AU"/>
        </w:rPr>
      </w:pPr>
      <w:r w:rsidRPr="0053726C">
        <w:rPr>
          <w:rFonts w:eastAsia="Times New Roman"/>
          <w:lang w:eastAsia="en-AU"/>
        </w:rPr>
        <w:t>Code configuration</w:t>
      </w:r>
    </w:p>
    <w:p w:rsidR="00055251" w:rsidRDefault="00055251" w:rsidP="0053726C">
      <w:pPr>
        <w:pStyle w:val="NoSpacing"/>
      </w:pPr>
      <w:r>
        <w:t>You can configure error logging in code as indicated in the following example.</w:t>
      </w:r>
    </w:p>
    <w:p w:rsidR="0053726C" w:rsidRDefault="0053726C" w:rsidP="0053726C">
      <w:pPr>
        <w:pStyle w:val="NoSpacing"/>
        <w:rPr>
          <w:rFonts w:eastAsia="Times New Roman" w:cstheme="minorHAnsi"/>
          <w:lang w:eastAsia="en-AU"/>
        </w:rPr>
      </w:pPr>
    </w:p>
    <w:p w:rsidR="0053726C" w:rsidRDefault="0053726C" w:rsidP="0053726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"Test-Token"</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"Console-Sample"</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r>
        <w:rPr>
          <w:rFonts w:ascii="Consolas" w:hAnsi="Consolas" w:cs="Consolas"/>
          <w:color w:val="2B91AF"/>
          <w:sz w:val="19"/>
          <w:szCs w:val="19"/>
        </w:rPr>
        <w:t>Environment</w:t>
      </w:r>
      <w:r>
        <w:rPr>
          <w:rFonts w:ascii="Consolas" w:hAnsi="Consolas" w:cs="Consolas"/>
          <w:sz w:val="19"/>
          <w:szCs w:val="19"/>
        </w:rPr>
        <w:t>.MachineName</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53726C" w:rsidRDefault="0053726C" w:rsidP="0053726C">
      <w:pPr>
        <w:autoSpaceDE w:val="0"/>
        <w:autoSpaceDN w:val="0"/>
        <w:adjustRightInd w:val="0"/>
        <w:spacing w:after="0" w:line="240" w:lineRule="auto"/>
        <w:rPr>
          <w:rFonts w:eastAsia="Times New Roman" w:cstheme="minorHAnsi"/>
          <w:lang w:eastAsia="en-AU"/>
        </w:rPr>
      </w:pPr>
      <w:r>
        <w:rPr>
          <w:rFonts w:eastAsia="Times New Roman" w:cstheme="minorHAnsi"/>
          <w:lang w:eastAsia="en-AU"/>
        </w:rPr>
        <w:t>}</w:t>
      </w:r>
    </w:p>
    <w:p w:rsidR="00063F03" w:rsidRDefault="00063F03" w:rsidP="0053726C">
      <w:pPr>
        <w:autoSpaceDE w:val="0"/>
        <w:autoSpaceDN w:val="0"/>
        <w:adjustRightInd w:val="0"/>
        <w:spacing w:after="0" w:line="240" w:lineRule="auto"/>
        <w:rPr>
          <w:rFonts w:eastAsia="Times New Roman" w:cstheme="minorHAnsi"/>
          <w:lang w:eastAsia="en-AU"/>
        </w:rPr>
      </w:pPr>
    </w:p>
    <w:p w:rsidR="00063F03" w:rsidRDefault="00063F03" w:rsidP="0053726C">
      <w:pPr>
        <w:autoSpaceDE w:val="0"/>
        <w:autoSpaceDN w:val="0"/>
        <w:adjustRightInd w:val="0"/>
        <w:spacing w:after="0" w:line="240" w:lineRule="auto"/>
        <w:rPr>
          <w:rFonts w:eastAsia="Times New Roman" w:cstheme="minorHAnsi"/>
          <w:lang w:eastAsia="en-AU"/>
        </w:rPr>
      </w:pPr>
      <w:r>
        <w:rPr>
          <w:rFonts w:eastAsia="Times New Roman" w:cstheme="minorHAnsi"/>
          <w:lang w:eastAsia="en-AU"/>
        </w:rPr>
        <w:t>Code short configuration, default configuration settings will be used</w:t>
      </w:r>
      <w:r w:rsidR="00285743">
        <w:rPr>
          <w:rFonts w:eastAsia="Times New Roman" w:cstheme="minorHAnsi"/>
          <w:lang w:eastAsia="en-AU"/>
        </w:rPr>
        <w:t>.</w:t>
      </w:r>
    </w:p>
    <w:p w:rsidR="00063F03" w:rsidRDefault="00063F03" w:rsidP="0053726C">
      <w:pPr>
        <w:autoSpaceDE w:val="0"/>
        <w:autoSpaceDN w:val="0"/>
        <w:adjustRightInd w:val="0"/>
        <w:spacing w:after="0" w:line="240" w:lineRule="auto"/>
        <w:rPr>
          <w:rFonts w:ascii="Consolas" w:hAnsi="Consolas" w:cs="Consolas"/>
          <w:sz w:val="19"/>
          <w:szCs w:val="19"/>
        </w:rPr>
      </w:pPr>
    </w:p>
    <w:p w:rsidR="00063F03" w:rsidRDefault="00063F03" w:rsidP="00063F0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063F03" w:rsidRDefault="00063F03" w:rsidP="00063F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63F03" w:rsidRPr="00063F03" w:rsidRDefault="00063F03" w:rsidP="00063F03">
      <w:pPr>
        <w:autoSpaceDE w:val="0"/>
        <w:autoSpaceDN w:val="0"/>
        <w:adjustRightInd w:val="0"/>
        <w:spacing w:after="0" w:line="240" w:lineRule="auto"/>
        <w:ind w:firstLine="720"/>
        <w:rPr>
          <w:rFonts w:ascii="Consolas" w:hAnsi="Consolas" w:cs="Consolas"/>
          <w:sz w:val="18"/>
          <w:szCs w:val="18"/>
        </w:rPr>
      </w:pPr>
      <w:proofErr w:type="spellStart"/>
      <w:proofErr w:type="gramStart"/>
      <w:r>
        <w:rPr>
          <w:rFonts w:ascii="Consolas" w:hAnsi="Consolas" w:cs="Consolas"/>
          <w:color w:val="2B91AF"/>
          <w:sz w:val="18"/>
          <w:szCs w:val="18"/>
        </w:rPr>
        <w:t>ExceptionHandler</w:t>
      </w:r>
      <w:r>
        <w:rPr>
          <w:rFonts w:ascii="Consolas" w:hAnsi="Consolas" w:cs="Consolas"/>
          <w:sz w:val="18"/>
          <w:szCs w:val="18"/>
        </w:rPr>
        <w:t>.ConfigureFromConfigurationFile</w:t>
      </w:r>
      <w:proofErr w:type="spellEnd"/>
      <w:r>
        <w:rPr>
          <w:rFonts w:ascii="Consolas" w:hAnsi="Consolas" w:cs="Consolas"/>
          <w:sz w:val="18"/>
          <w:szCs w:val="18"/>
        </w:rPr>
        <w:t>(</w:t>
      </w:r>
      <w:proofErr w:type="gramEnd"/>
      <w:r>
        <w:rPr>
          <w:rFonts w:ascii="Consolas" w:hAnsi="Consolas" w:cs="Consolas"/>
          <w:color w:val="0000FF"/>
          <w:sz w:val="18"/>
          <w:szCs w:val="18"/>
        </w:rPr>
        <w:t>new</w:t>
      </w:r>
      <w:r>
        <w:rPr>
          <w:rFonts w:ascii="Consolas" w:hAnsi="Consolas" w:cs="Consolas"/>
          <w:sz w:val="18"/>
          <w:szCs w:val="18"/>
        </w:rPr>
        <w:t xml:space="preserve"> </w:t>
      </w:r>
      <w:proofErr w:type="spellStart"/>
      <w:r>
        <w:rPr>
          <w:rFonts w:ascii="Consolas" w:hAnsi="Consolas" w:cs="Consolas"/>
          <w:color w:val="2B91AF"/>
          <w:sz w:val="18"/>
          <w:szCs w:val="18"/>
        </w:rPr>
        <w:t>HttpExceptionWritter</w:t>
      </w:r>
      <w:proofErr w:type="spellEnd"/>
      <w:r>
        <w:rPr>
          <w:rFonts w:ascii="Consolas" w:hAnsi="Consolas" w:cs="Consolas"/>
          <w:sz w:val="18"/>
          <w:szCs w:val="18"/>
        </w:rPr>
        <w:t xml:space="preserve">(), </w:t>
      </w:r>
      <w:r>
        <w:rPr>
          <w:rFonts w:ascii="Consolas" w:hAnsi="Consolas" w:cs="Consolas"/>
          <w:color w:val="0000FF"/>
          <w:sz w:val="18"/>
          <w:szCs w:val="18"/>
        </w:rPr>
        <w:t>null</w:t>
      </w:r>
      <w:r>
        <w:rPr>
          <w:rFonts w:ascii="Consolas" w:hAnsi="Consolas" w:cs="Consolas"/>
          <w:sz w:val="18"/>
          <w:szCs w:val="18"/>
        </w:rPr>
        <w:t>);</w:t>
      </w:r>
    </w:p>
    <w:p w:rsidR="00063F03" w:rsidRPr="0053726C" w:rsidRDefault="00063F03" w:rsidP="00537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85C08" w:rsidRDefault="00A85C08" w:rsidP="00A85C08">
      <w:pPr>
        <w:pStyle w:val="Heading1"/>
      </w:pPr>
      <w:r>
        <w:t xml:space="preserve">WCF </w:t>
      </w:r>
      <w:r w:rsidR="007861F4">
        <w:t>configuration</w:t>
      </w:r>
      <w:r w:rsidR="00FE601B">
        <w:t xml:space="preserve"> with </w:t>
      </w:r>
      <w:r w:rsidR="008A1BCB">
        <w:t>Web</w:t>
      </w:r>
      <w:r w:rsidR="002B4FA2">
        <w:t>.</w:t>
      </w:r>
      <w:r w:rsidR="00FE601B">
        <w:t>config</w:t>
      </w:r>
      <w:r w:rsidR="008A1BCB">
        <w:t xml:space="preserve"> or App.config</w:t>
      </w:r>
      <w:r w:rsidR="00FE601B">
        <w:t xml:space="preserve"> file</w:t>
      </w:r>
    </w:p>
    <w:p w:rsidR="002B4FA2" w:rsidRDefault="002B4FA2">
      <w:r>
        <w:t xml:space="preserve">To use WCF service error logging, you should configure service behaviour in configuration file or in code. You can configure error logging as indicated in the following example. </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serviceHostingEnvironment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aspNetCompatibilityEnabled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multipleSiteBindingsEnabled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serviceBehaviors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ElmahErrorLog</w:t>
      </w:r>
      <w:proofErr w:type="spellEnd"/>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extensions</w:t>
      </w:r>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behaviorExtensions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ElmahErrorLog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Elmah.Everywhere.ServiceModel.ErrorBehaviorExtensionElement, </w:t>
      </w:r>
      <w:proofErr w:type="spellStart"/>
      <w:r>
        <w:rPr>
          <w:rFonts w:ascii="Consolas" w:hAnsi="Consolas" w:cs="Consolas"/>
          <w:color w:val="0000FF"/>
          <w:sz w:val="19"/>
          <w:szCs w:val="19"/>
        </w:rPr>
        <w:t>Elmah.Everywhere</w:t>
      </w:r>
      <w:proofErr w:type="spellEnd"/>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behaviorExtensions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extensions</w:t>
      </w:r>
      <w:r>
        <w:rPr>
          <w:rFonts w:ascii="Consolas" w:hAnsi="Consolas" w:cs="Consolas"/>
          <w:color w:val="0000FF"/>
          <w:sz w:val="19"/>
          <w:szCs w:val="19"/>
        </w:rPr>
        <w:t>&gt;</w:t>
      </w:r>
    </w:p>
    <w:p w:rsidR="00F8517B" w:rsidRPr="00AA6835" w:rsidRDefault="006570A8" w:rsidP="00AA683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sidR="00AA6835">
        <w:rPr>
          <w:rFonts w:ascii="Consolas" w:hAnsi="Consolas" w:cs="Consolas"/>
          <w:color w:val="0000FF"/>
          <w:sz w:val="19"/>
          <w:szCs w:val="19"/>
        </w:rPr>
        <w:t>&gt;</w:t>
      </w:r>
    </w:p>
    <w:p w:rsidR="00F8517B" w:rsidRPr="00A85C08" w:rsidRDefault="00FE601B" w:rsidP="00017F08">
      <w:pPr>
        <w:pStyle w:val="Heading1"/>
      </w:pPr>
      <w:r>
        <w:t xml:space="preserve">WCF </w:t>
      </w:r>
      <w:r w:rsidR="007861F4">
        <w:t>configuration</w:t>
      </w:r>
      <w:r>
        <w:t xml:space="preserve"> with behaviour attribute</w:t>
      </w:r>
      <w:r w:rsidR="0060074F">
        <w:t xml:space="preserve"> from code</w:t>
      </w:r>
    </w:p>
    <w:p w:rsidR="008A1BCB" w:rsidRDefault="008A1BCB" w:rsidP="008A1BCB">
      <w:r>
        <w:t xml:space="preserve">You can configure error logging as indicated in the following example. </w:t>
      </w:r>
    </w:p>
    <w:p w:rsidR="00B023BC" w:rsidRDefault="00B023BC" w:rsidP="008A1B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ServiceHttpErrorBehavior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w:t>
      </w:r>
      <w:proofErr w:type="spellStart"/>
      <w:r>
        <w:rPr>
          <w:rFonts w:ascii="Consolas" w:hAnsi="Consolas" w:cs="Consolas"/>
          <w:color w:val="2B91AF"/>
          <w:sz w:val="19"/>
          <w:szCs w:val="19"/>
        </w:rPr>
        <w:t>HttpErrorHandler</w:t>
      </w:r>
      <w:proofErr w:type="spellEnd"/>
      <w:r>
        <w:rPr>
          <w:rFonts w:ascii="Consolas" w:hAnsi="Consolas" w:cs="Consolas"/>
          <w:sz w:val="19"/>
          <w:szCs w:val="19"/>
        </w:rPr>
        <w:t>))]</w:t>
      </w:r>
    </w:p>
    <w:p w:rsidR="00B023BC" w:rsidRDefault="00B023BC" w:rsidP="00B023B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MyService</w:t>
      </w:r>
      <w:proofErr w:type="spellEnd"/>
      <w:r>
        <w:rPr>
          <w:rFonts w:ascii="Consolas" w:hAnsi="Consolas" w:cs="Consolas"/>
          <w:sz w:val="19"/>
          <w:szCs w:val="19"/>
        </w:rPr>
        <w:t xml:space="preserve"> : </w:t>
      </w:r>
      <w:proofErr w:type="spellStart"/>
      <w:r>
        <w:rPr>
          <w:rFonts w:ascii="Consolas" w:hAnsi="Consolas" w:cs="Consolas"/>
          <w:color w:val="2B91AF"/>
          <w:sz w:val="19"/>
          <w:szCs w:val="19"/>
        </w:rPr>
        <w:t>IMyService</w:t>
      </w:r>
      <w:proofErr w:type="spellEnd"/>
    </w:p>
    <w:p w:rsidR="00F3718F" w:rsidRDefault="001210D4" w:rsidP="00B023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45DE5" w:rsidRDefault="00F45DE5" w:rsidP="00B023BC">
      <w:pPr>
        <w:autoSpaceDE w:val="0"/>
        <w:autoSpaceDN w:val="0"/>
        <w:adjustRightInd w:val="0"/>
        <w:spacing w:after="0" w:line="240" w:lineRule="auto"/>
        <w:rPr>
          <w:rFonts w:ascii="Consolas" w:hAnsi="Consolas" w:cs="Consolas"/>
          <w:sz w:val="19"/>
          <w:szCs w:val="19"/>
        </w:rPr>
      </w:pPr>
    </w:p>
    <w:p w:rsidR="00F45DE5" w:rsidRDefault="00F45DE5" w:rsidP="00B023BC">
      <w:pPr>
        <w:autoSpaceDE w:val="0"/>
        <w:autoSpaceDN w:val="0"/>
        <w:adjustRightInd w:val="0"/>
        <w:spacing w:after="0" w:line="240" w:lineRule="auto"/>
        <w:rPr>
          <w:rFonts w:ascii="Consolas" w:hAnsi="Consolas" w:cs="Consolas"/>
          <w:sz w:val="19"/>
          <w:szCs w:val="19"/>
        </w:rPr>
      </w:pPr>
    </w:p>
    <w:p w:rsidR="00F45DE5" w:rsidRPr="001210D4" w:rsidRDefault="005A5B05" w:rsidP="00F45DE5">
      <w:pPr>
        <w:pStyle w:val="Title"/>
      </w:pPr>
      <w:r>
        <w:t>T</w:t>
      </w:r>
      <w:r w:rsidR="00F45DE5">
        <w:t>racing</w:t>
      </w:r>
    </w:p>
    <w:p w:rsidR="00F3718F" w:rsidRDefault="00F3718F" w:rsidP="00F3718F">
      <w:pPr>
        <w:pStyle w:val="Heading1"/>
      </w:pPr>
      <w:r w:rsidRPr="00F3718F">
        <w:t>Trace diagnostics configuration</w:t>
      </w:r>
    </w:p>
    <w:p w:rsidR="0060074F" w:rsidRDefault="0060074F" w:rsidP="00F3718F">
      <w:r>
        <w:t xml:space="preserve">Elmah.Everywhere tracing is built on top of System.Diagnostics. To use tracing, you should define trace sources in configuration file or in code. You can configure trace logging as indicated in the following example. </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 xml:space="preserve"> </w:t>
      </w:r>
      <w:proofErr w:type="spellStart"/>
      <w:r>
        <w:rPr>
          <w:rFonts w:ascii="Consolas" w:hAnsi="Consolas" w:cs="Consolas"/>
          <w:color w:val="FF0000"/>
          <w:sz w:val="19"/>
          <w:szCs w:val="19"/>
        </w:rPr>
        <w:t>autoflush</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fileListener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System.Diagnostics.TextWriterTraceListener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initializeData</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E:\_Log\Console_Sample_FileListener.log</w:t>
      </w:r>
      <w:r>
        <w:rPr>
          <w:rFonts w:ascii="Consolas" w:hAnsi="Consolas" w:cs="Consolas"/>
          <w:sz w:val="19"/>
          <w:szCs w:val="19"/>
        </w:rPr>
        <w:t>"</w:t>
      </w:r>
      <w:r>
        <w:rPr>
          <w:rFonts w:ascii="Consolas" w:hAnsi="Consolas" w:cs="Consolas"/>
          <w:color w:val="0000FF"/>
          <w:sz w:val="19"/>
          <w:szCs w:val="19"/>
        </w:rPr>
        <w:t xml:space="preserve"> /&gt;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8517B" w:rsidRPr="00205029" w:rsidRDefault="00F3718F" w:rsidP="008B481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sectPr w:rsidR="00F8517B" w:rsidRPr="00205029" w:rsidSect="005345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61514"/>
    <w:multiLevelType w:val="hybridMultilevel"/>
    <w:tmpl w:val="C84E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69C604A"/>
    <w:multiLevelType w:val="hybridMultilevel"/>
    <w:tmpl w:val="7D186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BB6125F"/>
    <w:multiLevelType w:val="hybridMultilevel"/>
    <w:tmpl w:val="F6744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B149A"/>
    <w:rsid w:val="00017F08"/>
    <w:rsid w:val="00055251"/>
    <w:rsid w:val="00063F03"/>
    <w:rsid w:val="000C790C"/>
    <w:rsid w:val="000D3A3A"/>
    <w:rsid w:val="001210D4"/>
    <w:rsid w:val="001807D8"/>
    <w:rsid w:val="001873E9"/>
    <w:rsid w:val="001A2F5B"/>
    <w:rsid w:val="001B149A"/>
    <w:rsid w:val="001E3D13"/>
    <w:rsid w:val="00205029"/>
    <w:rsid w:val="00285743"/>
    <w:rsid w:val="002B4FA2"/>
    <w:rsid w:val="003461BB"/>
    <w:rsid w:val="00393852"/>
    <w:rsid w:val="00464E33"/>
    <w:rsid w:val="0048582F"/>
    <w:rsid w:val="004A675A"/>
    <w:rsid w:val="004B29DE"/>
    <w:rsid w:val="005345D8"/>
    <w:rsid w:val="0053726C"/>
    <w:rsid w:val="005A5B05"/>
    <w:rsid w:val="0060074F"/>
    <w:rsid w:val="0065373C"/>
    <w:rsid w:val="006570A8"/>
    <w:rsid w:val="00664402"/>
    <w:rsid w:val="00694E0E"/>
    <w:rsid w:val="00712A56"/>
    <w:rsid w:val="00713806"/>
    <w:rsid w:val="007346C7"/>
    <w:rsid w:val="007629F6"/>
    <w:rsid w:val="007861F4"/>
    <w:rsid w:val="007C1D56"/>
    <w:rsid w:val="00856584"/>
    <w:rsid w:val="008A1BCB"/>
    <w:rsid w:val="008B481D"/>
    <w:rsid w:val="009C56D5"/>
    <w:rsid w:val="00A22655"/>
    <w:rsid w:val="00A2679A"/>
    <w:rsid w:val="00A85C08"/>
    <w:rsid w:val="00AA6835"/>
    <w:rsid w:val="00AB4BA4"/>
    <w:rsid w:val="00B023BC"/>
    <w:rsid w:val="00B476B1"/>
    <w:rsid w:val="00B55157"/>
    <w:rsid w:val="00B8439D"/>
    <w:rsid w:val="00DE57BC"/>
    <w:rsid w:val="00E25A8A"/>
    <w:rsid w:val="00E3565D"/>
    <w:rsid w:val="00EA1D6C"/>
    <w:rsid w:val="00EA7FB6"/>
    <w:rsid w:val="00ED61B7"/>
    <w:rsid w:val="00F1298C"/>
    <w:rsid w:val="00F3718F"/>
    <w:rsid w:val="00F3759A"/>
    <w:rsid w:val="00F45DE5"/>
    <w:rsid w:val="00F8517B"/>
    <w:rsid w:val="00F85AA7"/>
    <w:rsid w:val="00FE601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5D8"/>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 w:type="paragraph" w:styleId="DocumentMap">
    <w:name w:val="Document Map"/>
    <w:basedOn w:val="Normal"/>
    <w:link w:val="DocumentMapChar"/>
    <w:uiPriority w:val="99"/>
    <w:semiHidden/>
    <w:unhideWhenUsed/>
    <w:rsid w:val="00A2679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67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s>
</file>

<file path=word/webSettings.xml><?xml version="1.0" encoding="utf-8"?>
<w:webSettings xmlns:r="http://schemas.openxmlformats.org/officeDocument/2006/relationships" xmlns:w="http://schemas.openxmlformats.org/wordprocessingml/2006/main">
  <w:divs>
    <w:div w:id="339937067">
      <w:bodyDiv w:val="1"/>
      <w:marLeft w:val="0"/>
      <w:marRight w:val="0"/>
      <w:marTop w:val="0"/>
      <w:marBottom w:val="0"/>
      <w:divBdr>
        <w:top w:val="none" w:sz="0" w:space="0" w:color="auto"/>
        <w:left w:val="none" w:sz="0" w:space="0" w:color="auto"/>
        <w:bottom w:val="none" w:sz="0" w:space="0" w:color="auto"/>
        <w:right w:val="none" w:sz="0" w:space="0" w:color="auto"/>
      </w:divBdr>
    </w:div>
    <w:div w:id="43976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11079/error/log" TargetMode="External"/><Relationship Id="rId5" Type="http://schemas.openxmlformats.org/officeDocument/2006/relationships/hyperlink" Target="https://github.com/vincoss/vinco-logging-toolkit"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dc:creator>
  <cp:keywords/>
  <dc:description/>
  <cp:lastModifiedBy>E545001</cp:lastModifiedBy>
  <cp:revision>57</cp:revision>
  <dcterms:created xsi:type="dcterms:W3CDTF">2012-01-22T19:39:00Z</dcterms:created>
  <dcterms:modified xsi:type="dcterms:W3CDTF">2013-04-13T05:38:00Z</dcterms:modified>
</cp:coreProperties>
</file>